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oter1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5E02F34D" w:rsidR="0013793F" w:rsidRPr="00AA2A02" w:rsidRDefault="0013793F">
      <w:pPr>
        <w:jc w:val="center"/>
        <w:rPr>
          <w:b/>
          <w:bCs/>
          <w:color w:val="008000"/>
          <w:lang w:val="es-US"/>
        </w:rPr>
      </w:pPr>
      <w:bookmarkStart w:id="0" w:name="_Toc167005566"/>
      <w:bookmarkStart w:id="1" w:name="_Toc167005874"/>
      <w:bookmarkStart w:id="2" w:name="_Toc167682450"/>
      <w:bookmarkStart w:id="3" w:name="_Toc171915536"/>
      <w:r w:rsidRPr="00AA2A02">
        <w:rPr>
          <w:b/>
          <w:bCs/>
          <w:color w:val="008000"/>
          <w:lang w:val="es-US"/>
        </w:rPr>
        <w:t>[2024 EOC model]</w:t>
      </w:r>
    </w:p>
    <w:p w14:paraId="45641043" w14:textId="77777777" w:rsidR="00423169" w:rsidRPr="00AA2A02" w:rsidRDefault="00423169" w:rsidP="00AB6D46">
      <w:pPr>
        <w:spacing w:before="0" w:beforeAutospacing="0" w:after="0" w:afterAutospacing="0"/>
        <w:rPr>
          <w:i/>
          <w:iCs/>
          <w:color w:val="0000FF"/>
          <w:lang w:val="es-US"/>
        </w:rPr>
      </w:pPr>
      <w:r w:rsidRPr="00AA2A02">
        <w:rPr>
          <w:i/>
          <w:iCs/>
          <w:color w:val="0000FF"/>
          <w:lang w:val="es-US"/>
        </w:rPr>
        <w:t>[Plans may modify the language in the EOC, as applicable, to address Medicaid benefits and cost sharing for its dual eligible population.]</w:t>
      </w:r>
    </w:p>
    <w:p w14:paraId="2AD0C6C3" w14:textId="2478F175" w:rsidR="00CD4A15" w:rsidRPr="00AA2A02" w:rsidRDefault="00CD4A15" w:rsidP="00CD4A15">
      <w:pPr>
        <w:rPr>
          <w:lang w:val="es-US"/>
        </w:rPr>
      </w:pPr>
      <w:r w:rsidRPr="00AA2A02">
        <w:rPr>
          <w:i/>
          <w:iCs/>
          <w:color w:val="0000FF"/>
          <w:lang w:val="es-US"/>
        </w:rPr>
        <w:t>[Plans must revise references to Medicaid to use the state-specific name for the program throughout the EOC. If the state-specific name does not include the word: Medicaid, plans should add: (Medicaid) after the name.]</w:t>
      </w:r>
    </w:p>
    <w:p w14:paraId="2665FA50" w14:textId="6DDDF3BB" w:rsidR="00CD4A15" w:rsidRPr="00AA2A02"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lang w:val="es-US"/>
        </w:rPr>
      </w:pPr>
      <w:r w:rsidRPr="00AA2A02">
        <w:rPr>
          <w:i/>
          <w:iCs/>
          <w:color w:val="0000FF"/>
          <w:lang w:val="es-US"/>
        </w:rPr>
        <w:t>[PPO plans may modify the model as needed to describe the plan’s rules and benefits.] [Where the model uses: medical care, medical services, or health care services, plans may revise and/or include references to long-term services and supports (LTSS) and/or home and community-based services as applicable.]</w:t>
      </w:r>
    </w:p>
    <w:p w14:paraId="31408FE0" w14:textId="60AA8E9B" w:rsidR="0013793F" w:rsidRPr="00AA2A02"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US"/>
        </w:rPr>
      </w:pPr>
      <w:r w:rsidRPr="00AA2A02">
        <w:rPr>
          <w:rFonts w:cs="ArialMT"/>
          <w:b/>
          <w:bCs/>
          <w:sz w:val="28"/>
          <w:szCs w:val="28"/>
          <w:lang w:val="es-US"/>
        </w:rPr>
        <w:t>Del 1 de enero al 31 de diciembre de 2024</w:t>
      </w:r>
    </w:p>
    <w:p w14:paraId="14DC62CA" w14:textId="77777777" w:rsidR="0013793F" w:rsidRPr="00AA2A02" w:rsidRDefault="0013793F">
      <w:pPr>
        <w:outlineLvl w:val="0"/>
        <w:rPr>
          <w:rFonts w:asciiTheme="majorHAnsi" w:hAnsiTheme="majorHAnsi"/>
          <w:b/>
          <w:bCs/>
          <w:sz w:val="40"/>
          <w:szCs w:val="40"/>
          <w:lang w:val="es-US"/>
        </w:rPr>
      </w:pPr>
      <w:r w:rsidRPr="00AA2A02">
        <w:rPr>
          <w:rFonts w:asciiTheme="majorHAnsi" w:hAnsiTheme="majorHAnsi"/>
          <w:b/>
          <w:bCs/>
          <w:sz w:val="40"/>
          <w:szCs w:val="40"/>
          <w:lang w:val="es-US"/>
        </w:rPr>
        <w:t>Evidencia de cobertura:</w:t>
      </w:r>
    </w:p>
    <w:p w14:paraId="65C68DC3" w14:textId="1854DDE8" w:rsidR="0013793F" w:rsidRPr="00AA2A02"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val="es-US"/>
        </w:rPr>
      </w:pPr>
      <w:r w:rsidRPr="00AA2A02">
        <w:rPr>
          <w:b/>
          <w:bCs/>
          <w:sz w:val="28"/>
          <w:szCs w:val="28"/>
          <w:lang w:val="es-US"/>
        </w:rPr>
        <w:t>Los beneficios y servicios d</w:t>
      </w:r>
      <w:r w:rsidRPr="00AA2A02">
        <w:rPr>
          <w:b/>
          <w:bCs/>
          <w:color w:val="000000"/>
          <w:sz w:val="28"/>
          <w:szCs w:val="28"/>
          <w:lang w:val="es-US"/>
        </w:rPr>
        <w:t>e salud y la cobertura para medicamentos con receta de</w:t>
      </w:r>
      <w:r w:rsidRPr="00AA2A02">
        <w:rPr>
          <w:b/>
          <w:bCs/>
          <w:sz w:val="28"/>
          <w:szCs w:val="28"/>
          <w:lang w:val="es-US"/>
        </w:rPr>
        <w:t xml:space="preserve"> Medicare como miembro de </w:t>
      </w:r>
      <w:r w:rsidRPr="00AA2A02">
        <w:rPr>
          <w:b/>
          <w:bCs/>
          <w:i/>
          <w:iCs/>
          <w:color w:val="0000FF"/>
          <w:sz w:val="28"/>
          <w:szCs w:val="28"/>
          <w:lang w:val="es-US"/>
        </w:rPr>
        <w:t>[insert 2024 plan name] [insert plan type]</w:t>
      </w:r>
    </w:p>
    <w:p w14:paraId="0D395C64" w14:textId="77777777" w:rsidR="0013793F" w:rsidRPr="00AA2A02"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lang w:val="es-US"/>
        </w:rPr>
      </w:pPr>
      <w:r w:rsidRPr="00AA2A02">
        <w:rPr>
          <w:i/>
          <w:iCs/>
          <w:color w:val="0000FF"/>
          <w:lang w:val="es-US"/>
        </w:rPr>
        <w:t>[Plans: Revise this language to reflect that the organization is providing both Medicaid and Medicare covered benefits, when applicable.]</w:t>
      </w:r>
    </w:p>
    <w:p w14:paraId="6C9A270A" w14:textId="77777777" w:rsidR="0013793F" w:rsidRPr="00AA2A02" w:rsidRDefault="0013793F">
      <w:pPr>
        <w:rPr>
          <w:i/>
          <w:iCs/>
          <w:color w:val="0000FF"/>
          <w:lang w:val="es-US"/>
        </w:rPr>
      </w:pPr>
      <w:r w:rsidRPr="00AA2A02">
        <w:rPr>
          <w:i/>
          <w:iCs/>
          <w:color w:val="0000FF"/>
          <w:lang w:val="es-US"/>
        </w:rPr>
        <w:t>[</w:t>
      </w:r>
      <w:r w:rsidRPr="00AA2A02">
        <w:rPr>
          <w:b/>
          <w:bCs/>
          <w:i/>
          <w:iCs/>
          <w:color w:val="0000FF"/>
          <w:lang w:val="es-US"/>
        </w:rPr>
        <w:t>Optional:</w:t>
      </w:r>
      <w:r w:rsidRPr="00AA2A02">
        <w:rPr>
          <w:i/>
          <w:iCs/>
          <w:color w:val="0000FF"/>
          <w:lang w:val="es-US"/>
        </w:rPr>
        <w:t xml:space="preserve"> insert member name]</w:t>
      </w:r>
      <w:r w:rsidRPr="00AA2A02">
        <w:rPr>
          <w:i/>
          <w:iCs/>
          <w:color w:val="0000FF"/>
          <w:lang w:val="es-US"/>
        </w:rPr>
        <w:br/>
        <w:t>[</w:t>
      </w:r>
      <w:r w:rsidRPr="00AA2A02">
        <w:rPr>
          <w:b/>
          <w:bCs/>
          <w:i/>
          <w:iCs/>
          <w:color w:val="0000FF"/>
          <w:lang w:val="es-US"/>
        </w:rPr>
        <w:t>Optional:</w:t>
      </w:r>
      <w:r w:rsidRPr="00AA2A02">
        <w:rPr>
          <w:i/>
          <w:iCs/>
          <w:color w:val="0000FF"/>
          <w:lang w:val="es-US"/>
        </w:rPr>
        <w:t xml:space="preserve"> insert member address]</w:t>
      </w:r>
    </w:p>
    <w:p w14:paraId="70D8AC1B" w14:textId="2C891C64" w:rsidR="0013793F" w:rsidRPr="00AA2A02" w:rsidRDefault="0013793F">
      <w:pPr>
        <w:rPr>
          <w:b/>
          <w:bCs/>
          <w:lang w:val="es-US"/>
        </w:rPr>
      </w:pPr>
      <w:r w:rsidRPr="00AA2A02">
        <w:rPr>
          <w:lang w:val="es-US"/>
        </w:rPr>
        <w:t>Este documento</w:t>
      </w:r>
      <w:r w:rsidRPr="00AA2A02">
        <w:rPr>
          <w:color w:val="000000"/>
          <w:lang w:val="es-US"/>
        </w:rPr>
        <w:t xml:space="preserve"> proporciona detalles acerca de la </w:t>
      </w:r>
      <w:r w:rsidRPr="00AA2A02">
        <w:rPr>
          <w:color w:val="0000FF"/>
          <w:lang w:val="es-US"/>
        </w:rPr>
        <w:t>[</w:t>
      </w:r>
      <w:r w:rsidRPr="00AA2A02">
        <w:rPr>
          <w:i/>
          <w:iCs/>
          <w:color w:val="0000FF"/>
          <w:lang w:val="es-US"/>
        </w:rPr>
        <w:t>insert if applicable:</w:t>
      </w:r>
      <w:r w:rsidRPr="00AA2A02">
        <w:rPr>
          <w:color w:val="0000FF"/>
          <w:lang w:val="es-US"/>
        </w:rPr>
        <w:t xml:space="preserve"> and Medicaid]</w:t>
      </w:r>
      <w:r w:rsidRPr="00AA2A02">
        <w:rPr>
          <w:color w:val="000000"/>
          <w:lang w:val="es-US"/>
        </w:rPr>
        <w:t xml:space="preserve"> cobertura para atención médica </w:t>
      </w:r>
      <w:r w:rsidRPr="00AA2A02">
        <w:rPr>
          <w:i/>
          <w:iCs/>
          <w:color w:val="0000FF"/>
          <w:lang w:val="es-US"/>
        </w:rPr>
        <w:t>[plans may add references to other services, long-term care, and/or home and community-based services as applicable]</w:t>
      </w:r>
      <w:r w:rsidRPr="00AA2A02">
        <w:rPr>
          <w:color w:val="0000FF"/>
          <w:lang w:val="es-US"/>
        </w:rPr>
        <w:t xml:space="preserve"> </w:t>
      </w:r>
      <w:r w:rsidRPr="00AA2A02">
        <w:rPr>
          <w:color w:val="000000"/>
          <w:lang w:val="es-US"/>
        </w:rPr>
        <w:t xml:space="preserve">y de medicamentos con receta de Medicare desde el 1 de enero hasta el 31 de diciembre de 2024. </w:t>
      </w:r>
      <w:r w:rsidRPr="00AA2A02">
        <w:rPr>
          <w:b/>
          <w:bCs/>
          <w:lang w:val="es-US"/>
        </w:rPr>
        <w:t>Este es un documento legal importante. Guárdelo en un lugar seguro.</w:t>
      </w:r>
    </w:p>
    <w:p w14:paraId="5E55F519" w14:textId="3FC181DB" w:rsidR="00173F45" w:rsidRPr="00AA2A02" w:rsidRDefault="00173F45">
      <w:pPr>
        <w:rPr>
          <w:b/>
          <w:bCs/>
          <w:lang w:val="es-US"/>
        </w:rPr>
      </w:pPr>
      <w:r w:rsidRPr="00AA2A02">
        <w:rPr>
          <w:b/>
          <w:bCs/>
          <w:lang w:val="es-US"/>
        </w:rPr>
        <w:t>Si tiene preguntas sobre este documento, comuníquese con Servicios para los miembros</w:t>
      </w:r>
      <w:r w:rsidRPr="00AA2A02">
        <w:rPr>
          <w:lang w:val="es-US"/>
        </w:rPr>
        <w:t xml:space="preserve"> </w:t>
      </w:r>
      <w:r w:rsidRPr="00AA2A02">
        <w:rPr>
          <w:b/>
          <w:bCs/>
          <w:lang w:val="es-US"/>
        </w:rPr>
        <w:t>al</w:t>
      </w:r>
      <w:r w:rsidR="00810C98" w:rsidRPr="00AA2A02">
        <w:rPr>
          <w:b/>
          <w:bCs/>
          <w:lang w:val="es-US"/>
        </w:rPr>
        <w:t> </w:t>
      </w:r>
      <w:r w:rsidRPr="00AA2A02">
        <w:rPr>
          <w:b/>
          <w:bCs/>
          <w:i/>
          <w:iCs/>
          <w:color w:val="0000FF"/>
          <w:lang w:val="es-US"/>
        </w:rPr>
        <w:t>[insert phone</w:t>
      </w:r>
      <w:r w:rsidRPr="00AA2A02">
        <w:rPr>
          <w:i/>
          <w:iCs/>
          <w:color w:val="0000FF"/>
          <w:lang w:val="es-US"/>
        </w:rPr>
        <w:t xml:space="preserve"> </w:t>
      </w:r>
      <w:r w:rsidRPr="00AA2A02">
        <w:rPr>
          <w:b/>
          <w:bCs/>
          <w:i/>
          <w:iCs/>
          <w:color w:val="0000FF"/>
          <w:lang w:val="es-US"/>
        </w:rPr>
        <w:t>number]</w:t>
      </w:r>
      <w:r w:rsidRPr="00AA2A02">
        <w:rPr>
          <w:lang w:val="es-US"/>
        </w:rPr>
        <w:t xml:space="preserve">. </w:t>
      </w:r>
      <w:r w:rsidRPr="00AA2A02">
        <w:rPr>
          <w:b/>
          <w:bCs/>
          <w:lang w:val="es-US"/>
        </w:rPr>
        <w:t xml:space="preserve">(Los usuarios de TTY deben llamar al </w:t>
      </w:r>
      <w:r w:rsidRPr="00AA2A02">
        <w:rPr>
          <w:b/>
          <w:bCs/>
          <w:i/>
          <w:iCs/>
          <w:color w:val="0000FF"/>
          <w:lang w:val="es-US"/>
        </w:rPr>
        <w:t>[insert TTY number]</w:t>
      </w:r>
      <w:r w:rsidRPr="00AA2A02">
        <w:rPr>
          <w:lang w:val="es-US"/>
        </w:rPr>
        <w:t xml:space="preserve">). </w:t>
      </w:r>
      <w:r w:rsidRPr="00AA2A02">
        <w:rPr>
          <w:b/>
          <w:bCs/>
          <w:lang w:val="es-US"/>
        </w:rPr>
        <w:t>El</w:t>
      </w:r>
      <w:r w:rsidR="00810C98" w:rsidRPr="00AA2A02">
        <w:rPr>
          <w:b/>
          <w:bCs/>
          <w:lang w:val="es-US"/>
        </w:rPr>
        <w:t> </w:t>
      </w:r>
      <w:r w:rsidRPr="00AA2A02">
        <w:rPr>
          <w:b/>
          <w:bCs/>
          <w:lang w:val="es-US"/>
        </w:rPr>
        <w:t xml:space="preserve">horario es </w:t>
      </w:r>
      <w:r w:rsidRPr="00AA2A02">
        <w:rPr>
          <w:b/>
          <w:bCs/>
          <w:i/>
          <w:iCs/>
          <w:color w:val="0000FF"/>
          <w:lang w:val="es-US"/>
        </w:rPr>
        <w:t>[insert days and hours of operation]</w:t>
      </w:r>
      <w:r w:rsidRPr="00AA2A02">
        <w:rPr>
          <w:b/>
          <w:bCs/>
          <w:lang w:val="es-US"/>
        </w:rPr>
        <w:t>.</w:t>
      </w:r>
      <w:r w:rsidRPr="00AA2A02">
        <w:rPr>
          <w:lang w:val="es-US"/>
        </w:rPr>
        <w:t xml:space="preserve"> Esta llamada es gratuita. </w:t>
      </w:r>
    </w:p>
    <w:p w14:paraId="22A89893" w14:textId="606902B2" w:rsidR="00173F45" w:rsidRPr="00AA2A02" w:rsidRDefault="0013793F" w:rsidP="009A15E7">
      <w:pPr>
        <w:autoSpaceDE w:val="0"/>
        <w:autoSpaceDN w:val="0"/>
        <w:adjustRightInd w:val="0"/>
        <w:rPr>
          <w:lang w:val="es-US"/>
        </w:rPr>
      </w:pPr>
      <w:r w:rsidRPr="00AA2A02">
        <w:rPr>
          <w:lang w:val="es-US"/>
        </w:rPr>
        <w:t>Este plan,</w:t>
      </w:r>
      <w:r w:rsidRPr="00AA2A02">
        <w:rPr>
          <w:i/>
          <w:iCs/>
          <w:color w:val="0000FF"/>
          <w:lang w:val="es-US"/>
        </w:rPr>
        <w:t xml:space="preserve"> [insert 2024 plan name],</w:t>
      </w:r>
      <w:r w:rsidRPr="00AA2A02">
        <w:rPr>
          <w:lang w:val="es-US"/>
        </w:rPr>
        <w:t xml:space="preserve"> es ofrecido by </w:t>
      </w:r>
      <w:r w:rsidRPr="00AA2A02">
        <w:rPr>
          <w:i/>
          <w:iCs/>
          <w:color w:val="0000FF"/>
          <w:lang w:val="es-US"/>
        </w:rPr>
        <w:t>[insert MAO name] [insert DBA names in parentheses, as applicable, after listing required MAO names throughout this document]</w:t>
      </w:r>
      <w:r w:rsidRPr="00AA2A02">
        <w:rPr>
          <w:lang w:val="es-US"/>
        </w:rPr>
        <w:t xml:space="preserve"> (Cuando esta </w:t>
      </w:r>
      <w:r w:rsidRPr="00AA2A02">
        <w:rPr>
          <w:i/>
          <w:iCs/>
          <w:lang w:val="es-US"/>
        </w:rPr>
        <w:t xml:space="preserve">Evidencia de </w:t>
      </w:r>
      <w:r w:rsidR="00BE64D6" w:rsidRPr="00AA2A02">
        <w:rPr>
          <w:i/>
          <w:iCs/>
          <w:lang w:val="es-US"/>
        </w:rPr>
        <w:t>cobertura</w:t>
      </w:r>
      <w:r w:rsidR="00BE64D6" w:rsidRPr="00AA2A02">
        <w:rPr>
          <w:lang w:val="es-US"/>
        </w:rPr>
        <w:t xml:space="preserve"> </w:t>
      </w:r>
      <w:r w:rsidRPr="00AA2A02">
        <w:rPr>
          <w:lang w:val="es-US"/>
        </w:rPr>
        <w:t xml:space="preserve">dice “nosotros”, “nos” o “nuestro”, significa </w:t>
      </w:r>
      <w:r w:rsidRPr="00AA2A02">
        <w:rPr>
          <w:i/>
          <w:iCs/>
          <w:color w:val="0000FF"/>
          <w:lang w:val="es-US"/>
        </w:rPr>
        <w:t>[insert MAO name] [insert DBA names in parentheses, as applicable, after listing required MAO names]</w:t>
      </w:r>
      <w:r w:rsidRPr="00AA2A02">
        <w:rPr>
          <w:i/>
          <w:iCs/>
          <w:lang w:val="es-US"/>
        </w:rPr>
        <w:t>.</w:t>
      </w:r>
      <w:r w:rsidRPr="00AA2A02">
        <w:rPr>
          <w:lang w:val="es-US"/>
        </w:rPr>
        <w:t xml:space="preserve"> Cuando dice “plan” o “nuestro plan”, significa </w:t>
      </w:r>
      <w:r w:rsidRPr="00AA2A02">
        <w:rPr>
          <w:i/>
          <w:iCs/>
          <w:color w:val="0000FF"/>
          <w:lang w:val="es-US"/>
        </w:rPr>
        <w:t>[insert 2024 plan name]</w:t>
      </w:r>
      <w:r w:rsidRPr="00AA2A02">
        <w:rPr>
          <w:i/>
          <w:iCs/>
          <w:lang w:val="es-US"/>
        </w:rPr>
        <w:t>.</w:t>
      </w:r>
      <w:r w:rsidRPr="00AA2A02">
        <w:rPr>
          <w:lang w:val="es-US"/>
        </w:rPr>
        <w:t>)</w:t>
      </w:r>
    </w:p>
    <w:p w14:paraId="38F206BC" w14:textId="539B853B" w:rsidR="001648CC" w:rsidRPr="00AA2A02" w:rsidRDefault="001648CC" w:rsidP="009A15E7">
      <w:pPr>
        <w:rPr>
          <w:color w:val="0000FF"/>
          <w:lang w:val="es-US"/>
        </w:rPr>
      </w:pPr>
      <w:r w:rsidRPr="00AA2A02">
        <w:rPr>
          <w:color w:val="0000FF"/>
          <w:lang w:val="es-US"/>
        </w:rPr>
        <w:lastRenderedPageBreak/>
        <w:t>[</w:t>
      </w:r>
      <w:r w:rsidRPr="00AA2A02">
        <w:rPr>
          <w:i/>
          <w:iCs/>
          <w:color w:val="0000FF"/>
          <w:lang w:val="es-US"/>
        </w:rPr>
        <w:t>Plans that meet the 5% alternative language threshold insert:</w:t>
      </w:r>
      <w:r w:rsidRPr="00AA2A02">
        <w:rPr>
          <w:color w:val="0000FF"/>
          <w:lang w:val="es-US"/>
        </w:rPr>
        <w:t xml:space="preserve"> Este documento está disponible de forma gratuita en </w:t>
      </w:r>
      <w:r w:rsidRPr="00AA2A02">
        <w:rPr>
          <w:i/>
          <w:iCs/>
          <w:color w:val="0000FF"/>
          <w:lang w:val="es-US"/>
        </w:rPr>
        <w:t>[insert languages that meet the 5% threshold]</w:t>
      </w:r>
      <w:r w:rsidRPr="00AA2A02">
        <w:rPr>
          <w:color w:val="0000FF"/>
          <w:lang w:val="es-US"/>
        </w:rPr>
        <w:t xml:space="preserve">. </w:t>
      </w:r>
      <w:r w:rsidRPr="00AA2A02">
        <w:rPr>
          <w:i/>
          <w:iCs/>
          <w:color w:val="0000FF"/>
          <w:lang w:val="es-US"/>
        </w:rPr>
        <w:t>[Plans must insert language about availability of alternate formats (e.g., braille, large print, audio tapes) as applicable.]</w:t>
      </w:r>
    </w:p>
    <w:p w14:paraId="1E18C7BB" w14:textId="57F71000" w:rsidR="0013793F" w:rsidRPr="00AA2A02" w:rsidRDefault="009F0294" w:rsidP="00CD4A15">
      <w:pPr>
        <w:rPr>
          <w:lang w:val="es-US"/>
        </w:rPr>
      </w:pPr>
      <w:r w:rsidRPr="00AA2A02">
        <w:rPr>
          <w:i/>
          <w:iCs/>
          <w:color w:val="0000FF"/>
          <w:lang w:val="es-US"/>
        </w:rPr>
        <w:t xml:space="preserve">[Remove terms as needed to reflect plan benefits] </w:t>
      </w:r>
      <w:r w:rsidRPr="00AA2A02">
        <w:rPr>
          <w:lang w:val="es-US"/>
        </w:rPr>
        <w:t>Los beneficios, las primas, los deducibles o los copagos/el coseguro pueden cambiar el 1 de enero de 2025.</w:t>
      </w:r>
    </w:p>
    <w:p w14:paraId="37B31040" w14:textId="114BB880" w:rsidR="00853E4A" w:rsidRPr="00AA2A02" w:rsidRDefault="00853E4A" w:rsidP="00AB6D46">
      <w:pPr>
        <w:spacing w:before="0" w:beforeAutospacing="0" w:after="0" w:afterAutospacing="0"/>
        <w:rPr>
          <w:color w:val="000000" w:themeColor="text1"/>
          <w:lang w:val="es-US"/>
        </w:rPr>
      </w:pPr>
      <w:r w:rsidRPr="00AA2A02">
        <w:rPr>
          <w:i/>
          <w:iCs/>
          <w:color w:val="0000FF"/>
          <w:lang w:val="es-US"/>
        </w:rPr>
        <w:t xml:space="preserve">[Remove terms as needed to reflect plan benefits] </w:t>
      </w:r>
      <w:r w:rsidR="00264842" w:rsidRPr="00AA2A02">
        <w:rPr>
          <w:color w:val="000000" w:themeColor="text1"/>
          <w:lang w:val="es-US"/>
        </w:rPr>
        <w:t xml:space="preserve">El </w:t>
      </w:r>
      <w:r w:rsidRPr="00AA2A02">
        <w:rPr>
          <w:color w:val="000000" w:themeColor="text1"/>
          <w:lang w:val="es-US"/>
        </w:rPr>
        <w:t>formulario, la red de farmacias o la red de proveedores pueden cambiar en cualquier momento. Usted recibirá un aviso cuando sea necesario. Notificaremos a las personas inscritas afectadas sobre los cambios con al menos 30 días de anticipación.</w:t>
      </w:r>
      <w:r w:rsidRPr="00AA2A02">
        <w:rPr>
          <w:lang w:val="es-US"/>
        </w:rPr>
        <w:t xml:space="preserve"> </w:t>
      </w:r>
    </w:p>
    <w:p w14:paraId="6B832D61" w14:textId="77777777" w:rsidR="00C26485" w:rsidRPr="00AA2A02" w:rsidRDefault="00C26485">
      <w:pPr>
        <w:autoSpaceDE w:val="0"/>
        <w:autoSpaceDN w:val="0"/>
        <w:adjustRightInd w:val="0"/>
        <w:rPr>
          <w:i/>
          <w:iCs/>
          <w:color w:val="0000FF"/>
          <w:lang w:val="es-US"/>
        </w:rPr>
      </w:pPr>
      <w:r w:rsidRPr="00AA2A02">
        <w:rPr>
          <w:i/>
          <w:iCs/>
          <w:color w:val="0000FF"/>
          <w:lang w:val="es-US"/>
        </w:rPr>
        <w:t>[Plans may insert any state-required statements, including state-required disclaimer language, here.]</w:t>
      </w:r>
    </w:p>
    <w:p w14:paraId="2270E30B" w14:textId="77777777" w:rsidR="00E1496C" w:rsidRPr="00AA2A02" w:rsidRDefault="00D60958">
      <w:pPr>
        <w:autoSpaceDE w:val="0"/>
        <w:autoSpaceDN w:val="0"/>
        <w:adjustRightInd w:val="0"/>
        <w:rPr>
          <w:i/>
          <w:iCs/>
          <w:color w:val="0000FF"/>
          <w:lang w:val="es-US"/>
        </w:rPr>
      </w:pPr>
      <w:r w:rsidRPr="00AA2A02">
        <w:rPr>
          <w:i/>
          <w:iCs/>
          <w:color w:val="0000FF"/>
          <w:lang w:val="es-US"/>
        </w:rPr>
        <w:t>[Note: ensure this is placed on the first page of the document]</w:t>
      </w:r>
    </w:p>
    <w:p w14:paraId="0A00A4F0" w14:textId="77777777" w:rsidR="00CE2B39" w:rsidRPr="00AA2A02" w:rsidRDefault="00CE2B39" w:rsidP="00AB6D46">
      <w:pPr>
        <w:spacing w:before="0" w:beforeAutospacing="0" w:after="0" w:afterAutospacing="0"/>
        <w:rPr>
          <w:lang w:val="es-US"/>
        </w:rPr>
      </w:pPr>
      <w:r w:rsidRPr="00AA2A02">
        <w:rPr>
          <w:lang w:val="es-US"/>
        </w:rPr>
        <w:t xml:space="preserve">Este documento explica sus beneficios y derechos. Utilice este documento para comprender acerca de lo siguiente: </w:t>
      </w:r>
    </w:p>
    <w:p w14:paraId="55C44BB3" w14:textId="77777777" w:rsidR="00CE2B39" w:rsidRPr="00AA2A02" w:rsidRDefault="00CE2B39" w:rsidP="003D05B5">
      <w:pPr>
        <w:pStyle w:val="ListParagraph"/>
        <w:numPr>
          <w:ilvl w:val="0"/>
          <w:numId w:val="66"/>
        </w:numPr>
        <w:spacing w:before="0" w:beforeAutospacing="0" w:after="0" w:afterAutospacing="0"/>
        <w:rPr>
          <w:i/>
          <w:iCs/>
          <w:color w:val="000000" w:themeColor="text1"/>
          <w:lang w:val="es-US"/>
        </w:rPr>
      </w:pPr>
      <w:r w:rsidRPr="00AA2A02">
        <w:rPr>
          <w:lang w:val="es-US"/>
        </w:rPr>
        <w:t>La prima del plan y el costo compartido.</w:t>
      </w:r>
    </w:p>
    <w:p w14:paraId="6698FAED" w14:textId="77777777" w:rsidR="00CE2B39" w:rsidRPr="00AA2A02" w:rsidRDefault="00CE2B39" w:rsidP="003D05B5">
      <w:pPr>
        <w:pStyle w:val="ListParagraph"/>
        <w:numPr>
          <w:ilvl w:val="0"/>
          <w:numId w:val="66"/>
        </w:numPr>
        <w:spacing w:before="0" w:beforeAutospacing="0" w:after="0" w:afterAutospacing="0"/>
        <w:rPr>
          <w:i/>
          <w:iCs/>
          <w:color w:val="000000" w:themeColor="text1"/>
          <w:lang w:val="es-US"/>
        </w:rPr>
      </w:pPr>
      <w:r w:rsidRPr="00AA2A02">
        <w:rPr>
          <w:lang w:val="es-US"/>
        </w:rPr>
        <w:t xml:space="preserve">Sus beneficios médicos y de medicamentos con receta. </w:t>
      </w:r>
    </w:p>
    <w:p w14:paraId="15DF3B54" w14:textId="77777777" w:rsidR="00CE2B39" w:rsidRPr="00AA2A02" w:rsidRDefault="00CE2B39" w:rsidP="003D05B5">
      <w:pPr>
        <w:pStyle w:val="ListParagraph"/>
        <w:numPr>
          <w:ilvl w:val="0"/>
          <w:numId w:val="66"/>
        </w:numPr>
        <w:spacing w:before="0" w:beforeAutospacing="0" w:after="0" w:afterAutospacing="0"/>
        <w:rPr>
          <w:i/>
          <w:iCs/>
          <w:color w:val="000000" w:themeColor="text1"/>
          <w:lang w:val="es-US"/>
        </w:rPr>
      </w:pPr>
      <w:r w:rsidRPr="00AA2A02">
        <w:rPr>
          <w:lang w:val="es-US"/>
        </w:rPr>
        <w:t xml:space="preserve">Cómo presentar una queja si no está satisfecho con un servicio o tratamiento. </w:t>
      </w:r>
    </w:p>
    <w:p w14:paraId="2FF3C834" w14:textId="77777777" w:rsidR="00CE2B39" w:rsidRPr="00AA2A02" w:rsidRDefault="00CE2B39" w:rsidP="003D05B5">
      <w:pPr>
        <w:pStyle w:val="ListParagraph"/>
        <w:numPr>
          <w:ilvl w:val="0"/>
          <w:numId w:val="66"/>
        </w:numPr>
        <w:spacing w:before="0" w:beforeAutospacing="0" w:after="0" w:afterAutospacing="0"/>
        <w:rPr>
          <w:i/>
          <w:iCs/>
          <w:color w:val="000000" w:themeColor="text1"/>
          <w:lang w:val="es-US"/>
        </w:rPr>
      </w:pPr>
      <w:r w:rsidRPr="00AA2A02">
        <w:rPr>
          <w:lang w:val="es-US"/>
        </w:rPr>
        <w:t>Cómo ponerse en contacto con nosotros si necesita más ayuda.</w:t>
      </w:r>
    </w:p>
    <w:p w14:paraId="21CE7F91" w14:textId="6B80A413" w:rsidR="00CE2B39" w:rsidRPr="00AA2A02" w:rsidRDefault="00CE2B39" w:rsidP="003D05B5">
      <w:pPr>
        <w:pStyle w:val="ListParagraph"/>
        <w:numPr>
          <w:ilvl w:val="0"/>
          <w:numId w:val="66"/>
        </w:numPr>
        <w:spacing w:before="0" w:beforeAutospacing="0" w:after="0" w:afterAutospacing="0"/>
        <w:rPr>
          <w:rStyle w:val="CommentReference"/>
          <w:i/>
          <w:iCs/>
          <w:color w:val="000000" w:themeColor="text1"/>
          <w:sz w:val="24"/>
          <w:szCs w:val="24"/>
          <w:lang w:val="es-US"/>
        </w:rPr>
      </w:pPr>
      <w:r w:rsidRPr="00AA2A02">
        <w:rPr>
          <w:lang w:val="es-US"/>
        </w:rPr>
        <w:t>Otras protecciones requeridas por la ley de Medicare.</w:t>
      </w:r>
      <w:r w:rsidR="00090BE6" w:rsidRPr="00AA2A02">
        <w:rPr>
          <w:lang w:val="es-US"/>
        </w:rPr>
        <w:t xml:space="preserve"> </w:t>
      </w:r>
    </w:p>
    <w:p w14:paraId="4EFEE266" w14:textId="77777777" w:rsidR="00CE2B39" w:rsidRPr="00AA2A02" w:rsidRDefault="00CE2B39" w:rsidP="00CE2B39">
      <w:pPr>
        <w:spacing w:before="0" w:beforeAutospacing="0" w:after="0" w:afterAutospacing="0"/>
        <w:rPr>
          <w:i/>
          <w:color w:val="000000" w:themeColor="text1"/>
          <w:lang w:val="es-US"/>
        </w:rPr>
      </w:pPr>
    </w:p>
    <w:p w14:paraId="473B1555" w14:textId="0B537BB6" w:rsidR="00950DBE" w:rsidRPr="00AA2A02" w:rsidRDefault="00950DBE" w:rsidP="00AB6D46">
      <w:pPr>
        <w:autoSpaceDE w:val="0"/>
        <w:autoSpaceDN w:val="0"/>
        <w:adjustRightInd w:val="0"/>
        <w:spacing w:before="0" w:beforeAutospacing="0" w:after="0" w:afterAutospacing="0"/>
        <w:jc w:val="center"/>
        <w:rPr>
          <w:color w:val="0000FF"/>
          <w:lang w:val="es-US"/>
        </w:rPr>
        <w:sectPr w:rsidR="00950DBE" w:rsidRPr="00AA2A02" w:rsidSect="00203CD3">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152" w:left="1440" w:header="619" w:footer="720" w:gutter="0"/>
          <w:pgNumType w:start="0"/>
          <w:cols w:space="720"/>
          <w:titlePg/>
          <w:docGrid w:linePitch="360"/>
        </w:sectPr>
      </w:pPr>
      <w:r w:rsidRPr="00AA2A02">
        <w:rPr>
          <w:rFonts w:eastAsia="MS Mincho"/>
          <w:i/>
          <w:iCs/>
          <w:color w:val="0000FF"/>
          <w:lang w:val="es-US"/>
        </w:rPr>
        <w:t>[Insert Material ID: (H, R, S, or Y) number_description of choice (M or C)]</w:t>
      </w:r>
    </w:p>
    <w:p w14:paraId="40AE3060" w14:textId="7302CE4D" w:rsidR="0013793F" w:rsidRPr="00AA2A02" w:rsidRDefault="00410B95" w:rsidP="00AB6D46">
      <w:pPr>
        <w:autoSpaceDE w:val="0"/>
        <w:autoSpaceDN w:val="0"/>
        <w:adjustRightInd w:val="0"/>
        <w:spacing w:before="0" w:beforeAutospacing="0" w:after="0" w:afterAutospacing="0"/>
        <w:jc w:val="center"/>
        <w:rPr>
          <w:rFonts w:ascii="Arial" w:hAnsi="Arial"/>
          <w:b/>
          <w:bCs/>
          <w:u w:val="single"/>
          <w:lang w:val="es-US"/>
        </w:rPr>
      </w:pPr>
      <w:r w:rsidRPr="00AA2A02">
        <w:rPr>
          <w:rFonts w:ascii="Arial" w:hAnsi="Arial"/>
          <w:b/>
          <w:bCs/>
          <w:u w:val="single"/>
          <w:lang w:val="es-US"/>
        </w:rPr>
        <w:lastRenderedPageBreak/>
        <w:t xml:space="preserve">Evidencia de </w:t>
      </w:r>
      <w:r w:rsidR="00BE64D6" w:rsidRPr="00AA2A02">
        <w:rPr>
          <w:rFonts w:ascii="Arial" w:hAnsi="Arial"/>
          <w:b/>
          <w:bCs/>
          <w:u w:val="single"/>
          <w:lang w:val="es-US"/>
        </w:rPr>
        <w:t xml:space="preserve">cobertura </w:t>
      </w:r>
      <w:r w:rsidRPr="00AA2A02">
        <w:rPr>
          <w:rFonts w:ascii="Arial" w:hAnsi="Arial"/>
          <w:b/>
          <w:bCs/>
          <w:u w:val="single"/>
          <w:lang w:val="es-US"/>
        </w:rPr>
        <w:t>de 2024</w:t>
      </w:r>
    </w:p>
    <w:p w14:paraId="7582AC30" w14:textId="77777777" w:rsidR="0013793F" w:rsidRPr="00AA2A02" w:rsidRDefault="0013793F" w:rsidP="0013793F">
      <w:pPr>
        <w:autoSpaceDE w:val="0"/>
        <w:autoSpaceDN w:val="0"/>
        <w:adjustRightInd w:val="0"/>
        <w:spacing w:before="0" w:beforeAutospacing="0" w:after="0" w:afterAutospacing="0"/>
        <w:jc w:val="center"/>
        <w:rPr>
          <w:rFonts w:ascii="Arial" w:hAnsi="Arial"/>
          <w:b/>
          <w:u w:val="single"/>
          <w:lang w:val="es-US"/>
        </w:rPr>
      </w:pPr>
    </w:p>
    <w:p w14:paraId="31149B0F" w14:textId="77777777" w:rsidR="0013793F" w:rsidRPr="00AA2A02" w:rsidRDefault="0013793F" w:rsidP="00AB6D46">
      <w:pPr>
        <w:autoSpaceDE w:val="0"/>
        <w:autoSpaceDN w:val="0"/>
        <w:adjustRightInd w:val="0"/>
        <w:spacing w:before="0" w:beforeAutospacing="0" w:after="0" w:afterAutospacing="0"/>
        <w:jc w:val="center"/>
        <w:outlineLvl w:val="1"/>
        <w:rPr>
          <w:rFonts w:ascii="Arial" w:hAnsi="Arial"/>
          <w:b/>
          <w:bCs/>
          <w:u w:val="single"/>
          <w:lang w:val="es-US"/>
        </w:rPr>
      </w:pPr>
      <w:r w:rsidRPr="00AA2A02">
        <w:rPr>
          <w:rFonts w:ascii="Arial" w:hAnsi="Arial"/>
          <w:b/>
          <w:bCs/>
          <w:u w:val="single"/>
          <w:lang w:val="es-US"/>
        </w:rPr>
        <w:t>Índice</w:t>
      </w:r>
    </w:p>
    <w:p w14:paraId="538A6EC2" w14:textId="3DFCAA4B" w:rsidR="000262ED" w:rsidRPr="00AA2A02" w:rsidRDefault="002B6A19" w:rsidP="00EF5076">
      <w:pPr>
        <w:pStyle w:val="TOC1"/>
        <w:rPr>
          <w:rFonts w:asciiTheme="minorHAnsi" w:eastAsiaTheme="minorEastAsia" w:hAnsiTheme="minorHAnsi" w:cstheme="minorBidi"/>
          <w:noProof/>
          <w:kern w:val="2"/>
          <w:sz w:val="22"/>
          <w:szCs w:val="22"/>
          <w:lang w:val="es-US" w:eastAsia="zh-CN"/>
          <w14:ligatures w14:val="standardContextual"/>
        </w:rPr>
      </w:pPr>
      <w:r w:rsidRPr="00AA2A02">
        <w:rPr>
          <w:bCs/>
          <w:lang w:val="es-US"/>
        </w:rPr>
        <w:fldChar w:fldCharType="begin"/>
      </w:r>
      <w:r w:rsidRPr="00AA2A02">
        <w:rPr>
          <w:bCs/>
          <w:lang w:val="es-US"/>
        </w:rPr>
        <w:instrText xml:space="preserve"> TOC \h \z \t "Heading 2;1;Heading 3;2;Heading 3 Divider;2" </w:instrText>
      </w:r>
      <w:r w:rsidRPr="00AA2A02">
        <w:rPr>
          <w:bCs/>
          <w:lang w:val="es-US"/>
        </w:rPr>
        <w:fldChar w:fldCharType="separate"/>
      </w:r>
      <w:hyperlink w:anchor="_Toc140837948" w:history="1">
        <w:r w:rsidR="000262ED" w:rsidRPr="00AA2A02">
          <w:rPr>
            <w:rStyle w:val="Hyperlink"/>
            <w:noProof/>
            <w:lang w:val="es-US"/>
          </w:rPr>
          <w:t xml:space="preserve">CAPÍTULO 1: </w:t>
        </w:r>
        <w:r w:rsidR="000262ED" w:rsidRPr="00AA2A02">
          <w:rPr>
            <w:rStyle w:val="Hyperlink"/>
            <w:i/>
            <w:noProof/>
            <w:lang w:val="es-US"/>
          </w:rPr>
          <w:t>Primeros pasos como miembro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_Toc140837948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6</w:t>
        </w:r>
        <w:r w:rsidR="000262ED" w:rsidRPr="00AA2A02">
          <w:rPr>
            <w:noProof/>
            <w:webHidden/>
            <w:lang w:val="es-US"/>
          </w:rPr>
          <w:fldChar w:fldCharType="end"/>
        </w:r>
      </w:hyperlink>
    </w:p>
    <w:p w14:paraId="00C7DB5A" w14:textId="035EB5F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49"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Introducción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_Toc140837949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7</w:t>
        </w:r>
        <w:r w:rsidR="000262ED" w:rsidRPr="00AA2A02">
          <w:rPr>
            <w:noProof/>
            <w:webHidden/>
            <w:lang w:val="es-US"/>
          </w:rPr>
          <w:fldChar w:fldCharType="end"/>
        </w:r>
      </w:hyperlink>
    </w:p>
    <w:p w14:paraId="0E36BB21" w14:textId="4FB439F3"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0"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¿Qué requisitos lo hacen elegible para ser miembro del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9</w:t>
        </w:r>
        <w:r w:rsidR="000262ED" w:rsidRPr="00AA2A02">
          <w:rPr>
            <w:noProof/>
            <w:webHidden/>
            <w:lang w:val="es-US"/>
          </w:rPr>
          <w:fldChar w:fldCharType="end"/>
        </w:r>
      </w:hyperlink>
    </w:p>
    <w:p w14:paraId="64B593A4" w14:textId="74F28D96"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1"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Materiales importantes para miembros que recibirá</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12</w:t>
        </w:r>
        <w:r w:rsidR="000262ED" w:rsidRPr="00AA2A02">
          <w:rPr>
            <w:noProof/>
            <w:webHidden/>
            <w:lang w:val="es-US"/>
          </w:rPr>
          <w:fldChar w:fldCharType="end"/>
        </w:r>
      </w:hyperlink>
    </w:p>
    <w:p w14:paraId="24EDD7D4" w14:textId="50AB1CB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2"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 xml:space="preserve">Sus costos mensuales para </w:t>
        </w:r>
        <w:r w:rsidR="000262ED" w:rsidRPr="00AA2A02">
          <w:rPr>
            <w:rStyle w:val="Hyperlink"/>
            <w:i/>
            <w:iCs/>
            <w:noProof/>
            <w:lang w:val="es-US"/>
          </w:rPr>
          <w:t>[insert 2024 plan name]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14</w:t>
        </w:r>
        <w:r w:rsidR="000262ED" w:rsidRPr="00AA2A02">
          <w:rPr>
            <w:noProof/>
            <w:webHidden/>
            <w:lang w:val="es-US"/>
          </w:rPr>
          <w:fldChar w:fldCharType="end"/>
        </w:r>
      </w:hyperlink>
    </w:p>
    <w:p w14:paraId="537DA8B2" w14:textId="5BCDD378"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3"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Más información sobre su prima mensual</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19</w:t>
        </w:r>
        <w:r w:rsidR="000262ED" w:rsidRPr="00AA2A02">
          <w:rPr>
            <w:noProof/>
            <w:webHidden/>
            <w:lang w:val="es-US"/>
          </w:rPr>
          <w:fldChar w:fldCharType="end"/>
        </w:r>
      </w:hyperlink>
    </w:p>
    <w:p w14:paraId="16BD95D9" w14:textId="0044D502"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4" w:history="1">
        <w:r w:rsidR="000262ED" w:rsidRPr="00AA2A02">
          <w:rPr>
            <w:rStyle w:val="Hyperlink"/>
            <w:noProof/>
            <w:lang w:val="es-US"/>
          </w:rPr>
          <w:t>SECCIÓN 6</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Mantener actualizado su registro de miembro del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21</w:t>
        </w:r>
        <w:r w:rsidR="000262ED" w:rsidRPr="00AA2A02">
          <w:rPr>
            <w:noProof/>
            <w:webHidden/>
            <w:lang w:val="es-US"/>
          </w:rPr>
          <w:fldChar w:fldCharType="end"/>
        </w:r>
      </w:hyperlink>
    </w:p>
    <w:p w14:paraId="022A6FDE" w14:textId="4E481A0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5" w:history="1">
        <w:r w:rsidR="000262ED" w:rsidRPr="00AA2A02">
          <w:rPr>
            <w:rStyle w:val="Hyperlink"/>
            <w:noProof/>
            <w:lang w:val="es-US"/>
          </w:rPr>
          <w:t>SECCIÓN 7</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funcionan otros seguros con nuestro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22</w:t>
        </w:r>
        <w:r w:rsidR="000262ED" w:rsidRPr="00AA2A02">
          <w:rPr>
            <w:noProof/>
            <w:webHidden/>
            <w:lang w:val="es-US"/>
          </w:rPr>
          <w:fldChar w:fldCharType="end"/>
        </w:r>
      </w:hyperlink>
    </w:p>
    <w:p w14:paraId="31123672" w14:textId="6FD93D65"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7956" w:history="1">
        <w:r w:rsidR="000262ED" w:rsidRPr="00AA2A02">
          <w:rPr>
            <w:rStyle w:val="Hyperlink"/>
            <w:noProof/>
            <w:lang w:val="es-US"/>
          </w:rPr>
          <w:t xml:space="preserve">CAPÍTULO 2: </w:t>
        </w:r>
        <w:r w:rsidR="000262ED" w:rsidRPr="00AA2A02">
          <w:rPr>
            <w:rStyle w:val="Hyperlink"/>
            <w:i/>
            <w:noProof/>
            <w:lang w:val="es-US"/>
          </w:rPr>
          <w:t>Números de teléfono y recursos importantes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24</w:t>
        </w:r>
        <w:r w:rsidR="000262ED" w:rsidRPr="00AA2A02">
          <w:rPr>
            <w:noProof/>
            <w:webHidden/>
            <w:lang w:val="es-US"/>
          </w:rPr>
          <w:fldChar w:fldCharType="end"/>
        </w:r>
      </w:hyperlink>
    </w:p>
    <w:p w14:paraId="22BF7FFF" w14:textId="556140B7"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7"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 xml:space="preserve">Contactos de </w:t>
        </w:r>
        <w:r w:rsidR="000262ED" w:rsidRPr="00AA2A02">
          <w:rPr>
            <w:rStyle w:val="Hyperlink"/>
            <w:i/>
            <w:iCs/>
            <w:noProof/>
            <w:lang w:val="es-US"/>
          </w:rPr>
          <w:t>[Insert 2024 plan name]</w:t>
        </w:r>
        <w:r w:rsidR="000262ED" w:rsidRPr="00AA2A02">
          <w:rPr>
            <w:rStyle w:val="Hyperlink"/>
            <w:noProof/>
            <w:lang w:val="es-US"/>
          </w:rPr>
          <w:t xml:space="preserve"> (cómo comunicarse con nosotros, incluso cómo comunicarse con Servicios para los miembros)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25</w:t>
        </w:r>
        <w:r w:rsidR="000262ED" w:rsidRPr="00AA2A02">
          <w:rPr>
            <w:noProof/>
            <w:webHidden/>
            <w:lang w:val="es-US"/>
          </w:rPr>
          <w:fldChar w:fldCharType="end"/>
        </w:r>
      </w:hyperlink>
    </w:p>
    <w:p w14:paraId="279E162E" w14:textId="0CF85894"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8"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Medicare (cómo obtener ayuda e información directamente del programa federal Medicare)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29</w:t>
        </w:r>
        <w:r w:rsidR="000262ED" w:rsidRPr="00AA2A02">
          <w:rPr>
            <w:noProof/>
            <w:webHidden/>
            <w:lang w:val="es-US"/>
          </w:rPr>
          <w:fldChar w:fldCharType="end"/>
        </w:r>
      </w:hyperlink>
    </w:p>
    <w:p w14:paraId="76C5B38E" w14:textId="565057D9"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59"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Programa estatal de asistencia sobre seguro médico (ayuda gratuita, información y respuestas a sus preguntas sobre Medicare)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_Toc140837959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31</w:t>
        </w:r>
        <w:r w:rsidR="000262ED" w:rsidRPr="00AA2A02">
          <w:rPr>
            <w:noProof/>
            <w:webHidden/>
            <w:lang w:val="es-US"/>
          </w:rPr>
          <w:fldChar w:fldCharType="end"/>
        </w:r>
      </w:hyperlink>
    </w:p>
    <w:p w14:paraId="19864E6B" w14:textId="3483518E"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0"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Organización para la mejora de la calidad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32</w:t>
        </w:r>
        <w:r w:rsidR="000262ED" w:rsidRPr="00AA2A02">
          <w:rPr>
            <w:noProof/>
            <w:webHidden/>
            <w:lang w:val="es-US"/>
          </w:rPr>
          <w:fldChar w:fldCharType="end"/>
        </w:r>
      </w:hyperlink>
    </w:p>
    <w:p w14:paraId="507B0DDA" w14:textId="223FD511"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1"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Seguro Social</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33</w:t>
        </w:r>
        <w:r w:rsidR="000262ED" w:rsidRPr="00AA2A02">
          <w:rPr>
            <w:noProof/>
            <w:webHidden/>
            <w:lang w:val="es-US"/>
          </w:rPr>
          <w:fldChar w:fldCharType="end"/>
        </w:r>
      </w:hyperlink>
    </w:p>
    <w:p w14:paraId="1BCF39C4" w14:textId="26BE866C"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2" w:history="1">
        <w:r w:rsidR="000262ED" w:rsidRPr="00AA2A02">
          <w:rPr>
            <w:rStyle w:val="Hyperlink"/>
            <w:noProof/>
            <w:lang w:val="es-US"/>
          </w:rPr>
          <w:t>SECCIÓN 6</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Medicaid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34</w:t>
        </w:r>
        <w:r w:rsidR="000262ED" w:rsidRPr="00AA2A02">
          <w:rPr>
            <w:noProof/>
            <w:webHidden/>
            <w:lang w:val="es-US"/>
          </w:rPr>
          <w:fldChar w:fldCharType="end"/>
        </w:r>
      </w:hyperlink>
    </w:p>
    <w:p w14:paraId="77E7D84F" w14:textId="4FB9C521"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3" w:history="1">
        <w:r w:rsidR="000262ED" w:rsidRPr="00AA2A02">
          <w:rPr>
            <w:rStyle w:val="Hyperlink"/>
            <w:noProof/>
            <w:lang w:val="es-US"/>
          </w:rPr>
          <w:t>SECCIÓN 7</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Información sobre programas que ayudan a las personas a pagar los medicamentos con receta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36</w:t>
        </w:r>
        <w:r w:rsidR="000262ED" w:rsidRPr="00AA2A02">
          <w:rPr>
            <w:noProof/>
            <w:webHidden/>
            <w:lang w:val="es-US"/>
          </w:rPr>
          <w:fldChar w:fldCharType="end"/>
        </w:r>
      </w:hyperlink>
    </w:p>
    <w:p w14:paraId="1462532D" w14:textId="503CF53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4" w:history="1">
        <w:r w:rsidR="000262ED" w:rsidRPr="00AA2A02">
          <w:rPr>
            <w:rStyle w:val="Hyperlink"/>
            <w:noProof/>
            <w:lang w:val="es-US"/>
          </w:rPr>
          <w:t>SECCIÓN 8</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puede ponerse en contacto con la Junta de jubilación para ferroviarios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39</w:t>
        </w:r>
        <w:r w:rsidR="000262ED" w:rsidRPr="00AA2A02">
          <w:rPr>
            <w:noProof/>
            <w:webHidden/>
            <w:lang w:val="es-US"/>
          </w:rPr>
          <w:fldChar w:fldCharType="end"/>
        </w:r>
      </w:hyperlink>
    </w:p>
    <w:p w14:paraId="1B1D9E39" w14:textId="006D40D5"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5" w:history="1">
        <w:r w:rsidR="000262ED" w:rsidRPr="00AA2A02">
          <w:rPr>
            <w:rStyle w:val="Hyperlink"/>
            <w:noProof/>
            <w:lang w:val="es-US"/>
          </w:rPr>
          <w:t>SECCIÓN 9</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¿Tiene un seguro grupal u otro seguro médico de un empleador?</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40</w:t>
        </w:r>
        <w:r w:rsidR="000262ED" w:rsidRPr="00AA2A02">
          <w:rPr>
            <w:noProof/>
            <w:webHidden/>
            <w:lang w:val="es-US"/>
          </w:rPr>
          <w:fldChar w:fldCharType="end"/>
        </w:r>
      </w:hyperlink>
    </w:p>
    <w:p w14:paraId="5A4B9F03" w14:textId="585CC38A"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6" w:history="1">
        <w:r w:rsidR="000262ED" w:rsidRPr="00AA2A02">
          <w:rPr>
            <w:rStyle w:val="Hyperlink"/>
            <w:noProof/>
            <w:lang w:val="es-US"/>
          </w:rPr>
          <w:t>SECCIÓN 10</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 xml:space="preserve">Usted puede recibir asistencia de </w:t>
        </w:r>
        <w:r w:rsidR="000262ED" w:rsidRPr="00AA2A02">
          <w:rPr>
            <w:rStyle w:val="Hyperlink"/>
            <w:i/>
            <w:iCs/>
            <w:noProof/>
            <w:lang w:val="es-US"/>
          </w:rPr>
          <w:t>[insert name]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40</w:t>
        </w:r>
        <w:r w:rsidR="000262ED" w:rsidRPr="00AA2A02">
          <w:rPr>
            <w:noProof/>
            <w:webHidden/>
            <w:lang w:val="es-US"/>
          </w:rPr>
          <w:fldChar w:fldCharType="end"/>
        </w:r>
      </w:hyperlink>
    </w:p>
    <w:p w14:paraId="222019AC" w14:textId="4D7222E2"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7967" w:history="1">
        <w:r w:rsidR="000262ED" w:rsidRPr="00AA2A02">
          <w:rPr>
            <w:rStyle w:val="Hyperlink"/>
            <w:noProof/>
            <w:lang w:val="es-US"/>
          </w:rPr>
          <w:t>CAPÍTULO 3:</w:t>
        </w:r>
        <w:r w:rsidR="000262ED" w:rsidRPr="00AA2A02">
          <w:rPr>
            <w:rStyle w:val="Hyperlink"/>
            <w:i/>
            <w:noProof/>
            <w:lang w:val="es-US"/>
          </w:rPr>
          <w:t xml:space="preserve"> Cómo utilizar el plan para obtener servicios médicos [insert if applicable: y otros servicios cubiertos]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41</w:t>
        </w:r>
        <w:r w:rsidR="000262ED" w:rsidRPr="00AA2A02">
          <w:rPr>
            <w:noProof/>
            <w:webHidden/>
            <w:lang w:val="es-US"/>
          </w:rPr>
          <w:fldChar w:fldCharType="end"/>
        </w:r>
      </w:hyperlink>
    </w:p>
    <w:p w14:paraId="44859E52" w14:textId="5A5A989A"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8"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Datos importantes sobre cómo obtener atención médica [</w:t>
        </w:r>
        <w:r w:rsidR="000262ED" w:rsidRPr="00AA2A02">
          <w:rPr>
            <w:rStyle w:val="Hyperlink"/>
            <w:i/>
            <w:iCs/>
            <w:noProof/>
            <w:lang w:val="es-US"/>
          </w:rPr>
          <w:t>insert if applicable:</w:t>
        </w:r>
        <w:r w:rsidR="000262ED" w:rsidRPr="00AA2A02">
          <w:rPr>
            <w:rStyle w:val="Hyperlink"/>
            <w:noProof/>
            <w:lang w:val="es-US"/>
          </w:rPr>
          <w:t xml:space="preserve"> y otros servicios] como miembro de nuestro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42</w:t>
        </w:r>
        <w:r w:rsidR="000262ED" w:rsidRPr="00AA2A02">
          <w:rPr>
            <w:noProof/>
            <w:webHidden/>
            <w:lang w:val="es-US"/>
          </w:rPr>
          <w:fldChar w:fldCharType="end"/>
        </w:r>
      </w:hyperlink>
    </w:p>
    <w:p w14:paraId="55178A87" w14:textId="07A2A2F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69"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Use los proveedores de la red del plan para obtener atención médica [</w:t>
        </w:r>
        <w:r w:rsidR="000262ED" w:rsidRPr="00AA2A02">
          <w:rPr>
            <w:rStyle w:val="Hyperlink"/>
            <w:i/>
            <w:iCs/>
            <w:noProof/>
            <w:lang w:val="es-US"/>
          </w:rPr>
          <w:t>insert if applicable:</w:t>
        </w:r>
        <w:r w:rsidR="000262ED" w:rsidRPr="00AA2A02">
          <w:rPr>
            <w:rStyle w:val="Hyperlink"/>
            <w:noProof/>
            <w:lang w:val="es-US"/>
          </w:rPr>
          <w:t xml:space="preserve"> y otros servicios]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_Toc140837969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44</w:t>
        </w:r>
        <w:r w:rsidR="000262ED" w:rsidRPr="00AA2A02">
          <w:rPr>
            <w:noProof/>
            <w:webHidden/>
            <w:lang w:val="es-US"/>
          </w:rPr>
          <w:fldChar w:fldCharType="end"/>
        </w:r>
      </w:hyperlink>
    </w:p>
    <w:p w14:paraId="032A359D" w14:textId="6E73DE7F"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0"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obtener servicios cuando tiene una emergencia, una necesidad urgente de recibir atención o durante un desastre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48</w:t>
        </w:r>
        <w:r w:rsidR="000262ED" w:rsidRPr="00AA2A02">
          <w:rPr>
            <w:noProof/>
            <w:webHidden/>
            <w:lang w:val="es-US"/>
          </w:rPr>
          <w:fldChar w:fldCharType="end"/>
        </w:r>
      </w:hyperlink>
    </w:p>
    <w:p w14:paraId="05576FFA" w14:textId="1A36EF1A"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1"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¿Qué sucede si le facturan directamente el costo total de los servicios?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50</w:t>
        </w:r>
        <w:r w:rsidR="000262ED" w:rsidRPr="00AA2A02">
          <w:rPr>
            <w:noProof/>
            <w:webHidden/>
            <w:lang w:val="es-US"/>
          </w:rPr>
          <w:fldChar w:fldCharType="end"/>
        </w:r>
      </w:hyperlink>
    </w:p>
    <w:p w14:paraId="066F762F" w14:textId="5AA9D66C"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2"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se cubren los servicios médicos cuando participa en un estudio de investigación clínica?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51</w:t>
        </w:r>
        <w:r w:rsidR="000262ED" w:rsidRPr="00AA2A02">
          <w:rPr>
            <w:noProof/>
            <w:webHidden/>
            <w:lang w:val="es-US"/>
          </w:rPr>
          <w:fldChar w:fldCharType="end"/>
        </w:r>
      </w:hyperlink>
    </w:p>
    <w:p w14:paraId="7D15A18F" w14:textId="04034AA4"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3" w:history="1">
        <w:r w:rsidR="000262ED" w:rsidRPr="00AA2A02">
          <w:rPr>
            <w:rStyle w:val="Hyperlink"/>
            <w:noProof/>
            <w:lang w:val="es-US"/>
          </w:rPr>
          <w:t>SECCIÓN 6</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Normas para obtener atención en una institución religiosa de atención sanitaria no médica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54</w:t>
        </w:r>
        <w:r w:rsidR="000262ED" w:rsidRPr="00AA2A02">
          <w:rPr>
            <w:noProof/>
            <w:webHidden/>
            <w:lang w:val="es-US"/>
          </w:rPr>
          <w:fldChar w:fldCharType="end"/>
        </w:r>
      </w:hyperlink>
    </w:p>
    <w:p w14:paraId="41E3DA3F" w14:textId="4C37FA4A"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4" w:history="1">
        <w:r w:rsidR="000262ED" w:rsidRPr="00AA2A02">
          <w:rPr>
            <w:rStyle w:val="Hyperlink"/>
            <w:noProof/>
            <w:lang w:val="es-US"/>
          </w:rPr>
          <w:t>SECCIÓN 7</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Normas para la posesión de equipo médico duradero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55</w:t>
        </w:r>
        <w:r w:rsidR="000262ED" w:rsidRPr="00AA2A02">
          <w:rPr>
            <w:noProof/>
            <w:webHidden/>
            <w:lang w:val="es-US"/>
          </w:rPr>
          <w:fldChar w:fldCharType="end"/>
        </w:r>
      </w:hyperlink>
    </w:p>
    <w:p w14:paraId="5D387A07" w14:textId="32E5FA89"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7975" w:history="1">
        <w:r w:rsidR="000262ED" w:rsidRPr="00AA2A02">
          <w:rPr>
            <w:rStyle w:val="Hyperlink"/>
            <w:noProof/>
            <w:lang w:val="es-US"/>
          </w:rPr>
          <w:t xml:space="preserve">CAPÍTULO 4: </w:t>
        </w:r>
        <w:r w:rsidR="000262ED" w:rsidRPr="00AA2A02">
          <w:rPr>
            <w:rStyle w:val="Hyperlink"/>
            <w:i/>
            <w:noProof/>
            <w:lang w:val="es-US"/>
          </w:rPr>
          <w:t>Tabla de beneficios médicos (lo que está cubierto [plans with cost sharing insert: y lo que le corresponde pagar])</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57</w:t>
        </w:r>
        <w:r w:rsidR="000262ED" w:rsidRPr="00AA2A02">
          <w:rPr>
            <w:noProof/>
            <w:webHidden/>
            <w:lang w:val="es-US"/>
          </w:rPr>
          <w:fldChar w:fldCharType="end"/>
        </w:r>
      </w:hyperlink>
    </w:p>
    <w:p w14:paraId="5AAE41E6" w14:textId="2D52A17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6"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comprender [</w:t>
        </w:r>
        <w:r w:rsidR="000262ED" w:rsidRPr="00AA2A02">
          <w:rPr>
            <w:rStyle w:val="Hyperlink"/>
            <w:i/>
            <w:iCs/>
            <w:noProof/>
            <w:lang w:val="es-US"/>
          </w:rPr>
          <w:t>insert if plan has cost sharing:</w:t>
        </w:r>
        <w:r w:rsidR="000262ED" w:rsidRPr="00AA2A02">
          <w:rPr>
            <w:rStyle w:val="Hyperlink"/>
            <w:noProof/>
            <w:lang w:val="es-US"/>
          </w:rPr>
          <w:t xml:space="preserve"> los costos que paga de su bolsillo por] los servicios cubiertos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58</w:t>
        </w:r>
        <w:r w:rsidR="000262ED" w:rsidRPr="00AA2A02">
          <w:rPr>
            <w:noProof/>
            <w:webHidden/>
            <w:lang w:val="es-US"/>
          </w:rPr>
          <w:fldChar w:fldCharType="end"/>
        </w:r>
      </w:hyperlink>
    </w:p>
    <w:p w14:paraId="6A22E8D9" w14:textId="0C97FEC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7"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 xml:space="preserve">Utilice la </w:t>
        </w:r>
        <w:r w:rsidR="000262ED" w:rsidRPr="00AA2A02">
          <w:rPr>
            <w:rStyle w:val="Hyperlink"/>
            <w:i/>
            <w:iCs/>
            <w:noProof/>
            <w:lang w:val="es-US"/>
          </w:rPr>
          <w:t>Tabla de beneficios médicos</w:t>
        </w:r>
        <w:r w:rsidR="000262ED" w:rsidRPr="00AA2A02">
          <w:rPr>
            <w:rStyle w:val="Hyperlink"/>
            <w:noProof/>
            <w:lang w:val="es-US"/>
          </w:rPr>
          <w:t xml:space="preserve"> para averiguar lo que está cubierto [</w:t>
        </w:r>
        <w:r w:rsidR="000262ED" w:rsidRPr="00AA2A02">
          <w:rPr>
            <w:rStyle w:val="Hyperlink"/>
            <w:i/>
            <w:iCs/>
            <w:noProof/>
            <w:lang w:val="es-US"/>
          </w:rPr>
          <w:t>plans with cost sharing insert:</w:t>
        </w:r>
        <w:r w:rsidR="000262ED" w:rsidRPr="00AA2A02">
          <w:rPr>
            <w:rStyle w:val="Hyperlink"/>
            <w:noProof/>
            <w:lang w:val="es-US"/>
          </w:rPr>
          <w:t xml:space="preserve"> and how much you will pay]</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63</w:t>
        </w:r>
        <w:r w:rsidR="000262ED" w:rsidRPr="00AA2A02">
          <w:rPr>
            <w:noProof/>
            <w:webHidden/>
            <w:lang w:val="es-US"/>
          </w:rPr>
          <w:fldChar w:fldCharType="end"/>
        </w:r>
      </w:hyperlink>
    </w:p>
    <w:p w14:paraId="584BB3EF" w14:textId="7CBA476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8"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 xml:space="preserve">¿Qué servicios se cubren por fuera de </w:t>
        </w:r>
        <w:r w:rsidR="000262ED" w:rsidRPr="00AA2A02">
          <w:rPr>
            <w:rStyle w:val="Hyperlink"/>
            <w:i/>
            <w:iCs/>
            <w:noProof/>
            <w:lang w:val="es-US"/>
          </w:rPr>
          <w:t>[insert plan name]</w:t>
        </w:r>
        <w:r w:rsidR="000262ED" w:rsidRPr="00AA2A02">
          <w:rPr>
            <w:rStyle w:val="Hyperlink"/>
            <w:noProof/>
            <w:lang w:val="es-US"/>
          </w:rPr>
          <w:t>?</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108</w:t>
        </w:r>
        <w:r w:rsidR="000262ED" w:rsidRPr="00AA2A02">
          <w:rPr>
            <w:noProof/>
            <w:webHidden/>
            <w:lang w:val="es-US"/>
          </w:rPr>
          <w:fldChar w:fldCharType="end"/>
        </w:r>
      </w:hyperlink>
    </w:p>
    <w:p w14:paraId="6B42AF43" w14:textId="3D63271E"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79"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¿Qué servicios no están cubiertos por [</w:t>
        </w:r>
        <w:r w:rsidR="000262ED" w:rsidRPr="00AA2A02">
          <w:rPr>
            <w:rStyle w:val="Hyperlink"/>
            <w:i/>
            <w:iCs/>
            <w:noProof/>
            <w:lang w:val="es-US"/>
          </w:rPr>
          <w:t>insert as applicable:</w:t>
        </w:r>
        <w:r w:rsidR="000262ED" w:rsidRPr="00AA2A02">
          <w:rPr>
            <w:rStyle w:val="Hyperlink"/>
            <w:noProof/>
            <w:lang w:val="es-US"/>
          </w:rPr>
          <w:t xml:space="preserve"> el plan </w:t>
        </w:r>
        <w:r w:rsidR="000262ED" w:rsidRPr="00AA2A02">
          <w:rPr>
            <w:rStyle w:val="Hyperlink"/>
            <w:i/>
            <w:iCs/>
            <w:noProof/>
            <w:lang w:val="es-US"/>
          </w:rPr>
          <w:t>OR</w:t>
        </w:r>
        <w:r w:rsidR="000262ED" w:rsidRPr="00AA2A02">
          <w:rPr>
            <w:rStyle w:val="Hyperlink"/>
            <w:noProof/>
            <w:lang w:val="es-US"/>
          </w:rPr>
          <w:t xml:space="preserve"> Medicare </w:t>
        </w:r>
        <w:r w:rsidR="000262ED" w:rsidRPr="00AA2A02">
          <w:rPr>
            <w:rStyle w:val="Hyperlink"/>
            <w:i/>
            <w:iCs/>
            <w:noProof/>
            <w:lang w:val="es-US"/>
          </w:rPr>
          <w:t>OR</w:t>
        </w:r>
        <w:r w:rsidR="000262ED" w:rsidRPr="00AA2A02">
          <w:rPr>
            <w:rStyle w:val="Hyperlink"/>
            <w:noProof/>
            <w:lang w:val="es-US"/>
          </w:rPr>
          <w:t xml:space="preserve"> Medicaid]?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_Toc140837979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108</w:t>
        </w:r>
        <w:r w:rsidR="000262ED" w:rsidRPr="00AA2A02">
          <w:rPr>
            <w:noProof/>
            <w:webHidden/>
            <w:lang w:val="es-US"/>
          </w:rPr>
          <w:fldChar w:fldCharType="end"/>
        </w:r>
      </w:hyperlink>
    </w:p>
    <w:p w14:paraId="784A9C91" w14:textId="00D1F65E"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7980" w:history="1">
        <w:r w:rsidR="000262ED" w:rsidRPr="00AA2A02">
          <w:rPr>
            <w:rStyle w:val="Hyperlink"/>
            <w:noProof/>
            <w:lang w:val="es-US"/>
          </w:rPr>
          <w:t xml:space="preserve">CAPÍTULO 5: </w:t>
        </w:r>
        <w:r w:rsidR="000262ED" w:rsidRPr="00AA2A02">
          <w:rPr>
            <w:rStyle w:val="Hyperlink"/>
            <w:i/>
            <w:noProof/>
            <w:lang w:val="es-US"/>
          </w:rPr>
          <w:t>Cómo utilizar la cobertura del plan para los medicamentos con receta de la Parte 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112</w:t>
        </w:r>
        <w:r w:rsidR="000262ED" w:rsidRPr="00AA2A02">
          <w:rPr>
            <w:noProof/>
            <w:webHidden/>
            <w:lang w:val="es-US"/>
          </w:rPr>
          <w:fldChar w:fldCharType="end"/>
        </w:r>
      </w:hyperlink>
    </w:p>
    <w:p w14:paraId="616550FF" w14:textId="1BF4FBE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1"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Introducción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113</w:t>
        </w:r>
        <w:r w:rsidR="000262ED" w:rsidRPr="00AA2A02">
          <w:rPr>
            <w:noProof/>
            <w:webHidden/>
            <w:lang w:val="es-US"/>
          </w:rPr>
          <w:fldChar w:fldCharType="end"/>
        </w:r>
      </w:hyperlink>
    </w:p>
    <w:p w14:paraId="06E13D41" w14:textId="2EA753AE"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2"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Obtenga sus medicamentos con receta en una farmacia de la red [</w:t>
        </w:r>
        <w:r w:rsidR="000262ED" w:rsidRPr="00AA2A02">
          <w:rPr>
            <w:rStyle w:val="Hyperlink"/>
            <w:i/>
            <w:iCs/>
            <w:noProof/>
            <w:lang w:val="es-US"/>
          </w:rPr>
          <w:t>insert if applicable:</w:t>
        </w:r>
        <w:r w:rsidR="000262ED" w:rsidRPr="00AA2A02">
          <w:rPr>
            <w:rStyle w:val="Hyperlink"/>
            <w:noProof/>
            <w:lang w:val="es-US"/>
          </w:rPr>
          <w:t xml:space="preserve"> o a través del servicio de pedido por correo del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114</w:t>
        </w:r>
        <w:r w:rsidR="000262ED" w:rsidRPr="00AA2A02">
          <w:rPr>
            <w:noProof/>
            <w:webHidden/>
            <w:lang w:val="es-US"/>
          </w:rPr>
          <w:fldChar w:fldCharType="end"/>
        </w:r>
      </w:hyperlink>
    </w:p>
    <w:p w14:paraId="09F78856" w14:textId="55F8391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3"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Sus medicamentos deben estar en la “Lista de medicamentos” del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120</w:t>
        </w:r>
        <w:r w:rsidR="000262ED" w:rsidRPr="00AA2A02">
          <w:rPr>
            <w:noProof/>
            <w:webHidden/>
            <w:lang w:val="es-US"/>
          </w:rPr>
          <w:fldChar w:fldCharType="end"/>
        </w:r>
      </w:hyperlink>
    </w:p>
    <w:p w14:paraId="7835F4AD" w14:textId="3BB67EA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4"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Hay restricciones respecto de la cobertura de algunos medicamentos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123</w:t>
        </w:r>
        <w:r w:rsidR="000262ED" w:rsidRPr="00AA2A02">
          <w:rPr>
            <w:noProof/>
            <w:webHidden/>
            <w:lang w:val="es-US"/>
          </w:rPr>
          <w:fldChar w:fldCharType="end"/>
        </w:r>
      </w:hyperlink>
    </w:p>
    <w:p w14:paraId="48F87BD8" w14:textId="568BC928"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5"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¿Qué sucede si uno de sus medicamentos no está cubierto de la manera en que usted querría que lo estuviera?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125</w:t>
        </w:r>
        <w:r w:rsidR="000262ED" w:rsidRPr="00AA2A02">
          <w:rPr>
            <w:noProof/>
            <w:webHidden/>
            <w:lang w:val="es-US"/>
          </w:rPr>
          <w:fldChar w:fldCharType="end"/>
        </w:r>
      </w:hyperlink>
    </w:p>
    <w:p w14:paraId="7FB3F5FD" w14:textId="5A68BFD9"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6" w:history="1">
        <w:r w:rsidR="000262ED" w:rsidRPr="00AA2A02">
          <w:rPr>
            <w:rStyle w:val="Hyperlink"/>
            <w:noProof/>
            <w:lang w:val="es-US"/>
          </w:rPr>
          <w:t>SECCIÓN 6</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¿Qué sucede si cambia la cobertura para alguno de sus medicamentos?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128</w:t>
        </w:r>
        <w:r w:rsidR="000262ED" w:rsidRPr="00AA2A02">
          <w:rPr>
            <w:noProof/>
            <w:webHidden/>
            <w:lang w:val="es-US"/>
          </w:rPr>
          <w:fldChar w:fldCharType="end"/>
        </w:r>
      </w:hyperlink>
    </w:p>
    <w:p w14:paraId="35F0FA06" w14:textId="09E7C8E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7" w:history="1">
        <w:r w:rsidR="000262ED" w:rsidRPr="00AA2A02">
          <w:rPr>
            <w:rStyle w:val="Hyperlink"/>
            <w:noProof/>
            <w:lang w:val="es-US"/>
          </w:rPr>
          <w:t>SECCIÓN 7</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 xml:space="preserve">¿Qué tipos de medicamentos </w:t>
        </w:r>
        <w:r w:rsidR="000262ED" w:rsidRPr="00AA2A02">
          <w:rPr>
            <w:rStyle w:val="Hyperlink"/>
            <w:i/>
            <w:iCs/>
            <w:noProof/>
            <w:lang w:val="es-US"/>
          </w:rPr>
          <w:t>no</w:t>
        </w:r>
        <w:r w:rsidR="000262ED" w:rsidRPr="00AA2A02">
          <w:rPr>
            <w:rStyle w:val="Hyperlink"/>
            <w:noProof/>
            <w:lang w:val="es-US"/>
          </w:rPr>
          <w:t xml:space="preserve"> cubre 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132</w:t>
        </w:r>
        <w:r w:rsidR="000262ED" w:rsidRPr="00AA2A02">
          <w:rPr>
            <w:noProof/>
            <w:webHidden/>
            <w:lang w:val="es-US"/>
          </w:rPr>
          <w:fldChar w:fldCharType="end"/>
        </w:r>
      </w:hyperlink>
    </w:p>
    <w:p w14:paraId="78B48F9E" w14:textId="757C0717"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8" w:history="1">
        <w:r w:rsidR="000262ED" w:rsidRPr="00AA2A02">
          <w:rPr>
            <w:rStyle w:val="Hyperlink"/>
            <w:noProof/>
            <w:lang w:val="es-US"/>
          </w:rPr>
          <w:t>SECCIÓN 8</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Surtir un medicamento con receta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134</w:t>
        </w:r>
        <w:r w:rsidR="000262ED" w:rsidRPr="00AA2A02">
          <w:rPr>
            <w:noProof/>
            <w:webHidden/>
            <w:lang w:val="es-US"/>
          </w:rPr>
          <w:fldChar w:fldCharType="end"/>
        </w:r>
      </w:hyperlink>
    </w:p>
    <w:p w14:paraId="41F69FA0" w14:textId="6874B5A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89" w:history="1">
        <w:r w:rsidR="000262ED" w:rsidRPr="00AA2A02">
          <w:rPr>
            <w:rStyle w:val="Hyperlink"/>
            <w:noProof/>
            <w:lang w:val="es-US"/>
          </w:rPr>
          <w:t>SECCIÓN 9</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Cobertura para medicamentos de la Parte D en situaciones especiales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_Toc140837989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135</w:t>
        </w:r>
        <w:r w:rsidR="000262ED" w:rsidRPr="00AA2A02">
          <w:rPr>
            <w:noProof/>
            <w:webHidden/>
            <w:lang w:val="es-US"/>
          </w:rPr>
          <w:fldChar w:fldCharType="end"/>
        </w:r>
      </w:hyperlink>
    </w:p>
    <w:p w14:paraId="2D56A773" w14:textId="2C65FD02"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0" w:history="1">
        <w:r w:rsidR="000262ED" w:rsidRPr="00AA2A02">
          <w:rPr>
            <w:rStyle w:val="Hyperlink"/>
            <w:noProof/>
            <w:lang w:val="es-US"/>
          </w:rPr>
          <w:t>SECCIÓN 10</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Programas sobre la seguridad y administración de los medicamentos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137</w:t>
        </w:r>
        <w:r w:rsidR="000262ED" w:rsidRPr="00AA2A02">
          <w:rPr>
            <w:noProof/>
            <w:webHidden/>
            <w:lang w:val="es-US"/>
          </w:rPr>
          <w:fldChar w:fldCharType="end"/>
        </w:r>
      </w:hyperlink>
    </w:p>
    <w:p w14:paraId="7062B6F3" w14:textId="4C646B1E"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7991" w:history="1">
        <w:r w:rsidR="000262ED" w:rsidRPr="00AA2A02">
          <w:rPr>
            <w:rStyle w:val="Hyperlink"/>
            <w:noProof/>
            <w:lang w:val="es-US"/>
          </w:rPr>
          <w:t xml:space="preserve">CAPÍTULO 6: </w:t>
        </w:r>
        <w:r w:rsidR="000262ED" w:rsidRPr="00AA2A02">
          <w:rPr>
            <w:rStyle w:val="Hyperlink"/>
            <w:i/>
            <w:noProof/>
            <w:lang w:val="es-US"/>
          </w:rPr>
          <w:t>Lo que le corresponde pagar por los medicamentos con receta de la Parte 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140</w:t>
        </w:r>
        <w:r w:rsidR="000262ED" w:rsidRPr="00AA2A02">
          <w:rPr>
            <w:noProof/>
            <w:webHidden/>
            <w:lang w:val="es-US"/>
          </w:rPr>
          <w:fldChar w:fldCharType="end"/>
        </w:r>
      </w:hyperlink>
    </w:p>
    <w:p w14:paraId="16116FC2" w14:textId="75014EFA"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2"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Introducción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142</w:t>
        </w:r>
        <w:r w:rsidR="000262ED" w:rsidRPr="00AA2A02">
          <w:rPr>
            <w:noProof/>
            <w:webHidden/>
            <w:lang w:val="es-US"/>
          </w:rPr>
          <w:fldChar w:fldCharType="end"/>
        </w:r>
      </w:hyperlink>
    </w:p>
    <w:p w14:paraId="35F9131C" w14:textId="009511C3"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3"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El precio que paga por un medicamento depende de la “etapa de pago de medicamentos” en la que esté al obtener el medicamento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145</w:t>
        </w:r>
        <w:r w:rsidR="000262ED" w:rsidRPr="00AA2A02">
          <w:rPr>
            <w:noProof/>
            <w:webHidden/>
            <w:lang w:val="es-US"/>
          </w:rPr>
          <w:fldChar w:fldCharType="end"/>
        </w:r>
      </w:hyperlink>
    </w:p>
    <w:p w14:paraId="2F5EE467" w14:textId="6274BB4C"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4"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Le enviamos informes que explican los pagos de sus medicamentos y la etapa de pago en la que se encuentra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146</w:t>
        </w:r>
        <w:r w:rsidR="000262ED" w:rsidRPr="00AA2A02">
          <w:rPr>
            <w:noProof/>
            <w:webHidden/>
            <w:lang w:val="es-US"/>
          </w:rPr>
          <w:fldChar w:fldCharType="end"/>
        </w:r>
      </w:hyperlink>
    </w:p>
    <w:p w14:paraId="666D04FA" w14:textId="1002E32C"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5"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 xml:space="preserve">Durante la Etapa del deducible, usted paga el costo total de los medicamentos </w:t>
        </w:r>
        <w:r w:rsidR="000262ED" w:rsidRPr="00AA2A02">
          <w:rPr>
            <w:rStyle w:val="Hyperlink"/>
            <w:i/>
            <w:iCs/>
            <w:noProof/>
            <w:lang w:val="es-US"/>
          </w:rPr>
          <w:t>[insert drug tiers if applicable]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148</w:t>
        </w:r>
        <w:r w:rsidR="000262ED" w:rsidRPr="00AA2A02">
          <w:rPr>
            <w:noProof/>
            <w:webHidden/>
            <w:lang w:val="es-US"/>
          </w:rPr>
          <w:fldChar w:fldCharType="end"/>
        </w:r>
      </w:hyperlink>
    </w:p>
    <w:p w14:paraId="7F64E88C" w14:textId="6037ADD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6"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Durante la Etapa de cobertura inicial, el plan paga la parte que le corresponde de los costos de sus medicamentos y usted paga su parte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149</w:t>
        </w:r>
        <w:r w:rsidR="000262ED" w:rsidRPr="00AA2A02">
          <w:rPr>
            <w:noProof/>
            <w:webHidden/>
            <w:lang w:val="es-US"/>
          </w:rPr>
          <w:fldChar w:fldCharType="end"/>
        </w:r>
      </w:hyperlink>
    </w:p>
    <w:p w14:paraId="5D3A3B1E" w14:textId="09AAEBC8"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7" w:history="1">
        <w:r w:rsidR="000262ED" w:rsidRPr="00AA2A02">
          <w:rPr>
            <w:rStyle w:val="Hyperlink"/>
            <w:noProof/>
            <w:lang w:val="es-US"/>
          </w:rPr>
          <w:t>SECCIÓN 6</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Costos en la etapa del período sin cobertura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154</w:t>
        </w:r>
        <w:r w:rsidR="000262ED" w:rsidRPr="00AA2A02">
          <w:rPr>
            <w:noProof/>
            <w:webHidden/>
            <w:lang w:val="es-US"/>
          </w:rPr>
          <w:fldChar w:fldCharType="end"/>
        </w:r>
      </w:hyperlink>
    </w:p>
    <w:p w14:paraId="1DFADC45" w14:textId="68B54113"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8" w:history="1">
        <w:r w:rsidR="000262ED" w:rsidRPr="00AA2A02">
          <w:rPr>
            <w:rStyle w:val="Hyperlink"/>
            <w:noProof/>
            <w:lang w:val="es-US"/>
          </w:rPr>
          <w:t>SECCIÓN 7</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Durante la Etapa de cobertura en situaciones catastróficas, el plan paga el costo total de los medicamentos cubiertos de la Parte 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155</w:t>
        </w:r>
        <w:r w:rsidR="000262ED" w:rsidRPr="00AA2A02">
          <w:rPr>
            <w:noProof/>
            <w:webHidden/>
            <w:lang w:val="es-US"/>
          </w:rPr>
          <w:fldChar w:fldCharType="end"/>
        </w:r>
      </w:hyperlink>
    </w:p>
    <w:p w14:paraId="3BE10BE6" w14:textId="5027BD8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7999" w:history="1">
        <w:r w:rsidR="000262ED" w:rsidRPr="00AA2A02">
          <w:rPr>
            <w:rStyle w:val="Hyperlink"/>
            <w:noProof/>
            <w:lang w:val="es-US"/>
          </w:rPr>
          <w:t>SECCIÓN 8</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Información de beneficios adicionales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_Toc140837999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156</w:t>
        </w:r>
        <w:r w:rsidR="000262ED" w:rsidRPr="00AA2A02">
          <w:rPr>
            <w:noProof/>
            <w:webHidden/>
            <w:lang w:val="es-US"/>
          </w:rPr>
          <w:fldChar w:fldCharType="end"/>
        </w:r>
      </w:hyperlink>
    </w:p>
    <w:p w14:paraId="43923F4F" w14:textId="48B69EE2"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00" w:history="1">
        <w:r w:rsidR="000262ED" w:rsidRPr="00AA2A02">
          <w:rPr>
            <w:rStyle w:val="Hyperlink"/>
            <w:noProof/>
            <w:lang w:val="es-US"/>
          </w:rPr>
          <w:t>SECCIÓN 9</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Vacunas de la Parte D. Lo que usted paga depende de cómo y dónde las obtiene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156</w:t>
        </w:r>
        <w:r w:rsidR="000262ED" w:rsidRPr="00AA2A02">
          <w:rPr>
            <w:noProof/>
            <w:webHidden/>
            <w:lang w:val="es-US"/>
          </w:rPr>
          <w:fldChar w:fldCharType="end"/>
        </w:r>
      </w:hyperlink>
    </w:p>
    <w:p w14:paraId="5C93A1D9" w14:textId="36F0F180"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8001" w:history="1">
        <w:r w:rsidR="000262ED" w:rsidRPr="00AA2A02">
          <w:rPr>
            <w:rStyle w:val="Hyperlink"/>
            <w:noProof/>
            <w:lang w:val="es-US"/>
          </w:rPr>
          <w:t xml:space="preserve">CAPÍTULO 7: </w:t>
        </w:r>
        <w:r w:rsidR="000262ED" w:rsidRPr="00AA2A02">
          <w:rPr>
            <w:rStyle w:val="Hyperlink"/>
            <w:i/>
            <w:noProof/>
            <w:lang w:val="es-US"/>
          </w:rPr>
          <w:t>Cómo solicitarnos que paguemos [plans with cost sharing insert: our share of]</w:t>
        </w:r>
        <w:r w:rsidR="000262ED" w:rsidRPr="00AA2A02">
          <w:rPr>
            <w:rStyle w:val="Hyperlink"/>
            <w:noProof/>
            <w:lang w:val="es-US"/>
          </w:rPr>
          <w:t xml:space="preserve"> </w:t>
        </w:r>
        <w:r w:rsidR="000262ED" w:rsidRPr="00AA2A02">
          <w:rPr>
            <w:rStyle w:val="Hyperlink"/>
            <w:i/>
            <w:noProof/>
            <w:lang w:val="es-US"/>
          </w:rPr>
          <w:t>una factura que haya recibido por concepto de servicios médicos o medicamentos cubiertos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159</w:t>
        </w:r>
        <w:r w:rsidR="000262ED" w:rsidRPr="00AA2A02">
          <w:rPr>
            <w:noProof/>
            <w:webHidden/>
            <w:lang w:val="es-US"/>
          </w:rPr>
          <w:fldChar w:fldCharType="end"/>
        </w:r>
      </w:hyperlink>
    </w:p>
    <w:p w14:paraId="26B4EE1B" w14:textId="079763D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02"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Situaciones en las que debe pedirnos que paguemos nuestra parte del costo de los servicios o medicamentos cubiertos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160</w:t>
        </w:r>
        <w:r w:rsidR="000262ED" w:rsidRPr="00AA2A02">
          <w:rPr>
            <w:noProof/>
            <w:webHidden/>
            <w:lang w:val="es-US"/>
          </w:rPr>
          <w:fldChar w:fldCharType="end"/>
        </w:r>
      </w:hyperlink>
    </w:p>
    <w:p w14:paraId="061F4759" w14:textId="527A4041"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03"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solicitarnos el reembolso o el pago de una factura que recibió</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163</w:t>
        </w:r>
        <w:r w:rsidR="000262ED" w:rsidRPr="00AA2A02">
          <w:rPr>
            <w:noProof/>
            <w:webHidden/>
            <w:lang w:val="es-US"/>
          </w:rPr>
          <w:fldChar w:fldCharType="end"/>
        </w:r>
      </w:hyperlink>
    </w:p>
    <w:p w14:paraId="7900C405" w14:textId="0E61212E"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04"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Analizaremos su solicitud de pago y decidiremos si le pagaremos o no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164</w:t>
        </w:r>
        <w:r w:rsidR="000262ED" w:rsidRPr="00AA2A02">
          <w:rPr>
            <w:noProof/>
            <w:webHidden/>
            <w:lang w:val="es-US"/>
          </w:rPr>
          <w:fldChar w:fldCharType="end"/>
        </w:r>
      </w:hyperlink>
    </w:p>
    <w:p w14:paraId="2D6CF7D7" w14:textId="79C69412"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8005" w:history="1">
        <w:r w:rsidR="000262ED" w:rsidRPr="00AA2A02">
          <w:rPr>
            <w:rStyle w:val="Hyperlink"/>
            <w:noProof/>
            <w:lang w:val="es-US"/>
          </w:rPr>
          <w:t xml:space="preserve">CAPÍTULO 8: </w:t>
        </w:r>
        <w:r w:rsidR="000262ED" w:rsidRPr="00AA2A02">
          <w:rPr>
            <w:rStyle w:val="Hyperlink"/>
            <w:i/>
            <w:noProof/>
            <w:lang w:val="es-US"/>
          </w:rPr>
          <w:t>Sus derechos y responsabilidades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166</w:t>
        </w:r>
        <w:r w:rsidR="000262ED" w:rsidRPr="00AA2A02">
          <w:rPr>
            <w:noProof/>
            <w:webHidden/>
            <w:lang w:val="es-US"/>
          </w:rPr>
          <w:fldChar w:fldCharType="end"/>
        </w:r>
      </w:hyperlink>
    </w:p>
    <w:p w14:paraId="486CCF0B" w14:textId="668E7EC1"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06"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Nuestro plan debe respetar sus derechos y sensibilidades interculturales como miembro del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167</w:t>
        </w:r>
        <w:r w:rsidR="000262ED" w:rsidRPr="00AA2A02">
          <w:rPr>
            <w:noProof/>
            <w:webHidden/>
            <w:lang w:val="es-US"/>
          </w:rPr>
          <w:fldChar w:fldCharType="end"/>
        </w:r>
      </w:hyperlink>
    </w:p>
    <w:p w14:paraId="114FADF8" w14:textId="69FE24B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07"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Usted tiene algunas responsabilidades como miembro del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174</w:t>
        </w:r>
        <w:r w:rsidR="000262ED" w:rsidRPr="00AA2A02">
          <w:rPr>
            <w:noProof/>
            <w:webHidden/>
            <w:lang w:val="es-US"/>
          </w:rPr>
          <w:fldChar w:fldCharType="end"/>
        </w:r>
      </w:hyperlink>
    </w:p>
    <w:p w14:paraId="38D1B5D2" w14:textId="40A8D42D"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8008" w:history="1">
        <w:r w:rsidR="000262ED" w:rsidRPr="00AA2A02">
          <w:rPr>
            <w:rStyle w:val="Hyperlink"/>
            <w:noProof/>
            <w:lang w:val="es-US"/>
          </w:rPr>
          <w:t xml:space="preserve">CAPÍTULO 9A: </w:t>
        </w:r>
        <w:r w:rsidR="000262ED" w:rsidRPr="00AA2A02">
          <w:rPr>
            <w:rStyle w:val="Hyperlink"/>
            <w:i/>
            <w:noProof/>
            <w:lang w:val="es-US"/>
          </w:rPr>
          <w:t xml:space="preserve">Qué debe hacer si tiene un problema </w:t>
        </w:r>
        <w:r w:rsidR="000262ED" w:rsidRPr="00AA2A02">
          <w:rPr>
            <w:rStyle w:val="Hyperlink"/>
            <w:noProof/>
            <w:lang w:val="es-US"/>
          </w:rPr>
          <w:t xml:space="preserve"> </w:t>
        </w:r>
        <w:r w:rsidR="000262ED" w:rsidRPr="00AA2A02">
          <w:rPr>
            <w:rStyle w:val="Hyperlink"/>
            <w:i/>
            <w:noProof/>
            <w:lang w:val="es-US"/>
          </w:rPr>
          <w:t>o una queja (decisiones de cobertura, apelaciones, quejas)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176</w:t>
        </w:r>
        <w:r w:rsidR="000262ED" w:rsidRPr="00AA2A02">
          <w:rPr>
            <w:noProof/>
            <w:webHidden/>
            <w:lang w:val="es-US"/>
          </w:rPr>
          <w:fldChar w:fldCharType="end"/>
        </w:r>
      </w:hyperlink>
    </w:p>
    <w:p w14:paraId="60391201" w14:textId="70D17837"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09"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Introducción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_Toc140838009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177</w:t>
        </w:r>
        <w:r w:rsidR="000262ED" w:rsidRPr="00AA2A02">
          <w:rPr>
            <w:noProof/>
            <w:webHidden/>
            <w:lang w:val="es-US"/>
          </w:rPr>
          <w:fldChar w:fldCharType="end"/>
        </w:r>
      </w:hyperlink>
    </w:p>
    <w:p w14:paraId="08748C9B" w14:textId="5AE93C93"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0"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Dónde obtener más información y asistencia personalizada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178</w:t>
        </w:r>
        <w:r w:rsidR="000262ED" w:rsidRPr="00AA2A02">
          <w:rPr>
            <w:noProof/>
            <w:webHidden/>
            <w:lang w:val="es-US"/>
          </w:rPr>
          <w:fldChar w:fldCharType="end"/>
        </w:r>
      </w:hyperlink>
    </w:p>
    <w:p w14:paraId="7A42BA6C" w14:textId="7EE0E3A9"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1"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¿Qué proceso debe utilizar para tratar su problema?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179</w:t>
        </w:r>
        <w:r w:rsidR="000262ED" w:rsidRPr="00AA2A02">
          <w:rPr>
            <w:noProof/>
            <w:webHidden/>
            <w:lang w:val="es-US"/>
          </w:rPr>
          <w:fldChar w:fldCharType="end"/>
        </w:r>
      </w:hyperlink>
    </w:p>
    <w:p w14:paraId="6CF6B033" w14:textId="2AA80B79"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2" w:history="1">
        <w:r w:rsidR="000262ED" w:rsidRPr="00AA2A02">
          <w:rPr>
            <w:rStyle w:val="Hyperlink"/>
            <w:noProof/>
            <w:lang w:val="es-US"/>
          </w:rPr>
          <w:t>PROBLEMAS RELACIONADOS CON SUS BENEFICIOS DE MEDICARE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180</w:t>
        </w:r>
        <w:r w:rsidR="000262ED" w:rsidRPr="00AA2A02">
          <w:rPr>
            <w:noProof/>
            <w:webHidden/>
            <w:lang w:val="es-US"/>
          </w:rPr>
          <w:fldChar w:fldCharType="end"/>
        </w:r>
      </w:hyperlink>
    </w:p>
    <w:p w14:paraId="4ED2952E" w14:textId="4EB8F892"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3"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Manejo de problemas relacionados con sus beneficios de Medicare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180</w:t>
        </w:r>
        <w:r w:rsidR="000262ED" w:rsidRPr="00AA2A02">
          <w:rPr>
            <w:noProof/>
            <w:webHidden/>
            <w:lang w:val="es-US"/>
          </w:rPr>
          <w:fldChar w:fldCharType="end"/>
        </w:r>
      </w:hyperlink>
    </w:p>
    <w:p w14:paraId="7FB1DAE7" w14:textId="04113B0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4"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Guía de los fundamentos de las decisiones de cobertura y las apelaciones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181</w:t>
        </w:r>
        <w:r w:rsidR="000262ED" w:rsidRPr="00AA2A02">
          <w:rPr>
            <w:noProof/>
            <w:webHidden/>
            <w:lang w:val="es-US"/>
          </w:rPr>
          <w:fldChar w:fldCharType="end"/>
        </w:r>
      </w:hyperlink>
    </w:p>
    <w:p w14:paraId="6527BDE9" w14:textId="0181A609"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5" w:history="1">
        <w:r w:rsidR="000262ED" w:rsidRPr="00AA2A02">
          <w:rPr>
            <w:rStyle w:val="Hyperlink"/>
            <w:noProof/>
            <w:lang w:val="es-US"/>
          </w:rPr>
          <w:t>SECCIÓN 6</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Su atención médica: Cómo solicitar una decisión de cobertura o presentar una apelación de una decisión de cobertura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185</w:t>
        </w:r>
        <w:r w:rsidR="000262ED" w:rsidRPr="00AA2A02">
          <w:rPr>
            <w:noProof/>
            <w:webHidden/>
            <w:lang w:val="es-US"/>
          </w:rPr>
          <w:fldChar w:fldCharType="end"/>
        </w:r>
      </w:hyperlink>
    </w:p>
    <w:p w14:paraId="40AD865C" w14:textId="45ACFFD4"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6" w:history="1">
        <w:r w:rsidR="000262ED" w:rsidRPr="00AA2A02">
          <w:rPr>
            <w:rStyle w:val="Hyperlink"/>
            <w:noProof/>
            <w:lang w:val="es-US"/>
          </w:rPr>
          <w:t>SECCIÓN 7</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Medicamentos con receta de la Parte D: Cómo solicitar una decisión de cobertura o presentar una apelación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194</w:t>
        </w:r>
        <w:r w:rsidR="000262ED" w:rsidRPr="00AA2A02">
          <w:rPr>
            <w:noProof/>
            <w:webHidden/>
            <w:lang w:val="es-US"/>
          </w:rPr>
          <w:fldChar w:fldCharType="end"/>
        </w:r>
      </w:hyperlink>
    </w:p>
    <w:p w14:paraId="5C0854C8" w14:textId="45A3DA9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7" w:history="1">
        <w:r w:rsidR="000262ED" w:rsidRPr="00AA2A02">
          <w:rPr>
            <w:rStyle w:val="Hyperlink"/>
            <w:noProof/>
            <w:lang w:val="es-US"/>
          </w:rPr>
          <w:t>SECCIÓN 8</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solicitarnos la cobertura de una hospitalización más prolongada si usted considera que está siendo dado de alta demasiado pronto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206</w:t>
        </w:r>
        <w:r w:rsidR="000262ED" w:rsidRPr="00AA2A02">
          <w:rPr>
            <w:noProof/>
            <w:webHidden/>
            <w:lang w:val="es-US"/>
          </w:rPr>
          <w:fldChar w:fldCharType="end"/>
        </w:r>
      </w:hyperlink>
    </w:p>
    <w:p w14:paraId="46A962EF" w14:textId="28ADB384"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8" w:history="1">
        <w:r w:rsidR="000262ED" w:rsidRPr="00AA2A02">
          <w:rPr>
            <w:rStyle w:val="Hyperlink"/>
            <w:noProof/>
            <w:lang w:val="es-US"/>
          </w:rPr>
          <w:t>SECCIÓN 9</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solicitarnos que sigamos cubriendo algunos servicios médicos si siente que su cobertura está terminando demasiado pronto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214</w:t>
        </w:r>
        <w:r w:rsidR="000262ED" w:rsidRPr="00AA2A02">
          <w:rPr>
            <w:noProof/>
            <w:webHidden/>
            <w:lang w:val="es-US"/>
          </w:rPr>
          <w:fldChar w:fldCharType="end"/>
        </w:r>
      </w:hyperlink>
    </w:p>
    <w:p w14:paraId="6B454257" w14:textId="04C56FD7"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19" w:history="1">
        <w:r w:rsidR="000262ED" w:rsidRPr="00AA2A02">
          <w:rPr>
            <w:rStyle w:val="Hyperlink"/>
            <w:noProof/>
            <w:lang w:val="es-US"/>
          </w:rPr>
          <w:t>SECCIÓN 10</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llevar su apelación al Nivel 3 y más allá</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_Toc140838019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221</w:t>
        </w:r>
        <w:r w:rsidR="000262ED" w:rsidRPr="00AA2A02">
          <w:rPr>
            <w:noProof/>
            <w:webHidden/>
            <w:lang w:val="es-US"/>
          </w:rPr>
          <w:fldChar w:fldCharType="end"/>
        </w:r>
      </w:hyperlink>
    </w:p>
    <w:p w14:paraId="5B0EE370" w14:textId="79955D0E"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0" w:history="1">
        <w:r w:rsidR="000262ED" w:rsidRPr="00AA2A02">
          <w:rPr>
            <w:rStyle w:val="Hyperlink"/>
            <w:noProof/>
            <w:lang w:val="es-US"/>
          </w:rPr>
          <w:t>SECCIÓN 11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presentar una queja sobre la calidad de la atención, los tiempos de espera, el servicio al cliente u otras inquietudes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224</w:t>
        </w:r>
        <w:r w:rsidR="000262ED" w:rsidRPr="00AA2A02">
          <w:rPr>
            <w:noProof/>
            <w:webHidden/>
            <w:lang w:val="es-US"/>
          </w:rPr>
          <w:fldChar w:fldCharType="end"/>
        </w:r>
      </w:hyperlink>
    </w:p>
    <w:p w14:paraId="653825D0" w14:textId="4ABD93B3"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1" w:history="1">
        <w:r w:rsidR="000262ED" w:rsidRPr="00AA2A02">
          <w:rPr>
            <w:rStyle w:val="Hyperlink"/>
            <w:noProof/>
            <w:lang w:val="es-US"/>
          </w:rPr>
          <w:t>PROBLEMAS RELACIONADOS CON SUS BENEFICIOS DE MEDICAID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227</w:t>
        </w:r>
        <w:r w:rsidR="000262ED" w:rsidRPr="00AA2A02">
          <w:rPr>
            <w:noProof/>
            <w:webHidden/>
            <w:lang w:val="es-US"/>
          </w:rPr>
          <w:fldChar w:fldCharType="end"/>
        </w:r>
      </w:hyperlink>
    </w:p>
    <w:p w14:paraId="360F8C82" w14:textId="2F84660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2" w:history="1">
        <w:r w:rsidR="000262ED" w:rsidRPr="00AA2A02">
          <w:rPr>
            <w:rStyle w:val="Hyperlink"/>
            <w:noProof/>
            <w:lang w:val="es-US"/>
          </w:rPr>
          <w:t>SECCIÓN 12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Manejo de problemas relacionados con sus beneficios de Medicaid</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227</w:t>
        </w:r>
        <w:r w:rsidR="000262ED" w:rsidRPr="00AA2A02">
          <w:rPr>
            <w:noProof/>
            <w:webHidden/>
            <w:lang w:val="es-US"/>
          </w:rPr>
          <w:fldChar w:fldCharType="end"/>
        </w:r>
      </w:hyperlink>
    </w:p>
    <w:p w14:paraId="0D8E18F1" w14:textId="3C8D736F"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8023" w:history="1">
        <w:r w:rsidR="000262ED" w:rsidRPr="00AA2A02">
          <w:rPr>
            <w:rStyle w:val="Hyperlink"/>
            <w:noProof/>
            <w:lang w:val="es-US"/>
          </w:rPr>
          <w:t xml:space="preserve">CAPÍTULO 9B: </w:t>
        </w:r>
        <w:r w:rsidR="000262ED" w:rsidRPr="00AA2A02">
          <w:rPr>
            <w:rStyle w:val="Hyperlink"/>
            <w:i/>
            <w:noProof/>
            <w:lang w:val="es-US"/>
          </w:rPr>
          <w:t>Qué debe hacer si tiene un problema o una queja (decisiones de cobertura, apelaciones, quejas)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228</w:t>
        </w:r>
        <w:r w:rsidR="000262ED" w:rsidRPr="00AA2A02">
          <w:rPr>
            <w:noProof/>
            <w:webHidden/>
            <w:lang w:val="es-US"/>
          </w:rPr>
          <w:fldChar w:fldCharType="end"/>
        </w:r>
      </w:hyperlink>
    </w:p>
    <w:p w14:paraId="1F5F947E" w14:textId="1BC86CB1"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4"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Introducción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229</w:t>
        </w:r>
        <w:r w:rsidR="000262ED" w:rsidRPr="00AA2A02">
          <w:rPr>
            <w:noProof/>
            <w:webHidden/>
            <w:lang w:val="es-US"/>
          </w:rPr>
          <w:fldChar w:fldCharType="end"/>
        </w:r>
      </w:hyperlink>
    </w:p>
    <w:p w14:paraId="30D06F6E" w14:textId="26D0E6C7"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5"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Dónde obtener más información y asistencia personalizada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230</w:t>
        </w:r>
        <w:r w:rsidR="000262ED" w:rsidRPr="00AA2A02">
          <w:rPr>
            <w:noProof/>
            <w:webHidden/>
            <w:lang w:val="es-US"/>
          </w:rPr>
          <w:fldChar w:fldCharType="end"/>
        </w:r>
      </w:hyperlink>
    </w:p>
    <w:p w14:paraId="474F97A4" w14:textId="1A019DA7"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6"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comprender las quejas y apelaciones de Medicare y Medicaid en nuestro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231</w:t>
        </w:r>
        <w:r w:rsidR="000262ED" w:rsidRPr="00AA2A02">
          <w:rPr>
            <w:noProof/>
            <w:webHidden/>
            <w:lang w:val="es-US"/>
          </w:rPr>
          <w:fldChar w:fldCharType="end"/>
        </w:r>
      </w:hyperlink>
    </w:p>
    <w:p w14:paraId="53794FC2" w14:textId="5017798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7" w:history="1">
        <w:r w:rsidR="000262ED" w:rsidRPr="00AA2A02">
          <w:rPr>
            <w:rStyle w:val="Hyperlink"/>
            <w:noProof/>
            <w:lang w:val="es-US"/>
          </w:rPr>
          <w:t>PROBLEMAS RELACIONADOS CON SUS BENEFICIOS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231</w:t>
        </w:r>
        <w:r w:rsidR="000262ED" w:rsidRPr="00AA2A02">
          <w:rPr>
            <w:noProof/>
            <w:webHidden/>
            <w:lang w:val="es-US"/>
          </w:rPr>
          <w:fldChar w:fldCharType="end"/>
        </w:r>
      </w:hyperlink>
    </w:p>
    <w:p w14:paraId="6FF5B5DE" w14:textId="76CCCACE"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8"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Decisiones de cobertura y apelaciones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231</w:t>
        </w:r>
        <w:r w:rsidR="000262ED" w:rsidRPr="00AA2A02">
          <w:rPr>
            <w:noProof/>
            <w:webHidden/>
            <w:lang w:val="es-US"/>
          </w:rPr>
          <w:fldChar w:fldCharType="end"/>
        </w:r>
      </w:hyperlink>
    </w:p>
    <w:p w14:paraId="404EF12C" w14:textId="2813D044"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29"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Guía de los fundamentos de las decisiones de cobertura y las apelaciones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_Toc140838029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232</w:t>
        </w:r>
        <w:r w:rsidR="000262ED" w:rsidRPr="00AA2A02">
          <w:rPr>
            <w:noProof/>
            <w:webHidden/>
            <w:lang w:val="es-US"/>
          </w:rPr>
          <w:fldChar w:fldCharType="end"/>
        </w:r>
      </w:hyperlink>
    </w:p>
    <w:p w14:paraId="2F86F1A3" w14:textId="2229A59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0" w:history="1">
        <w:r w:rsidR="000262ED" w:rsidRPr="00AA2A02">
          <w:rPr>
            <w:rStyle w:val="Hyperlink"/>
            <w:noProof/>
            <w:lang w:val="es-US"/>
          </w:rPr>
          <w:t>SECCIÓN 6</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Su atención médica: Cómo solicitar una decisión de cobertura o presentar una apelación de una decisión de cobertura</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236</w:t>
        </w:r>
        <w:r w:rsidR="000262ED" w:rsidRPr="00AA2A02">
          <w:rPr>
            <w:noProof/>
            <w:webHidden/>
            <w:lang w:val="es-US"/>
          </w:rPr>
          <w:fldChar w:fldCharType="end"/>
        </w:r>
      </w:hyperlink>
    </w:p>
    <w:p w14:paraId="66F0CD15" w14:textId="3DA8E125"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1" w:history="1">
        <w:r w:rsidR="000262ED" w:rsidRPr="00AA2A02">
          <w:rPr>
            <w:rStyle w:val="Hyperlink"/>
            <w:noProof/>
            <w:lang w:val="es-US"/>
          </w:rPr>
          <w:t>SECCIÓN 7</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Medicamentos con receta de la Parte D: Cómo solicitar una decisión de cobertura o presentar una apelación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248</w:t>
        </w:r>
        <w:r w:rsidR="000262ED" w:rsidRPr="00AA2A02">
          <w:rPr>
            <w:noProof/>
            <w:webHidden/>
            <w:lang w:val="es-US"/>
          </w:rPr>
          <w:fldChar w:fldCharType="end"/>
        </w:r>
      </w:hyperlink>
    </w:p>
    <w:p w14:paraId="3EF89AC9" w14:textId="21A25F88"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2" w:history="1">
        <w:r w:rsidR="000262ED" w:rsidRPr="00AA2A02">
          <w:rPr>
            <w:rStyle w:val="Hyperlink"/>
            <w:noProof/>
            <w:lang w:val="es-US"/>
          </w:rPr>
          <w:t>SECCIÓN 8</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solicitarnos la cobertura de una hospitalización más prolongada si usted considera que está siendo dado de alta demasiado pronto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260</w:t>
        </w:r>
        <w:r w:rsidR="000262ED" w:rsidRPr="00AA2A02">
          <w:rPr>
            <w:noProof/>
            <w:webHidden/>
            <w:lang w:val="es-US"/>
          </w:rPr>
          <w:fldChar w:fldCharType="end"/>
        </w:r>
      </w:hyperlink>
    </w:p>
    <w:p w14:paraId="6256EA08" w14:textId="090CA7C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3" w:history="1">
        <w:r w:rsidR="000262ED" w:rsidRPr="00AA2A02">
          <w:rPr>
            <w:rStyle w:val="Hyperlink"/>
            <w:noProof/>
            <w:lang w:val="es-US"/>
          </w:rPr>
          <w:t>SECCIÓN 9</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solicitarnos que sigamos cubriendo algunos servicios médicos si siente que su cobertura está terminando demasiado pronto</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268</w:t>
        </w:r>
        <w:r w:rsidR="000262ED" w:rsidRPr="00AA2A02">
          <w:rPr>
            <w:noProof/>
            <w:webHidden/>
            <w:lang w:val="es-US"/>
          </w:rPr>
          <w:fldChar w:fldCharType="end"/>
        </w:r>
      </w:hyperlink>
    </w:p>
    <w:p w14:paraId="3B5D2D04" w14:textId="7A0FD78C"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4" w:history="1">
        <w:r w:rsidR="000262ED" w:rsidRPr="00AA2A02">
          <w:rPr>
            <w:rStyle w:val="Hyperlink"/>
            <w:noProof/>
            <w:lang w:val="es-US"/>
          </w:rPr>
          <w:t>SECCIÓN 10</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llevar su apelación al Nivel 3 y más allá</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275</w:t>
        </w:r>
        <w:r w:rsidR="000262ED" w:rsidRPr="00AA2A02">
          <w:rPr>
            <w:noProof/>
            <w:webHidden/>
            <w:lang w:val="es-US"/>
          </w:rPr>
          <w:fldChar w:fldCharType="end"/>
        </w:r>
      </w:hyperlink>
    </w:p>
    <w:p w14:paraId="0094D2D1" w14:textId="6F75DC5B"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5" w:history="1">
        <w:r w:rsidR="000262ED" w:rsidRPr="00AA2A02">
          <w:rPr>
            <w:rStyle w:val="Hyperlink"/>
            <w:noProof/>
            <w:lang w:val="es-US"/>
          </w:rPr>
          <w:t>SECCIÓN 11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presentar una queja sobre la calidad de la atención, los tiempos de espera, el servicio al cliente u otras inquietudes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278</w:t>
        </w:r>
        <w:r w:rsidR="000262ED" w:rsidRPr="00AA2A02">
          <w:rPr>
            <w:noProof/>
            <w:webHidden/>
            <w:lang w:val="es-US"/>
          </w:rPr>
          <w:fldChar w:fldCharType="end"/>
        </w:r>
      </w:hyperlink>
    </w:p>
    <w:p w14:paraId="68683FAA" w14:textId="0F739720"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8036" w:history="1">
        <w:r w:rsidR="000262ED" w:rsidRPr="00AA2A02">
          <w:rPr>
            <w:rStyle w:val="Hyperlink"/>
            <w:noProof/>
            <w:lang w:val="es-US"/>
          </w:rPr>
          <w:t xml:space="preserve">CAPÍTULO 10: </w:t>
        </w:r>
        <w:r w:rsidR="000262ED" w:rsidRPr="00AA2A02">
          <w:rPr>
            <w:rStyle w:val="Hyperlink"/>
            <w:i/>
            <w:noProof/>
            <w:lang w:val="es-US"/>
          </w:rPr>
          <w:t>Cancelación de su membresía en el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282</w:t>
        </w:r>
        <w:r w:rsidR="000262ED" w:rsidRPr="00AA2A02">
          <w:rPr>
            <w:noProof/>
            <w:webHidden/>
            <w:lang w:val="es-US"/>
          </w:rPr>
          <w:fldChar w:fldCharType="end"/>
        </w:r>
      </w:hyperlink>
    </w:p>
    <w:p w14:paraId="025F4F41" w14:textId="2DA46509"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7"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Introducción a cómo cancelar su membresía en nuestro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_Toc140838037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283</w:t>
        </w:r>
        <w:r w:rsidR="000262ED" w:rsidRPr="00AA2A02">
          <w:rPr>
            <w:noProof/>
            <w:webHidden/>
            <w:lang w:val="es-US"/>
          </w:rPr>
          <w:fldChar w:fldCharType="end"/>
        </w:r>
      </w:hyperlink>
    </w:p>
    <w:p w14:paraId="1D701E2C" w14:textId="1A89B6AF"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8"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¿Cuándo puede cancelar su membresía en nuestro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_Toc140838038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283</w:t>
        </w:r>
        <w:r w:rsidR="000262ED" w:rsidRPr="00AA2A02">
          <w:rPr>
            <w:noProof/>
            <w:webHidden/>
            <w:lang w:val="es-US"/>
          </w:rPr>
          <w:fldChar w:fldCharType="end"/>
        </w:r>
      </w:hyperlink>
    </w:p>
    <w:p w14:paraId="7142423E" w14:textId="0AFE61FA"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39"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¿Cómo puede cancelar su membresía en nuestro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_Toc140838039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287</w:t>
        </w:r>
        <w:r w:rsidR="000262ED" w:rsidRPr="00AA2A02">
          <w:rPr>
            <w:noProof/>
            <w:webHidden/>
            <w:lang w:val="es-US"/>
          </w:rPr>
          <w:fldChar w:fldCharType="end"/>
        </w:r>
      </w:hyperlink>
    </w:p>
    <w:p w14:paraId="15F44793" w14:textId="3BC80D16"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40" w:history="1">
        <w:r w:rsidR="000262ED" w:rsidRPr="00AA2A02">
          <w:rPr>
            <w:rStyle w:val="Hyperlink"/>
            <w:noProof/>
            <w:lang w:val="es-US"/>
          </w:rPr>
          <w:t>SECCIÓN 4</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Hasta que se cancele su membresía, debe seguir recibiendo sus medicamentos, artículos y servicios médicos a través de nuestro plan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_Toc140838040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289</w:t>
        </w:r>
        <w:r w:rsidR="000262ED" w:rsidRPr="00AA2A02">
          <w:rPr>
            <w:noProof/>
            <w:webHidden/>
            <w:lang w:val="es-US"/>
          </w:rPr>
          <w:fldChar w:fldCharType="end"/>
        </w:r>
      </w:hyperlink>
    </w:p>
    <w:p w14:paraId="576AA067" w14:textId="28089C03"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41" w:history="1">
        <w:r w:rsidR="000262ED" w:rsidRPr="00AA2A02">
          <w:rPr>
            <w:rStyle w:val="Hyperlink"/>
            <w:noProof/>
            <w:lang w:val="es-US"/>
          </w:rPr>
          <w:t>SECCIÓN 5</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i/>
            <w:iCs/>
            <w:noProof/>
            <w:lang w:val="es-US"/>
          </w:rPr>
          <w:t>[Insert 2024 plan name]</w:t>
        </w:r>
        <w:r w:rsidR="000262ED" w:rsidRPr="00AA2A02">
          <w:rPr>
            <w:rStyle w:val="Hyperlink"/>
            <w:noProof/>
            <w:lang w:val="es-US"/>
          </w:rPr>
          <w:t xml:space="preserve"> debe cancelar su membresía en el plan en ciertas situaciones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_Toc140838041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289</w:t>
        </w:r>
        <w:r w:rsidR="000262ED" w:rsidRPr="00AA2A02">
          <w:rPr>
            <w:noProof/>
            <w:webHidden/>
            <w:lang w:val="es-US"/>
          </w:rPr>
          <w:fldChar w:fldCharType="end"/>
        </w:r>
      </w:hyperlink>
    </w:p>
    <w:p w14:paraId="30986CA1" w14:textId="14A086A1"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8042" w:history="1">
        <w:r w:rsidR="000262ED" w:rsidRPr="00AA2A02">
          <w:rPr>
            <w:rStyle w:val="Hyperlink"/>
            <w:noProof/>
            <w:lang w:val="es-US"/>
          </w:rPr>
          <w:t xml:space="preserve">CAPÍTULO 11: </w:t>
        </w:r>
        <w:r w:rsidR="000262ED" w:rsidRPr="00AA2A02">
          <w:rPr>
            <w:rStyle w:val="Hyperlink"/>
            <w:i/>
            <w:noProof/>
            <w:lang w:val="es-US"/>
          </w:rPr>
          <w:t>Avisos legales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_Toc140838042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292</w:t>
        </w:r>
        <w:r w:rsidR="000262ED" w:rsidRPr="00AA2A02">
          <w:rPr>
            <w:noProof/>
            <w:webHidden/>
            <w:lang w:val="es-US"/>
          </w:rPr>
          <w:fldChar w:fldCharType="end"/>
        </w:r>
      </w:hyperlink>
    </w:p>
    <w:p w14:paraId="628C34D4" w14:textId="1FE11B20"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43" w:history="1">
        <w:r w:rsidR="000262ED" w:rsidRPr="00AA2A02">
          <w:rPr>
            <w:rStyle w:val="Hyperlink"/>
            <w:noProof/>
            <w:lang w:val="es-US"/>
          </w:rPr>
          <w:t>SECCIÓN 1</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Aviso sobre leyes vigentes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_Toc140838043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293</w:t>
        </w:r>
        <w:r w:rsidR="000262ED" w:rsidRPr="00AA2A02">
          <w:rPr>
            <w:noProof/>
            <w:webHidden/>
            <w:lang w:val="es-US"/>
          </w:rPr>
          <w:fldChar w:fldCharType="end"/>
        </w:r>
      </w:hyperlink>
    </w:p>
    <w:p w14:paraId="37D388C6" w14:textId="6AB8E1A9"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44" w:history="1">
        <w:r w:rsidR="000262ED" w:rsidRPr="00AA2A02">
          <w:rPr>
            <w:rStyle w:val="Hyperlink"/>
            <w:noProof/>
            <w:lang w:val="es-US"/>
          </w:rPr>
          <w:t>SECCIÓN 2</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Aviso sobre no discriminación</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_Toc140838044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293</w:t>
        </w:r>
        <w:r w:rsidR="000262ED" w:rsidRPr="00AA2A02">
          <w:rPr>
            <w:noProof/>
            <w:webHidden/>
            <w:lang w:val="es-US"/>
          </w:rPr>
          <w:fldChar w:fldCharType="end"/>
        </w:r>
      </w:hyperlink>
    </w:p>
    <w:p w14:paraId="4932F303" w14:textId="500C563D" w:rsidR="000262ED" w:rsidRPr="00AA2A02" w:rsidRDefault="00000000">
      <w:pPr>
        <w:pStyle w:val="TOC2"/>
        <w:rPr>
          <w:rFonts w:asciiTheme="minorHAnsi" w:eastAsiaTheme="minorEastAsia" w:hAnsiTheme="minorHAnsi" w:cstheme="minorBidi"/>
          <w:bCs w:val="0"/>
          <w:noProof/>
          <w:kern w:val="2"/>
          <w:sz w:val="22"/>
          <w:lang w:val="es-US" w:eastAsia="zh-CN"/>
          <w14:ligatures w14:val="standardContextual"/>
        </w:rPr>
      </w:pPr>
      <w:hyperlink w:anchor="_Toc140838045" w:history="1">
        <w:r w:rsidR="000262ED" w:rsidRPr="00AA2A02">
          <w:rPr>
            <w:rStyle w:val="Hyperlink"/>
            <w:noProof/>
            <w:lang w:val="es-US"/>
          </w:rPr>
          <w:t>SECCIÓN 3</w:t>
        </w:r>
        <w:r w:rsidR="000262ED" w:rsidRPr="00AA2A02">
          <w:rPr>
            <w:rFonts w:asciiTheme="minorHAnsi" w:eastAsiaTheme="minorEastAsia" w:hAnsiTheme="minorHAnsi" w:cstheme="minorBidi"/>
            <w:bCs w:val="0"/>
            <w:noProof/>
            <w:kern w:val="2"/>
            <w:sz w:val="22"/>
            <w:lang w:val="es-US" w:eastAsia="zh-CN"/>
            <w14:ligatures w14:val="standardContextual"/>
          </w:rPr>
          <w:tab/>
        </w:r>
        <w:r w:rsidR="000262ED" w:rsidRPr="00AA2A02">
          <w:rPr>
            <w:rStyle w:val="Hyperlink"/>
            <w:noProof/>
            <w:lang w:val="es-US"/>
          </w:rPr>
          <w:t>Aviso sobre los derechos de subrogación del pagador secundario de Medicare</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_Toc140838045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294</w:t>
        </w:r>
        <w:r w:rsidR="000262ED" w:rsidRPr="00AA2A02">
          <w:rPr>
            <w:noProof/>
            <w:webHidden/>
            <w:lang w:val="es-US"/>
          </w:rPr>
          <w:fldChar w:fldCharType="end"/>
        </w:r>
      </w:hyperlink>
    </w:p>
    <w:p w14:paraId="42A1A730" w14:textId="53B52BA3" w:rsidR="000262ED" w:rsidRPr="00AA2A02" w:rsidRDefault="00000000" w:rsidP="00EF5076">
      <w:pPr>
        <w:pStyle w:val="TOC1"/>
        <w:rPr>
          <w:rFonts w:asciiTheme="minorHAnsi" w:eastAsiaTheme="minorEastAsia" w:hAnsiTheme="minorHAnsi" w:cstheme="minorBidi"/>
          <w:noProof/>
          <w:kern w:val="2"/>
          <w:sz w:val="22"/>
          <w:szCs w:val="22"/>
          <w:lang w:val="es-US" w:eastAsia="zh-CN"/>
          <w14:ligatures w14:val="standardContextual"/>
        </w:rPr>
      </w:pPr>
      <w:hyperlink w:anchor="_Toc140838046" w:history="1">
        <w:r w:rsidR="000262ED" w:rsidRPr="00AA2A02">
          <w:rPr>
            <w:rStyle w:val="Hyperlink"/>
            <w:noProof/>
            <w:lang w:val="es-US"/>
          </w:rPr>
          <w:t xml:space="preserve">CAPÍTULO 12: </w:t>
        </w:r>
        <w:r w:rsidR="000262ED" w:rsidRPr="00AA2A02">
          <w:rPr>
            <w:rStyle w:val="Hyperlink"/>
            <w:i/>
            <w:noProof/>
            <w:lang w:val="es-US"/>
          </w:rPr>
          <w:t>Definiciones de palabras importantes</w:t>
        </w:r>
        <w:r w:rsidR="000262ED" w:rsidRPr="00AA2A02">
          <w:rPr>
            <w:noProof/>
            <w:webHidden/>
            <w:lang w:val="es-US"/>
          </w:rPr>
          <w:tab/>
        </w:r>
        <w:r w:rsidR="000262ED" w:rsidRPr="00AA2A02">
          <w:rPr>
            <w:noProof/>
            <w:webHidden/>
            <w:lang w:val="es-US"/>
          </w:rPr>
          <w:fldChar w:fldCharType="begin"/>
        </w:r>
        <w:r w:rsidR="000262ED" w:rsidRPr="00AA2A02">
          <w:rPr>
            <w:noProof/>
            <w:webHidden/>
            <w:lang w:val="es-US"/>
          </w:rPr>
          <w:instrText xml:space="preserve"> PAGEREF _Toc140838046 \h </w:instrText>
        </w:r>
        <w:r w:rsidR="000262ED" w:rsidRPr="00AA2A02">
          <w:rPr>
            <w:noProof/>
            <w:webHidden/>
            <w:lang w:val="es-US"/>
          </w:rPr>
        </w:r>
        <w:r w:rsidR="000262ED" w:rsidRPr="00AA2A02">
          <w:rPr>
            <w:noProof/>
            <w:webHidden/>
            <w:lang w:val="es-US"/>
          </w:rPr>
          <w:fldChar w:fldCharType="separate"/>
        </w:r>
        <w:r w:rsidR="00432239" w:rsidRPr="00AA2A02">
          <w:rPr>
            <w:noProof/>
            <w:webHidden/>
            <w:lang w:val="es-US"/>
          </w:rPr>
          <w:t>295</w:t>
        </w:r>
        <w:r w:rsidR="000262ED" w:rsidRPr="00AA2A02">
          <w:rPr>
            <w:noProof/>
            <w:webHidden/>
            <w:lang w:val="es-US"/>
          </w:rPr>
          <w:fldChar w:fldCharType="end"/>
        </w:r>
      </w:hyperlink>
    </w:p>
    <w:p w14:paraId="24706E29" w14:textId="4E97A1E5" w:rsidR="008547AC" w:rsidRPr="00AA2A02" w:rsidRDefault="002B6A19" w:rsidP="00AD351E">
      <w:pPr>
        <w:rPr>
          <w:lang w:val="es-US"/>
        </w:rPr>
      </w:pPr>
      <w:r w:rsidRPr="00AA2A02">
        <w:rPr>
          <w:rFonts w:ascii="Arial" w:hAnsi="Arial"/>
          <w:b/>
          <w:bCs/>
          <w:lang w:val="es-US"/>
        </w:rPr>
        <w:fldChar w:fldCharType="end"/>
      </w:r>
    </w:p>
    <w:p w14:paraId="149FB642" w14:textId="77777777" w:rsidR="00AD351E" w:rsidRPr="00AA2A02" w:rsidRDefault="00AD351E" w:rsidP="00AD351E">
      <w:pPr>
        <w:rPr>
          <w:lang w:val="es-US"/>
        </w:rPr>
      </w:pPr>
    </w:p>
    <w:p w14:paraId="7EC21FA0" w14:textId="77777777" w:rsidR="0098795B" w:rsidRPr="00AA2A02" w:rsidRDefault="0098795B" w:rsidP="00AB6D46">
      <w:pPr>
        <w:pStyle w:val="0bullet1"/>
        <w:numPr>
          <w:ilvl w:val="0"/>
          <w:numId w:val="0"/>
        </w:numPr>
        <w:spacing w:before="240" w:beforeAutospacing="0" w:after="240" w:afterAutospacing="0"/>
        <w:ind w:right="274"/>
        <w:rPr>
          <w:i/>
          <w:iCs/>
          <w:color w:val="0000FF"/>
          <w:lang w:val="es-US"/>
        </w:rPr>
      </w:pPr>
      <w:bookmarkStart w:id="4" w:name="_Hlk21342497"/>
      <w:r w:rsidRPr="00AA2A02">
        <w:rPr>
          <w:i/>
          <w:iCs/>
          <w:color w:val="0000FF"/>
          <w:lang w:val="es-US"/>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AA2A02" w:rsidRDefault="0098795B" w:rsidP="00AB6D46">
      <w:pPr>
        <w:pStyle w:val="0bullet1"/>
        <w:numPr>
          <w:ilvl w:val="0"/>
          <w:numId w:val="0"/>
        </w:numPr>
        <w:spacing w:before="240" w:beforeAutospacing="0" w:after="240" w:afterAutospacing="0"/>
        <w:ind w:right="274"/>
        <w:rPr>
          <w:i/>
          <w:iCs/>
          <w:color w:val="0000FF"/>
          <w:lang w:val="es-US"/>
        </w:rPr>
      </w:pPr>
      <w:r w:rsidRPr="00AA2A02">
        <w:rPr>
          <w:i/>
          <w:iCs/>
          <w:color w:val="0000FF"/>
          <w:lang w:val="es-US"/>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4"/>
    </w:p>
    <w:p w14:paraId="79D9125B" w14:textId="77777777" w:rsidR="008547AC" w:rsidRPr="00AA2A02" w:rsidRDefault="008547AC">
      <w:pPr>
        <w:spacing w:before="0" w:beforeAutospacing="0" w:after="0" w:afterAutospacing="0"/>
        <w:rPr>
          <w:lang w:val="es-US"/>
        </w:rPr>
      </w:pPr>
      <w:bookmarkStart w:id="5" w:name="_Toc110591470"/>
      <w:bookmarkStart w:id="6" w:name="s1"/>
    </w:p>
    <w:p w14:paraId="43B833C4" w14:textId="2B949307" w:rsidR="008547AC" w:rsidRPr="00AA2A02" w:rsidRDefault="008547AC">
      <w:pPr>
        <w:spacing w:before="0" w:beforeAutospacing="0" w:after="0" w:afterAutospacing="0"/>
        <w:rPr>
          <w:lang w:val="es-US"/>
        </w:rPr>
        <w:sectPr w:rsidR="008547AC" w:rsidRPr="00AA2A02" w:rsidSect="00A73E68">
          <w:headerReference w:type="default" r:id="rId13"/>
          <w:footerReference w:type="even"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Pr="00AA2A02" w:rsidRDefault="007723FB" w:rsidP="00AD351E">
      <w:pPr>
        <w:rPr>
          <w:lang w:val="es-US"/>
        </w:rPr>
      </w:pPr>
    </w:p>
    <w:p w14:paraId="271FF4FC" w14:textId="1AFCE6C0" w:rsidR="00C525E6" w:rsidRPr="00AA2A02" w:rsidRDefault="001256F5" w:rsidP="00AD351E">
      <w:pPr>
        <w:pStyle w:val="Heading2"/>
        <w:rPr>
          <w:lang w:val="es-US"/>
        </w:rPr>
      </w:pPr>
      <w:bookmarkStart w:id="7" w:name="_Toc102342781"/>
      <w:bookmarkStart w:id="8" w:name="_Toc140837948"/>
      <w:r w:rsidRPr="00AA2A02">
        <w:rPr>
          <w:bCs w:val="0"/>
          <w:iCs w:val="0"/>
          <w:lang w:val="es-US"/>
        </w:rPr>
        <w:t>CAPÍTULO 1:</w:t>
      </w:r>
      <w:r w:rsidRPr="00AA2A02">
        <w:rPr>
          <w:bCs w:val="0"/>
          <w:iCs w:val="0"/>
          <w:lang w:val="es-US"/>
        </w:rPr>
        <w:br/>
      </w:r>
      <w:r w:rsidRPr="00AA2A02">
        <w:rPr>
          <w:bCs w:val="0"/>
          <w:i/>
          <w:sz w:val="56"/>
          <w:szCs w:val="56"/>
          <w:lang w:val="es-US"/>
        </w:rPr>
        <w:t>Primeros pasos como miembro</w:t>
      </w:r>
      <w:bookmarkEnd w:id="7"/>
      <w:bookmarkEnd w:id="8"/>
    </w:p>
    <w:bookmarkEnd w:id="5"/>
    <w:p w14:paraId="4A0E641D" w14:textId="5A20A838" w:rsidR="0069155F" w:rsidRPr="00AA2A02" w:rsidRDefault="0069155F" w:rsidP="000728E2">
      <w:pPr>
        <w:pStyle w:val="TOC2"/>
        <w:rPr>
          <w:bCs w:val="0"/>
          <w:lang w:val="es-US"/>
        </w:rPr>
      </w:pPr>
    </w:p>
    <w:p w14:paraId="2523804F" w14:textId="77777777" w:rsidR="00FD2177" w:rsidRPr="00AA2A02" w:rsidRDefault="0069155F" w:rsidP="00FD2177">
      <w:pPr>
        <w:spacing w:before="0" w:beforeAutospacing="0" w:after="0" w:afterAutospacing="0"/>
        <w:rPr>
          <w:i/>
          <w:color w:val="333399"/>
          <w:sz w:val="4"/>
          <w:szCs w:val="4"/>
          <w:lang w:val="es-US"/>
        </w:rPr>
      </w:pPr>
      <w:r w:rsidRPr="00AA2A02">
        <w:rPr>
          <w:lang w:val="es-US"/>
        </w:rPr>
        <w:br w:type="page"/>
      </w:r>
    </w:p>
    <w:p w14:paraId="5DFE0D05" w14:textId="77777777" w:rsidR="0013793F" w:rsidRPr="00AA2A02" w:rsidRDefault="0013793F" w:rsidP="0051631E">
      <w:pPr>
        <w:pStyle w:val="Heading3"/>
        <w:rPr>
          <w:lang w:val="es-US"/>
        </w:rPr>
      </w:pPr>
      <w:bookmarkStart w:id="9" w:name="_Toc102342782"/>
      <w:bookmarkStart w:id="10" w:name="_Toc68442449"/>
      <w:bookmarkStart w:id="11" w:name="_Toc494442943"/>
      <w:bookmarkStart w:id="12" w:name="_Toc228562037"/>
      <w:bookmarkStart w:id="13" w:name="_Toc190801544"/>
      <w:bookmarkStart w:id="14" w:name="_Toc109300170"/>
      <w:bookmarkStart w:id="15" w:name="_Toc109299871"/>
      <w:bookmarkStart w:id="16" w:name="_Toc233882503"/>
      <w:bookmarkStart w:id="17" w:name="_Toc140837949"/>
      <w:r w:rsidRPr="00AA2A02">
        <w:rPr>
          <w:lang w:val="es-US"/>
        </w:rPr>
        <w:t>SECCIÓN 1</w:t>
      </w:r>
      <w:r w:rsidRPr="00AA2A02">
        <w:rPr>
          <w:lang w:val="es-US"/>
        </w:rPr>
        <w:tab/>
        <w:t>Introducción</w:t>
      </w:r>
      <w:bookmarkEnd w:id="9"/>
      <w:bookmarkEnd w:id="10"/>
      <w:bookmarkEnd w:id="11"/>
      <w:bookmarkEnd w:id="12"/>
      <w:bookmarkEnd w:id="13"/>
      <w:bookmarkEnd w:id="14"/>
      <w:bookmarkEnd w:id="15"/>
      <w:bookmarkEnd w:id="16"/>
      <w:bookmarkEnd w:id="17"/>
    </w:p>
    <w:p w14:paraId="76466D1A" w14:textId="36D4B534" w:rsidR="0013793F" w:rsidRPr="00AA2A02" w:rsidRDefault="00DC3ECE" w:rsidP="0051631E">
      <w:pPr>
        <w:pStyle w:val="Heading4"/>
        <w:rPr>
          <w:lang w:val="es-US"/>
        </w:rPr>
      </w:pPr>
      <w:bookmarkStart w:id="18" w:name="_Toc68442450"/>
      <w:bookmarkStart w:id="19" w:name="_Toc494442944"/>
      <w:bookmarkStart w:id="20" w:name="_Toc228562038"/>
      <w:bookmarkStart w:id="21" w:name="_Toc190801545"/>
      <w:bookmarkStart w:id="22" w:name="_Toc109300171"/>
      <w:bookmarkStart w:id="23" w:name="_Toc109299872"/>
      <w:bookmarkStart w:id="24" w:name="_Toc233882504"/>
      <w:r w:rsidRPr="00AA2A02">
        <w:rPr>
          <w:lang w:val="es-US"/>
        </w:rPr>
        <w:t>Sección 1.1</w:t>
      </w:r>
      <w:r w:rsidRPr="00AA2A02">
        <w:rPr>
          <w:lang w:val="es-US"/>
        </w:rPr>
        <w:tab/>
        <w:t xml:space="preserve">Usted está inscrito en </w:t>
      </w:r>
      <w:r w:rsidRPr="00AA2A02">
        <w:rPr>
          <w:i/>
          <w:iCs/>
          <w:color w:val="0000FF"/>
          <w:lang w:val="es-US"/>
        </w:rPr>
        <w:t>[insert 2024 plan name]</w:t>
      </w:r>
      <w:r w:rsidRPr="00AA2A02">
        <w:rPr>
          <w:lang w:val="es-US"/>
        </w:rPr>
        <w:t>, que es un plan Medicare Advantage especializado (Plan de necesidades especiales)</w:t>
      </w:r>
      <w:bookmarkEnd w:id="18"/>
      <w:bookmarkEnd w:id="19"/>
      <w:bookmarkEnd w:id="20"/>
      <w:bookmarkEnd w:id="21"/>
    </w:p>
    <w:p w14:paraId="06D47B0E" w14:textId="77777777" w:rsidR="0013793F" w:rsidRPr="00AA2A02"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iCs/>
          <w:color w:val="0000FF"/>
          <w:lang w:val="es-US"/>
        </w:rPr>
      </w:pPr>
      <w:r w:rsidRPr="00AA2A02">
        <w:rPr>
          <w:i/>
          <w:iCs/>
          <w:color w:val="0000FF"/>
          <w:lang w:val="es-US"/>
        </w:rPr>
        <w:t>[Plans may revise this language to elaborate on the coordination between Medicare and Medicaid.]</w:t>
      </w:r>
    </w:p>
    <w:p w14:paraId="20817E43" w14:textId="77777777" w:rsidR="0013793F" w:rsidRPr="00AA2A02" w:rsidRDefault="0013793F" w:rsidP="00AB6D46">
      <w:pPr>
        <w:spacing w:before="240" w:beforeAutospacing="0" w:after="240" w:afterAutospacing="0"/>
        <w:ind w:right="274"/>
        <w:rPr>
          <w:szCs w:val="26"/>
          <w:lang w:val="es-US"/>
        </w:rPr>
      </w:pPr>
      <w:r w:rsidRPr="00AA2A02">
        <w:rPr>
          <w:lang w:val="es-US"/>
        </w:rPr>
        <w:t>Usted está cubierto por Medicare y Medicaid:</w:t>
      </w:r>
    </w:p>
    <w:p w14:paraId="22D59055" w14:textId="77777777" w:rsidR="0013793F" w:rsidRPr="00AA2A02" w:rsidRDefault="0013793F" w:rsidP="003D05B5">
      <w:pPr>
        <w:pStyle w:val="ListBullet"/>
        <w:numPr>
          <w:ilvl w:val="0"/>
          <w:numId w:val="180"/>
        </w:numPr>
        <w:rPr>
          <w:lang w:val="es-US"/>
        </w:rPr>
      </w:pPr>
      <w:r w:rsidRPr="00AA2A02">
        <w:rPr>
          <w:b/>
          <w:bCs/>
          <w:lang w:val="es-US"/>
        </w:rPr>
        <w:t>Medicare</w:t>
      </w:r>
      <w:r w:rsidRPr="00AA2A02">
        <w:rPr>
          <w:lang w:val="es-US"/>
        </w:rPr>
        <w:t xml:space="preserve"> es el programa federal de seguros médicos destinado a personas de 65 años o más, algunas personas menores de 65 años con ciertas discapacidades y personas que padecen enfermedad renal terminal (insuficiencia renal).</w:t>
      </w:r>
    </w:p>
    <w:p w14:paraId="760EC4FF" w14:textId="77777777" w:rsidR="0013793F" w:rsidRPr="00AA2A02" w:rsidRDefault="0013793F" w:rsidP="003D05B5">
      <w:pPr>
        <w:pStyle w:val="ListBullet"/>
        <w:numPr>
          <w:ilvl w:val="0"/>
          <w:numId w:val="180"/>
        </w:numPr>
        <w:rPr>
          <w:lang w:val="es-US"/>
        </w:rPr>
      </w:pPr>
      <w:r w:rsidRPr="00AA2A02">
        <w:rPr>
          <w:b/>
          <w:bCs/>
          <w:lang w:val="es-US"/>
        </w:rPr>
        <w:t>Medicaid</w:t>
      </w:r>
      <w:r w:rsidRPr="00AA2A02">
        <w:rPr>
          <w:lang w:val="es-US"/>
        </w:rPr>
        <w:t xml:space="preserve"> es un programa conjunto del estado y del gobierno federal que brinda ayuda con los costos médicos a determinadas personas con ingresos y recursos limitados. La cobertura de Medicaid varía según el estado y el tipo de Medicaid que usted tenga. Algunas personas que tienen Medicaid obtienen ayuda para pagar sus primas de Medicare y otros costos. Otras personas también obtienen cobertura para servicios adicionales y medicamentos que no están cubiertos por Medicare.</w:t>
      </w:r>
    </w:p>
    <w:p w14:paraId="2FA86CB7" w14:textId="1F791896" w:rsidR="0013793F" w:rsidRPr="00AA2A02" w:rsidRDefault="0013793F" w:rsidP="00056628">
      <w:pPr>
        <w:rPr>
          <w:lang w:val="es-US"/>
        </w:rPr>
      </w:pPr>
      <w:r w:rsidRPr="00AA2A02">
        <w:rPr>
          <w:lang w:val="es-US"/>
        </w:rPr>
        <w:t xml:space="preserve">Usted ha elegido recibir cobertura de atención médica y de medicamentos con receta de Medicare </w:t>
      </w:r>
      <w:r w:rsidRPr="00AA2A02">
        <w:rPr>
          <w:color w:val="0000FF"/>
          <w:lang w:val="es-US"/>
        </w:rPr>
        <w:t>[</w:t>
      </w:r>
      <w:r w:rsidRPr="00AA2A02">
        <w:rPr>
          <w:i/>
          <w:iCs/>
          <w:color w:val="0000FF"/>
          <w:lang w:val="es-US"/>
        </w:rPr>
        <w:t>insert if applicable:</w:t>
      </w:r>
      <w:r w:rsidRPr="00AA2A02">
        <w:rPr>
          <w:color w:val="0000FF"/>
          <w:lang w:val="es-US"/>
        </w:rPr>
        <w:t xml:space="preserve"> y Medicaid] </w:t>
      </w:r>
      <w:r w:rsidRPr="00AA2A02">
        <w:rPr>
          <w:lang w:val="es-US"/>
        </w:rPr>
        <w:t xml:space="preserve">a través de muestro plan, </w:t>
      </w:r>
      <w:r w:rsidRPr="00AA2A02">
        <w:rPr>
          <w:i/>
          <w:iCs/>
          <w:color w:val="0000FF"/>
          <w:lang w:val="es-US"/>
        </w:rPr>
        <w:t>[insert 2024 plan name]</w:t>
      </w:r>
      <w:r w:rsidRPr="00AA2A02">
        <w:rPr>
          <w:lang w:val="es-US"/>
        </w:rPr>
        <w:t xml:space="preserve">. </w:t>
      </w:r>
      <w:r w:rsidRPr="00AA2A02">
        <w:rPr>
          <w:color w:val="000000" w:themeColor="text1"/>
          <w:lang w:val="es-US"/>
        </w:rPr>
        <w:t>Debemos cubrir todos los servicios de la Parte A y la Parte B. Sin embargo, los costos compartidos y el acceso a proveedores en este plan difieren de Original Medicare.</w:t>
      </w:r>
    </w:p>
    <w:p w14:paraId="6B5F688B" w14:textId="0D3E491B" w:rsidR="00C525E6" w:rsidRPr="00AA2A02" w:rsidRDefault="0013793F" w:rsidP="00056628">
      <w:pPr>
        <w:rPr>
          <w:lang w:val="es-US"/>
        </w:rPr>
      </w:pPr>
      <w:r w:rsidRPr="00AA2A02">
        <w:rPr>
          <w:i/>
          <w:iCs/>
          <w:color w:val="0000FF"/>
          <w:lang w:val="es-US"/>
        </w:rPr>
        <w:t>[Insert 2024 plan name]</w:t>
      </w:r>
      <w:r w:rsidRPr="00AA2A02">
        <w:rPr>
          <w:color w:val="0000FF"/>
          <w:lang w:val="es-US"/>
        </w:rPr>
        <w:t xml:space="preserve"> </w:t>
      </w:r>
      <w:r w:rsidRPr="00AA2A02">
        <w:rPr>
          <w:lang w:val="es-US"/>
        </w:rPr>
        <w:t xml:space="preserve">es un plan Medicare Advantage especializado (un Plan de necesidades especiales de Medicare). Esto significa que sus beneficios están diseñados para las personas con necesidades de atención médica especiales. </w:t>
      </w:r>
      <w:r w:rsidRPr="00AA2A02">
        <w:rPr>
          <w:i/>
          <w:iCs/>
          <w:color w:val="0000FF"/>
          <w:lang w:val="es-US"/>
        </w:rPr>
        <w:t xml:space="preserve">[Insert 2024 plan name] </w:t>
      </w:r>
      <w:r w:rsidRPr="00AA2A02">
        <w:rPr>
          <w:lang w:val="es-US"/>
        </w:rPr>
        <w:t>está diseñado para las personas que tienen Medicare y que también tienen derecho a recibir la ayuda de Medicaid.</w:t>
      </w:r>
    </w:p>
    <w:p w14:paraId="463A81F3" w14:textId="5BBDA046" w:rsidR="00DC2257" w:rsidRPr="00AA2A02" w:rsidRDefault="00A81BE4" w:rsidP="00DC2257">
      <w:pPr>
        <w:rPr>
          <w:lang w:val="es-US"/>
        </w:rPr>
      </w:pPr>
      <w:r w:rsidRPr="00AA2A02">
        <w:rPr>
          <w:i/>
          <w:iCs/>
          <w:color w:val="0000FF"/>
          <w:lang w:val="es-US"/>
        </w:rPr>
        <w:t>[Plans should revise this section to better reflect the services and costs for members.]</w:t>
      </w:r>
      <w:r w:rsidRPr="00AA2A02">
        <w:rPr>
          <w:color w:val="0000FF"/>
          <w:lang w:val="es-US"/>
        </w:rPr>
        <w:t xml:space="preserve"> </w:t>
      </w:r>
      <w:r w:rsidRPr="00AA2A02">
        <w:rPr>
          <w:lang w:val="es-US"/>
        </w:rPr>
        <w:t xml:space="preserve">Dado que usted recibe asistencia de Medicaid para el costo compartido de la Parte A y la Parte B de Medicare (deducibles, copagos y coseguro), es posible que no pague nada por los servicios de atención médica de Medicare. Medicaid </w:t>
      </w:r>
      <w:r w:rsidRPr="00AA2A02">
        <w:rPr>
          <w:color w:val="0000FF"/>
          <w:lang w:val="es-US"/>
        </w:rPr>
        <w:t>[</w:t>
      </w:r>
      <w:r w:rsidRPr="00AA2A02">
        <w:rPr>
          <w:i/>
          <w:iCs/>
          <w:color w:val="0000FF"/>
          <w:lang w:val="es-US"/>
        </w:rPr>
        <w:t>insert as applicable:</w:t>
      </w:r>
      <w:r w:rsidRPr="00AA2A02">
        <w:rPr>
          <w:color w:val="0000FF"/>
          <w:lang w:val="es-US"/>
        </w:rPr>
        <w:t xml:space="preserve"> también puede proporcionarle </w:t>
      </w:r>
      <w:r w:rsidRPr="00AA2A02">
        <w:rPr>
          <w:i/>
          <w:iCs/>
          <w:color w:val="0000FF"/>
          <w:lang w:val="es-US"/>
        </w:rPr>
        <w:t>OR</w:t>
      </w:r>
      <w:r w:rsidRPr="00AA2A02">
        <w:rPr>
          <w:color w:val="0000FF"/>
          <w:lang w:val="es-US"/>
        </w:rPr>
        <w:t xml:space="preserve"> también le proporciona] </w:t>
      </w:r>
      <w:r w:rsidRPr="00AA2A02">
        <w:rPr>
          <w:lang w:val="es-US"/>
        </w:rPr>
        <w:t xml:space="preserve">otros beneficios al cubrir servicios de atención médica </w:t>
      </w:r>
      <w:r w:rsidRPr="00AA2A02">
        <w:rPr>
          <w:i/>
          <w:iCs/>
          <w:color w:val="0000FF"/>
          <w:lang w:val="es-US"/>
        </w:rPr>
        <w:t>[Plans may add references to prescription drugs, long-term care and/or home and community-based services as applicable.]</w:t>
      </w:r>
      <w:r w:rsidRPr="00AA2A02">
        <w:rPr>
          <w:lang w:val="es-US"/>
        </w:rPr>
        <w:t xml:space="preserve"> que normalmente no están cubiertos por Medicare. </w:t>
      </w:r>
      <w:r w:rsidRPr="00AA2A02">
        <w:rPr>
          <w:color w:val="0000FF"/>
          <w:lang w:val="es-US"/>
        </w:rPr>
        <w:t>[</w:t>
      </w:r>
      <w:r w:rsidRPr="00AA2A02">
        <w:rPr>
          <w:i/>
          <w:iCs/>
          <w:color w:val="0000FF"/>
          <w:lang w:val="es-US"/>
        </w:rPr>
        <w:t>Plans that, per the State Medicaid Agency Contract, exclusively enroll QMBs, SLMBs, QIs, or dual eligible individuals with full Medicaid benefits insert:</w:t>
      </w:r>
      <w:r w:rsidRPr="00AA2A02">
        <w:rPr>
          <w:color w:val="0000FF"/>
          <w:lang w:val="es-US"/>
        </w:rPr>
        <w:t xml:space="preserve"> También recibirá “Ayuda adicional” de Medicare para pagar los costos de sus medicamentos con receta de Medicare.] [</w:t>
      </w:r>
      <w:r w:rsidRPr="00AA2A02">
        <w:rPr>
          <w:i/>
          <w:iCs/>
          <w:color w:val="0000FF"/>
          <w:lang w:val="es-US"/>
        </w:rPr>
        <w:t xml:space="preserve">Other plans insert: </w:t>
      </w:r>
      <w:r w:rsidRPr="00AA2A02">
        <w:rPr>
          <w:color w:val="0000FF"/>
          <w:lang w:val="es-US"/>
        </w:rPr>
        <w:t>También puede recibir “Ayuda adicional” de Medicare para pagar los costos de sus medicamentos con receta de Medicare.]</w:t>
      </w:r>
      <w:r w:rsidRPr="00AA2A02">
        <w:rPr>
          <w:lang w:val="es-US"/>
        </w:rPr>
        <w:t xml:space="preserve"> </w:t>
      </w:r>
      <w:r w:rsidRPr="00AA2A02">
        <w:rPr>
          <w:i/>
          <w:iCs/>
          <w:color w:val="0000FF"/>
          <w:lang w:val="es-US"/>
        </w:rPr>
        <w:t>[Insert 2024 plan name]</w:t>
      </w:r>
      <w:r w:rsidRPr="00AA2A02">
        <w:rPr>
          <w:color w:val="0000FF"/>
          <w:lang w:val="es-US"/>
        </w:rPr>
        <w:t xml:space="preserve"> </w:t>
      </w:r>
      <w:r w:rsidRPr="00AA2A02">
        <w:rPr>
          <w:lang w:val="es-US"/>
        </w:rPr>
        <w:t>ayudará a gestionar todos estos beneficios por usted, para que reciba los servicios de atención médica y la asistencia de pago a los que tiene derecho.</w:t>
      </w:r>
    </w:p>
    <w:p w14:paraId="4D981F05" w14:textId="51D1947A" w:rsidR="0013793F" w:rsidRPr="00AA2A02" w:rsidRDefault="002945F1">
      <w:pPr>
        <w:rPr>
          <w:i/>
          <w:iCs/>
          <w:lang w:val="es-US"/>
        </w:rPr>
      </w:pPr>
      <w:r w:rsidRPr="00AA2A02">
        <w:rPr>
          <w:i/>
          <w:iCs/>
          <w:color w:val="0000FF"/>
          <w:lang w:val="es-US"/>
        </w:rPr>
        <w:t>[Insert 2024 plan name]</w:t>
      </w:r>
      <w:r w:rsidRPr="00AA2A02">
        <w:rPr>
          <w:lang w:val="es-US"/>
        </w:rPr>
        <w:t xml:space="preserve"> is administrado por una </w:t>
      </w:r>
      <w:r w:rsidRPr="00AA2A02">
        <w:rPr>
          <w:color w:val="0000FF"/>
          <w:lang w:val="es-US"/>
        </w:rPr>
        <w:t>[</w:t>
      </w:r>
      <w:r w:rsidRPr="00AA2A02">
        <w:rPr>
          <w:i/>
          <w:iCs/>
          <w:color w:val="0000FF"/>
          <w:lang w:val="es-US"/>
        </w:rPr>
        <w:t>insert as applicable:</w:t>
      </w:r>
      <w:r w:rsidRPr="00AA2A02">
        <w:rPr>
          <w:color w:val="0000FF"/>
          <w:lang w:val="es-US"/>
        </w:rPr>
        <w:t xml:space="preserve"> compañía privada </w:t>
      </w:r>
      <w:r w:rsidRPr="00AA2A02">
        <w:rPr>
          <w:i/>
          <w:iCs/>
          <w:color w:val="0000FF"/>
          <w:lang w:val="es-US"/>
        </w:rPr>
        <w:t>OR</w:t>
      </w:r>
      <w:r w:rsidRPr="00AA2A02">
        <w:rPr>
          <w:color w:val="0000FF"/>
          <w:lang w:val="es-US"/>
        </w:rPr>
        <w:t xml:space="preserve"> organización sin fines de lucro </w:t>
      </w:r>
      <w:r w:rsidRPr="00AA2A02">
        <w:rPr>
          <w:i/>
          <w:iCs/>
          <w:color w:val="0000FF"/>
          <w:lang w:val="es-US"/>
        </w:rPr>
        <w:t>OR</w:t>
      </w:r>
      <w:r w:rsidRPr="00AA2A02">
        <w:rPr>
          <w:color w:val="0000FF"/>
          <w:lang w:val="es-US"/>
        </w:rPr>
        <w:t xml:space="preserve"> entidad gubernamental]</w:t>
      </w:r>
      <w:r w:rsidRPr="00AA2A02">
        <w:rPr>
          <w:lang w:val="es-US"/>
        </w:rPr>
        <w:t xml:space="preserve">. Como todos los planes Medicare Advantage, este Plan de necesidades especiales de Medicare está aprobado por Medicare. </w:t>
      </w:r>
      <w:r w:rsidRPr="00AA2A02">
        <w:rPr>
          <w:color w:val="0000FF"/>
          <w:lang w:val="es-US"/>
        </w:rPr>
        <w:t xml:space="preserve">El plan también tiene un contrato con el programa Medicaid de </w:t>
      </w:r>
      <w:r w:rsidRPr="00AA2A02">
        <w:rPr>
          <w:i/>
          <w:iCs/>
          <w:color w:val="0000FF"/>
          <w:lang w:val="es-US"/>
        </w:rPr>
        <w:t>[insert state]</w:t>
      </w:r>
      <w:r w:rsidRPr="00AA2A02">
        <w:rPr>
          <w:color w:val="0000FF"/>
          <w:lang w:val="es-US"/>
        </w:rPr>
        <w:t xml:space="preserve"> para coordinar los beneficios de Medicaid. </w:t>
      </w:r>
      <w:r w:rsidRPr="00AA2A02">
        <w:rPr>
          <w:lang w:val="es-US"/>
        </w:rPr>
        <w:t xml:space="preserve">Nos complace proporcionarle la cobertura de atención médica de Medicare </w:t>
      </w:r>
      <w:r w:rsidRPr="00AA2A02">
        <w:rPr>
          <w:color w:val="0000FF"/>
          <w:lang w:val="es-US"/>
        </w:rPr>
        <w:t>[</w:t>
      </w:r>
      <w:r w:rsidRPr="00AA2A02">
        <w:rPr>
          <w:i/>
          <w:iCs/>
          <w:color w:val="0000FF"/>
          <w:lang w:val="es-US"/>
        </w:rPr>
        <w:t>insert if applicable:</w:t>
      </w:r>
      <w:r w:rsidRPr="00AA2A02">
        <w:rPr>
          <w:color w:val="0000FF"/>
          <w:lang w:val="es-US"/>
        </w:rPr>
        <w:t xml:space="preserve"> and Medicaid]</w:t>
      </w:r>
      <w:r w:rsidRPr="00AA2A02">
        <w:rPr>
          <w:lang w:val="es-US"/>
        </w:rPr>
        <w:t xml:space="preserve">, incluida la cobertura de medicamentos con receta </w:t>
      </w:r>
      <w:r w:rsidRPr="00AA2A02">
        <w:rPr>
          <w:i/>
          <w:iCs/>
          <w:color w:val="0000FF"/>
          <w:lang w:val="es-US"/>
        </w:rPr>
        <w:t>[plans may add references to long-term care and/or home and community-based services as applicable]</w:t>
      </w:r>
      <w:r w:rsidRPr="00AA2A02">
        <w:rPr>
          <w:i/>
          <w:iCs/>
          <w:lang w:val="es-US"/>
        </w:rPr>
        <w:t>.</w:t>
      </w:r>
    </w:p>
    <w:p w14:paraId="5FEAD131" w14:textId="77777777" w:rsidR="00247D18" w:rsidRPr="00AA2A02" w:rsidRDefault="00247D18" w:rsidP="0013793F">
      <w:pPr>
        <w:rPr>
          <w:lang w:val="es-US"/>
        </w:rPr>
      </w:pPr>
      <w:r w:rsidRPr="00AA2A02">
        <w:rPr>
          <w:b/>
          <w:bCs/>
          <w:lang w:val="es-US"/>
        </w:rPr>
        <w:t>La cobertura según este plan califica como Cobertura de salud que reúne los requisitos (Qualifying Health Coverage, QHC)</w:t>
      </w:r>
      <w:r w:rsidRPr="00AA2A02">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6" w:history="1">
        <w:r w:rsidRPr="00AA2A02">
          <w:rPr>
            <w:rStyle w:val="Hyperlink"/>
            <w:lang w:val="es-US"/>
          </w:rPr>
          <w:t>www.irs.gov/Affordable-Care-Act/Individuals-and-Families</w:t>
        </w:r>
      </w:hyperlink>
      <w:r w:rsidRPr="00AA2A02">
        <w:rPr>
          <w:color w:val="0000FF"/>
          <w:lang w:val="es-US"/>
        </w:rPr>
        <w:t>.</w:t>
      </w:r>
    </w:p>
    <w:p w14:paraId="4E681E7D" w14:textId="18A9C76F" w:rsidR="0013793F" w:rsidRPr="00AA2A02" w:rsidRDefault="00DC3ECE" w:rsidP="0051631E">
      <w:pPr>
        <w:pStyle w:val="Heading4"/>
        <w:rPr>
          <w:lang w:val="es-US"/>
        </w:rPr>
      </w:pPr>
      <w:bookmarkStart w:id="25" w:name="_Toc68442451"/>
      <w:bookmarkStart w:id="26" w:name="_Toc494442945"/>
      <w:bookmarkStart w:id="27" w:name="_Toc228562039"/>
      <w:bookmarkStart w:id="28" w:name="_Toc190801546"/>
      <w:r w:rsidRPr="00AA2A02">
        <w:rPr>
          <w:lang w:val="es-US"/>
        </w:rPr>
        <w:t>Sección 1.2</w:t>
      </w:r>
      <w:r w:rsidRPr="00AA2A02">
        <w:rPr>
          <w:lang w:val="es-US"/>
        </w:rPr>
        <w:tab/>
        <w:t xml:space="preserve">¿De qué trata el documento </w:t>
      </w:r>
      <w:r w:rsidRPr="00AA2A02">
        <w:rPr>
          <w:i/>
          <w:iCs/>
          <w:lang w:val="es-US"/>
        </w:rPr>
        <w:t>Evidencia de cobertura</w:t>
      </w:r>
      <w:r w:rsidRPr="00AA2A02">
        <w:rPr>
          <w:lang w:val="es-US"/>
        </w:rPr>
        <w:t>?</w:t>
      </w:r>
      <w:bookmarkEnd w:id="22"/>
      <w:bookmarkEnd w:id="23"/>
      <w:bookmarkEnd w:id="24"/>
      <w:bookmarkEnd w:id="25"/>
      <w:bookmarkEnd w:id="26"/>
      <w:bookmarkEnd w:id="27"/>
      <w:bookmarkEnd w:id="28"/>
    </w:p>
    <w:bookmarkEnd w:id="0"/>
    <w:bookmarkEnd w:id="1"/>
    <w:bookmarkEnd w:id="2"/>
    <w:bookmarkEnd w:id="3"/>
    <w:p w14:paraId="0B668B83" w14:textId="244AFE44" w:rsidR="0013793F" w:rsidRPr="00AA2A02"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US"/>
        </w:rPr>
      </w:pPr>
      <w:r w:rsidRPr="00AA2A02">
        <w:rPr>
          <w:lang w:val="es-US"/>
        </w:rPr>
        <w:t xml:space="preserve">Este documento </w:t>
      </w:r>
      <w:r w:rsidRPr="00AA2A02">
        <w:rPr>
          <w:i/>
          <w:iCs/>
          <w:lang w:val="es-US"/>
        </w:rPr>
        <w:t>Evidencia de cobertura</w:t>
      </w:r>
      <w:r w:rsidRPr="00AA2A02">
        <w:rPr>
          <w:lang w:val="es-US"/>
        </w:rPr>
        <w:t xml:space="preserve"> describe cómo puede obtener atención de Medicare </w:t>
      </w:r>
      <w:r w:rsidRPr="00AA2A02">
        <w:rPr>
          <w:color w:val="0000FF"/>
          <w:lang w:val="es-US"/>
        </w:rPr>
        <w:t>[</w:t>
      </w:r>
      <w:r w:rsidRPr="00AA2A02">
        <w:rPr>
          <w:i/>
          <w:iCs/>
          <w:color w:val="0000FF"/>
          <w:lang w:val="es-US"/>
        </w:rPr>
        <w:t>insert if applicable:</w:t>
      </w:r>
      <w:r w:rsidRPr="00AA2A02">
        <w:rPr>
          <w:color w:val="0000FF"/>
          <w:lang w:val="es-US"/>
        </w:rPr>
        <w:t xml:space="preserve"> and Medicaid]</w:t>
      </w:r>
      <w:r w:rsidRPr="00AA2A02">
        <w:rPr>
          <w:lang w:val="es-US"/>
        </w:rPr>
        <w:t xml:space="preserve"> medical </w:t>
      </w:r>
      <w:r w:rsidRPr="00AA2A02">
        <w:rPr>
          <w:i/>
          <w:iCs/>
          <w:color w:val="0000FF"/>
          <w:lang w:val="es-US"/>
        </w:rPr>
        <w:t>[plans may add references to long-term care and/or home and community-based services as applicable]</w:t>
      </w:r>
      <w:r w:rsidRPr="00AA2A02">
        <w:rPr>
          <w:color w:val="0000FF"/>
          <w:lang w:val="es-US"/>
        </w:rPr>
        <w:t xml:space="preserve"> </w:t>
      </w:r>
      <w:r w:rsidRPr="00AA2A02">
        <w:rPr>
          <w:lang w:val="es-US"/>
        </w:rPr>
        <w:t>y medicamentos con receta. Explica sus derechos y responsabilidades, lo que está cubierto, lo que paga como miembro del plan y cómo presentar una queja si no está satisfecho con una decisión o tratamiento.</w:t>
      </w:r>
    </w:p>
    <w:p w14:paraId="7802DBDB" w14:textId="34B68B4B" w:rsidR="00D50078" w:rsidRPr="00AA2A02"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US"/>
        </w:rPr>
      </w:pPr>
      <w:r w:rsidRPr="00AA2A02">
        <w:rPr>
          <w:lang w:val="es-US"/>
        </w:rPr>
        <w:t xml:space="preserve">Los términos </w:t>
      </w:r>
      <w:r w:rsidRPr="00AA2A02">
        <w:rPr>
          <w:i/>
          <w:iCs/>
          <w:lang w:val="es-US"/>
        </w:rPr>
        <w:t>cobertura</w:t>
      </w:r>
      <w:r w:rsidRPr="00AA2A02">
        <w:rPr>
          <w:lang w:val="es-US"/>
        </w:rPr>
        <w:t xml:space="preserve"> y </w:t>
      </w:r>
      <w:r w:rsidRPr="00AA2A02">
        <w:rPr>
          <w:i/>
          <w:iCs/>
          <w:lang w:val="es-US"/>
        </w:rPr>
        <w:t>servicios cubiertos</w:t>
      </w:r>
      <w:r w:rsidRPr="00AA2A02">
        <w:rPr>
          <w:lang w:val="es-US"/>
        </w:rPr>
        <w:t xml:space="preserve"> hacen referencia a la atención </w:t>
      </w:r>
      <w:r w:rsidRPr="00AA2A02">
        <w:rPr>
          <w:i/>
          <w:iCs/>
          <w:color w:val="0000FF"/>
          <w:lang w:val="es-US"/>
        </w:rPr>
        <w:t>[plans may add references to long-term care and/or home and community-based services as applicable]</w:t>
      </w:r>
      <w:r w:rsidRPr="00AA2A02">
        <w:rPr>
          <w:color w:val="0000FF"/>
          <w:lang w:val="es-US"/>
        </w:rPr>
        <w:t xml:space="preserve"> </w:t>
      </w:r>
      <w:r w:rsidRPr="00AA2A02">
        <w:rPr>
          <w:lang w:val="es-US"/>
        </w:rPr>
        <w:t>y los servicios médicos y los medicamentos con receta</w:t>
      </w:r>
      <w:r w:rsidRPr="00AA2A02">
        <w:rPr>
          <w:color w:val="0000FF"/>
          <w:lang w:val="es-US"/>
        </w:rPr>
        <w:t xml:space="preserve"> </w:t>
      </w:r>
      <w:r w:rsidRPr="00AA2A02">
        <w:rPr>
          <w:lang w:val="es-US"/>
        </w:rPr>
        <w:t xml:space="preserve">a su disposición como miembro de </w:t>
      </w:r>
      <w:r w:rsidRPr="00AA2A02">
        <w:rPr>
          <w:i/>
          <w:iCs/>
          <w:color w:val="0000FF"/>
          <w:lang w:val="es-US"/>
        </w:rPr>
        <w:t>[insert 2024 plan name]</w:t>
      </w:r>
      <w:r w:rsidRPr="00AA2A02">
        <w:rPr>
          <w:lang w:val="es-US"/>
        </w:rPr>
        <w:t>.</w:t>
      </w:r>
    </w:p>
    <w:p w14:paraId="20B95466" w14:textId="6FB4E2D7" w:rsidR="00415166" w:rsidRPr="00AA2A02"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US"/>
        </w:rPr>
      </w:pPr>
      <w:r w:rsidRPr="00AA2A02">
        <w:rPr>
          <w:lang w:val="es-US"/>
        </w:rPr>
        <w:t xml:space="preserve">Es importante que sepa cuáles son las normas del plan y cuáles son los servicios que están a su disposición. Le recomendamos que dedique un tiempo a leer este documento sobre la </w:t>
      </w:r>
      <w:r w:rsidRPr="00AA2A02">
        <w:rPr>
          <w:i/>
          <w:iCs/>
          <w:lang w:val="es-US"/>
        </w:rPr>
        <w:t>Evidencia de cobertura</w:t>
      </w:r>
      <w:r w:rsidRPr="00AA2A02">
        <w:rPr>
          <w:lang w:val="es-US"/>
        </w:rPr>
        <w:t>.</w:t>
      </w:r>
    </w:p>
    <w:p w14:paraId="00E7A001" w14:textId="115A3A4C" w:rsidR="00415166" w:rsidRPr="00AA2A02" w:rsidRDefault="00415166" w:rsidP="78DCAA1D">
      <w:pPr>
        <w:rPr>
          <w:szCs w:val="26"/>
          <w:lang w:val="es-US"/>
        </w:rPr>
      </w:pPr>
      <w:r w:rsidRPr="00AA2A02">
        <w:rPr>
          <w:lang w:val="es-US"/>
        </w:rPr>
        <w:t>Si hay algún tema que lo confunde o le preocupa, o simplemente tiene una pregunta, comuníquese con Servicios para los miembros.</w:t>
      </w:r>
    </w:p>
    <w:p w14:paraId="50F1FCC3" w14:textId="77777777" w:rsidR="0013793F" w:rsidRPr="00AA2A02" w:rsidRDefault="0013793F" w:rsidP="0051631E">
      <w:pPr>
        <w:pStyle w:val="Heading4"/>
        <w:rPr>
          <w:lang w:val="es-US"/>
        </w:rPr>
      </w:pPr>
      <w:bookmarkStart w:id="29" w:name="_Toc68442452"/>
      <w:bookmarkStart w:id="30" w:name="_Toc494442946"/>
      <w:bookmarkStart w:id="31" w:name="_Toc228562042"/>
      <w:bookmarkStart w:id="32" w:name="_Toc190801549"/>
      <w:bookmarkStart w:id="33" w:name="_Toc109300174"/>
      <w:bookmarkStart w:id="34" w:name="_Toc109299875"/>
      <w:bookmarkStart w:id="35" w:name="_Toc167005549"/>
      <w:bookmarkStart w:id="36" w:name="_Toc167005857"/>
      <w:bookmarkStart w:id="37" w:name="_Toc167682433"/>
      <w:r w:rsidRPr="00AA2A02">
        <w:rPr>
          <w:lang w:val="es-US"/>
        </w:rPr>
        <w:t>Sección 1.3</w:t>
      </w:r>
      <w:r w:rsidRPr="00AA2A02">
        <w:rPr>
          <w:lang w:val="es-US"/>
        </w:rPr>
        <w:tab/>
        <w:t xml:space="preserve">Información legal sobre la </w:t>
      </w:r>
      <w:r w:rsidRPr="00AA2A02">
        <w:rPr>
          <w:i/>
          <w:iCs/>
          <w:lang w:val="es-US"/>
        </w:rPr>
        <w:t>Evidencia de cobertura</w:t>
      </w:r>
      <w:bookmarkEnd w:id="29"/>
      <w:bookmarkEnd w:id="30"/>
      <w:bookmarkEnd w:id="31"/>
      <w:bookmarkEnd w:id="32"/>
      <w:bookmarkEnd w:id="33"/>
      <w:bookmarkEnd w:id="34"/>
    </w:p>
    <w:p w14:paraId="70689EE1" w14:textId="4683C8D9" w:rsidR="0013793F" w:rsidRPr="00AA2A02" w:rsidRDefault="0013793F" w:rsidP="78DCAA1D">
      <w:pPr>
        <w:autoSpaceDE w:val="0"/>
        <w:autoSpaceDN w:val="0"/>
        <w:adjustRightInd w:val="0"/>
        <w:rPr>
          <w:szCs w:val="26"/>
          <w:lang w:val="es-US"/>
        </w:rPr>
      </w:pPr>
      <w:r w:rsidRPr="00AA2A02">
        <w:rPr>
          <w:lang w:val="es-US"/>
        </w:rPr>
        <w:t xml:space="preserve">Esta </w:t>
      </w:r>
      <w:r w:rsidRPr="00AA2A02">
        <w:rPr>
          <w:i/>
          <w:iCs/>
          <w:lang w:val="es-US"/>
        </w:rPr>
        <w:t>Evidencia de cobertura</w:t>
      </w:r>
      <w:r w:rsidRPr="00AA2A02">
        <w:rPr>
          <w:lang w:val="es-US"/>
        </w:rPr>
        <w:t xml:space="preserve"> es parte de nuestro contrato con usted sobre cómo </w:t>
      </w:r>
      <w:r w:rsidRPr="00AA2A02">
        <w:rPr>
          <w:i/>
          <w:iCs/>
          <w:color w:val="0000FF"/>
          <w:lang w:val="es-US"/>
        </w:rPr>
        <w:t>[insert 2024 plan name]</w:t>
      </w:r>
      <w:r w:rsidRPr="00AA2A02">
        <w:rPr>
          <w:i/>
          <w:iCs/>
          <w:lang w:val="es-US"/>
        </w:rPr>
        <w:t xml:space="preserve"> </w:t>
      </w:r>
      <w:r w:rsidRPr="00AA2A02">
        <w:rPr>
          <w:lang w:val="es-US"/>
        </w:rPr>
        <w:t xml:space="preserve">cubre su atención. Las otras partes de este contrato incluyen el formulario de inscripción, la </w:t>
      </w:r>
      <w:r w:rsidRPr="00AA2A02">
        <w:rPr>
          <w:i/>
          <w:iCs/>
          <w:lang w:val="es-US"/>
        </w:rPr>
        <w:t>Lista de medicamentos cubiertos (Formulario)</w:t>
      </w:r>
      <w:r w:rsidRPr="00AA2A02">
        <w:rPr>
          <w:lang w:val="es-US"/>
        </w:rPr>
        <w:t xml:space="preserve"> y cualquier aviso que reciba de nuestra parte</w:t>
      </w:r>
      <w:r w:rsidRPr="00AA2A02">
        <w:rPr>
          <w:color w:val="0000FF"/>
          <w:lang w:val="es-US"/>
        </w:rPr>
        <w:t xml:space="preserve"> </w:t>
      </w:r>
      <w:r w:rsidRPr="00AA2A02">
        <w:rPr>
          <w:lang w:val="es-US"/>
        </w:rPr>
        <w:t xml:space="preserve">sobre las modificaciones en su cobertura o condiciones que puedan afectar su cobertura. En ocasiones, estos avisos se denominan </w:t>
      </w:r>
      <w:r w:rsidRPr="00AA2A02">
        <w:rPr>
          <w:i/>
          <w:iCs/>
          <w:lang w:val="es-US"/>
        </w:rPr>
        <w:t>cláusulas adicionales</w:t>
      </w:r>
      <w:r w:rsidRPr="00AA2A02">
        <w:rPr>
          <w:lang w:val="es-US"/>
        </w:rPr>
        <w:t xml:space="preserve"> o </w:t>
      </w:r>
      <w:r w:rsidRPr="00AA2A02">
        <w:rPr>
          <w:i/>
          <w:iCs/>
          <w:lang w:val="es-US"/>
        </w:rPr>
        <w:t>enmiendas</w:t>
      </w:r>
      <w:r w:rsidRPr="00AA2A02">
        <w:rPr>
          <w:lang w:val="es-US"/>
        </w:rPr>
        <w:t>.</w:t>
      </w:r>
    </w:p>
    <w:p w14:paraId="78A418FE" w14:textId="0664A381" w:rsidR="0013793F" w:rsidRPr="00AA2A02" w:rsidRDefault="0013793F" w:rsidP="78DCAA1D">
      <w:pPr>
        <w:autoSpaceDE w:val="0"/>
        <w:autoSpaceDN w:val="0"/>
        <w:adjustRightInd w:val="0"/>
        <w:spacing w:after="120"/>
        <w:rPr>
          <w:szCs w:val="26"/>
          <w:lang w:val="es-US"/>
        </w:rPr>
      </w:pPr>
      <w:r w:rsidRPr="00AA2A02">
        <w:rPr>
          <w:lang w:val="es-US"/>
        </w:rPr>
        <w:t xml:space="preserve">El contrato está vigente durante los meses en los que esté inscrito en </w:t>
      </w:r>
      <w:r w:rsidRPr="00AA2A02">
        <w:rPr>
          <w:i/>
          <w:iCs/>
          <w:color w:val="0000FF"/>
          <w:lang w:val="es-US"/>
        </w:rPr>
        <w:t>[insert 2024 plan name]</w:t>
      </w:r>
      <w:r w:rsidRPr="00AA2A02">
        <w:rPr>
          <w:lang w:val="es-US"/>
        </w:rPr>
        <w:t xml:space="preserve"> entre el 1 de enero de 2024 y el 31 de diciembre de 2024.</w:t>
      </w:r>
    </w:p>
    <w:p w14:paraId="4A5FC0D5" w14:textId="1B8FB9C3" w:rsidR="00D50078" w:rsidRPr="00AA2A02" w:rsidRDefault="00F80DF0" w:rsidP="00F80DF0">
      <w:pPr>
        <w:autoSpaceDE w:val="0"/>
        <w:autoSpaceDN w:val="0"/>
        <w:adjustRightInd w:val="0"/>
        <w:spacing w:after="120"/>
        <w:rPr>
          <w:lang w:val="es-US"/>
        </w:rPr>
      </w:pPr>
      <w:r w:rsidRPr="00AA2A02">
        <w:rPr>
          <w:lang w:val="es-US"/>
        </w:rPr>
        <w:t xml:space="preserve">Cada año calendario, Medicare nos permite realizar cambios en los planes que ofrecemos. Esto significa que podemos cambiar los costos y beneficios de </w:t>
      </w:r>
      <w:r w:rsidRPr="00AA2A02">
        <w:rPr>
          <w:i/>
          <w:iCs/>
          <w:color w:val="0000FF"/>
          <w:lang w:val="es-US"/>
        </w:rPr>
        <w:t>[insert 2024 plan name]</w:t>
      </w:r>
      <w:r w:rsidRPr="00AA2A02">
        <w:rPr>
          <w:lang w:val="es-US"/>
        </w:rPr>
        <w:t xml:space="preserve"> después del 31 de diciembre de 2024. También podemos decidir dejar de ofrecer el plan en su área de servicio, u ofrecerlo en un área de servicio diferente, después del 31 de diciembre de 2024.</w:t>
      </w:r>
    </w:p>
    <w:p w14:paraId="7705B5AF" w14:textId="78B7B2DF" w:rsidR="0013793F" w:rsidRPr="00AA2A02" w:rsidRDefault="00D579A4" w:rsidP="78DCAA1D">
      <w:pPr>
        <w:autoSpaceDE w:val="0"/>
        <w:autoSpaceDN w:val="0"/>
        <w:adjustRightInd w:val="0"/>
        <w:spacing w:after="120"/>
        <w:rPr>
          <w:szCs w:val="26"/>
          <w:lang w:val="es-US"/>
        </w:rPr>
      </w:pPr>
      <w:r w:rsidRPr="00AA2A02">
        <w:rPr>
          <w:i/>
          <w:iCs/>
          <w:color w:val="0000FF"/>
          <w:lang w:val="es-US"/>
        </w:rPr>
        <w:t>[Plans may add language indicating that Medicaid approves their plan each year, if applicable.]</w:t>
      </w:r>
      <w:r w:rsidRPr="00AA2A02">
        <w:rPr>
          <w:color w:val="0000FF"/>
          <w:lang w:val="es-US"/>
        </w:rPr>
        <w:t xml:space="preserve"> </w:t>
      </w:r>
      <w:r w:rsidRPr="00AA2A02">
        <w:rPr>
          <w:lang w:val="es-US"/>
        </w:rPr>
        <w:t xml:space="preserve">Medicare (los Centros de Servicios de Medicare y Medicaid) debe aprobar </w:t>
      </w:r>
      <w:r w:rsidRPr="00AA2A02">
        <w:rPr>
          <w:i/>
          <w:iCs/>
          <w:color w:val="0000FF"/>
          <w:lang w:val="es-US"/>
        </w:rPr>
        <w:t>[insert 2024 plan name]</w:t>
      </w:r>
      <w:r w:rsidRPr="00AA2A02">
        <w:rPr>
          <w:i/>
          <w:iCs/>
          <w:lang w:val="es-US"/>
        </w:rPr>
        <w:t xml:space="preserve"> </w:t>
      </w:r>
      <w:r w:rsidRPr="00AA2A02">
        <w:rPr>
          <w:lang w:val="es-US"/>
        </w:rPr>
        <w:t>cada año. Puede seguir obteniendo la cobertura de Medicare como miembro de nuestro plan cada año solo si decidimos continuar ofreciendo el plan y si Medicare renueva la aprobación del plan.</w:t>
      </w:r>
    </w:p>
    <w:p w14:paraId="3117EB31" w14:textId="77777777" w:rsidR="0013793F" w:rsidRPr="00AA2A02" w:rsidRDefault="0013793F" w:rsidP="0051631E">
      <w:pPr>
        <w:pStyle w:val="Heading3"/>
        <w:rPr>
          <w:lang w:val="es-US"/>
        </w:rPr>
      </w:pPr>
      <w:bookmarkStart w:id="38" w:name="_Toc102342783"/>
      <w:bookmarkStart w:id="39" w:name="_Toc68442453"/>
      <w:bookmarkStart w:id="40" w:name="_Toc494442947"/>
      <w:bookmarkStart w:id="41" w:name="_Toc228562043"/>
      <w:bookmarkStart w:id="42" w:name="_Toc190801550"/>
      <w:bookmarkStart w:id="43" w:name="_Toc109300175"/>
      <w:bookmarkStart w:id="44" w:name="_Toc109299876"/>
      <w:bookmarkStart w:id="45" w:name="_Toc140837950"/>
      <w:r w:rsidRPr="00AA2A02">
        <w:rPr>
          <w:lang w:val="es-US"/>
        </w:rPr>
        <w:t>SECCIÓN 2</w:t>
      </w:r>
      <w:r w:rsidRPr="00AA2A02">
        <w:rPr>
          <w:lang w:val="es-US"/>
        </w:rPr>
        <w:tab/>
        <w:t>¿Qué requisitos lo hacen elegible para ser miembro del plan?</w:t>
      </w:r>
      <w:bookmarkEnd w:id="38"/>
      <w:bookmarkEnd w:id="39"/>
      <w:bookmarkEnd w:id="40"/>
      <w:bookmarkEnd w:id="41"/>
      <w:bookmarkEnd w:id="42"/>
      <w:bookmarkEnd w:id="43"/>
      <w:bookmarkEnd w:id="44"/>
      <w:bookmarkEnd w:id="45"/>
    </w:p>
    <w:p w14:paraId="7DA690F0" w14:textId="77777777" w:rsidR="0013793F" w:rsidRPr="00AA2A02" w:rsidRDefault="00DC3ECE" w:rsidP="0051631E">
      <w:pPr>
        <w:pStyle w:val="Heading4"/>
        <w:rPr>
          <w:lang w:val="es-US"/>
        </w:rPr>
      </w:pPr>
      <w:bookmarkStart w:id="46" w:name="_Toc68442454"/>
      <w:bookmarkStart w:id="47" w:name="_Toc494442948"/>
      <w:bookmarkStart w:id="48" w:name="_Toc228562044"/>
      <w:bookmarkStart w:id="49" w:name="_Toc190801551"/>
      <w:bookmarkStart w:id="50" w:name="_Toc109300176"/>
      <w:bookmarkStart w:id="51" w:name="_Toc109299877"/>
      <w:r w:rsidRPr="00AA2A02">
        <w:rPr>
          <w:lang w:val="es-US"/>
        </w:rPr>
        <w:t>Sección 2.1</w:t>
      </w:r>
      <w:r w:rsidRPr="00AA2A02">
        <w:rPr>
          <w:lang w:val="es-US"/>
        </w:rPr>
        <w:tab/>
        <w:t>Sus requisitos de elegibilidad</w:t>
      </w:r>
      <w:bookmarkEnd w:id="46"/>
      <w:bookmarkEnd w:id="47"/>
      <w:bookmarkEnd w:id="48"/>
      <w:bookmarkEnd w:id="49"/>
      <w:bookmarkEnd w:id="50"/>
      <w:bookmarkEnd w:id="51"/>
    </w:p>
    <w:bookmarkEnd w:id="35"/>
    <w:bookmarkEnd w:id="36"/>
    <w:bookmarkEnd w:id="37"/>
    <w:p w14:paraId="7A1334BB" w14:textId="77777777" w:rsidR="0013793F" w:rsidRPr="00AA2A02" w:rsidRDefault="0013793F" w:rsidP="00810C98">
      <w:pPr>
        <w:ind w:right="-360"/>
        <w:rPr>
          <w:i/>
          <w:iCs/>
          <w:lang w:val="es-US"/>
        </w:rPr>
      </w:pPr>
      <w:r w:rsidRPr="00AA2A02">
        <w:rPr>
          <w:i/>
          <w:iCs/>
          <w:lang w:val="es-US"/>
        </w:rPr>
        <w:t>Usted es elegible para ser miembro de nuestro plan, siempre y cuando cumpla con estos requisitos:</w:t>
      </w:r>
    </w:p>
    <w:p w14:paraId="41D5DE65" w14:textId="505FD8D8" w:rsidR="0087446C" w:rsidRPr="00AA2A02" w:rsidRDefault="0087446C" w:rsidP="003D05B5">
      <w:pPr>
        <w:pStyle w:val="ListBullet"/>
        <w:numPr>
          <w:ilvl w:val="0"/>
          <w:numId w:val="179"/>
        </w:numPr>
        <w:ind w:left="720"/>
        <w:rPr>
          <w:lang w:val="es-US"/>
        </w:rPr>
      </w:pPr>
      <w:r w:rsidRPr="00AA2A02">
        <w:rPr>
          <w:lang w:val="es-US"/>
        </w:rPr>
        <w:t>Tenga tanto la Parte A como la Parte B de Medicare.</w:t>
      </w:r>
    </w:p>
    <w:p w14:paraId="04DE6127" w14:textId="74321ED6" w:rsidR="0087446C" w:rsidRPr="00AA2A02" w:rsidRDefault="0087446C" w:rsidP="003D05B5">
      <w:pPr>
        <w:pStyle w:val="ListBullet"/>
        <w:numPr>
          <w:ilvl w:val="0"/>
          <w:numId w:val="179"/>
        </w:numPr>
        <w:ind w:left="720"/>
        <w:rPr>
          <w:lang w:val="es-US"/>
        </w:rPr>
      </w:pPr>
      <w:r w:rsidRPr="00AA2A02">
        <w:rPr>
          <w:lang w:val="es-US"/>
        </w:rPr>
        <w:t xml:space="preserve">Viva en nuestra área de servicio geográfica (la Sección 2.3, que se encuentra más abajo, describe el área de servicio). </w:t>
      </w:r>
      <w:r w:rsidRPr="00AA2A02">
        <w:rPr>
          <w:color w:val="0000FF"/>
          <w:lang w:val="es-US"/>
        </w:rPr>
        <w:t>[</w:t>
      </w:r>
      <w:r w:rsidRPr="00AA2A02">
        <w:rPr>
          <w:i/>
          <w:iCs/>
          <w:color w:val="0000FF"/>
          <w:lang w:val="es-US"/>
        </w:rPr>
        <w:t>Plans with grandfathered members who were outside of area prior to January 1999, insert</w:t>
      </w:r>
      <w:r w:rsidRPr="00AA2A02">
        <w:rPr>
          <w:color w:val="0000FF"/>
          <w:lang w:val="es-US"/>
        </w:rPr>
        <w:t xml:space="preserve">: Si ha sido miembro de nuestro plan de manera ininterrumpida desde antes de enero de 1999 y vivía fuera de nuestra área de servicio antes de enero de 1999, aún es elegible, siempre que no se haya mudado desde antes de enero de 1999.] </w:t>
      </w:r>
      <w:r w:rsidRPr="00AA2A02">
        <w:rPr>
          <w:lang w:val="es-US"/>
        </w:rPr>
        <w:t>No se considera que las personas encarceladas vivan en el área de servicio geográfica, aun si se encuentran físicamente en esta área.</w:t>
      </w:r>
    </w:p>
    <w:p w14:paraId="2A738BF2" w14:textId="18113246" w:rsidR="0087446C" w:rsidRPr="00AA2A02" w:rsidRDefault="0087446C" w:rsidP="003D05B5">
      <w:pPr>
        <w:pStyle w:val="ListBullet"/>
        <w:numPr>
          <w:ilvl w:val="0"/>
          <w:numId w:val="179"/>
        </w:numPr>
        <w:ind w:left="720"/>
        <w:rPr>
          <w:lang w:val="es-US"/>
        </w:rPr>
      </w:pPr>
      <w:r w:rsidRPr="00AA2A02">
        <w:rPr>
          <w:lang w:val="es-US"/>
        </w:rPr>
        <w:t>Sea ciudadano estadounidense o resida legalmente en los Estados Unidos.</w:t>
      </w:r>
    </w:p>
    <w:p w14:paraId="0014A21D" w14:textId="73489CE8" w:rsidR="0087446C" w:rsidRPr="00AA2A02" w:rsidRDefault="0087446C" w:rsidP="003D05B5">
      <w:pPr>
        <w:pStyle w:val="ListBullet"/>
        <w:numPr>
          <w:ilvl w:val="0"/>
          <w:numId w:val="179"/>
        </w:numPr>
        <w:ind w:left="720"/>
        <w:rPr>
          <w:lang w:val="es-US"/>
        </w:rPr>
      </w:pPr>
      <w:r w:rsidRPr="00AA2A02">
        <w:rPr>
          <w:lang w:val="es-US"/>
        </w:rPr>
        <w:t>Cumpla con los requisitos especiales de elegibilidad que se describen a continuación.</w:t>
      </w:r>
    </w:p>
    <w:p w14:paraId="18B167E6" w14:textId="77777777" w:rsidR="0013793F" w:rsidRPr="00AA2A02" w:rsidRDefault="0013793F" w:rsidP="0051631E">
      <w:pPr>
        <w:pStyle w:val="subheading"/>
        <w:rPr>
          <w:lang w:val="es-US"/>
        </w:rPr>
      </w:pPr>
      <w:r w:rsidRPr="00AA2A02">
        <w:rPr>
          <w:bCs/>
          <w:lang w:val="es-US"/>
        </w:rPr>
        <w:t>Requisitos especiales de elegibilidad para nuestro plan</w:t>
      </w:r>
    </w:p>
    <w:p w14:paraId="68EB979A" w14:textId="77777777" w:rsidR="0013793F" w:rsidRPr="00AA2A02" w:rsidRDefault="00BE2521" w:rsidP="00AB6D46">
      <w:pPr>
        <w:spacing w:before="240" w:beforeAutospacing="0" w:after="0" w:afterAutospacing="0"/>
        <w:rPr>
          <w:lang w:val="es-US"/>
        </w:rPr>
      </w:pPr>
      <w:r w:rsidRPr="00AA2A02">
        <w:rPr>
          <w:i/>
          <w:iCs/>
          <w:color w:val="0000FF"/>
          <w:lang w:val="es-US"/>
        </w:rPr>
        <w:t>[Plans may add language regarding other eligibility requirements, such as age and/or disabilities, if applicable.]</w:t>
      </w:r>
      <w:r w:rsidRPr="00AA2A02">
        <w:rPr>
          <w:lang w:val="es-US"/>
        </w:rPr>
        <w:t xml:space="preserve"> Nuestro plan está diseñado para cubrir las necesidades de las personas que reciben ciertos beneficios de Medicaid. (Medicaid es un programa conjunto del gobierno federal y estatal que ayuda con los costos médicos a ciertas personas con ingresos y recursos limitados). Para ser elegible para nuestro plan debe ser </w:t>
      </w:r>
      <w:r w:rsidRPr="00AA2A02">
        <w:rPr>
          <w:color w:val="0000FF"/>
          <w:lang w:val="es-US"/>
        </w:rPr>
        <w:t>[</w:t>
      </w:r>
      <w:r w:rsidRPr="00AA2A02">
        <w:rPr>
          <w:i/>
          <w:iCs/>
          <w:color w:val="0000FF"/>
          <w:lang w:val="es-US"/>
        </w:rPr>
        <w:t>insert as appropriate:</w:t>
      </w:r>
      <w:r w:rsidRPr="00AA2A02">
        <w:rPr>
          <w:color w:val="0000FF"/>
          <w:lang w:val="es-US"/>
        </w:rPr>
        <w:t xml:space="preserve"> elegible tanto para Medicare como para Medicaid </w:t>
      </w:r>
      <w:r w:rsidRPr="00AA2A02">
        <w:rPr>
          <w:i/>
          <w:iCs/>
          <w:color w:val="0000FF"/>
          <w:lang w:val="es-US"/>
        </w:rPr>
        <w:t>OR</w:t>
      </w:r>
      <w:r w:rsidRPr="00AA2A02">
        <w:rPr>
          <w:color w:val="0000FF"/>
          <w:lang w:val="es-US"/>
        </w:rPr>
        <w:t xml:space="preserve"> elegible para Medicare y para los beneficios totales de Medicaid </w:t>
      </w:r>
      <w:r w:rsidRPr="00AA2A02">
        <w:rPr>
          <w:i/>
          <w:iCs/>
          <w:color w:val="0000FF"/>
          <w:lang w:val="es-US"/>
        </w:rPr>
        <w:t>OR</w:t>
      </w:r>
      <w:r w:rsidRPr="00AA2A02">
        <w:rPr>
          <w:color w:val="0000FF"/>
          <w:lang w:val="es-US"/>
        </w:rPr>
        <w:t xml:space="preserve"> elegible para recibir la asistencia con los costos compartidos de Medicare a través de Medicaid </w:t>
      </w:r>
      <w:r w:rsidRPr="00AA2A02">
        <w:rPr>
          <w:i/>
          <w:iCs/>
          <w:color w:val="0000FF"/>
          <w:lang w:val="es-US"/>
        </w:rPr>
        <w:t>OR</w:t>
      </w:r>
      <w:r w:rsidRPr="00AA2A02">
        <w:rPr>
          <w:color w:val="0000FF"/>
          <w:lang w:val="es-US"/>
        </w:rPr>
        <w:t xml:space="preserve"> </w:t>
      </w:r>
      <w:r w:rsidRPr="00AA2A02">
        <w:rPr>
          <w:i/>
          <w:iCs/>
          <w:color w:val="0000FF"/>
          <w:lang w:val="es-US"/>
        </w:rPr>
        <w:t>[insert language as appropriate under terms of state contract]</w:t>
      </w:r>
      <w:r w:rsidRPr="00AA2A02">
        <w:rPr>
          <w:color w:val="0000FF"/>
          <w:lang w:val="es-US"/>
        </w:rPr>
        <w:t>]</w:t>
      </w:r>
      <w:r w:rsidRPr="00AA2A02">
        <w:rPr>
          <w:lang w:val="es-US"/>
        </w:rPr>
        <w:t>.</w:t>
      </w:r>
    </w:p>
    <w:p w14:paraId="3123DFDD" w14:textId="32768464" w:rsidR="0061434D" w:rsidRPr="00AA2A02" w:rsidRDefault="0061434D" w:rsidP="00AB6D46">
      <w:pPr>
        <w:spacing w:before="240" w:beforeAutospacing="0" w:after="0" w:afterAutospacing="0"/>
        <w:rPr>
          <w:lang w:val="es-US"/>
        </w:rPr>
      </w:pPr>
      <w:r w:rsidRPr="00AA2A02">
        <w:rPr>
          <w:lang w:val="es-US"/>
        </w:rPr>
        <w:t xml:space="preserve">Tenga en cuenta lo siguiente: </w:t>
      </w:r>
      <w:r w:rsidR="007B25B2" w:rsidRPr="00AA2A02">
        <w:rPr>
          <w:lang w:val="es-US"/>
        </w:rPr>
        <w:t xml:space="preserve">si </w:t>
      </w:r>
      <w:r w:rsidRPr="00AA2A02">
        <w:rPr>
          <w:lang w:val="es-US"/>
        </w:rPr>
        <w:t xml:space="preserve">pierde su elegibilidad, pero se puede esperar razonablemente que la vuelva a obtener en un plazo de </w:t>
      </w:r>
      <w:r w:rsidRPr="00AA2A02">
        <w:rPr>
          <w:i/>
          <w:iCs/>
          <w:color w:val="0000FF"/>
          <w:lang w:val="es-US"/>
        </w:rPr>
        <w:t>[Insert number 1-6. Plans may choose any length of time from one to six months for deeming continued eligibility, as long as they apply the criteria consistently across all members and fully inform members of the policy]</w:t>
      </w:r>
      <w:r w:rsidRPr="00AA2A02">
        <w:rPr>
          <w:lang w:val="es-US"/>
        </w:rPr>
        <w:t>- meses, entonces aún es elegible para ser miembro de nuestro plan (la Sección 2.1 del Capítulo 4 le informa sobre la cobertura y el costo compartido durante un período de elegibilidad continua considerado).</w:t>
      </w:r>
    </w:p>
    <w:p w14:paraId="3F96F245" w14:textId="51779F3A" w:rsidR="0013793F" w:rsidRPr="00AA2A02" w:rsidRDefault="0013793F" w:rsidP="0051631E">
      <w:pPr>
        <w:pStyle w:val="Heading4"/>
        <w:rPr>
          <w:lang w:val="es-US"/>
        </w:rPr>
      </w:pPr>
      <w:bookmarkStart w:id="52" w:name="_Toc68442456"/>
      <w:bookmarkStart w:id="53" w:name="_Toc494442950"/>
      <w:bookmarkStart w:id="54" w:name="_Toc228562046"/>
      <w:bookmarkStart w:id="55" w:name="_Toc190801553"/>
      <w:r w:rsidRPr="00AA2A02">
        <w:rPr>
          <w:lang w:val="es-US"/>
        </w:rPr>
        <w:t>Sección 2.2</w:t>
      </w:r>
      <w:r w:rsidRPr="00AA2A02">
        <w:rPr>
          <w:lang w:val="es-US"/>
        </w:rPr>
        <w:tab/>
        <w:t>¿Qué es Medicaid?</w:t>
      </w:r>
      <w:bookmarkEnd w:id="52"/>
      <w:bookmarkEnd w:id="53"/>
      <w:bookmarkEnd w:id="54"/>
      <w:bookmarkEnd w:id="55"/>
    </w:p>
    <w:p w14:paraId="1CD92399" w14:textId="77777777" w:rsidR="0013793F" w:rsidRPr="00AA2A02" w:rsidRDefault="0013793F">
      <w:pPr>
        <w:rPr>
          <w:rFonts w:cs="Minion Pro"/>
          <w:color w:val="1E201C"/>
          <w:lang w:val="es-US"/>
        </w:rPr>
      </w:pPr>
      <w:r w:rsidRPr="00AA2A02">
        <w:rPr>
          <w:i/>
          <w:iCs/>
          <w:color w:val="0000FF"/>
          <w:lang w:val="es-US"/>
        </w:rPr>
        <w:t>[Plans may revise this section to provide state-specific information.]</w:t>
      </w:r>
      <w:r w:rsidRPr="00AA2A02">
        <w:rPr>
          <w:color w:val="0000FF"/>
          <w:lang w:val="es-US"/>
        </w:rPr>
        <w:t xml:space="preserve"> </w:t>
      </w:r>
      <w:r w:rsidRPr="00AA2A02">
        <w:rPr>
          <w:lang w:val="es-US"/>
        </w:rPr>
        <w:t xml:space="preserve">Medicaid es un programa conjunto del gobierno federal y estatal que ayuda con los costos médicos </w:t>
      </w:r>
      <w:r w:rsidRPr="00AA2A02">
        <w:rPr>
          <w:color w:val="0000FF"/>
          <w:lang w:val="es-US"/>
        </w:rPr>
        <w:t>[</w:t>
      </w:r>
      <w:r w:rsidRPr="00AA2A02">
        <w:rPr>
          <w:i/>
          <w:iCs/>
          <w:color w:val="0000FF"/>
          <w:lang w:val="es-US"/>
        </w:rPr>
        <w:t>insert if applicable:</w:t>
      </w:r>
      <w:r w:rsidRPr="00AA2A02">
        <w:rPr>
          <w:color w:val="0000FF"/>
          <w:lang w:val="es-US"/>
        </w:rPr>
        <w:t xml:space="preserve"> y de atención a largo plazo] </w:t>
      </w:r>
      <w:r w:rsidRPr="00AA2A02">
        <w:rPr>
          <w:lang w:val="es-US"/>
        </w:rPr>
        <w:t xml:space="preserve">a ciertas personas con ingresos y recursos limitados. </w:t>
      </w:r>
      <w:r w:rsidRPr="00AA2A02">
        <w:rPr>
          <w:color w:val="1E201C"/>
          <w:lang w:val="es-US"/>
        </w:rPr>
        <w:t>Cada estado decide lo que cuenta como ingresos y recursos, quién es elegible, qué servicios están cubiertos y el costo de estos. Los estados también pueden decidir cómo administrar su programa, siempre que sigan las pautas del gobierno federal.</w:t>
      </w:r>
    </w:p>
    <w:p w14:paraId="513778F3" w14:textId="77777777" w:rsidR="0013793F" w:rsidRPr="00AA2A02" w:rsidRDefault="0013793F">
      <w:pPr>
        <w:rPr>
          <w:rFonts w:cs="Minion Pro"/>
          <w:color w:val="1E201C"/>
          <w:lang w:val="es-US"/>
        </w:rPr>
      </w:pPr>
      <w:r w:rsidRPr="00AA2A02">
        <w:rPr>
          <w:i/>
          <w:iCs/>
          <w:color w:val="0000FF"/>
          <w:lang w:val="es-US"/>
        </w:rPr>
        <w:t>[Plans should include only those Medicare Savings Programs eligible for enrollment in their plan. Plans that limit enrollment to QMB+/SLMB+ may revise the QMB/SLMB bullets below to describe only QMB+/SLMB+.]</w:t>
      </w:r>
      <w:r w:rsidRPr="00AA2A02">
        <w:rPr>
          <w:lang w:val="es-US"/>
        </w:rPr>
        <w:t xml:space="preserve"> Además, hay programas que se ofrecen a través de Medicaid que ayudan a las personas con Medicare a pagar sus costos de Medicare, como las primas de Medicare. Estos </w:t>
      </w:r>
      <w:r w:rsidRPr="00AA2A02">
        <w:rPr>
          <w:color w:val="1E201C"/>
          <w:lang w:val="es-US"/>
        </w:rPr>
        <w:t>“Programas de ahorros de Medicare” ayudan a las personas con ingresos y recursos limitados a ahorrar dinero todos los años:</w:t>
      </w:r>
    </w:p>
    <w:p w14:paraId="5827F059" w14:textId="77777777" w:rsidR="0013793F" w:rsidRPr="00AA2A02" w:rsidRDefault="0013793F" w:rsidP="003D05B5">
      <w:pPr>
        <w:pStyle w:val="ListBullet"/>
        <w:numPr>
          <w:ilvl w:val="0"/>
          <w:numId w:val="178"/>
        </w:numPr>
        <w:ind w:left="720"/>
        <w:rPr>
          <w:lang w:val="es-US"/>
        </w:rPr>
      </w:pPr>
      <w:r w:rsidRPr="00AA2A02">
        <w:rPr>
          <w:b/>
          <w:bCs/>
          <w:lang w:val="es-US"/>
        </w:rPr>
        <w:t>Beneficiario calificado de Medicare (Qualified Medicare Beneficiary, QMB):</w:t>
      </w:r>
      <w:r w:rsidRPr="00AA2A02">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0F3C59A8" w14:textId="77777777" w:rsidR="0013793F" w:rsidRPr="00AA2A02" w:rsidRDefault="0013793F" w:rsidP="003D05B5">
      <w:pPr>
        <w:pStyle w:val="ListBullet"/>
        <w:numPr>
          <w:ilvl w:val="0"/>
          <w:numId w:val="178"/>
        </w:numPr>
        <w:ind w:left="720"/>
        <w:rPr>
          <w:lang w:val="es-US"/>
        </w:rPr>
      </w:pPr>
      <w:r w:rsidRPr="00AA2A02">
        <w:rPr>
          <w:b/>
          <w:bCs/>
          <w:lang w:val="es-US"/>
        </w:rPr>
        <w:t>Beneficiario de Medicare con ingresos bajos específicos (Specified Low-Income Medicare Beneficiary, SLMB):</w:t>
      </w:r>
      <w:r w:rsidRPr="00AA2A02">
        <w:rPr>
          <w:lang w:val="es-US"/>
        </w:rPr>
        <w:t xml:space="preserve"> ayuda a pagar las primas de la Parte B. (Algunos beneficiarios de SLMB también son elegibles para beneficios totales de Medicaid [SLMB+]).</w:t>
      </w:r>
    </w:p>
    <w:p w14:paraId="194834E9" w14:textId="084EE0EA" w:rsidR="00D07DB8" w:rsidRPr="00AA2A02" w:rsidRDefault="00D07DB8" w:rsidP="003D05B5">
      <w:pPr>
        <w:pStyle w:val="ListBullet"/>
        <w:numPr>
          <w:ilvl w:val="0"/>
          <w:numId w:val="178"/>
        </w:numPr>
        <w:ind w:left="720"/>
        <w:rPr>
          <w:lang w:val="es-US"/>
        </w:rPr>
      </w:pPr>
      <w:r w:rsidRPr="00AA2A02">
        <w:rPr>
          <w:b/>
          <w:bCs/>
          <w:lang w:val="es-US"/>
        </w:rPr>
        <w:t>Persona que reúne los requisitos (Qualifying Individual, QI):</w:t>
      </w:r>
      <w:r w:rsidRPr="00AA2A02">
        <w:rPr>
          <w:lang w:val="es-US"/>
        </w:rPr>
        <w:t xml:space="preserve"> ayuda a pagar las primas de la Parte B.</w:t>
      </w:r>
    </w:p>
    <w:p w14:paraId="02228EF0" w14:textId="551727DB" w:rsidR="0013793F" w:rsidRPr="00AA2A02" w:rsidRDefault="0013793F" w:rsidP="003D05B5">
      <w:pPr>
        <w:pStyle w:val="ListBullet"/>
        <w:numPr>
          <w:ilvl w:val="0"/>
          <w:numId w:val="178"/>
        </w:numPr>
        <w:ind w:left="720"/>
        <w:rPr>
          <w:lang w:val="es-US"/>
        </w:rPr>
      </w:pPr>
      <w:r w:rsidRPr="00AA2A02">
        <w:rPr>
          <w:b/>
          <w:bCs/>
          <w:lang w:val="es-US"/>
        </w:rPr>
        <w:t>Trabajadores discapacitados calificados (Qualified Disabled &amp; Working Individual, QDWI):</w:t>
      </w:r>
      <w:r w:rsidRPr="00AA2A02">
        <w:rPr>
          <w:lang w:val="es-US"/>
        </w:rPr>
        <w:t xml:space="preserve"> ayuda a pagar las primas de la Parte A.</w:t>
      </w:r>
    </w:p>
    <w:p w14:paraId="02D23AD3" w14:textId="115C490B" w:rsidR="0013793F" w:rsidRPr="00AA2A02" w:rsidRDefault="0013793F" w:rsidP="0051631E">
      <w:pPr>
        <w:pStyle w:val="Heading4"/>
        <w:rPr>
          <w:lang w:val="es-US"/>
        </w:rPr>
      </w:pPr>
      <w:bookmarkStart w:id="56" w:name="_Toc68442457"/>
      <w:bookmarkStart w:id="57" w:name="_Toc494442951"/>
      <w:bookmarkStart w:id="58" w:name="_Toc228562047"/>
      <w:bookmarkStart w:id="59" w:name="_Toc190801554"/>
      <w:bookmarkStart w:id="60" w:name="_Toc109300178"/>
      <w:bookmarkStart w:id="61" w:name="_Toc109299879"/>
      <w:r w:rsidRPr="00AA2A02">
        <w:rPr>
          <w:lang w:val="es-US"/>
        </w:rPr>
        <w:t>Sección 2.3</w:t>
      </w:r>
      <w:r w:rsidRPr="00AA2A02">
        <w:rPr>
          <w:lang w:val="es-US"/>
        </w:rPr>
        <w:tab/>
        <w:t xml:space="preserve">Esta es el área de servicio del plan para </w:t>
      </w:r>
      <w:r w:rsidRPr="00AA2A02">
        <w:rPr>
          <w:i/>
          <w:iCs/>
          <w:color w:val="0000FF"/>
          <w:lang w:val="es-US"/>
        </w:rPr>
        <w:t>[insert 2024 plan name]</w:t>
      </w:r>
      <w:bookmarkEnd w:id="56"/>
      <w:bookmarkEnd w:id="57"/>
      <w:bookmarkEnd w:id="58"/>
      <w:bookmarkEnd w:id="59"/>
      <w:bookmarkEnd w:id="60"/>
      <w:bookmarkEnd w:id="61"/>
    </w:p>
    <w:p w14:paraId="56275585" w14:textId="6CFBDB9A" w:rsidR="00D50078" w:rsidRPr="00AA2A02" w:rsidRDefault="0013793F">
      <w:pPr>
        <w:rPr>
          <w:color w:val="0000FF"/>
          <w:lang w:val="es-US"/>
        </w:rPr>
      </w:pPr>
      <w:r w:rsidRPr="00AA2A02">
        <w:rPr>
          <w:i/>
          <w:iCs/>
          <w:color w:val="0000FF"/>
          <w:lang w:val="es-US"/>
        </w:rPr>
        <w:t>[Insert 2024 plan name]</w:t>
      </w:r>
      <w:r w:rsidRPr="00AA2A02">
        <w:rPr>
          <w:lang w:val="es-US"/>
        </w:rPr>
        <w:t xml:space="preserve"> está disponible solo para personas que viven en el área de servicio de nuestro plan. Para seguir siendo miembro de nuestro plan, </w:t>
      </w:r>
      <w:r w:rsidRPr="00AA2A02">
        <w:rPr>
          <w:i/>
          <w:iCs/>
          <w:color w:val="0000FF"/>
          <w:lang w:val="es-US"/>
        </w:rPr>
        <w:t>[if a continuation area is offered under 42 CFR 422.54, insert: generally here, and add a sentence describing the continuation area]</w:t>
      </w:r>
      <w:r w:rsidRPr="00AA2A02">
        <w:rPr>
          <w:lang w:val="es-US"/>
        </w:rPr>
        <w:t xml:space="preserve"> debe continuar viviendo en el área de servicio del plan. El área de servicio se describe </w:t>
      </w:r>
      <w:r w:rsidRPr="00AA2A02">
        <w:rPr>
          <w:color w:val="0000FF"/>
          <w:lang w:val="es-US"/>
        </w:rPr>
        <w:t>[</w:t>
      </w:r>
      <w:r w:rsidRPr="00AA2A02">
        <w:rPr>
          <w:i/>
          <w:iCs/>
          <w:color w:val="0000FF"/>
          <w:lang w:val="es-US"/>
        </w:rPr>
        <w:t>insert as appropriate:</w:t>
      </w:r>
      <w:r w:rsidRPr="00AA2A02">
        <w:rPr>
          <w:color w:val="0000FF"/>
          <w:lang w:val="es-US"/>
        </w:rPr>
        <w:t xml:space="preserve"> a continuación </w:t>
      </w:r>
      <w:r w:rsidRPr="00AA2A02">
        <w:rPr>
          <w:i/>
          <w:iCs/>
          <w:color w:val="0000FF"/>
          <w:lang w:val="es-US"/>
        </w:rPr>
        <w:t>OR</w:t>
      </w:r>
      <w:r w:rsidRPr="00AA2A02">
        <w:rPr>
          <w:color w:val="0000FF"/>
          <w:lang w:val="es-US"/>
        </w:rPr>
        <w:t xml:space="preserve"> en un apéndice de esta </w:t>
      </w:r>
      <w:r w:rsidRPr="00AA2A02">
        <w:rPr>
          <w:i/>
          <w:iCs/>
          <w:color w:val="0000FF"/>
          <w:lang w:val="es-US"/>
        </w:rPr>
        <w:t>Evidencia de cobertura</w:t>
      </w:r>
      <w:r w:rsidRPr="00AA2A02">
        <w:rPr>
          <w:color w:val="0000FF"/>
          <w:lang w:val="es-US"/>
        </w:rPr>
        <w:t>]</w:t>
      </w:r>
      <w:r w:rsidRPr="00AA2A02">
        <w:rPr>
          <w:lang w:val="es-US"/>
        </w:rPr>
        <w:t>.</w:t>
      </w:r>
    </w:p>
    <w:p w14:paraId="3E08A7E1" w14:textId="77777777" w:rsidR="008877A7" w:rsidRPr="00AA2A02" w:rsidRDefault="0013793F">
      <w:pPr>
        <w:rPr>
          <w:i/>
          <w:iCs/>
          <w:color w:val="0000FF"/>
          <w:lang w:val="es-US"/>
        </w:rPr>
      </w:pPr>
      <w:r w:rsidRPr="00AA2A02">
        <w:rPr>
          <w:color w:val="0000FF"/>
          <w:lang w:val="es-US"/>
        </w:rPr>
        <w:t>[</w:t>
      </w:r>
      <w:r w:rsidRPr="00AA2A02">
        <w:rPr>
          <w:i/>
          <w:iCs/>
          <w:color w:val="0000FF"/>
          <w:lang w:val="es-US"/>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6D1D2965" w14:textId="11424A87" w:rsidR="0013793F" w:rsidRPr="00AA2A02" w:rsidRDefault="000C3153">
      <w:pPr>
        <w:rPr>
          <w:color w:val="0000FF"/>
          <w:lang w:val="es-US"/>
        </w:rPr>
      </w:pPr>
      <w:r w:rsidRPr="00AA2A02">
        <w:rPr>
          <w:color w:val="0000FF"/>
          <w:lang w:val="es-US"/>
        </w:rPr>
        <w:t>Nuestra área de servicio incluye los 50 estados</w:t>
      </w:r>
      <w:r w:rsidRPr="00AA2A02">
        <w:rPr>
          <w:color w:val="0000FF"/>
          <w:szCs w:val="26"/>
          <w:lang w:val="es-US"/>
        </w:rPr>
        <w:br/>
      </w:r>
      <w:r w:rsidRPr="00AA2A02">
        <w:rPr>
          <w:color w:val="0000FF"/>
          <w:lang w:val="es-US"/>
        </w:rPr>
        <w:t xml:space="preserve">Nuestra área de servicio incluye los siguientes estados: </w:t>
      </w:r>
      <w:r w:rsidRPr="00AA2A02">
        <w:rPr>
          <w:i/>
          <w:iCs/>
          <w:color w:val="0000FF"/>
          <w:lang w:val="es-US"/>
        </w:rPr>
        <w:t>[insert states]</w:t>
      </w:r>
      <w:r w:rsidRPr="00AA2A02">
        <w:rPr>
          <w:color w:val="0000FF"/>
          <w:szCs w:val="26"/>
          <w:lang w:val="es-US"/>
        </w:rPr>
        <w:br/>
      </w:r>
      <w:r w:rsidRPr="00AA2A02">
        <w:rPr>
          <w:color w:val="0000FF"/>
          <w:lang w:val="es-US"/>
        </w:rPr>
        <w:t xml:space="preserve">Nuestra área de servicio incluye estos condados en </w:t>
      </w:r>
      <w:r w:rsidRPr="00AA2A02">
        <w:rPr>
          <w:i/>
          <w:iCs/>
          <w:color w:val="0000FF"/>
          <w:lang w:val="es-US"/>
        </w:rPr>
        <w:t>[insert state]:</w:t>
      </w:r>
      <w:r w:rsidRPr="00AA2A02">
        <w:rPr>
          <w:color w:val="0000FF"/>
          <w:lang w:val="es-US"/>
        </w:rPr>
        <w:t xml:space="preserve"> </w:t>
      </w:r>
      <w:r w:rsidRPr="00AA2A02">
        <w:rPr>
          <w:i/>
          <w:iCs/>
          <w:color w:val="0000FF"/>
          <w:lang w:val="es-US"/>
        </w:rPr>
        <w:t>[insert counties]</w:t>
      </w:r>
      <w:r w:rsidRPr="00AA2A02">
        <w:rPr>
          <w:color w:val="0000FF"/>
          <w:szCs w:val="26"/>
          <w:lang w:val="es-US"/>
        </w:rPr>
        <w:br/>
      </w:r>
      <w:r w:rsidRPr="00AA2A02">
        <w:rPr>
          <w:color w:val="0000FF"/>
          <w:lang w:val="es-US"/>
        </w:rPr>
        <w:t xml:space="preserve">Nuestra área de servicio incluye estas zonas de los condados en </w:t>
      </w:r>
      <w:r w:rsidRPr="00AA2A02">
        <w:rPr>
          <w:i/>
          <w:iCs/>
          <w:color w:val="0000FF"/>
          <w:lang w:val="es-US"/>
        </w:rPr>
        <w:t>[insert state]: [insert county],</w:t>
      </w:r>
      <w:r w:rsidRPr="00AA2A02">
        <w:rPr>
          <w:color w:val="0000FF"/>
          <w:lang w:val="es-US"/>
        </w:rPr>
        <w:t xml:space="preserve"> solo los siguientes códigos postales </w:t>
      </w:r>
      <w:r w:rsidRPr="00AA2A02">
        <w:rPr>
          <w:i/>
          <w:iCs/>
          <w:color w:val="0000FF"/>
          <w:lang w:val="es-US"/>
        </w:rPr>
        <w:t>[insert zip codes]</w:t>
      </w:r>
      <w:r w:rsidRPr="00AA2A02">
        <w:rPr>
          <w:color w:val="0000FF"/>
          <w:lang w:val="es-US"/>
        </w:rPr>
        <w:t>]</w:t>
      </w:r>
    </w:p>
    <w:p w14:paraId="12C9EC8C" w14:textId="46750E4D" w:rsidR="00637FBF" w:rsidRPr="00AA2A02" w:rsidRDefault="006E65F7" w:rsidP="3B9CFA12">
      <w:pPr>
        <w:rPr>
          <w:color w:val="0000FF"/>
          <w:lang w:val="es-US"/>
        </w:rPr>
      </w:pPr>
      <w:r w:rsidRPr="00AA2A02">
        <w:rPr>
          <w:color w:val="0000FF"/>
          <w:lang w:val="es-US"/>
        </w:rPr>
        <w:t>[</w:t>
      </w:r>
      <w:r w:rsidRPr="00AA2A02">
        <w:rPr>
          <w:i/>
          <w:iCs/>
          <w:color w:val="0000FF"/>
          <w:lang w:val="es-US"/>
        </w:rPr>
        <w:t>Optional information: multi-state plans may include the following two paragraphs:</w:t>
      </w:r>
      <w:r w:rsidRPr="00AA2A02">
        <w:rPr>
          <w:color w:val="0000FF"/>
          <w:lang w:val="es-US"/>
        </w:rPr>
        <w:t xml:space="preserve"> Ofrecemos cobertura en</w:t>
      </w:r>
      <w:r w:rsidRPr="00AA2A02">
        <w:rPr>
          <w:i/>
          <w:iCs/>
          <w:color w:val="0000FF"/>
          <w:lang w:val="es-US"/>
        </w:rPr>
        <w:t xml:space="preserve"> </w:t>
      </w:r>
      <w:r w:rsidRPr="00AA2A02">
        <w:rPr>
          <w:color w:val="0000FF"/>
          <w:lang w:val="es-US"/>
        </w:rPr>
        <w:t>[</w:t>
      </w:r>
      <w:r w:rsidRPr="00AA2A02">
        <w:rPr>
          <w:i/>
          <w:iCs/>
          <w:color w:val="0000FF"/>
          <w:lang w:val="es-US"/>
        </w:rPr>
        <w:t>insert as applicable:</w:t>
      </w:r>
      <w:r w:rsidRPr="00AA2A02">
        <w:rPr>
          <w:color w:val="0000FF"/>
          <w:lang w:val="es-US"/>
        </w:rPr>
        <w:t xml:space="preserve"> varios </w:t>
      </w:r>
      <w:r w:rsidRPr="00AA2A02">
        <w:rPr>
          <w:i/>
          <w:iCs/>
          <w:color w:val="0000FF"/>
          <w:lang w:val="es-US"/>
        </w:rPr>
        <w:t xml:space="preserve">OR </w:t>
      </w:r>
      <w:r w:rsidRPr="00AA2A02">
        <w:rPr>
          <w:color w:val="0000FF"/>
          <w:lang w:val="es-US"/>
        </w:rPr>
        <w:t>todos] los estados [</w:t>
      </w:r>
      <w:r w:rsidRPr="00AA2A02">
        <w:rPr>
          <w:i/>
          <w:iCs/>
          <w:color w:val="0000FF"/>
          <w:lang w:val="es-US"/>
        </w:rPr>
        <w:t>insert if applicable:</w:t>
      </w:r>
      <w:r w:rsidRPr="00AA2A02">
        <w:rPr>
          <w:color w:val="0000FF"/>
          <w:lang w:val="es-US"/>
        </w:rPr>
        <w:t xml:space="preserve"> y territorios]</w:t>
      </w:r>
      <w:r w:rsidRPr="00AA2A02">
        <w:rPr>
          <w:i/>
          <w:iCs/>
          <w:color w:val="0000FF"/>
          <w:lang w:val="es-US"/>
        </w:rPr>
        <w:t xml:space="preserve">. </w:t>
      </w:r>
      <w:r w:rsidRPr="00AA2A02">
        <w:rPr>
          <w:color w:val="0000FF"/>
          <w:lang w:val="es-US"/>
        </w:rPr>
        <w:t>Sin embargo, puede haber diferencias de costos o de otro tipo entre los planes que ofrecemos en cada estado. Si se muda fuera del estado [</w:t>
      </w:r>
      <w:r w:rsidRPr="00AA2A02">
        <w:rPr>
          <w:i/>
          <w:iCs/>
          <w:color w:val="0000FF"/>
          <w:lang w:val="es-US"/>
        </w:rPr>
        <w:t xml:space="preserve">insert if applicable: </w:t>
      </w:r>
      <w:r w:rsidRPr="00AA2A02">
        <w:rPr>
          <w:color w:val="0000FF"/>
          <w:lang w:val="es-US"/>
        </w:rPr>
        <w:t>or territory] a un estado [</w:t>
      </w:r>
      <w:r w:rsidRPr="00AA2A02">
        <w:rPr>
          <w:i/>
          <w:iCs/>
          <w:color w:val="0000FF"/>
          <w:lang w:val="es-US"/>
        </w:rPr>
        <w:t xml:space="preserve">insert if applicable: </w:t>
      </w:r>
      <w:r w:rsidRPr="00AA2A02">
        <w:rPr>
          <w:color w:val="0000FF"/>
          <w:lang w:val="es-US"/>
        </w:rPr>
        <w:t>or territory] que todavía se encuentra en nuestra área de servicio, debe llamar a Servicios para los miembros para actualizar su información</w:t>
      </w:r>
      <w:r w:rsidRPr="00AA2A02">
        <w:rPr>
          <w:i/>
          <w:iCs/>
          <w:color w:val="0000FF"/>
          <w:lang w:val="es-US"/>
        </w:rPr>
        <w:t>. [National plans delete the rest of this paragraph]</w:t>
      </w:r>
      <w:r w:rsidRPr="00AA2A02">
        <w:rPr>
          <w:color w:val="0000FF"/>
          <w:lang w:val="es-US"/>
        </w:rPr>
        <w:t xml:space="preserve"> </w:t>
      </w:r>
    </w:p>
    <w:p w14:paraId="67847D37" w14:textId="722F11BC" w:rsidR="006E65F7" w:rsidRPr="00AA2A02" w:rsidRDefault="00637FBF">
      <w:pPr>
        <w:rPr>
          <w:color w:val="0000FF"/>
          <w:lang w:val="es-US"/>
        </w:rPr>
      </w:pPr>
      <w:r w:rsidRPr="00AA2A02">
        <w:rPr>
          <w:color w:val="0000FF"/>
          <w:lang w:val="es-US"/>
        </w:rPr>
        <w:t>Si planea mudarse a otro estado, también debe ponerse en contacto con la oficina de Medicaid de su estado y averiguar cómo esta mudanza afectará sus beneficios de Medicaid. En la Sección 6 del Capítulo 2 de este documento, se incluyen los números de teléfono de Medicaid.]</w:t>
      </w:r>
    </w:p>
    <w:p w14:paraId="7F82D1B5" w14:textId="46C1F646" w:rsidR="009508BB" w:rsidRPr="00AA2A02" w:rsidRDefault="009508BB" w:rsidP="78DCAA1D">
      <w:pPr>
        <w:tabs>
          <w:tab w:val="left" w:pos="7824"/>
        </w:tabs>
        <w:rPr>
          <w:szCs w:val="26"/>
          <w:lang w:val="es-US"/>
        </w:rPr>
      </w:pPr>
      <w:r w:rsidRPr="00AA2A02">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70C7C4D7" w14:textId="77777777" w:rsidR="004437CA" w:rsidRPr="00AA2A02" w:rsidRDefault="004437CA" w:rsidP="00CD4A15">
      <w:pPr>
        <w:rPr>
          <w:lang w:val="es-US"/>
        </w:rPr>
      </w:pPr>
      <w:r w:rsidRPr="00AA2A02">
        <w:rPr>
          <w:lang w:val="es-US"/>
        </w:rPr>
        <w:t>También es importante que usted llame al Seguro Social si se muda o cambia su dirección postal. Puede encontrar los números de teléfono y la información de contacto del Seguro Social en la Sección 5 del Capítulo 2.</w:t>
      </w:r>
    </w:p>
    <w:p w14:paraId="3AD77261" w14:textId="36478268" w:rsidR="0058339F" w:rsidRPr="00AA2A02" w:rsidRDefault="0058339F" w:rsidP="0058339F">
      <w:pPr>
        <w:pStyle w:val="Heading4"/>
        <w:rPr>
          <w:lang w:val="es-US"/>
        </w:rPr>
      </w:pPr>
      <w:bookmarkStart w:id="62" w:name="_Toc68442458"/>
      <w:bookmarkStart w:id="63" w:name="_Toc494442952"/>
      <w:bookmarkStart w:id="64" w:name="_Toc433377801"/>
      <w:r w:rsidRPr="00AA2A02">
        <w:rPr>
          <w:lang w:val="es-US"/>
        </w:rPr>
        <w:t>Sección 2.4</w:t>
      </w:r>
      <w:r w:rsidRPr="00AA2A02">
        <w:rPr>
          <w:lang w:val="es-US"/>
        </w:rPr>
        <w:tab/>
        <w:t>Ciudadanía estadounidense o presencia legal</w:t>
      </w:r>
      <w:bookmarkEnd w:id="62"/>
      <w:bookmarkEnd w:id="63"/>
      <w:bookmarkEnd w:id="64"/>
    </w:p>
    <w:p w14:paraId="764BB9E5" w14:textId="79A08665" w:rsidR="00563C90" w:rsidRPr="00AA2A02" w:rsidRDefault="0058339F">
      <w:pPr>
        <w:rPr>
          <w:b/>
          <w:bCs/>
          <w:lang w:val="es-US"/>
        </w:rPr>
      </w:pPr>
      <w:r w:rsidRPr="00AA2A02">
        <w:rPr>
          <w:lang w:val="es-US"/>
        </w:rPr>
        <w:t xml:space="preserve">Los miembros de un plan de salud de Medicare deben ser ciudadanos estadounidenses o estar legalmente presentes en los Estados Unidos. Medicare (los Centros de Servicios de Medicare y Medicaid) notificará </w:t>
      </w:r>
      <w:r w:rsidRPr="00AA2A02">
        <w:rPr>
          <w:i/>
          <w:iCs/>
          <w:color w:val="0000FF"/>
          <w:lang w:val="es-US"/>
        </w:rPr>
        <w:t>[insert 2024 plan name]</w:t>
      </w:r>
      <w:r w:rsidRPr="00AA2A02">
        <w:rPr>
          <w:color w:val="0000FF"/>
          <w:lang w:val="es-US"/>
        </w:rPr>
        <w:t xml:space="preserve"> </w:t>
      </w:r>
      <w:r w:rsidRPr="00AA2A02">
        <w:rPr>
          <w:lang w:val="es-US"/>
        </w:rPr>
        <w:t xml:space="preserve">si no es elegible para seguir siendo miembro según este requisito. </w:t>
      </w:r>
      <w:r w:rsidRPr="00AA2A02">
        <w:rPr>
          <w:i/>
          <w:iCs/>
          <w:color w:val="0000FF"/>
          <w:lang w:val="es-US"/>
        </w:rPr>
        <w:t>[Insert 2024 plan name]</w:t>
      </w:r>
      <w:r w:rsidRPr="00AA2A02">
        <w:rPr>
          <w:color w:val="0000FF"/>
          <w:lang w:val="es-US"/>
        </w:rPr>
        <w:t xml:space="preserve"> </w:t>
      </w:r>
      <w:r w:rsidRPr="00AA2A02">
        <w:rPr>
          <w:lang w:val="es-US"/>
        </w:rPr>
        <w:t>debe cancelar su inscripción si no cumple con este requisito.</w:t>
      </w:r>
    </w:p>
    <w:p w14:paraId="52276B0B" w14:textId="301DFF41" w:rsidR="0013793F" w:rsidRPr="00AA2A02" w:rsidRDefault="0013793F" w:rsidP="0051631E">
      <w:pPr>
        <w:pStyle w:val="Heading3"/>
        <w:rPr>
          <w:lang w:val="es-US"/>
        </w:rPr>
      </w:pPr>
      <w:bookmarkStart w:id="65" w:name="_Toc68442459"/>
      <w:bookmarkStart w:id="66" w:name="_Toc494442953"/>
      <w:bookmarkStart w:id="67" w:name="_Toc228562048"/>
      <w:bookmarkStart w:id="68" w:name="_Toc190801555"/>
      <w:bookmarkStart w:id="69" w:name="_Toc109300179"/>
      <w:bookmarkStart w:id="70" w:name="_Toc109299880"/>
      <w:bookmarkStart w:id="71" w:name="_Toc102342784"/>
      <w:bookmarkStart w:id="72" w:name="_Toc140837951"/>
      <w:r w:rsidRPr="00AA2A02">
        <w:rPr>
          <w:lang w:val="es-US"/>
        </w:rPr>
        <w:t>SECCIÓN 3</w:t>
      </w:r>
      <w:r w:rsidRPr="00AA2A02">
        <w:rPr>
          <w:lang w:val="es-US"/>
        </w:rPr>
        <w:tab/>
      </w:r>
      <w:bookmarkEnd w:id="65"/>
      <w:bookmarkEnd w:id="66"/>
      <w:bookmarkEnd w:id="67"/>
      <w:bookmarkEnd w:id="68"/>
      <w:bookmarkEnd w:id="69"/>
      <w:bookmarkEnd w:id="70"/>
      <w:r w:rsidRPr="00AA2A02">
        <w:rPr>
          <w:lang w:val="es-US"/>
        </w:rPr>
        <w:t>Materiales importantes para miembros que recibirá</w:t>
      </w:r>
      <w:bookmarkEnd w:id="71"/>
      <w:bookmarkEnd w:id="72"/>
    </w:p>
    <w:p w14:paraId="5E76F2F9" w14:textId="596261D7" w:rsidR="002653F1" w:rsidRPr="00AA2A02" w:rsidRDefault="002653F1" w:rsidP="002653F1">
      <w:pPr>
        <w:pStyle w:val="Heading4"/>
        <w:rPr>
          <w:lang w:val="es-US"/>
        </w:rPr>
      </w:pPr>
      <w:bookmarkStart w:id="73" w:name="_Toc68441886"/>
      <w:bookmarkStart w:id="74" w:name="_Toc377720691"/>
      <w:bookmarkStart w:id="75" w:name="_Toc377717485"/>
      <w:bookmarkStart w:id="76" w:name="_Toc228557434"/>
      <w:bookmarkStart w:id="77" w:name="_Toc190800520"/>
      <w:bookmarkStart w:id="78" w:name="_Toc109300180"/>
      <w:bookmarkStart w:id="79" w:name="_Toc109299881"/>
      <w:bookmarkStart w:id="80" w:name="_Toc167005555"/>
      <w:bookmarkStart w:id="81" w:name="_Toc167005863"/>
      <w:bookmarkStart w:id="82" w:name="_Toc167682439"/>
      <w:r w:rsidRPr="00AA2A02">
        <w:rPr>
          <w:lang w:val="es-US"/>
        </w:rPr>
        <w:t>Sección 3.1</w:t>
      </w:r>
      <w:r w:rsidRPr="00AA2A02">
        <w:rPr>
          <w:lang w:val="es-US"/>
        </w:rPr>
        <w:tab/>
        <w:t xml:space="preserve">Tarjeta de miembro del plan </w:t>
      </w:r>
      <w:bookmarkEnd w:id="73"/>
      <w:bookmarkEnd w:id="74"/>
      <w:bookmarkEnd w:id="75"/>
      <w:bookmarkEnd w:id="76"/>
      <w:bookmarkEnd w:id="77"/>
      <w:bookmarkEnd w:id="78"/>
      <w:bookmarkEnd w:id="79"/>
    </w:p>
    <w:p w14:paraId="14541366" w14:textId="77777777" w:rsidR="0013793F" w:rsidRPr="00AA2A02" w:rsidRDefault="0013793F" w:rsidP="00AB6D46">
      <w:pPr>
        <w:spacing w:after="120"/>
        <w:rPr>
          <w:i/>
          <w:iCs/>
          <w:color w:val="0000FF"/>
          <w:lang w:val="es-US"/>
        </w:rPr>
      </w:pPr>
      <w:r w:rsidRPr="00AA2A02">
        <w:rPr>
          <w:i/>
          <w:iCs/>
          <w:color w:val="0000FF"/>
          <w:lang w:val="es-US"/>
        </w:rPr>
        <w:t>[Plans that use separate membership cards for health and drug coverage should edit the following section to reflect the use of multiple cards.]</w:t>
      </w:r>
    </w:p>
    <w:p w14:paraId="7BEF3D57" w14:textId="77777777" w:rsidR="0013793F" w:rsidRPr="00AA2A02" w:rsidRDefault="0013793F" w:rsidP="00AB6D46">
      <w:pPr>
        <w:spacing w:after="120"/>
        <w:rPr>
          <w:i/>
          <w:iCs/>
          <w:color w:val="0000FF"/>
          <w:lang w:val="es-US"/>
        </w:rPr>
      </w:pPr>
      <w:r w:rsidRPr="00AA2A02">
        <w:rPr>
          <w:i/>
          <w:iCs/>
          <w:color w:val="0000FF"/>
          <w:lang w:val="es-US"/>
        </w:rPr>
        <w:t>[Plans may revise this language to reflect, when applicable, that the members will use the plan card exclusively or the plan card and a Medicaid card.]</w:t>
      </w:r>
    </w:p>
    <w:p w14:paraId="241138E1" w14:textId="586F56F2" w:rsidR="0013793F" w:rsidRPr="00AA2A02" w:rsidRDefault="0013793F" w:rsidP="00810C98">
      <w:pPr>
        <w:spacing w:after="120"/>
        <w:ind w:right="-90"/>
        <w:rPr>
          <w:szCs w:val="26"/>
          <w:lang w:val="es-US"/>
        </w:rPr>
      </w:pPr>
      <w:r w:rsidRPr="00AA2A02">
        <w:rPr>
          <w:lang w:val="es-US"/>
        </w:rPr>
        <w:t>Mientras sea un miembro de nuestro plan, debe usar su tarjeta de miembro cada vez que reciba servicios cubiertos por este plan y para los medicamentos con receta que obtenga en las farmacias de la red. También debe mostrarle su tarjeta de Medicaid al proveedor. A continuación, encontrará un modelo de la tarjeta de miembro para que tenga una idea de cómo será la suya:</w:t>
      </w:r>
    </w:p>
    <w:p w14:paraId="43BFD665" w14:textId="16BD5D0F" w:rsidR="0013793F" w:rsidRPr="00AA2A02" w:rsidRDefault="0013793F">
      <w:pPr>
        <w:rPr>
          <w:i/>
          <w:iCs/>
          <w:color w:val="0000FF"/>
          <w:lang w:val="es-US"/>
        </w:rPr>
      </w:pPr>
      <w:r w:rsidRPr="00AA2A02">
        <w:rPr>
          <w:i/>
          <w:iCs/>
          <w:color w:val="0000FF"/>
          <w:lang w:val="es-US"/>
        </w:rPr>
        <w:t xml:space="preserve">[Insert picture of front and back of member ID card. Mark it as a sample card (for example, by superimposing the word </w:t>
      </w:r>
      <w:r w:rsidRPr="00AA2A02">
        <w:rPr>
          <w:b/>
          <w:bCs/>
          <w:i/>
          <w:iCs/>
          <w:color w:val="0000FF"/>
          <w:lang w:val="es-US"/>
        </w:rPr>
        <w:t>sample</w:t>
      </w:r>
      <w:r w:rsidRPr="00AA2A02">
        <w:rPr>
          <w:i/>
          <w:iCs/>
          <w:color w:val="0000FF"/>
          <w:lang w:val="es-US"/>
        </w:rPr>
        <w:t xml:space="preserve"> on the image of the card).]</w:t>
      </w:r>
    </w:p>
    <w:p w14:paraId="3190C58C" w14:textId="1E9B653B" w:rsidR="0013793F" w:rsidRPr="00AA2A02" w:rsidRDefault="00D61BB1" w:rsidP="78DCAA1D">
      <w:pPr>
        <w:spacing w:before="0" w:after="0"/>
        <w:rPr>
          <w:szCs w:val="26"/>
          <w:lang w:val="es-US"/>
        </w:rPr>
      </w:pPr>
      <w:r w:rsidRPr="00AA2A02">
        <w:rPr>
          <w:lang w:val="es-US"/>
        </w:rPr>
        <w:t xml:space="preserve">NO use la tarjeta roja, blanca y azul de Medicare para obtener los servicios médicos cubiertos mientras sea miembro de este plan. Si usa la tarjeta de Medicare en lugar de la tarjeta de miembro de </w:t>
      </w:r>
      <w:r w:rsidRPr="00AA2A02">
        <w:rPr>
          <w:i/>
          <w:iCs/>
          <w:color w:val="0000FF"/>
          <w:lang w:val="es-US"/>
        </w:rPr>
        <w:t>[insert 2024 plan name</w:t>
      </w:r>
      <w:proofErr w:type="gramStart"/>
      <w:r w:rsidRPr="00AA2A02">
        <w:rPr>
          <w:i/>
          <w:iCs/>
          <w:color w:val="0000FF"/>
          <w:lang w:val="es-US"/>
        </w:rPr>
        <w:t>]</w:t>
      </w:r>
      <w:r w:rsidRPr="00AA2A02">
        <w:rPr>
          <w:lang w:val="es-US"/>
        </w:rPr>
        <w:t xml:space="preserve"> ,</w:t>
      </w:r>
      <w:proofErr w:type="gramEnd"/>
      <w:r w:rsidRPr="00AA2A02">
        <w:rPr>
          <w:lang w:val="es-US"/>
        </w:rPr>
        <w:t xml:space="preserve">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40143795" w14:textId="6730A163" w:rsidR="0013793F" w:rsidRPr="00AA2A02" w:rsidRDefault="0013793F" w:rsidP="78DCAA1D">
      <w:pPr>
        <w:spacing w:after="120"/>
        <w:rPr>
          <w:szCs w:val="26"/>
          <w:lang w:val="es-US"/>
        </w:rPr>
      </w:pPr>
      <w:r w:rsidRPr="00AA2A02">
        <w:rPr>
          <w:lang w:val="es-US"/>
        </w:rPr>
        <w:t xml:space="preserve">Si la tarjeta de miembro del plan está dañada, se le pierde o se la roban, llame de inmediato a Servicios para los miembros para que le enviemos una tarjeta nueva. </w:t>
      </w:r>
    </w:p>
    <w:p w14:paraId="1E583BE6" w14:textId="77777777" w:rsidR="00733A02" w:rsidRPr="00AA2A02" w:rsidRDefault="00733A02" w:rsidP="00733A02">
      <w:pPr>
        <w:pStyle w:val="Heading4"/>
        <w:rPr>
          <w:lang w:val="es-US"/>
        </w:rPr>
      </w:pPr>
      <w:bookmarkStart w:id="83" w:name="_Toc109299882"/>
      <w:bookmarkStart w:id="84" w:name="_Toc109300181"/>
      <w:bookmarkStart w:id="85" w:name="_Toc190800521"/>
      <w:bookmarkStart w:id="86" w:name="_Toc228557435"/>
      <w:bookmarkStart w:id="87" w:name="_Toc377717486"/>
      <w:bookmarkStart w:id="88" w:name="_Toc377720692"/>
      <w:bookmarkStart w:id="89" w:name="_Toc68441887"/>
      <w:r w:rsidRPr="00AA2A02">
        <w:rPr>
          <w:lang w:val="es-US"/>
        </w:rPr>
        <w:t>Sección 3.2</w:t>
      </w:r>
      <w:r w:rsidRPr="00AA2A02">
        <w:rPr>
          <w:lang w:val="es-US"/>
        </w:rPr>
        <w:tab/>
        <w:t xml:space="preserve">Directorio de proveedores </w:t>
      </w:r>
    </w:p>
    <w:p w14:paraId="39FEAC17" w14:textId="67ADFE17" w:rsidR="00733A02" w:rsidRPr="00AA2A02" w:rsidRDefault="00733A02">
      <w:pPr>
        <w:pStyle w:val="CommentText"/>
        <w:rPr>
          <w:i/>
          <w:iCs/>
          <w:color w:val="0000FF"/>
          <w:lang w:val="es-US"/>
        </w:rPr>
      </w:pPr>
      <w:r w:rsidRPr="00AA2A02">
        <w:rPr>
          <w:i/>
          <w:iCs/>
          <w:color w:val="0000FF"/>
          <w:sz w:val="24"/>
          <w:szCs w:val="24"/>
          <w:lang w:val="es-US"/>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13300938" w:rsidR="00733A02" w:rsidRPr="00AA2A02" w:rsidRDefault="00733A02" w:rsidP="00733A02">
      <w:pPr>
        <w:spacing w:after="120"/>
        <w:rPr>
          <w:lang w:val="es-US"/>
        </w:rPr>
      </w:pPr>
      <w:r w:rsidRPr="00AA2A02">
        <w:rPr>
          <w:lang w:val="es-US"/>
        </w:rPr>
        <w:t xml:space="preserve">El </w:t>
      </w:r>
      <w:r w:rsidRPr="00AA2A02">
        <w:rPr>
          <w:i/>
          <w:iCs/>
          <w:lang w:val="es-US"/>
        </w:rPr>
        <w:t>Directorio de</w:t>
      </w:r>
      <w:r w:rsidRPr="00AA2A02">
        <w:rPr>
          <w:lang w:val="es-US"/>
        </w:rPr>
        <w:t xml:space="preserve"> </w:t>
      </w:r>
      <w:r w:rsidRPr="00AA2A02">
        <w:rPr>
          <w:i/>
          <w:iCs/>
          <w:lang w:val="es-US"/>
        </w:rPr>
        <w:t>proveedores</w:t>
      </w:r>
      <w:r w:rsidRPr="00AA2A02">
        <w:rPr>
          <w:lang w:val="es-US"/>
        </w:rPr>
        <w:t xml:space="preserve"> enumera los proveedores actuales de nuestra red </w:t>
      </w:r>
      <w:r w:rsidRPr="00AA2A02">
        <w:rPr>
          <w:color w:val="0000FF"/>
          <w:lang w:val="es-US"/>
        </w:rPr>
        <w:t>[</w:t>
      </w:r>
      <w:r w:rsidRPr="00AA2A02">
        <w:rPr>
          <w:i/>
          <w:iCs/>
          <w:color w:val="0000FF"/>
          <w:lang w:val="es-US"/>
        </w:rPr>
        <w:t>insert if applicable</w:t>
      </w:r>
      <w:r w:rsidRPr="00AA2A02">
        <w:rPr>
          <w:color w:val="0000FF"/>
          <w:lang w:val="es-US"/>
        </w:rPr>
        <w:t>: y los proveedores de equipo médico duradero]</w:t>
      </w:r>
      <w:r w:rsidRPr="00AA2A02">
        <w:rPr>
          <w:lang w:val="es-US"/>
        </w:rPr>
        <w:t>.</w:t>
      </w:r>
      <w:r w:rsidRPr="00AA2A02">
        <w:rPr>
          <w:color w:val="0000FF"/>
          <w:lang w:val="es-US"/>
        </w:rPr>
        <w:t xml:space="preserve"> </w:t>
      </w:r>
      <w:bookmarkStart w:id="90" w:name="_Hlk513214818"/>
      <w:r w:rsidRPr="00AA2A02">
        <w:rPr>
          <w:b/>
          <w:bCs/>
          <w:lang w:val="es-US"/>
        </w:rPr>
        <w:t xml:space="preserve">Los proveedores de la red </w:t>
      </w:r>
      <w:r w:rsidRPr="00AA2A02">
        <w:rPr>
          <w:lang w:val="es-US"/>
        </w:rPr>
        <w:t xml:space="preserve">son los médicos y otros profesionales de la salud, grupos médicos, </w:t>
      </w:r>
      <w:r w:rsidRPr="00AA2A02">
        <w:rPr>
          <w:color w:val="0000FF"/>
          <w:lang w:val="es-US"/>
        </w:rPr>
        <w:t>[</w:t>
      </w:r>
      <w:r w:rsidRPr="00AA2A02">
        <w:rPr>
          <w:i/>
          <w:iCs/>
          <w:color w:val="0000FF"/>
          <w:lang w:val="es-US"/>
        </w:rPr>
        <w:t>insert if applicable</w:t>
      </w:r>
      <w:r w:rsidRPr="00AA2A02">
        <w:rPr>
          <w:color w:val="0000FF"/>
          <w:lang w:val="es-US"/>
        </w:rPr>
        <w:t>: proveedores de equipo médico duradero,]</w:t>
      </w:r>
      <w:r w:rsidRPr="00AA2A02">
        <w:rPr>
          <w:lang w:val="es-US"/>
        </w:rPr>
        <w:t xml:space="preserve"> hospitales y otros centros de atención médica que han acordado con nosotros aceptar nuestros pagos y cualquier costo compartido del plan como pago total. </w:t>
      </w:r>
    </w:p>
    <w:p w14:paraId="3AB514CE" w14:textId="67351693" w:rsidR="00733A02" w:rsidRPr="00AA2A02" w:rsidRDefault="00733A02" w:rsidP="00810C98">
      <w:pPr>
        <w:keepNext/>
        <w:keepLines/>
        <w:rPr>
          <w:lang w:val="es-US"/>
        </w:rPr>
      </w:pPr>
      <w:r w:rsidRPr="00AA2A02">
        <w:rPr>
          <w:lang w:val="es-US"/>
        </w:rPr>
        <w:t xml:space="preserve">Debe usar proveedores de la red para obtener atención y servicios médicos. </w:t>
      </w:r>
      <w:r w:rsidRPr="00AA2A02">
        <w:rPr>
          <w:i/>
          <w:iCs/>
          <w:color w:val="0000FF"/>
          <w:lang w:val="es-US"/>
        </w:rPr>
        <w:t>[Plans with sub-networks (e.g., limiting members to providers within their PCP’s sub-network) insert a brief explanation of the additional limitations of your sub-network structure. Refer to the current Medicare Advantage and Section 1876 Cost Plan Network Adequacy Guidance for guidance on sub-networks.]</w:t>
      </w:r>
      <w:r w:rsidRPr="00AA2A02">
        <w:rPr>
          <w:color w:val="0000FF"/>
          <w:lang w:val="es-US"/>
        </w:rPr>
        <w:t xml:space="preserve"> </w:t>
      </w:r>
      <w:r w:rsidRPr="00AA2A02">
        <w:rPr>
          <w:lang w:val="es-US"/>
        </w:rPr>
        <w:t>Si va a otro lugar sin la debida autorización, tendrá que pagar en su totalidad. Las</w:t>
      </w:r>
      <w:r w:rsidR="00810C98" w:rsidRPr="00AA2A02">
        <w:rPr>
          <w:lang w:val="es-US"/>
        </w:rPr>
        <w:t> </w:t>
      </w:r>
      <w:r w:rsidRPr="00AA2A02">
        <w:rPr>
          <w:lang w:val="es-US"/>
        </w:rPr>
        <w:t xml:space="preserve">únicas excepciones son las emergencias, los servicios de urgencia cuando la red no está disponible (es decir, en situaciones en las que no es razonable o no es posible obtener servicios dentro de la red), servicios de diálisis fuera del área y casos en los que </w:t>
      </w:r>
      <w:r w:rsidRPr="00AA2A02">
        <w:rPr>
          <w:i/>
          <w:iCs/>
          <w:color w:val="0000FF"/>
          <w:lang w:val="es-US"/>
        </w:rPr>
        <w:t>[insert 2024 plan name]</w:t>
      </w:r>
      <w:r w:rsidRPr="00AA2A02">
        <w:rPr>
          <w:lang w:val="es-US"/>
        </w:rPr>
        <w:t xml:space="preserve"> autoriza el uso de proveedores fuera de la red. </w:t>
      </w:r>
    </w:p>
    <w:p w14:paraId="4FEBFEC6" w14:textId="77777777" w:rsidR="00733A02" w:rsidRPr="00AA2A02" w:rsidRDefault="00733A02" w:rsidP="00AB6D46">
      <w:pPr>
        <w:spacing w:after="120"/>
        <w:rPr>
          <w:i/>
          <w:iCs/>
          <w:color w:val="0000FF"/>
          <w:lang w:val="es-US"/>
        </w:rPr>
      </w:pPr>
      <w:r w:rsidRPr="00AA2A02">
        <w:rPr>
          <w:i/>
          <w:iCs/>
          <w:color w:val="0000FF"/>
          <w:lang w:val="es-US"/>
        </w:rPr>
        <w:t>[Plans with a Point-of-Service (POS) option must briefly describe the POS option here. The details of the POS should be addressed in Chapter 3.]</w:t>
      </w:r>
    </w:p>
    <w:p w14:paraId="2B99C6E6" w14:textId="7A9C8169" w:rsidR="00733A02" w:rsidRPr="00AA2A02" w:rsidRDefault="00733A02">
      <w:pPr>
        <w:rPr>
          <w:color w:val="0000FF"/>
          <w:lang w:val="es-US"/>
        </w:rPr>
      </w:pPr>
      <w:r w:rsidRPr="00AA2A02">
        <w:rPr>
          <w:color w:val="0000FF"/>
          <w:lang w:val="es-US"/>
        </w:rPr>
        <w:t>[</w:t>
      </w:r>
      <w:r w:rsidRPr="00AA2A02">
        <w:rPr>
          <w:i/>
          <w:iCs/>
          <w:color w:val="0000FF"/>
          <w:lang w:val="es-US"/>
        </w:rPr>
        <w:t>Insert as applicable</w:t>
      </w:r>
      <w:r w:rsidRPr="00AA2A02">
        <w:rPr>
          <w:color w:val="0000FF"/>
          <w:lang w:val="es-US"/>
        </w:rPr>
        <w:t xml:space="preserve">: Hemos incluido una copia de nuestro </w:t>
      </w:r>
      <w:r w:rsidRPr="00AA2A02">
        <w:rPr>
          <w:i/>
          <w:iCs/>
          <w:color w:val="0000FF"/>
          <w:lang w:val="es-US"/>
        </w:rPr>
        <w:t>Directorio de proveedores</w:t>
      </w:r>
      <w:r w:rsidRPr="00AA2A02">
        <w:rPr>
          <w:color w:val="0000FF"/>
          <w:lang w:val="es-US"/>
        </w:rPr>
        <w:t xml:space="preserve"> en el sobre con este folleto.] [</w:t>
      </w:r>
      <w:r w:rsidRPr="00AA2A02">
        <w:rPr>
          <w:i/>
          <w:iCs/>
          <w:color w:val="0000FF"/>
          <w:lang w:val="es-US"/>
        </w:rPr>
        <w:t>Insert as applicable</w:t>
      </w:r>
      <w:r w:rsidRPr="00AA2A02">
        <w:rPr>
          <w:color w:val="0000FF"/>
          <w:lang w:val="es-US"/>
        </w:rPr>
        <w:t>: Hemos incluido [</w:t>
      </w:r>
      <w:r w:rsidRPr="00AA2A02">
        <w:rPr>
          <w:i/>
          <w:iCs/>
          <w:color w:val="0000FF"/>
          <w:lang w:val="es-US"/>
        </w:rPr>
        <w:t>insert as applicable</w:t>
      </w:r>
      <w:r w:rsidRPr="00AA2A02">
        <w:rPr>
          <w:color w:val="0000FF"/>
          <w:lang w:val="es-US"/>
        </w:rPr>
        <w:t>: también] una copia de nuestro Directorio de proveedores de equipo médico duradero en el sobre con este documento.] [La lista más actualizada de proveedores [</w:t>
      </w:r>
      <w:r w:rsidRPr="00AA2A02">
        <w:rPr>
          <w:i/>
          <w:iCs/>
          <w:color w:val="0000FF"/>
          <w:lang w:val="es-US"/>
        </w:rPr>
        <w:t>insert as applicable</w:t>
      </w:r>
      <w:r w:rsidRPr="00AA2A02">
        <w:rPr>
          <w:color w:val="0000FF"/>
          <w:lang w:val="es-US"/>
        </w:rPr>
        <w:t>: y proveedores] está [</w:t>
      </w:r>
      <w:r w:rsidRPr="00AA2A02">
        <w:rPr>
          <w:i/>
          <w:iCs/>
          <w:color w:val="0000FF"/>
          <w:lang w:val="es-US"/>
        </w:rPr>
        <w:t>insert as applicable</w:t>
      </w:r>
      <w:r w:rsidRPr="00AA2A02">
        <w:rPr>
          <w:color w:val="0000FF"/>
          <w:lang w:val="es-US"/>
        </w:rPr>
        <w:t xml:space="preserve">: también] disponible en nuestro sitio web en </w:t>
      </w:r>
      <w:r w:rsidRPr="00AA2A02">
        <w:rPr>
          <w:i/>
          <w:iCs/>
          <w:color w:val="0000FF"/>
          <w:lang w:val="es-US"/>
        </w:rPr>
        <w:t>[insert URL]</w:t>
      </w:r>
      <w:r w:rsidRPr="00AA2A02">
        <w:rPr>
          <w:color w:val="0000FF"/>
          <w:lang w:val="es-US"/>
        </w:rPr>
        <w:t>.]</w:t>
      </w:r>
      <w:r w:rsidR="00090BE6" w:rsidRPr="00AA2A02">
        <w:rPr>
          <w:color w:val="0000FF"/>
          <w:lang w:val="es-US"/>
        </w:rPr>
        <w:t xml:space="preserve"> </w:t>
      </w:r>
    </w:p>
    <w:bookmarkEnd w:id="90"/>
    <w:p w14:paraId="06A7E520" w14:textId="45A81310" w:rsidR="008516DA" w:rsidRPr="00AA2A02" w:rsidRDefault="00733A02" w:rsidP="008516DA">
      <w:pPr>
        <w:spacing w:after="120"/>
        <w:rPr>
          <w:i/>
          <w:iCs/>
          <w:color w:val="0000FF"/>
          <w:sz w:val="12"/>
          <w:szCs w:val="12"/>
          <w:lang w:val="es-US"/>
        </w:rPr>
      </w:pPr>
      <w:r w:rsidRPr="00AA2A02">
        <w:rPr>
          <w:lang w:val="es-US"/>
        </w:rPr>
        <w:t xml:space="preserve">Si no tiene la copia del </w:t>
      </w:r>
      <w:r w:rsidRPr="00AA2A02">
        <w:rPr>
          <w:i/>
          <w:iCs/>
          <w:lang w:val="es-US"/>
        </w:rPr>
        <w:t>Directorio de proveedores</w:t>
      </w:r>
      <w:r w:rsidRPr="00AA2A02">
        <w:rPr>
          <w:lang w:val="es-US"/>
        </w:rPr>
        <w:t>, puede solicitar una copia (en formato electrónico o impreso) a Servicios para los miembros. Las solicitudes de Directorios de proveedores en formato impreso se le enviarán en un plazo de tres días hábiles.</w:t>
      </w:r>
      <w:r w:rsidR="00090BE6" w:rsidRPr="00AA2A02">
        <w:rPr>
          <w:lang w:val="es-US"/>
        </w:rPr>
        <w:t xml:space="preserve"> </w:t>
      </w:r>
    </w:p>
    <w:p w14:paraId="7E2018A7" w14:textId="2A996271" w:rsidR="00733A02" w:rsidRPr="00AA2A02" w:rsidRDefault="00733A02" w:rsidP="00733A02">
      <w:pPr>
        <w:pStyle w:val="Heading4"/>
        <w:rPr>
          <w:lang w:val="es-US"/>
        </w:rPr>
      </w:pPr>
      <w:bookmarkStart w:id="91" w:name="_Toc68441888"/>
      <w:bookmarkStart w:id="92" w:name="_Toc377720695"/>
      <w:bookmarkStart w:id="93" w:name="_Toc377717487"/>
      <w:bookmarkStart w:id="94" w:name="_Toc228557436"/>
      <w:bookmarkStart w:id="95" w:name="_Toc190800522"/>
      <w:bookmarkStart w:id="96" w:name="_Toc109300182"/>
      <w:bookmarkStart w:id="97" w:name="_Toc109299883"/>
      <w:r w:rsidRPr="00AA2A02">
        <w:rPr>
          <w:lang w:val="es-US"/>
        </w:rPr>
        <w:t>Sección 3.3</w:t>
      </w:r>
      <w:r w:rsidRPr="00AA2A02">
        <w:rPr>
          <w:lang w:val="es-US"/>
        </w:rPr>
        <w:tab/>
        <w:t>Directorio de farmacias</w:t>
      </w:r>
      <w:bookmarkEnd w:id="91"/>
      <w:bookmarkEnd w:id="92"/>
      <w:bookmarkEnd w:id="93"/>
      <w:bookmarkEnd w:id="94"/>
      <w:bookmarkEnd w:id="95"/>
      <w:bookmarkEnd w:id="96"/>
      <w:bookmarkEnd w:id="97"/>
    </w:p>
    <w:p w14:paraId="305EC145" w14:textId="0EEACAEF" w:rsidR="00733A02" w:rsidRPr="00AA2A02" w:rsidRDefault="00733A02" w:rsidP="00AB6D46">
      <w:pPr>
        <w:spacing w:after="120"/>
        <w:rPr>
          <w:rFonts w:cs="Arial"/>
          <w:i/>
          <w:iCs/>
          <w:color w:val="0000FF"/>
          <w:lang w:val="es-US"/>
        </w:rPr>
      </w:pPr>
      <w:bookmarkStart w:id="98" w:name="_Toc167005557"/>
      <w:bookmarkStart w:id="99" w:name="_Toc167005865"/>
      <w:bookmarkStart w:id="100" w:name="_Toc167682441"/>
      <w:r w:rsidRPr="00AA2A02">
        <w:rPr>
          <w:rFonts w:cs="Arial"/>
          <w:i/>
          <w:iCs/>
          <w:color w:val="0000FF"/>
          <w:lang w:val="es-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1D3A2C52" w:rsidR="00733A02" w:rsidRPr="00AA2A02" w:rsidRDefault="00733A02" w:rsidP="00733A02">
      <w:pPr>
        <w:rPr>
          <w:lang w:val="es-US"/>
        </w:rPr>
      </w:pPr>
      <w:r w:rsidRPr="00AA2A02">
        <w:rPr>
          <w:lang w:val="es-US"/>
        </w:rPr>
        <w:t xml:space="preserve">El directorio de farmacias enumera las farmacias de nuestra red. Las </w:t>
      </w:r>
      <w:r w:rsidRPr="00AA2A02">
        <w:rPr>
          <w:b/>
          <w:bCs/>
          <w:lang w:val="es-US"/>
        </w:rPr>
        <w:t>farmacias de la red</w:t>
      </w:r>
      <w:r w:rsidRPr="00AA2A02">
        <w:rPr>
          <w:lang w:val="es-US"/>
        </w:rPr>
        <w:t xml:space="preserve"> son todas las farmacias que han aceptado surtir los medicamentos con receta cubiertos para los miembros de nuestro plan. Puede utilizar el </w:t>
      </w:r>
      <w:r w:rsidRPr="00AA2A02">
        <w:rPr>
          <w:i/>
          <w:iCs/>
          <w:lang w:val="es-US"/>
        </w:rPr>
        <w:t>Directorio de farmacias</w:t>
      </w:r>
      <w:r w:rsidRPr="00AA2A02">
        <w:rPr>
          <w:lang w:val="es-US"/>
        </w:rPr>
        <w:t xml:space="preserve"> para encontrar la farmacia de la red en la que desee comprar los medicamentos. Consulte la Sección 2.5 del Capítulo 5 para obtener información sobre cuándo puede usar farmacias que no están en la red del plan.</w:t>
      </w:r>
    </w:p>
    <w:p w14:paraId="4F542956" w14:textId="77777777" w:rsidR="00733A02" w:rsidRPr="00AA2A02" w:rsidRDefault="00733A02" w:rsidP="00733A02">
      <w:pPr>
        <w:rPr>
          <w:color w:val="0000FF"/>
          <w:lang w:val="es-US"/>
        </w:rPr>
      </w:pPr>
      <w:r w:rsidRPr="00AA2A02">
        <w:rPr>
          <w:color w:val="0000FF"/>
          <w:lang w:val="es-US"/>
        </w:rPr>
        <w:t>[</w:t>
      </w:r>
      <w:r w:rsidRPr="00AA2A02">
        <w:rPr>
          <w:i/>
          <w:iCs/>
          <w:color w:val="0000FF"/>
          <w:lang w:val="es-US"/>
        </w:rPr>
        <w:t>Insert if plan has pharmacies that offer preferred cost sharing in its network:</w:t>
      </w:r>
      <w:r w:rsidRPr="00AA2A02">
        <w:rPr>
          <w:color w:val="0000FF"/>
          <w:lang w:val="es-US"/>
        </w:rPr>
        <w:t xml:space="preserve"> El </w:t>
      </w:r>
      <w:r w:rsidRPr="00AA2A02">
        <w:rPr>
          <w:i/>
          <w:iCs/>
          <w:color w:val="0000FF"/>
          <w:lang w:val="es-US"/>
        </w:rPr>
        <w:t>Directorio de farmacias</w:t>
      </w:r>
      <w:r w:rsidRPr="00AA2A02">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6AC29E55" w14:textId="77777777" w:rsidR="00733A02" w:rsidRPr="00AA2A02" w:rsidRDefault="00733A02" w:rsidP="78DCAA1D">
      <w:pPr>
        <w:pStyle w:val="BodyTextIndent2"/>
        <w:spacing w:line="240" w:lineRule="auto"/>
        <w:ind w:left="0"/>
        <w:rPr>
          <w:i/>
          <w:iCs/>
          <w:color w:val="0000FF"/>
          <w:lang w:val="es-US"/>
        </w:rPr>
      </w:pPr>
      <w:r w:rsidRPr="00AA2A02">
        <w:rPr>
          <w:lang w:val="es-US"/>
        </w:rPr>
        <w:t xml:space="preserve">Si no tiene el </w:t>
      </w:r>
      <w:r w:rsidRPr="00AA2A02">
        <w:rPr>
          <w:i/>
          <w:iCs/>
          <w:lang w:val="es-US"/>
        </w:rPr>
        <w:t>Directorio de farmacias</w:t>
      </w:r>
      <w:r w:rsidRPr="00AA2A02">
        <w:rPr>
          <w:lang w:val="es-US"/>
        </w:rPr>
        <w:t xml:space="preserve">, puede obtener una copia a través de Servicios para los miembros. También puede encontrar esta información en nuestro sitio web en </w:t>
      </w:r>
      <w:r w:rsidRPr="00AA2A02">
        <w:rPr>
          <w:i/>
          <w:iCs/>
          <w:color w:val="0000FF"/>
          <w:lang w:val="es-US"/>
        </w:rPr>
        <w:t>[insert URL].</w:t>
      </w:r>
      <w:r w:rsidRPr="00AA2A02">
        <w:rPr>
          <w:color w:val="0000FF"/>
          <w:lang w:val="es-US"/>
        </w:rPr>
        <w:t xml:space="preserve"> </w:t>
      </w:r>
      <w:r w:rsidRPr="00AA2A02">
        <w:rPr>
          <w:i/>
          <w:iCs/>
          <w:color w:val="0000FF"/>
          <w:lang w:val="es-US"/>
        </w:rPr>
        <w:t>[Plans may add detail describing additional information about network pharmacies available from Member Services or on the website.]</w:t>
      </w:r>
    </w:p>
    <w:p w14:paraId="474117C4" w14:textId="2E505850" w:rsidR="00733A02" w:rsidRPr="00AA2A02" w:rsidRDefault="00733A02">
      <w:pPr>
        <w:pStyle w:val="Heading4"/>
        <w:rPr>
          <w:sz w:val="12"/>
          <w:szCs w:val="12"/>
          <w:lang w:val="es-US"/>
        </w:rPr>
      </w:pPr>
      <w:bookmarkStart w:id="101" w:name="_Toc68441889"/>
      <w:bookmarkStart w:id="102" w:name="_Toc377720698"/>
      <w:bookmarkStart w:id="103" w:name="_Toc377717488"/>
      <w:bookmarkStart w:id="104" w:name="_Toc228557437"/>
      <w:bookmarkStart w:id="105" w:name="_Toc190800523"/>
      <w:bookmarkStart w:id="106" w:name="_Toc109300183"/>
      <w:bookmarkStart w:id="107" w:name="_Toc109299884"/>
      <w:r w:rsidRPr="00AA2A02">
        <w:rPr>
          <w:lang w:val="es-US"/>
        </w:rPr>
        <w:t>Sección 3.4</w:t>
      </w:r>
      <w:r w:rsidRPr="00AA2A02">
        <w:rPr>
          <w:lang w:val="es-US"/>
        </w:rPr>
        <w:tab/>
        <w:t>La Lista de medicamentos cubiertos (</w:t>
      </w:r>
      <w:r w:rsidRPr="00AA2A02">
        <w:rPr>
          <w:i/>
          <w:iCs/>
          <w:lang w:val="es-US"/>
        </w:rPr>
        <w:t>Formulario</w:t>
      </w:r>
      <w:r w:rsidRPr="00AA2A02">
        <w:rPr>
          <w:lang w:val="es-US"/>
        </w:rPr>
        <w:t>) del plan</w:t>
      </w:r>
      <w:bookmarkEnd w:id="101"/>
      <w:bookmarkEnd w:id="102"/>
      <w:bookmarkEnd w:id="103"/>
      <w:bookmarkEnd w:id="104"/>
      <w:bookmarkEnd w:id="105"/>
      <w:bookmarkEnd w:id="106"/>
      <w:bookmarkEnd w:id="107"/>
    </w:p>
    <w:p w14:paraId="2739A1D5" w14:textId="4972CF6B" w:rsidR="00733A02" w:rsidRPr="00AA2A02" w:rsidRDefault="00733A02" w:rsidP="00733A02">
      <w:pPr>
        <w:rPr>
          <w:lang w:val="es-US"/>
        </w:rPr>
      </w:pPr>
      <w:r w:rsidRPr="00AA2A02">
        <w:rPr>
          <w:lang w:val="es-US"/>
        </w:rPr>
        <w:t xml:space="preserve">El plan tiene una </w:t>
      </w:r>
      <w:r w:rsidRPr="00AA2A02">
        <w:rPr>
          <w:i/>
          <w:iCs/>
          <w:lang w:val="es-US"/>
        </w:rPr>
        <w:t>Lista de medicamentos cubiertos (Formulario)</w:t>
      </w:r>
      <w:r w:rsidRPr="00AA2A02">
        <w:rPr>
          <w:lang w:val="es-US"/>
        </w:rPr>
        <w:t xml:space="preserve">. Nosotros la denominamos “Lista de medicamentos” para abreviarla. Le indica qué medicamentos con receta de la Parte D están cubiertos de acuerdo con el beneficio de la Parte D incluido en </w:t>
      </w:r>
      <w:r w:rsidRPr="00AA2A02">
        <w:rPr>
          <w:i/>
          <w:iCs/>
          <w:color w:val="0000FF"/>
          <w:lang w:val="es-US"/>
        </w:rPr>
        <w:t>[insert 2024 plan name]</w:t>
      </w:r>
      <w:r w:rsidRPr="00AA2A02">
        <w:rPr>
          <w:lang w:val="es-US"/>
        </w:rPr>
        <w:t>. El</w:t>
      </w:r>
      <w:r w:rsidR="00810C98" w:rsidRPr="00AA2A02">
        <w:rPr>
          <w:lang w:val="es-US"/>
        </w:rPr>
        <w:t> </w:t>
      </w:r>
      <w:r w:rsidRPr="00AA2A02">
        <w:rPr>
          <w:lang w:val="es-US"/>
        </w:rPr>
        <w:t xml:space="preserve">plan, con la colaboración de un equipo de médicos y farmacéuticos, selecciona los medicamentos de la lista. La lista debe cumplir con los requisitos establecidos por Medicare. Medicare ha aprobado la “Lista de medicamentos” de </w:t>
      </w:r>
      <w:r w:rsidRPr="00AA2A02">
        <w:rPr>
          <w:i/>
          <w:iCs/>
          <w:color w:val="0000FF"/>
          <w:lang w:val="es-US"/>
        </w:rPr>
        <w:t>[insert 2024 plan name]</w:t>
      </w:r>
      <w:r w:rsidRPr="00AA2A02">
        <w:rPr>
          <w:lang w:val="es-US"/>
        </w:rPr>
        <w:t xml:space="preserve">. </w:t>
      </w:r>
    </w:p>
    <w:p w14:paraId="690223DF" w14:textId="22B066D6" w:rsidR="00733A02" w:rsidRPr="00AA2A02" w:rsidRDefault="00733A02" w:rsidP="78DCAA1D">
      <w:pPr>
        <w:tabs>
          <w:tab w:val="left" w:pos="360"/>
        </w:tabs>
        <w:rPr>
          <w:szCs w:val="26"/>
          <w:lang w:val="es-US"/>
        </w:rPr>
      </w:pPr>
      <w:r w:rsidRPr="00AA2A02">
        <w:rPr>
          <w:lang w:val="es-US"/>
        </w:rPr>
        <w:t>La “Lista de medicamentos” le indica si existen normas que restrinjan la cobertura de sus medicamentos.</w:t>
      </w:r>
    </w:p>
    <w:p w14:paraId="664CDA3D" w14:textId="31BB5A84" w:rsidR="00733A02" w:rsidRPr="00AA2A02" w:rsidRDefault="00733A02" w:rsidP="00733A02">
      <w:pPr>
        <w:rPr>
          <w:sz w:val="12"/>
          <w:szCs w:val="12"/>
          <w:lang w:val="es-US"/>
        </w:rPr>
      </w:pPr>
      <w:r w:rsidRPr="00AA2A02">
        <w:rPr>
          <w:lang w:val="es-US"/>
        </w:rPr>
        <w:t xml:space="preserve">Le proporcionaremos una copia de la “Lista de medicamentos”. </w:t>
      </w:r>
      <w:r w:rsidRPr="00AA2A02">
        <w:rPr>
          <w:color w:val="0000FF"/>
          <w:lang w:val="es-US"/>
        </w:rPr>
        <w:t>[</w:t>
      </w:r>
      <w:r w:rsidRPr="00AA2A02">
        <w:rPr>
          <w:i/>
          <w:iCs/>
          <w:color w:val="0000FF"/>
          <w:lang w:val="es-US"/>
        </w:rPr>
        <w:t>Insert if applicable:</w:t>
      </w:r>
      <w:r w:rsidRPr="00AA2A02">
        <w:rPr>
          <w:color w:val="0000FF"/>
          <w:lang w:val="es-US"/>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AA2A02">
        <w:rPr>
          <w:lang w:val="es-US"/>
        </w:rPr>
        <w:t>Para obtener la información más completa y vigente sobre los medicamentos cubiertos, puede visitar el sitio web del plan (</w:t>
      </w:r>
      <w:r w:rsidRPr="00AA2A02">
        <w:rPr>
          <w:i/>
          <w:iCs/>
          <w:color w:val="0000FF"/>
          <w:lang w:val="es-US"/>
        </w:rPr>
        <w:t>[insert URL]</w:t>
      </w:r>
      <w:r w:rsidRPr="00AA2A02">
        <w:rPr>
          <w:lang w:val="es-US"/>
        </w:rPr>
        <w:t>) o llamar a Servicios para los miembros.</w:t>
      </w:r>
      <w:bookmarkEnd w:id="98"/>
      <w:bookmarkEnd w:id="99"/>
      <w:bookmarkEnd w:id="100"/>
    </w:p>
    <w:p w14:paraId="5C40F590" w14:textId="0B92DCD6" w:rsidR="00E1798C" w:rsidRPr="00AA2A02" w:rsidRDefault="0013793F" w:rsidP="004E17C3">
      <w:pPr>
        <w:pStyle w:val="Heading3"/>
        <w:rPr>
          <w:lang w:val="es-US"/>
        </w:rPr>
      </w:pPr>
      <w:bookmarkStart w:id="108" w:name="_Toc109299886"/>
      <w:bookmarkStart w:id="109" w:name="_Toc109300185"/>
      <w:bookmarkStart w:id="110" w:name="_Toc190801561"/>
      <w:bookmarkStart w:id="111" w:name="_Toc228562054"/>
      <w:bookmarkStart w:id="112" w:name="_Toc494442959"/>
      <w:bookmarkStart w:id="113" w:name="_Toc68442465"/>
      <w:bookmarkStart w:id="114" w:name="_Toc102342785"/>
      <w:bookmarkStart w:id="115" w:name="_Toc140837952"/>
      <w:bookmarkEnd w:id="80"/>
      <w:bookmarkEnd w:id="81"/>
      <w:bookmarkEnd w:id="82"/>
      <w:bookmarkEnd w:id="83"/>
      <w:bookmarkEnd w:id="84"/>
      <w:bookmarkEnd w:id="85"/>
      <w:bookmarkEnd w:id="86"/>
      <w:bookmarkEnd w:id="87"/>
      <w:bookmarkEnd w:id="88"/>
      <w:bookmarkEnd w:id="89"/>
      <w:r w:rsidRPr="00AA2A02">
        <w:rPr>
          <w:lang w:val="es-US"/>
        </w:rPr>
        <w:t>SECCIÓN 4</w:t>
      </w:r>
      <w:r w:rsidRPr="00AA2A02">
        <w:rPr>
          <w:lang w:val="es-US"/>
        </w:rPr>
        <w:tab/>
        <w:t xml:space="preserve">Sus costos mensuales para </w:t>
      </w:r>
      <w:r w:rsidRPr="00AA2A02">
        <w:rPr>
          <w:i/>
          <w:iCs/>
          <w:color w:val="0000FF"/>
          <w:lang w:val="es-US"/>
        </w:rPr>
        <w:t>[insert 2024 plan name</w:t>
      </w:r>
      <w:bookmarkEnd w:id="108"/>
      <w:bookmarkEnd w:id="109"/>
      <w:bookmarkEnd w:id="110"/>
      <w:bookmarkEnd w:id="111"/>
      <w:bookmarkEnd w:id="112"/>
      <w:bookmarkEnd w:id="113"/>
      <w:bookmarkEnd w:id="114"/>
      <w:r w:rsidRPr="00AA2A02">
        <w:rPr>
          <w:i/>
          <w:iCs/>
          <w:color w:val="0000FF"/>
          <w:lang w:val="es-US"/>
        </w:rPr>
        <w:t>]</w:t>
      </w:r>
      <w:bookmarkEnd w:id="115"/>
    </w:p>
    <w:p w14:paraId="554AD99C" w14:textId="77777777" w:rsidR="00DA1D7D" w:rsidRPr="00AA2A02" w:rsidRDefault="00DA1D7D" w:rsidP="00DA1D7D">
      <w:pPr>
        <w:spacing w:before="120" w:beforeAutospacing="0" w:after="120" w:afterAutospacing="0"/>
        <w:rPr>
          <w:color w:val="0000FF"/>
          <w:shd w:val="clear" w:color="auto" w:fill="FFFFFF"/>
          <w:lang w:val="es-US"/>
        </w:rPr>
      </w:pPr>
      <w:r w:rsidRPr="00AA2A02">
        <w:rPr>
          <w:i/>
          <w:iCs/>
          <w:color w:val="0000FF"/>
          <w:lang w:val="es-US"/>
        </w:rPr>
        <w:t>[Delete Optional Supplemental Benefit Premium bullet if your plan doesn't offer optional supplemental benefits. Renumber remaining sections as appropriate.]</w:t>
      </w:r>
    </w:p>
    <w:p w14:paraId="43196D81" w14:textId="68D8E9CA" w:rsidR="00E1798C" w:rsidRPr="00AA2A02" w:rsidRDefault="00E1798C" w:rsidP="00AB6D46">
      <w:pPr>
        <w:spacing w:after="0" w:afterAutospacing="0"/>
        <w:rPr>
          <w:szCs w:val="26"/>
          <w:lang w:val="es-US"/>
        </w:rPr>
      </w:pPr>
      <w:r w:rsidRPr="00AA2A02">
        <w:rPr>
          <w:lang w:val="es-US"/>
        </w:rPr>
        <w:t>Sus costos pueden incluir lo siguiente:</w:t>
      </w:r>
    </w:p>
    <w:p w14:paraId="418ABFAF" w14:textId="77777777" w:rsidR="00E1798C" w:rsidRPr="00AA2A02" w:rsidRDefault="00E1798C" w:rsidP="003D05B5">
      <w:pPr>
        <w:pStyle w:val="ListParagraph"/>
        <w:numPr>
          <w:ilvl w:val="0"/>
          <w:numId w:val="58"/>
        </w:numPr>
        <w:spacing w:before="0" w:beforeAutospacing="0" w:after="120" w:afterAutospacing="0"/>
        <w:rPr>
          <w:lang w:val="es-US"/>
        </w:rPr>
      </w:pPr>
      <w:r w:rsidRPr="00AA2A02">
        <w:rPr>
          <w:lang w:val="es-US"/>
        </w:rPr>
        <w:t>Prima del plan (Sección 4.1)</w:t>
      </w:r>
    </w:p>
    <w:p w14:paraId="02E883E8" w14:textId="0B6E84DF" w:rsidR="00E1798C" w:rsidRPr="00AA2A02" w:rsidRDefault="00E1798C" w:rsidP="003D05B5">
      <w:pPr>
        <w:pStyle w:val="ListParagraph"/>
        <w:numPr>
          <w:ilvl w:val="0"/>
          <w:numId w:val="58"/>
        </w:numPr>
        <w:spacing w:before="0" w:beforeAutospacing="0" w:after="120" w:afterAutospacing="0"/>
        <w:rPr>
          <w:lang w:val="es-US"/>
        </w:rPr>
      </w:pPr>
      <w:r w:rsidRPr="00AA2A02">
        <w:rPr>
          <w:lang w:val="es-US"/>
        </w:rPr>
        <w:t>Prima mensual de la Parte B de Medicare (Sección 4.2)</w:t>
      </w:r>
    </w:p>
    <w:p w14:paraId="2D18FAE7" w14:textId="77777777" w:rsidR="00E1798C" w:rsidRPr="00AA2A02" w:rsidRDefault="00E1798C" w:rsidP="003D05B5">
      <w:pPr>
        <w:pStyle w:val="ListParagraph"/>
        <w:numPr>
          <w:ilvl w:val="0"/>
          <w:numId w:val="58"/>
        </w:numPr>
        <w:spacing w:before="0" w:beforeAutospacing="0" w:after="120" w:afterAutospacing="0"/>
        <w:rPr>
          <w:lang w:val="es-US"/>
        </w:rPr>
      </w:pPr>
      <w:r w:rsidRPr="00AA2A02">
        <w:rPr>
          <w:lang w:val="es-US"/>
        </w:rPr>
        <w:t>Prima de beneficio opcional complementario (Sección 4.3)</w:t>
      </w:r>
    </w:p>
    <w:p w14:paraId="325E3C6C" w14:textId="2D56A5EE" w:rsidR="00E1798C" w:rsidRPr="00AA2A02" w:rsidRDefault="00E1798C" w:rsidP="003D05B5">
      <w:pPr>
        <w:pStyle w:val="ListParagraph"/>
        <w:numPr>
          <w:ilvl w:val="0"/>
          <w:numId w:val="58"/>
        </w:numPr>
        <w:spacing w:before="0" w:beforeAutospacing="0" w:after="120" w:afterAutospacing="0"/>
        <w:rPr>
          <w:lang w:val="es-US"/>
        </w:rPr>
      </w:pPr>
      <w:r w:rsidRPr="00AA2A02">
        <w:rPr>
          <w:lang w:val="es-US"/>
        </w:rPr>
        <w:t>Multa por inscripción tardía de la Parte D (Sección 4.4)</w:t>
      </w:r>
    </w:p>
    <w:p w14:paraId="51EB74BB" w14:textId="702879B8" w:rsidR="00E1798C" w:rsidRPr="00AA2A02" w:rsidRDefault="00E1798C" w:rsidP="003D05B5">
      <w:pPr>
        <w:pStyle w:val="ListParagraph"/>
        <w:numPr>
          <w:ilvl w:val="0"/>
          <w:numId w:val="58"/>
        </w:numPr>
        <w:spacing w:before="0" w:beforeAutospacing="0" w:after="120" w:afterAutospacing="0"/>
        <w:rPr>
          <w:lang w:val="es-US"/>
        </w:rPr>
      </w:pPr>
      <w:r w:rsidRPr="00AA2A02">
        <w:rPr>
          <w:lang w:val="es-US"/>
        </w:rPr>
        <w:t>Importe ajustado mensual relacionado con los ingresos (Sección 4.5)</w:t>
      </w:r>
    </w:p>
    <w:p w14:paraId="3C74768B" w14:textId="77777777" w:rsidR="00E1798C" w:rsidRPr="00AA2A02" w:rsidRDefault="00E1798C" w:rsidP="006F2F20">
      <w:pPr>
        <w:pStyle w:val="subheading"/>
        <w:outlineLvl w:val="3"/>
        <w:rPr>
          <w:lang w:val="es-US"/>
        </w:rPr>
      </w:pPr>
      <w:r w:rsidRPr="00AA2A02">
        <w:rPr>
          <w:bCs/>
          <w:lang w:val="es-US"/>
        </w:rPr>
        <w:t xml:space="preserve">En algunos casos, la prima del plan podría ser </w:t>
      </w:r>
      <w:r w:rsidRPr="00AA2A02">
        <w:rPr>
          <w:bCs/>
          <w:u w:val="single"/>
          <w:lang w:val="es-US"/>
        </w:rPr>
        <w:t>menor</w:t>
      </w:r>
    </w:p>
    <w:p w14:paraId="5AF47CF9" w14:textId="77777777" w:rsidR="00E1798C" w:rsidRPr="00AA2A02" w:rsidRDefault="00E1798C" w:rsidP="00AB6D46">
      <w:pPr>
        <w:spacing w:after="0" w:afterAutospacing="0"/>
        <w:rPr>
          <w:rFonts w:cs="Arial"/>
          <w:color w:val="0000FF"/>
          <w:lang w:val="es-US"/>
        </w:rPr>
      </w:pPr>
      <w:r w:rsidRPr="00AA2A02">
        <w:rPr>
          <w:rFonts w:cs="Arial"/>
          <w:i/>
          <w:iCs/>
          <w:color w:val="0000FF"/>
          <w:lang w:val="es-US"/>
        </w:rPr>
        <w:t>[Plans with no monthly premium: Omit this subsection.]</w:t>
      </w:r>
    </w:p>
    <w:p w14:paraId="706B4B6C" w14:textId="77777777" w:rsidR="00E1798C" w:rsidRPr="00AA2A02" w:rsidRDefault="00E1798C" w:rsidP="00E1798C">
      <w:pPr>
        <w:rPr>
          <w:lang w:val="es-US"/>
        </w:rPr>
      </w:pPr>
      <w:r w:rsidRPr="00AA2A02">
        <w:rPr>
          <w:color w:val="0000FF"/>
          <w:lang w:val="es-US"/>
        </w:rPr>
        <w:t>[</w:t>
      </w:r>
      <w:r w:rsidRPr="00AA2A02">
        <w:rPr>
          <w:i/>
          <w:iCs/>
          <w:color w:val="0000FF"/>
          <w:lang w:val="es-US"/>
        </w:rPr>
        <w:t>Insert as appropriate, depending on whether SPAPs are discussed in Chapter 2:</w:t>
      </w:r>
      <w:r w:rsidRPr="00AA2A02">
        <w:rPr>
          <w:color w:val="0000FF"/>
          <w:lang w:val="es-US"/>
        </w:rPr>
        <w:t xml:space="preserve"> Hay programas que ayudan a las personas con recursos limitados a pagar los medicamentos. Entre estos programas, se incluyen el programa de “Ayuda adicional” y el Programa estatal de asistencia farmacéutica. </w:t>
      </w:r>
      <w:r w:rsidRPr="00AA2A02">
        <w:rPr>
          <w:i/>
          <w:iCs/>
          <w:color w:val="0000FF"/>
          <w:lang w:val="es-US"/>
        </w:rPr>
        <w:t xml:space="preserve">OR </w:t>
      </w:r>
      <w:r w:rsidRPr="00AA2A02">
        <w:rPr>
          <w:color w:val="0000FF"/>
          <w:lang w:val="es-US"/>
        </w:rPr>
        <w:t xml:space="preserve">El programa de “Ayuda adicional” ayuda a las personas con recursos limitados a pagar los medicamentos.] </w:t>
      </w:r>
      <w:r w:rsidRPr="00AA2A02">
        <w:rPr>
          <w:lang w:val="es-US"/>
        </w:rPr>
        <w:t xml:space="preserve">La Sección 7 del Capítulo 2 explica más acerca de </w:t>
      </w:r>
      <w:r w:rsidRPr="00AA2A02">
        <w:rPr>
          <w:color w:val="0000FF"/>
          <w:lang w:val="es-US"/>
        </w:rPr>
        <w:t>[</w:t>
      </w:r>
      <w:r w:rsidRPr="00AA2A02">
        <w:rPr>
          <w:i/>
          <w:iCs/>
          <w:color w:val="0000FF"/>
          <w:lang w:val="es-US"/>
        </w:rPr>
        <w:t>insert as applicable:</w:t>
      </w:r>
      <w:r w:rsidRPr="00AA2A02">
        <w:rPr>
          <w:color w:val="0000FF"/>
          <w:lang w:val="es-US"/>
        </w:rPr>
        <w:t xml:space="preserve"> esos programas </w:t>
      </w:r>
      <w:r w:rsidRPr="00AA2A02">
        <w:rPr>
          <w:i/>
          <w:iCs/>
          <w:color w:val="0000FF"/>
          <w:lang w:val="es-US"/>
        </w:rPr>
        <w:t>OR</w:t>
      </w:r>
      <w:r w:rsidRPr="00AA2A02">
        <w:rPr>
          <w:color w:val="0000FF"/>
          <w:lang w:val="es-US"/>
        </w:rPr>
        <w:t xml:space="preserve"> este programa]</w:t>
      </w:r>
      <w:r w:rsidRPr="00AA2A02">
        <w:rPr>
          <w:lang w:val="es-US"/>
        </w:rPr>
        <w:t>. Si reúne los requisitos, la inscripción en el programa podría reducir la prima mensual del plan.</w:t>
      </w:r>
    </w:p>
    <w:p w14:paraId="5F396ECF" w14:textId="0E221444" w:rsidR="00E1798C" w:rsidRPr="00AA2A02" w:rsidRDefault="00E1798C" w:rsidP="00E1798C">
      <w:pPr>
        <w:rPr>
          <w:lang w:val="es-US"/>
        </w:rPr>
      </w:pPr>
      <w:r w:rsidRPr="00AA2A02">
        <w:rPr>
          <w:lang w:val="es-US"/>
        </w:rPr>
        <w:t xml:space="preserve">Si ya está </w:t>
      </w:r>
      <w:r w:rsidRPr="00AA2A02">
        <w:rPr>
          <w:i/>
          <w:iCs/>
          <w:lang w:val="es-US"/>
        </w:rPr>
        <w:t>inscrito</w:t>
      </w:r>
      <w:r w:rsidRPr="00AA2A02">
        <w:rPr>
          <w:lang w:val="es-US"/>
        </w:rPr>
        <w:t xml:space="preserve"> y está recibiendo ayuda de uno de estos programas, </w:t>
      </w:r>
      <w:r w:rsidRPr="00AA2A02">
        <w:rPr>
          <w:b/>
          <w:bCs/>
          <w:lang w:val="es-US"/>
        </w:rPr>
        <w:t xml:space="preserve">la información de las primas en esta </w:t>
      </w:r>
      <w:r w:rsidRPr="00AA2A02">
        <w:rPr>
          <w:b/>
          <w:bCs/>
          <w:i/>
          <w:iCs/>
          <w:lang w:val="es-US"/>
        </w:rPr>
        <w:t>Evidencia de cobertura</w:t>
      </w:r>
      <w:r w:rsidRPr="00AA2A02">
        <w:rPr>
          <w:b/>
          <w:bCs/>
          <w:lang w:val="es-US"/>
        </w:rPr>
        <w:t xml:space="preserve"> </w:t>
      </w:r>
      <w:r w:rsidRPr="00AA2A02">
        <w:rPr>
          <w:b/>
          <w:bCs/>
          <w:color w:val="0000FF"/>
          <w:lang w:val="es-US"/>
        </w:rPr>
        <w:t>[</w:t>
      </w:r>
      <w:r w:rsidRPr="00AA2A02">
        <w:rPr>
          <w:b/>
          <w:bCs/>
          <w:i/>
          <w:iCs/>
          <w:color w:val="0000FF"/>
          <w:lang w:val="es-US"/>
        </w:rPr>
        <w:t>insert as applicable:</w:t>
      </w:r>
      <w:r w:rsidRPr="00AA2A02">
        <w:rPr>
          <w:b/>
          <w:bCs/>
          <w:color w:val="0000FF"/>
          <w:lang w:val="es-US"/>
        </w:rPr>
        <w:t xml:space="preserve"> </w:t>
      </w:r>
      <w:r w:rsidRPr="00AA2A02">
        <w:rPr>
          <w:color w:val="0000FF"/>
          <w:lang w:val="es-US"/>
        </w:rPr>
        <w:t xml:space="preserve">puede no aplicarse </w:t>
      </w:r>
      <w:r w:rsidRPr="00AA2A02">
        <w:rPr>
          <w:i/>
          <w:iCs/>
          <w:color w:val="0000FF"/>
          <w:lang w:val="es-US"/>
        </w:rPr>
        <w:t>OR</w:t>
      </w:r>
      <w:r w:rsidRPr="00AA2A02">
        <w:rPr>
          <w:b/>
          <w:bCs/>
          <w:color w:val="0000FF"/>
          <w:lang w:val="es-US"/>
        </w:rPr>
        <w:t xml:space="preserve"> no se aplica</w:t>
      </w:r>
      <w:r w:rsidRPr="00AA2A02">
        <w:rPr>
          <w:color w:val="0000FF"/>
          <w:lang w:val="es-US"/>
        </w:rPr>
        <w:t>]</w:t>
      </w:r>
      <w:r w:rsidRPr="00AA2A02">
        <w:rPr>
          <w:b/>
          <w:bCs/>
          <w:lang w:val="es-US"/>
        </w:rPr>
        <w:t xml:space="preserve"> en su caso.</w:t>
      </w:r>
      <w:r w:rsidRPr="00AA2A02">
        <w:rPr>
          <w:lang w:val="es-US"/>
        </w:rPr>
        <w:t xml:space="preserve"> </w:t>
      </w:r>
      <w:r w:rsidRPr="00AA2A02">
        <w:rPr>
          <w:i/>
          <w:iCs/>
          <w:color w:val="0000FF"/>
          <w:lang w:val="es-US"/>
        </w:rPr>
        <w:t>[If not applicable, omit information about the LIS Rider.]</w:t>
      </w:r>
      <w:r w:rsidRPr="00AA2A02">
        <w:rPr>
          <w:i/>
          <w:iCs/>
          <w:lang w:val="es-US"/>
        </w:rPr>
        <w:t xml:space="preserve"> </w:t>
      </w:r>
      <w:r w:rsidRPr="00AA2A02">
        <w:rPr>
          <w:lang w:val="es-US"/>
        </w:rPr>
        <w:t xml:space="preserve">Hemos </w:t>
      </w:r>
      <w:r w:rsidRPr="00AA2A02">
        <w:rPr>
          <w:color w:val="0000FF"/>
          <w:lang w:val="es-US"/>
        </w:rPr>
        <w:t>[</w:t>
      </w:r>
      <w:r w:rsidRPr="00AA2A02">
        <w:rPr>
          <w:i/>
          <w:iCs/>
          <w:color w:val="0000FF"/>
          <w:lang w:val="es-US"/>
        </w:rPr>
        <w:t>insert as appropriate:</w:t>
      </w:r>
      <w:r w:rsidRPr="00AA2A02">
        <w:rPr>
          <w:color w:val="0000FF"/>
          <w:lang w:val="es-US"/>
        </w:rPr>
        <w:t xml:space="preserve"> incluido </w:t>
      </w:r>
      <w:r w:rsidRPr="00AA2A02">
        <w:rPr>
          <w:i/>
          <w:iCs/>
          <w:color w:val="0000FF"/>
          <w:lang w:val="es-US"/>
        </w:rPr>
        <w:t>OR</w:t>
      </w:r>
      <w:r w:rsidRPr="00AA2A02">
        <w:rPr>
          <w:color w:val="0000FF"/>
          <w:lang w:val="es-US"/>
        </w:rPr>
        <w:t xml:space="preserve"> Le enviamos] </w:t>
      </w:r>
      <w:r w:rsidRPr="00AA2A02">
        <w:rPr>
          <w:lang w:val="es-US"/>
        </w:rPr>
        <w:t xml:space="preserve">un inserto separado, que se denomina </w:t>
      </w:r>
      <w:r w:rsidRPr="00AA2A02">
        <w:rPr>
          <w:i/>
          <w:iCs/>
          <w:lang w:val="es-US"/>
        </w:rPr>
        <w:t>Evidence of Coverage Rider for People Who Get Extra Help Paying for Prescription Drugs</w:t>
      </w:r>
      <w:r w:rsidRPr="00AA2A02">
        <w:rPr>
          <w:lang w:val="es-US"/>
        </w:rPr>
        <w:t xml:space="preserve"> (Cláusula adicional a la Evidencia de cobertura para las personas que reciben Ayuda adicional para pagar los medicamentos con receta), también denominada Low-Income Subsidy Rider o LIS Rider (Cláusula adicional para subsidio por bajos ingresos o Cláusula adicional LIS), que le informa sobre la cobertura para sus medicamentos. Si no posee este inserto, comuníquese con Servicios para los miembros y pida la Cláusula adicional LIS.</w:t>
      </w:r>
    </w:p>
    <w:p w14:paraId="395CEFB7" w14:textId="0C222556" w:rsidR="00E1798C" w:rsidRPr="00AA2A02" w:rsidRDefault="00E1798C" w:rsidP="00E1798C">
      <w:pPr>
        <w:rPr>
          <w:lang w:val="es-US"/>
        </w:rPr>
      </w:pPr>
      <w:r w:rsidRPr="00AA2A02">
        <w:rPr>
          <w:lang w:val="es-US"/>
        </w:rPr>
        <w:t xml:space="preserve">Las primas de la Parte B y la Parte D de Medicare varían para las personas que tienen distintos ingresos. Si tiene preguntas sobre estas primas, revise su copia del folleto </w:t>
      </w:r>
      <w:r w:rsidRPr="00AA2A02">
        <w:rPr>
          <w:i/>
          <w:iCs/>
          <w:lang w:val="es-US"/>
        </w:rPr>
        <w:t>Medicare &amp; You 2024</w:t>
      </w:r>
      <w:r w:rsidRPr="00AA2A02">
        <w:rPr>
          <w:lang w:val="es-US"/>
        </w:rPr>
        <w:t xml:space="preserve"> (</w:t>
      </w:r>
      <w:r w:rsidRPr="00AA2A02">
        <w:rPr>
          <w:i/>
          <w:iCs/>
          <w:lang w:val="es-US"/>
        </w:rPr>
        <w:t>Medicare y Usted 2024</w:t>
      </w:r>
      <w:r w:rsidRPr="00AA2A02">
        <w:rPr>
          <w:lang w:val="es-US"/>
        </w:rPr>
        <w:t xml:space="preserve">), la sección titulada </w:t>
      </w:r>
      <w:r w:rsidRPr="00AA2A02">
        <w:rPr>
          <w:i/>
          <w:iCs/>
          <w:lang w:val="es-US"/>
        </w:rPr>
        <w:t>2024 Medicare Costs</w:t>
      </w:r>
      <w:r w:rsidRPr="00AA2A02">
        <w:rPr>
          <w:lang w:val="es-US"/>
        </w:rPr>
        <w:t xml:space="preserve"> (Costos de Medicare de 2024). Si necesita una copia, puede descargarla del sitio web de Medicare (</w:t>
      </w:r>
      <w:hyperlink r:id="rId17" w:history="1">
        <w:r w:rsidRPr="00AA2A02">
          <w:rPr>
            <w:rStyle w:val="Hyperlink"/>
            <w:lang w:val="es-US"/>
          </w:rPr>
          <w:t>www.medicare.gov</w:t>
        </w:r>
      </w:hyperlink>
      <w:r w:rsidRPr="00AA2A02">
        <w:rPr>
          <w:lang w:val="es-US"/>
        </w:rPr>
        <w:t xml:space="preserve">). O bien, puede solicitar una copia impresa por teléfono al </w:t>
      </w:r>
      <w:r w:rsidR="00810C98" w:rsidRPr="00AA2A02">
        <w:rPr>
          <w:lang w:val="es-US"/>
        </w:rPr>
        <w:br/>
      </w:r>
      <w:r w:rsidRPr="00AA2A02">
        <w:rPr>
          <w:lang w:val="es-US"/>
        </w:rPr>
        <w:t>1-800-MEDICARE (1-800-633-4227), durante las 24 horas, los 7 días de la semana. Los</w:t>
      </w:r>
      <w:r w:rsidR="00810C98" w:rsidRPr="00AA2A02">
        <w:rPr>
          <w:lang w:val="es-US"/>
        </w:rPr>
        <w:t> </w:t>
      </w:r>
      <w:r w:rsidRPr="00AA2A02">
        <w:rPr>
          <w:lang w:val="es-US"/>
        </w:rPr>
        <w:t>usuarios de TTY deben llamar al 1-877-486-2048.</w:t>
      </w:r>
    </w:p>
    <w:p w14:paraId="3D650444" w14:textId="3D01E695" w:rsidR="00E1798C" w:rsidRPr="00AA2A02" w:rsidRDefault="00E1798C" w:rsidP="00E1798C">
      <w:pPr>
        <w:pStyle w:val="Heading4"/>
        <w:rPr>
          <w:lang w:val="es-US"/>
        </w:rPr>
      </w:pPr>
      <w:r w:rsidRPr="00AA2A02">
        <w:rPr>
          <w:lang w:val="es-US"/>
        </w:rPr>
        <w:t>Sección 4.1</w:t>
      </w:r>
      <w:r w:rsidRPr="00AA2A02">
        <w:rPr>
          <w:lang w:val="es-US"/>
        </w:rPr>
        <w:tab/>
        <w:t>Prima del plan</w:t>
      </w:r>
    </w:p>
    <w:p w14:paraId="676174CD" w14:textId="77777777" w:rsidR="0013793F" w:rsidRPr="00AA2A02" w:rsidRDefault="0013793F" w:rsidP="00AB6D46">
      <w:pPr>
        <w:spacing w:after="0" w:afterAutospacing="0"/>
        <w:rPr>
          <w:i/>
          <w:iCs/>
          <w:color w:val="0000FF"/>
          <w:lang w:val="es-US"/>
        </w:rPr>
      </w:pPr>
      <w:r w:rsidRPr="00AA2A02">
        <w:rPr>
          <w:i/>
          <w:iCs/>
          <w:color w:val="0000FF"/>
          <w:lang w:val="es-US"/>
        </w:rPr>
        <w:t>[If applicable, plans should revise this section to indicate that the plan premium is paid on behalf of members (e.g., by “Extra Help”, Medicaid).]</w:t>
      </w:r>
    </w:p>
    <w:p w14:paraId="20CABCFC" w14:textId="6017E2AB" w:rsidR="0013793F" w:rsidRPr="00AA2A02" w:rsidRDefault="0013793F" w:rsidP="00AB6D46">
      <w:pPr>
        <w:spacing w:after="0" w:afterAutospacing="0"/>
        <w:rPr>
          <w:rFonts w:cs="Arial"/>
          <w:i/>
          <w:iCs/>
          <w:lang w:val="es-US"/>
        </w:rPr>
      </w:pPr>
      <w:r w:rsidRPr="00AA2A02">
        <w:rPr>
          <w:lang w:val="es-US"/>
        </w:rPr>
        <w:t xml:space="preserve">Como miembro de nuestro plan, usted paga una prima mensual del plan. </w:t>
      </w:r>
      <w:r w:rsidRPr="00AA2A02">
        <w:rPr>
          <w:color w:val="0000FF"/>
          <w:lang w:val="es-US"/>
        </w:rPr>
        <w:t>[</w:t>
      </w:r>
      <w:r w:rsidRPr="00AA2A02">
        <w:rPr>
          <w:i/>
          <w:iCs/>
          <w:color w:val="0000FF"/>
          <w:lang w:val="es-US"/>
        </w:rPr>
        <w:t>Select one of the following:</w:t>
      </w:r>
      <w:r w:rsidRPr="00AA2A02">
        <w:rPr>
          <w:color w:val="0000FF"/>
          <w:lang w:val="es-US"/>
        </w:rPr>
        <w:t xml:space="preserve"> Para 2024, la prima mensual de </w:t>
      </w:r>
      <w:r w:rsidRPr="00AA2A02">
        <w:rPr>
          <w:i/>
          <w:iCs/>
          <w:color w:val="0000FF"/>
          <w:lang w:val="es-US"/>
        </w:rPr>
        <w:t>[insert 2024 plan name]</w:t>
      </w:r>
      <w:r w:rsidRPr="00AA2A02">
        <w:rPr>
          <w:color w:val="0000FF"/>
          <w:lang w:val="es-US"/>
        </w:rPr>
        <w:t xml:space="preserve"> es de </w:t>
      </w:r>
      <w:r w:rsidRPr="00AA2A02">
        <w:rPr>
          <w:i/>
          <w:iCs/>
          <w:color w:val="0000FF"/>
          <w:lang w:val="es-US"/>
        </w:rPr>
        <w:t>[insert monthly premium amount]</w:t>
      </w:r>
      <w:r w:rsidRPr="00AA2A02">
        <w:rPr>
          <w:color w:val="0000FF"/>
          <w:lang w:val="es-US"/>
        </w:rPr>
        <w:t xml:space="preserve">. </w:t>
      </w:r>
      <w:bookmarkStart w:id="116" w:name="_Toc167682546"/>
      <w:bookmarkStart w:id="117" w:name="_Toc167005973"/>
      <w:bookmarkStart w:id="118" w:name="_Toc167005665"/>
      <w:r w:rsidRPr="00AA2A02">
        <w:rPr>
          <w:i/>
          <w:iCs/>
          <w:color w:val="0000FF"/>
          <w:lang w:val="es-US"/>
        </w:rPr>
        <w:t>OR</w:t>
      </w:r>
      <w:r w:rsidRPr="00AA2A02">
        <w:rPr>
          <w:color w:val="0000FF"/>
          <w:lang w:val="es-US"/>
        </w:rPr>
        <w:t xml:space="preserve"> La siguiente tabla muestra el monto de la prima mensual del plan en cada región que atendemos. </w:t>
      </w:r>
      <w:r w:rsidRPr="00AA2A02">
        <w:rPr>
          <w:i/>
          <w:iCs/>
          <w:color w:val="0000FF"/>
          <w:lang w:val="es-US"/>
        </w:rPr>
        <w:t>OR,</w:t>
      </w:r>
      <w:r w:rsidRPr="00AA2A02">
        <w:rPr>
          <w:color w:val="0000FF"/>
          <w:lang w:val="es-US"/>
        </w:rPr>
        <w:t xml:space="preserve"> la siguiente tabla muestra el monto de la prima mensual del plan para cada plan que ofrecemos en el área de servicio.</w:t>
      </w:r>
      <w:r w:rsidRPr="00AA2A02">
        <w:rPr>
          <w:i/>
          <w:iCs/>
          <w:color w:val="0000FF"/>
          <w:lang w:val="es-US"/>
        </w:rPr>
        <w:t xml:space="preserve"> OR</w:t>
      </w:r>
      <w:r w:rsidRPr="00AA2A02">
        <w:rPr>
          <w:color w:val="0000FF"/>
          <w:lang w:val="es-US"/>
        </w:rPr>
        <w:t xml:space="preserve"> El monto de la prima mensual para </w:t>
      </w:r>
      <w:r w:rsidRPr="00AA2A02">
        <w:rPr>
          <w:i/>
          <w:iCs/>
          <w:color w:val="0000FF"/>
          <w:lang w:val="es-US"/>
        </w:rPr>
        <w:t>[insert 2024 plan name]</w:t>
      </w:r>
      <w:r w:rsidRPr="00AA2A02">
        <w:rPr>
          <w:color w:val="0000FF"/>
          <w:lang w:val="es-US"/>
        </w:rPr>
        <w:t xml:space="preserve"> se menciona en </w:t>
      </w:r>
      <w:r w:rsidRPr="00AA2A02">
        <w:rPr>
          <w:i/>
          <w:iCs/>
          <w:color w:val="0000FF"/>
          <w:lang w:val="es-US"/>
        </w:rPr>
        <w:t>[describe attachment]</w:t>
      </w:r>
      <w:r w:rsidRPr="00AA2A02">
        <w:rPr>
          <w:color w:val="0000FF"/>
          <w:lang w:val="es-US"/>
        </w:rPr>
        <w:t xml:space="preserve">.] </w:t>
      </w:r>
      <w:r w:rsidRPr="00AA2A02">
        <w:rPr>
          <w:i/>
          <w:iCs/>
          <w:color w:val="0000FF"/>
          <w:lang w:val="es-US"/>
        </w:rPr>
        <w:t xml:space="preserve">[Plans may insert a list or table with the state/region and monthly plan premium amount for each area included within the EOC. Plans may also include premium(s) in an attachment to the EOC.] </w:t>
      </w:r>
    </w:p>
    <w:p w14:paraId="02092D37" w14:textId="614EAF71" w:rsidR="0013793F" w:rsidRPr="00AA2A02" w:rsidRDefault="0013793F" w:rsidP="00AB6D46">
      <w:pPr>
        <w:spacing w:after="0" w:afterAutospacing="0"/>
        <w:rPr>
          <w:rFonts w:cs="Arial"/>
          <w:color w:val="0000FF"/>
          <w:lang w:val="es-US"/>
        </w:rPr>
      </w:pPr>
      <w:r w:rsidRPr="00AA2A02">
        <w:rPr>
          <w:color w:val="0000FF"/>
          <w:lang w:val="es-US"/>
        </w:rPr>
        <w:t>[</w:t>
      </w:r>
      <w:r w:rsidRPr="00AA2A02">
        <w:rPr>
          <w:i/>
          <w:iCs/>
          <w:color w:val="0000FF"/>
          <w:lang w:val="es-US"/>
        </w:rPr>
        <w:t xml:space="preserve">Plans with no premium should replace the preceding paragraph with: </w:t>
      </w:r>
      <w:r w:rsidRPr="00AA2A02">
        <w:rPr>
          <w:color w:val="0000FF"/>
          <w:lang w:val="es-US"/>
        </w:rPr>
        <w:t xml:space="preserve">No es necesario que pague por separado la prima mensual del plan </w:t>
      </w:r>
      <w:r w:rsidRPr="00AA2A02">
        <w:rPr>
          <w:i/>
          <w:iCs/>
          <w:color w:val="0000FF"/>
          <w:lang w:val="es-US"/>
        </w:rPr>
        <w:t>[insert 2024 plan name]</w:t>
      </w:r>
      <w:r w:rsidRPr="00AA2A02">
        <w:rPr>
          <w:color w:val="0000FF"/>
          <w:lang w:val="es-US"/>
        </w:rPr>
        <w:t xml:space="preserve">. </w:t>
      </w:r>
    </w:p>
    <w:p w14:paraId="5029196B" w14:textId="3E431D4A" w:rsidR="002C2443" w:rsidRPr="00AA2A02" w:rsidRDefault="002C2443" w:rsidP="002C2443">
      <w:pPr>
        <w:pStyle w:val="Heading4"/>
        <w:rPr>
          <w:lang w:val="es-US"/>
        </w:rPr>
      </w:pPr>
      <w:bookmarkStart w:id="119" w:name="_DV_M205"/>
      <w:bookmarkStart w:id="120" w:name="_DV_M204"/>
      <w:bookmarkStart w:id="121" w:name="_DV_M202"/>
      <w:bookmarkEnd w:id="116"/>
      <w:bookmarkEnd w:id="117"/>
      <w:bookmarkEnd w:id="118"/>
      <w:bookmarkEnd w:id="119"/>
      <w:bookmarkEnd w:id="120"/>
      <w:bookmarkEnd w:id="121"/>
      <w:r w:rsidRPr="00AA2A02">
        <w:rPr>
          <w:lang w:val="es-US"/>
        </w:rPr>
        <w:t>Sección 4.2</w:t>
      </w:r>
      <w:r w:rsidRPr="00AA2A02">
        <w:rPr>
          <w:lang w:val="es-US"/>
        </w:rPr>
        <w:tab/>
        <w:t>Prima mensual de la Parte B de Medicare</w:t>
      </w:r>
    </w:p>
    <w:p w14:paraId="710D87FD" w14:textId="2DDF90D0" w:rsidR="0013793F" w:rsidRPr="00AA2A02" w:rsidRDefault="002C2443" w:rsidP="0051631E">
      <w:pPr>
        <w:pStyle w:val="subheading"/>
        <w:rPr>
          <w:lang w:val="es-US"/>
        </w:rPr>
      </w:pPr>
      <w:r w:rsidRPr="00AA2A02">
        <w:rPr>
          <w:bCs/>
          <w:lang w:val="es-US"/>
        </w:rPr>
        <w:t>A muchos miembros se les exige que paguen otras primas de Medicare</w:t>
      </w:r>
    </w:p>
    <w:p w14:paraId="2F26F6C3" w14:textId="77777777" w:rsidR="0013793F" w:rsidRPr="00AA2A02" w:rsidRDefault="0013793F" w:rsidP="00AB6D46">
      <w:pPr>
        <w:spacing w:after="0" w:afterAutospacing="0"/>
        <w:rPr>
          <w:i/>
          <w:iCs/>
          <w:color w:val="0000FF"/>
          <w:lang w:val="es-US"/>
        </w:rPr>
      </w:pPr>
      <w:r w:rsidRPr="00AA2A02">
        <w:rPr>
          <w:i/>
          <w:iCs/>
          <w:color w:val="0000FF"/>
          <w:lang w:val="es-US"/>
        </w:rPr>
        <w:t>[Plans that include a Part B premium reduction benefit may describe the benefit within this section.]</w:t>
      </w:r>
    </w:p>
    <w:p w14:paraId="04D56871" w14:textId="77777777" w:rsidR="0013793F" w:rsidRPr="00AA2A02" w:rsidRDefault="0013793F" w:rsidP="00AB6D46">
      <w:pPr>
        <w:spacing w:after="0" w:afterAutospacing="0"/>
        <w:rPr>
          <w:i/>
          <w:iCs/>
          <w:color w:val="0000FF"/>
          <w:lang w:val="es-US"/>
        </w:rPr>
      </w:pPr>
      <w:r w:rsidRPr="00AA2A02">
        <w:rPr>
          <w:i/>
          <w:iCs/>
          <w:color w:val="0000FF"/>
          <w:lang w:val="es-US"/>
        </w:rPr>
        <w:t>[Plans that do not have any members paying Medicare premiums or plans whose members must pay the full part B premium should modify this section.]</w:t>
      </w:r>
    </w:p>
    <w:p w14:paraId="32FFCD3B" w14:textId="729949BE" w:rsidR="003069CA" w:rsidRPr="00AA2A02" w:rsidRDefault="00A62354" w:rsidP="00AB6D46">
      <w:pPr>
        <w:spacing w:after="0" w:afterAutospacing="0"/>
        <w:rPr>
          <w:lang w:val="es-US"/>
        </w:rPr>
      </w:pPr>
      <w:r w:rsidRPr="00AA2A02">
        <w:rPr>
          <w:color w:val="0000FF"/>
          <w:lang w:val="es-US"/>
        </w:rPr>
        <w:t>[</w:t>
      </w:r>
      <w:r w:rsidRPr="00AA2A02">
        <w:rPr>
          <w:i/>
          <w:iCs/>
          <w:color w:val="0000FF"/>
          <w:lang w:val="es-US"/>
        </w:rPr>
        <w:t xml:space="preserve">Plans with no monthly premium, omit: </w:t>
      </w:r>
      <w:r w:rsidRPr="00AA2A02">
        <w:rPr>
          <w:color w:val="0000FF"/>
          <w:lang w:val="es-US"/>
        </w:rPr>
        <w:t>[Además de pagar la prima mensual del plan,]</w:t>
      </w:r>
      <w:r w:rsidRPr="00AA2A02">
        <w:rPr>
          <w:lang w:val="es-US"/>
        </w:rPr>
        <w:t xml:space="preserve"> algunos miembros deben pagar otras primas de Medicare. Tal como se explica en la Sección 2, para poder ser elegible para nuestro plan, usted debe mantener su elegibilidad para Medicaid y también debe tener la Parte A y la Parte B de Medicare. Para la mayoría de los miembros de </w:t>
      </w:r>
      <w:r w:rsidRPr="00AA2A02">
        <w:rPr>
          <w:i/>
          <w:iCs/>
          <w:color w:val="0000FF"/>
          <w:lang w:val="es-US"/>
        </w:rPr>
        <w:t>[insert 2024 plan name]</w:t>
      </w:r>
      <w:r w:rsidRPr="00AA2A02">
        <w:rPr>
          <w:lang w:val="es-US"/>
        </w:rPr>
        <w:t xml:space="preserve">, Medicaid paga la prima de la Parte A (si no reúne los requisitos automáticamente) y la prima de la Parte B. </w:t>
      </w:r>
    </w:p>
    <w:p w14:paraId="1AC5EC8B" w14:textId="34ED0C73" w:rsidR="00A7533F" w:rsidRPr="00AA2A02" w:rsidRDefault="0013793F" w:rsidP="00AB6D46">
      <w:pPr>
        <w:spacing w:after="0" w:afterAutospacing="0"/>
        <w:rPr>
          <w:lang w:val="es-US"/>
        </w:rPr>
      </w:pPr>
      <w:r w:rsidRPr="00AA2A02">
        <w:rPr>
          <w:b/>
          <w:bCs/>
          <w:lang w:val="es-US"/>
        </w:rPr>
        <w:t>Si Medicaid no paga sus primas de Medicare por usted, debe continuar pagando sus primas de Medicare para seguir siendo miembro del plan.</w:t>
      </w:r>
      <w:r w:rsidRPr="00AA2A02">
        <w:rPr>
          <w:lang w:val="es-US"/>
        </w:rPr>
        <w:t xml:space="preserve"> Esto incluye su prima para la Parte B. También puede incluir una prima para la Parte A, que afecta a los miembros que no son elegibles para la Parte A sin prima.</w:t>
      </w:r>
    </w:p>
    <w:p w14:paraId="3B3DA5C2" w14:textId="77777777" w:rsidR="000A0251" w:rsidRPr="00AA2A02" w:rsidRDefault="000A0251" w:rsidP="000A0251">
      <w:pPr>
        <w:pStyle w:val="Heading4"/>
        <w:rPr>
          <w:lang w:val="es-US"/>
        </w:rPr>
      </w:pPr>
      <w:bookmarkStart w:id="122" w:name="_Toc167005666"/>
      <w:bookmarkStart w:id="123" w:name="_Toc167005974"/>
      <w:bookmarkStart w:id="124" w:name="_Toc167682547"/>
      <w:r w:rsidRPr="00AA2A02">
        <w:rPr>
          <w:lang w:val="es-US"/>
        </w:rPr>
        <w:t>Sección 4.3</w:t>
      </w:r>
      <w:r w:rsidRPr="00AA2A02">
        <w:rPr>
          <w:lang w:val="es-US"/>
        </w:rPr>
        <w:tab/>
        <w:t>Prima de beneficio opcional complementario</w:t>
      </w:r>
    </w:p>
    <w:p w14:paraId="470CC5CA" w14:textId="177BC826" w:rsidR="000A0251" w:rsidRPr="00AA2A02" w:rsidRDefault="000A0251" w:rsidP="00AB6D46">
      <w:pPr>
        <w:spacing w:before="120" w:beforeAutospacing="0" w:after="120" w:afterAutospacing="0"/>
        <w:rPr>
          <w:i/>
          <w:iCs/>
          <w:color w:val="0000FF"/>
          <w:shd w:val="clear" w:color="auto" w:fill="FFFFFF"/>
          <w:lang w:val="es-US"/>
        </w:rPr>
      </w:pPr>
      <w:r w:rsidRPr="00AA2A02">
        <w:rPr>
          <w:shd w:val="clear" w:color="auto" w:fill="FFFFFF"/>
          <w:lang w:val="es-US"/>
        </w:rPr>
        <w:t xml:space="preserve">Si usted se inscribió para acceder a beneficios adicionales, también llamados </w:t>
      </w:r>
      <w:r w:rsidRPr="00AA2A02">
        <w:rPr>
          <w:i/>
          <w:iCs/>
          <w:shd w:val="clear" w:color="auto" w:fill="FFFFFF"/>
          <w:lang w:val="es-US"/>
        </w:rPr>
        <w:t>beneficios complementarios opcionales</w:t>
      </w:r>
      <w:r w:rsidRPr="00AA2A02">
        <w:rPr>
          <w:shd w:val="clear" w:color="auto" w:fill="FFFFFF"/>
          <w:lang w:val="es-US"/>
        </w:rPr>
        <w:t xml:space="preserve">, usted paga una prima adicional por mes para gozar de estos beneficios adicionales. Consulte la Sección 2.2 del Capítulo 4 para obtener más información. </w:t>
      </w:r>
      <w:r w:rsidRPr="00AA2A02">
        <w:rPr>
          <w:i/>
          <w:iCs/>
          <w:color w:val="0000FF"/>
          <w:shd w:val="clear" w:color="auto" w:fill="FFFFFF"/>
          <w:lang w:val="es-US"/>
        </w:rPr>
        <w:t>[If</w:t>
      </w:r>
      <w:r w:rsidR="00810C98" w:rsidRPr="00AA2A02">
        <w:rPr>
          <w:i/>
          <w:iCs/>
          <w:color w:val="0000FF"/>
          <w:shd w:val="clear" w:color="auto" w:fill="FFFFFF"/>
          <w:lang w:val="es-US"/>
        </w:rPr>
        <w:t> </w:t>
      </w:r>
      <w:r w:rsidRPr="00AA2A02">
        <w:rPr>
          <w:i/>
          <w:iCs/>
          <w:color w:val="0000FF"/>
          <w:shd w:val="clear" w:color="auto" w:fill="FFFFFF"/>
          <w:lang w:val="es-US"/>
        </w:rPr>
        <w:t>the plan describes optional supplemental benefits within Chapter 4, then the plan must include the premium amounts for those benefits in this section.]</w:t>
      </w:r>
    </w:p>
    <w:p w14:paraId="06E85BF8" w14:textId="6451D24C" w:rsidR="00F24308" w:rsidRPr="00AA2A02" w:rsidRDefault="00F24308" w:rsidP="00AB6D46">
      <w:pPr>
        <w:spacing w:before="120" w:beforeAutospacing="0" w:after="120" w:afterAutospacing="0"/>
        <w:rPr>
          <w:color w:val="0000FF"/>
          <w:shd w:val="clear" w:color="auto" w:fill="FFFFFF"/>
          <w:lang w:val="es-US"/>
        </w:rPr>
      </w:pPr>
      <w:r w:rsidRPr="00AA2A02">
        <w:rPr>
          <w:i/>
          <w:iCs/>
          <w:color w:val="0000FF"/>
          <w:lang w:val="es-US"/>
        </w:rPr>
        <w:t>[Delete Chapter 1, Section 4.3 if your plan doesn't offer optional supplemental benefits. Renumber remaining sections as appropriate.]</w:t>
      </w:r>
    </w:p>
    <w:p w14:paraId="500CA6B5" w14:textId="77777777" w:rsidR="000A0251" w:rsidRPr="00AA2A02" w:rsidRDefault="000A0251" w:rsidP="000A0251">
      <w:pPr>
        <w:pStyle w:val="Heading4"/>
        <w:rPr>
          <w:lang w:val="es-US"/>
        </w:rPr>
      </w:pPr>
      <w:r w:rsidRPr="00AA2A02">
        <w:rPr>
          <w:lang w:val="es-US"/>
        </w:rPr>
        <w:t>Sección 4.4</w:t>
      </w:r>
      <w:r w:rsidRPr="00AA2A02">
        <w:rPr>
          <w:lang w:val="es-US"/>
        </w:rPr>
        <w:tab/>
        <w:t>Multa por inscripción tardía de la Parte D</w:t>
      </w:r>
    </w:p>
    <w:p w14:paraId="10643CCE" w14:textId="35D5FDC1" w:rsidR="000A0251" w:rsidRPr="00AA2A02" w:rsidRDefault="0079134E" w:rsidP="000A0251">
      <w:pPr>
        <w:rPr>
          <w:color w:val="000000"/>
          <w:lang w:val="es-US"/>
        </w:rPr>
      </w:pPr>
      <w:r w:rsidRPr="00AA2A02">
        <w:rPr>
          <w:lang w:val="es-US"/>
        </w:rPr>
        <w:t xml:space="preserve">Como tiene doble elegibilidad, la multa por inscripción tardía (Late Enrollment Penalty, LEP) no se aplica a usted mientras mantenga su condición de doble elegibilidad, pero si pierde la condición puede incurrir en una LEP.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AA2A02">
        <w:rPr>
          <w:color w:val="000000"/>
          <w:lang w:val="es-US"/>
        </w:rPr>
        <w:t>La</w:t>
      </w:r>
      <w:r w:rsidR="00810C98" w:rsidRPr="00AA2A02">
        <w:rPr>
          <w:color w:val="000000"/>
          <w:lang w:val="es-US"/>
        </w:rPr>
        <w:t> </w:t>
      </w:r>
      <w:r w:rsidRPr="00AA2A02">
        <w:rPr>
          <w:color w:val="000000"/>
          <w:lang w:val="es-US"/>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476C4472" w14:textId="77777777" w:rsidR="000A0251" w:rsidRPr="00AA2A02" w:rsidRDefault="000A0251" w:rsidP="000A0251">
      <w:pPr>
        <w:rPr>
          <w:lang w:val="es-US"/>
        </w:rPr>
      </w:pPr>
      <w:r w:rsidRPr="00AA2A02">
        <w:rPr>
          <w:b/>
          <w:bCs/>
          <w:lang w:val="es-US"/>
        </w:rPr>
        <w:t>No tendrá</w:t>
      </w:r>
      <w:r w:rsidRPr="00AA2A02">
        <w:rPr>
          <w:lang w:val="es-US"/>
        </w:rPr>
        <w:t xml:space="preserve"> que pagarla si se cumple lo siguiente:</w:t>
      </w:r>
    </w:p>
    <w:p w14:paraId="1F8AA487" w14:textId="77777777" w:rsidR="000A0251" w:rsidRPr="00AA2A02" w:rsidRDefault="000A0251" w:rsidP="003D05B5">
      <w:pPr>
        <w:pStyle w:val="ListParagraph"/>
        <w:numPr>
          <w:ilvl w:val="0"/>
          <w:numId w:val="89"/>
        </w:numPr>
        <w:spacing w:before="120" w:beforeAutospacing="0" w:after="120" w:afterAutospacing="0"/>
        <w:ind w:left="720"/>
        <w:contextualSpacing w:val="0"/>
        <w:rPr>
          <w:lang w:val="es-US"/>
        </w:rPr>
      </w:pPr>
      <w:r w:rsidRPr="00AA2A02">
        <w:rPr>
          <w:lang w:val="es-US"/>
        </w:rPr>
        <w:t>Usted recibe “Ayuda adicional” de Medicare para pagar sus medicamentos con receta.</w:t>
      </w:r>
    </w:p>
    <w:p w14:paraId="24D6A417" w14:textId="7F3159C7" w:rsidR="000A0251" w:rsidRPr="00AA2A02" w:rsidRDefault="000A0251" w:rsidP="003D05B5">
      <w:pPr>
        <w:pStyle w:val="ListParagraph"/>
        <w:numPr>
          <w:ilvl w:val="0"/>
          <w:numId w:val="89"/>
        </w:numPr>
        <w:spacing w:before="120" w:beforeAutospacing="0" w:after="120" w:afterAutospacing="0"/>
        <w:ind w:left="720"/>
        <w:contextualSpacing w:val="0"/>
        <w:rPr>
          <w:lang w:val="es-US"/>
        </w:rPr>
      </w:pPr>
      <w:r w:rsidRPr="00AA2A02">
        <w:rPr>
          <w:lang w:val="es-US"/>
        </w:rPr>
        <w:t>Ha pasado menos de 63 días seguidos sin cobertura acreditable.</w:t>
      </w:r>
    </w:p>
    <w:p w14:paraId="5961C00D" w14:textId="509E419B" w:rsidR="000A0251" w:rsidRPr="00AA2A02" w:rsidRDefault="000A0251" w:rsidP="00810C98">
      <w:pPr>
        <w:pStyle w:val="ListParagraph"/>
        <w:keepNext/>
        <w:keepLines/>
        <w:numPr>
          <w:ilvl w:val="0"/>
          <w:numId w:val="89"/>
        </w:numPr>
        <w:spacing w:before="120" w:beforeAutospacing="0" w:after="120" w:afterAutospacing="0"/>
        <w:ind w:left="720"/>
        <w:contextualSpacing w:val="0"/>
        <w:rPr>
          <w:lang w:val="es-US"/>
        </w:rPr>
      </w:pPr>
      <w:r w:rsidRPr="00AA2A02">
        <w:rPr>
          <w:lang w:val="es-US"/>
        </w:rPr>
        <w:t xml:space="preserve">Ha tenido una cobertura de medicamentos acreditable a través de otra fuente, como un empleador anterior, un sindicato, TRICARE o el Departamento de Asuntos de Veteranos. </w:t>
      </w:r>
      <w:r w:rsidRPr="00AA2A02">
        <w:rPr>
          <w:color w:val="211D1E"/>
          <w:lang w:val="es-US"/>
        </w:rPr>
        <w:t xml:space="preserve">Su </w:t>
      </w:r>
      <w:r w:rsidRPr="00AA2A02">
        <w:rPr>
          <w:lang w:val="es-US"/>
        </w:rPr>
        <w:t xml:space="preserve">asegurador o el departamento de recursos humanos le </w:t>
      </w:r>
      <w:r w:rsidRPr="00AA2A02">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w:t>
      </w:r>
      <w:r w:rsidR="00810C98" w:rsidRPr="00AA2A02">
        <w:rPr>
          <w:color w:val="211D1E"/>
          <w:lang w:val="es-US"/>
        </w:rPr>
        <w:t> </w:t>
      </w:r>
      <w:r w:rsidRPr="00AA2A02">
        <w:rPr>
          <w:color w:val="211D1E"/>
          <w:lang w:val="es-US"/>
        </w:rPr>
        <w:t>Medicare.</w:t>
      </w:r>
    </w:p>
    <w:p w14:paraId="16118752" w14:textId="5DF51353" w:rsidR="000A0251" w:rsidRPr="00AA2A02" w:rsidRDefault="000A0251" w:rsidP="003D05B5">
      <w:pPr>
        <w:numPr>
          <w:ilvl w:val="1"/>
          <w:numId w:val="9"/>
        </w:numPr>
        <w:spacing w:before="120" w:beforeAutospacing="0" w:after="120" w:afterAutospacing="0"/>
        <w:rPr>
          <w:lang w:val="es-US"/>
        </w:rPr>
      </w:pPr>
      <w:r w:rsidRPr="00AA2A02">
        <w:rPr>
          <w:b/>
          <w:bCs/>
          <w:lang w:val="es-US"/>
        </w:rPr>
        <w:t>Nota:</w:t>
      </w:r>
      <w:r w:rsidRPr="00AA2A02">
        <w:rPr>
          <w:lang w:val="es-US"/>
        </w:rPr>
        <w:t xml:space="preserve"> Cualquier aviso debe indicar que tenía una cobertura para medicamentos con receta acreditable que se preveía que pagaría el mismo monto que el plan estándar para medicamentos con receta de Medicare.</w:t>
      </w:r>
    </w:p>
    <w:p w14:paraId="39810B0A" w14:textId="3F65618A" w:rsidR="000A0251" w:rsidRPr="00AA2A02" w:rsidRDefault="000A0251" w:rsidP="003D05B5">
      <w:pPr>
        <w:numPr>
          <w:ilvl w:val="1"/>
          <w:numId w:val="9"/>
        </w:numPr>
        <w:spacing w:before="120" w:beforeAutospacing="0" w:after="120" w:afterAutospacing="0"/>
        <w:rPr>
          <w:lang w:val="es-US"/>
        </w:rPr>
      </w:pPr>
      <w:r w:rsidRPr="00AA2A02">
        <w:rPr>
          <w:b/>
          <w:bCs/>
          <w:lang w:val="es-US"/>
        </w:rPr>
        <w:t>Nota:</w:t>
      </w:r>
      <w:r w:rsidRPr="00AA2A02">
        <w:rPr>
          <w:lang w:val="es-US"/>
        </w:rPr>
        <w:t xml:space="preserve"> Las siguientes </w:t>
      </w:r>
      <w:r w:rsidRPr="00AA2A02">
        <w:rPr>
          <w:i/>
          <w:iCs/>
          <w:lang w:val="es-US"/>
        </w:rPr>
        <w:t>no</w:t>
      </w:r>
      <w:r w:rsidRPr="00AA2A02">
        <w:rPr>
          <w:lang w:val="es-US"/>
        </w:rPr>
        <w:t xml:space="preserve"> son una cobertura para medicamentos con receta acreditable: tarjetas de descuento para medicamentos con receta, clínicas gratis y sitios web de descuentos en medicamentos. </w:t>
      </w:r>
    </w:p>
    <w:p w14:paraId="26914597" w14:textId="77777777" w:rsidR="000A0251" w:rsidRPr="00AA2A02" w:rsidRDefault="000A0251" w:rsidP="000A0251">
      <w:pPr>
        <w:rPr>
          <w:lang w:val="es-US"/>
        </w:rPr>
      </w:pPr>
      <w:r w:rsidRPr="00AA2A02">
        <w:rPr>
          <w:b/>
          <w:bCs/>
          <w:lang w:val="es-US"/>
        </w:rPr>
        <w:t>Medicare determina el monto de la multa.</w:t>
      </w:r>
      <w:r w:rsidRPr="00AA2A02">
        <w:rPr>
          <w:lang w:val="es-US"/>
        </w:rPr>
        <w:t xml:space="preserve"> Esta es la manera en que funciona:</w:t>
      </w:r>
    </w:p>
    <w:p w14:paraId="2E278C38" w14:textId="64354A6F" w:rsidR="000A0251" w:rsidRPr="00AA2A02" w:rsidRDefault="000A0251" w:rsidP="003D05B5">
      <w:pPr>
        <w:numPr>
          <w:ilvl w:val="0"/>
          <w:numId w:val="64"/>
        </w:numPr>
        <w:spacing w:before="120" w:beforeAutospacing="0" w:after="120" w:afterAutospacing="0"/>
        <w:rPr>
          <w:lang w:val="es-US"/>
        </w:rPr>
      </w:pPr>
      <w:r w:rsidRPr="00AA2A02">
        <w:rPr>
          <w:lang w:val="es-US"/>
        </w:rPr>
        <w:t>En primer lugar, se cuenta la cantidad de meses completos que se retrasó en la inscripción de un plan de medicamentos de Medicare, después de que fuera elegible para inscribirse. O se cuenta la cantidad de meses completos en los que no tuvo cobertura acreditable para medicamentos con receta si la interrupción de la cobertura fue de 63 días o más. La multa es del 1% por cada mes que no tuvo cobertura acreditable. Por ejemplo, si pasa 14 meses sin cobertura, la multa será del 14%.</w:t>
      </w:r>
    </w:p>
    <w:p w14:paraId="3E3B1C6E" w14:textId="5038BD4F" w:rsidR="000A0251" w:rsidRPr="00AA2A02" w:rsidRDefault="000A0251" w:rsidP="003D05B5">
      <w:pPr>
        <w:numPr>
          <w:ilvl w:val="0"/>
          <w:numId w:val="64"/>
        </w:numPr>
        <w:spacing w:before="120" w:beforeAutospacing="0" w:after="120" w:afterAutospacing="0"/>
        <w:rPr>
          <w:lang w:val="es-US"/>
        </w:rPr>
      </w:pPr>
      <w:r w:rsidRPr="00AA2A02">
        <w:rPr>
          <w:lang w:val="es-US"/>
        </w:rPr>
        <w:t xml:space="preserve">Luego, Medicare determina el monto de la prima mensual promedio para los planes de medicamentos de Medicare en la nación desde el año anterior. </w:t>
      </w:r>
      <w:r w:rsidRPr="00AA2A02">
        <w:rPr>
          <w:color w:val="0000FF"/>
          <w:lang w:val="es-US"/>
        </w:rPr>
        <w:t>[</w:t>
      </w:r>
      <w:r w:rsidRPr="00AA2A02">
        <w:rPr>
          <w:i/>
          <w:iCs/>
          <w:color w:val="0000FF"/>
          <w:lang w:val="es-US"/>
        </w:rPr>
        <w:t>Insert EITHER:</w:t>
      </w:r>
      <w:r w:rsidRPr="00AA2A02">
        <w:rPr>
          <w:color w:val="0000FF"/>
          <w:lang w:val="es-US"/>
        </w:rPr>
        <w:t xml:space="preserve"> Para 2024, el monto promedio de la prima es de $</w:t>
      </w:r>
      <w:r w:rsidRPr="00AA2A02">
        <w:rPr>
          <w:i/>
          <w:iCs/>
          <w:color w:val="0000FF"/>
          <w:lang w:val="es-US"/>
        </w:rPr>
        <w:t>[insert 2024 national base beneficiary premium]</w:t>
      </w:r>
      <w:r w:rsidRPr="00AA2A02">
        <w:rPr>
          <w:color w:val="0000FF"/>
          <w:lang w:val="es-US"/>
        </w:rPr>
        <w:t xml:space="preserve"> </w:t>
      </w:r>
      <w:r w:rsidRPr="00AA2A02">
        <w:rPr>
          <w:i/>
          <w:iCs/>
          <w:color w:val="0000FF"/>
          <w:lang w:val="es-US"/>
        </w:rPr>
        <w:t>OR</w:t>
      </w:r>
      <w:r w:rsidRPr="00AA2A02">
        <w:rPr>
          <w:color w:val="0000FF"/>
          <w:lang w:val="es-US"/>
        </w:rPr>
        <w:t xml:space="preserve"> Para 2023, el monto promedio de la prima fue de</w:t>
      </w:r>
      <w:r w:rsidRPr="00AA2A02">
        <w:rPr>
          <w:i/>
          <w:iCs/>
          <w:color w:val="0000FF"/>
          <w:lang w:val="es-US"/>
        </w:rPr>
        <w:t xml:space="preserve"> </w:t>
      </w:r>
      <w:r w:rsidRPr="00AA2A02">
        <w:rPr>
          <w:color w:val="0000FF"/>
          <w:lang w:val="es-US"/>
        </w:rPr>
        <w:t>$</w:t>
      </w:r>
      <w:r w:rsidRPr="00AA2A02">
        <w:rPr>
          <w:i/>
          <w:iCs/>
          <w:color w:val="0000FF"/>
          <w:lang w:val="es-US"/>
        </w:rPr>
        <w:t>[insert 2023 national base beneficiary premium]</w:t>
      </w:r>
      <w:r w:rsidRPr="00AA2A02">
        <w:rPr>
          <w:color w:val="0000FF"/>
          <w:lang w:val="es-US"/>
        </w:rPr>
        <w:t>. Este monto puede cambiar para 2024.]</w:t>
      </w:r>
    </w:p>
    <w:p w14:paraId="7CBE8ADD" w14:textId="0C2370E0" w:rsidR="000A0251" w:rsidRPr="00AA2A02" w:rsidRDefault="000A0251" w:rsidP="003D05B5">
      <w:pPr>
        <w:numPr>
          <w:ilvl w:val="0"/>
          <w:numId w:val="64"/>
        </w:numPr>
        <w:spacing w:before="120" w:beforeAutospacing="0" w:after="120" w:afterAutospacing="0"/>
        <w:rPr>
          <w:lang w:val="es-US"/>
        </w:rPr>
      </w:pPr>
      <w:r w:rsidRPr="00AA2A02">
        <w:rPr>
          <w:lang w:val="es-US"/>
        </w:rPr>
        <w:t>Para calcular su multa mensual, usted multiplica el porcentaje de la multa y la prima mensual promedio y luego redondea el resultado a los 10 centavos más cercanos. En el ejemplo aquí sería 14% multiplicado por $</w:t>
      </w:r>
      <w:r w:rsidRPr="00AA2A02">
        <w:rPr>
          <w:i/>
          <w:iCs/>
          <w:color w:val="0000FF"/>
          <w:lang w:val="es-US"/>
        </w:rPr>
        <w:t>[insert base beneficiary premium]</w:t>
      </w:r>
      <w:r w:rsidRPr="00AA2A02">
        <w:rPr>
          <w:color w:val="0000FF"/>
          <w:lang w:val="es-US"/>
        </w:rPr>
        <w:t xml:space="preserve">, </w:t>
      </w:r>
      <w:r w:rsidRPr="00AA2A02">
        <w:rPr>
          <w:lang w:val="es-US"/>
        </w:rPr>
        <w:t>que es igual a $</w:t>
      </w:r>
      <w:r w:rsidRPr="00AA2A02">
        <w:rPr>
          <w:i/>
          <w:iCs/>
          <w:color w:val="0000FF"/>
          <w:lang w:val="es-US"/>
        </w:rPr>
        <w:t>[insert amount]</w:t>
      </w:r>
      <w:r w:rsidRPr="00AA2A02">
        <w:rPr>
          <w:lang w:val="es-US"/>
        </w:rPr>
        <w:t>. Esto se redondea a $</w:t>
      </w:r>
      <w:r w:rsidRPr="00AA2A02">
        <w:rPr>
          <w:i/>
          <w:iCs/>
          <w:color w:val="0000FF"/>
          <w:lang w:val="es-US"/>
        </w:rPr>
        <w:t>[insert amount]</w:t>
      </w:r>
      <w:r w:rsidRPr="00AA2A02">
        <w:rPr>
          <w:lang w:val="es-US"/>
        </w:rPr>
        <w:t xml:space="preserve">. Esta cantidad se agregaría </w:t>
      </w:r>
      <w:r w:rsidRPr="00AA2A02">
        <w:rPr>
          <w:b/>
          <w:bCs/>
          <w:lang w:val="es-US"/>
        </w:rPr>
        <w:t>a la prima mensual para alguien con una multa por inscripción tardía de la Parte D.</w:t>
      </w:r>
    </w:p>
    <w:p w14:paraId="34E2377F" w14:textId="77777777" w:rsidR="000A0251" w:rsidRPr="00AA2A02" w:rsidRDefault="000A0251" w:rsidP="000A0251">
      <w:pPr>
        <w:rPr>
          <w:lang w:val="es-US"/>
        </w:rPr>
      </w:pPr>
      <w:r w:rsidRPr="00AA2A02">
        <w:rPr>
          <w:lang w:val="es-US"/>
        </w:rPr>
        <w:t>Hay tres aspectos importantes a tener en cuenta con respecto a esta multa mensual por la multa por inscripción tardía de la Parte D:</w:t>
      </w:r>
    </w:p>
    <w:p w14:paraId="6577DCAD" w14:textId="2A450BDC" w:rsidR="000A0251" w:rsidRPr="00AA2A02" w:rsidRDefault="000A0251" w:rsidP="003D05B5">
      <w:pPr>
        <w:numPr>
          <w:ilvl w:val="0"/>
          <w:numId w:val="9"/>
        </w:numPr>
        <w:spacing w:before="120" w:beforeAutospacing="0" w:after="120" w:afterAutospacing="0"/>
        <w:rPr>
          <w:lang w:val="es-US"/>
        </w:rPr>
      </w:pPr>
      <w:r w:rsidRPr="00AA2A02">
        <w:rPr>
          <w:lang w:val="es-US"/>
        </w:rPr>
        <w:t xml:space="preserve">Primero, </w:t>
      </w:r>
      <w:r w:rsidRPr="00AA2A02">
        <w:rPr>
          <w:b/>
          <w:bCs/>
          <w:lang w:val="es-US"/>
        </w:rPr>
        <w:t>la multa puede cambiar cada año</w:t>
      </w:r>
      <w:r w:rsidRPr="00AA2A02">
        <w:rPr>
          <w:lang w:val="es-US"/>
        </w:rPr>
        <w:t xml:space="preserve">, ya que la prima mensual promedio puede cambiar cada año. </w:t>
      </w:r>
    </w:p>
    <w:p w14:paraId="4259B502" w14:textId="77777777" w:rsidR="000A0251" w:rsidRPr="00AA2A02" w:rsidRDefault="000A0251" w:rsidP="003D05B5">
      <w:pPr>
        <w:numPr>
          <w:ilvl w:val="0"/>
          <w:numId w:val="9"/>
        </w:numPr>
        <w:spacing w:before="120" w:beforeAutospacing="0" w:after="120" w:afterAutospacing="0"/>
        <w:rPr>
          <w:lang w:val="es-US"/>
        </w:rPr>
      </w:pPr>
      <w:r w:rsidRPr="00AA2A02">
        <w:rPr>
          <w:lang w:val="es-US"/>
        </w:rPr>
        <w:t xml:space="preserve">Segundo, </w:t>
      </w:r>
      <w:r w:rsidRPr="00AA2A02">
        <w:rPr>
          <w:b/>
          <w:bCs/>
          <w:lang w:val="es-US"/>
        </w:rPr>
        <w:t>usted seguirá pagando una multa</w:t>
      </w:r>
      <w:r w:rsidRPr="00AA2A02">
        <w:rPr>
          <w:lang w:val="es-US"/>
        </w:rPr>
        <w:t xml:space="preserve"> cada mes durante el tiempo que esté inscrito en un plan que incluya los beneficios de medicamentos de la Parte D de Medicare, incluso si cambia de plan.</w:t>
      </w:r>
    </w:p>
    <w:p w14:paraId="0681F79B" w14:textId="0369B017" w:rsidR="000A0251" w:rsidRPr="00AA2A02" w:rsidRDefault="000A0251" w:rsidP="00810C98">
      <w:pPr>
        <w:keepNext/>
        <w:keepLines/>
        <w:numPr>
          <w:ilvl w:val="0"/>
          <w:numId w:val="9"/>
        </w:numPr>
        <w:spacing w:before="120" w:beforeAutospacing="0" w:after="240" w:afterAutospacing="0"/>
        <w:rPr>
          <w:lang w:val="es-US"/>
        </w:rPr>
      </w:pPr>
      <w:r w:rsidRPr="00AA2A02">
        <w:rPr>
          <w:lang w:val="es-US"/>
        </w:rPr>
        <w:t xml:space="preserve">Tercero, si es </w:t>
      </w:r>
      <w:r w:rsidRPr="00AA2A02">
        <w:rPr>
          <w:u w:val="single"/>
          <w:lang w:val="es-US"/>
        </w:rPr>
        <w:t>menor</w:t>
      </w:r>
      <w:r w:rsidRPr="00AA2A02">
        <w:rPr>
          <w:lang w:val="es-US"/>
        </w:rPr>
        <w:t xml:space="preserve"> de 65 </w:t>
      </w:r>
      <w:r w:rsidR="00463299" w:rsidRPr="00AA2A02">
        <w:rPr>
          <w:lang w:val="es-US"/>
        </w:rPr>
        <w:t xml:space="preserve">años </w:t>
      </w:r>
      <w:r w:rsidRPr="00AA2A02">
        <w:rPr>
          <w:lang w:val="es-US"/>
        </w:rPr>
        <w:t>y actualmente recibe los beneficios de Medicare, la multa por inscripción tardía en la Parte D se reajustará cuando cumpla 65 años. Después de los 65</w:t>
      </w:r>
      <w:r w:rsidR="00810C98" w:rsidRPr="00AA2A02">
        <w:rPr>
          <w:lang w:val="es-US"/>
        </w:rPr>
        <w:t> </w:t>
      </w:r>
      <w:r w:rsidRPr="00AA2A02">
        <w:rPr>
          <w:lang w:val="es-US"/>
        </w:rPr>
        <w:t>años, la multa por inscripción tardía de la Parte D se basará solo en los meses en los que no tenga cobertura después del período de inscripción inicial para envejecer en Medicare.</w:t>
      </w:r>
    </w:p>
    <w:p w14:paraId="43049BAC" w14:textId="0F8285C4" w:rsidR="000A0251" w:rsidRPr="00AA2A02" w:rsidRDefault="000A0251" w:rsidP="000A0251">
      <w:pPr>
        <w:spacing w:after="120"/>
        <w:rPr>
          <w:lang w:val="es-US"/>
        </w:rPr>
      </w:pPr>
      <w:r w:rsidRPr="00AA2A02">
        <w:rPr>
          <w:b/>
          <w:bCs/>
          <w:lang w:val="es-US"/>
        </w:rPr>
        <w:t xml:space="preserve">Si está en desacuerdo con su multa por inscripción tardía de la Parte D, usted o su representante pueden solicitar una revisión. </w:t>
      </w:r>
      <w:r w:rsidRPr="00AA2A02">
        <w:rPr>
          <w:lang w:val="es-US"/>
        </w:rPr>
        <w:t xml:space="preserve">Por lo general, debe solicitar la revisión </w:t>
      </w:r>
      <w:r w:rsidRPr="00AA2A02">
        <w:rPr>
          <w:b/>
          <w:bCs/>
          <w:lang w:val="es-US"/>
        </w:rPr>
        <w:t>dentro de los 60 días</w:t>
      </w:r>
      <w:r w:rsidRPr="00AA2A02">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22D4EF53" w14:textId="77777777" w:rsidR="000A0251" w:rsidRPr="00AA2A02" w:rsidRDefault="000A0251" w:rsidP="00AB6D46">
      <w:pPr>
        <w:spacing w:after="120"/>
        <w:rPr>
          <w:color w:val="0000FF"/>
          <w:lang w:val="es-US"/>
        </w:rPr>
      </w:pPr>
      <w:r w:rsidRPr="00AA2A02">
        <w:rPr>
          <w:color w:val="0000FF"/>
          <w:lang w:val="es-US"/>
        </w:rPr>
        <w:t>[</w:t>
      </w:r>
      <w:r w:rsidRPr="00AA2A02">
        <w:rPr>
          <w:i/>
          <w:iCs/>
          <w:color w:val="0000FF"/>
          <w:lang w:val="es-US"/>
        </w:rPr>
        <w:t>Insert the following text if the plan disenrolls for failure to pay premiums</w:t>
      </w:r>
      <w:r w:rsidRPr="00AA2A02">
        <w:rPr>
          <w:color w:val="0000FF"/>
          <w:lang w:val="es-US"/>
        </w:rPr>
        <w:t xml:space="preserve">: </w:t>
      </w:r>
      <w:r w:rsidRPr="00AA2A02">
        <w:rPr>
          <w:b/>
          <w:bCs/>
          <w:color w:val="0000FF"/>
          <w:lang w:val="es-US"/>
        </w:rPr>
        <w:t>Importante:</w:t>
      </w:r>
      <w:r w:rsidRPr="00AA2A02">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5DEE14D3" w14:textId="77777777" w:rsidR="000A0251" w:rsidRPr="00AA2A02" w:rsidRDefault="000A0251" w:rsidP="000A0251">
      <w:pPr>
        <w:pStyle w:val="Heading4"/>
        <w:rPr>
          <w:lang w:val="es-US"/>
        </w:rPr>
      </w:pPr>
      <w:r w:rsidRPr="00AA2A02">
        <w:rPr>
          <w:lang w:val="es-US"/>
        </w:rPr>
        <w:t>Sección 4.5</w:t>
      </w:r>
      <w:r w:rsidRPr="00AA2A02">
        <w:rPr>
          <w:lang w:val="es-US"/>
        </w:rPr>
        <w:tab/>
        <w:t>Importe ajustado mensual relacionado con los ingresos</w:t>
      </w:r>
    </w:p>
    <w:p w14:paraId="11A1BC0C" w14:textId="66027882" w:rsidR="000A0251" w:rsidRPr="00AA2A02" w:rsidRDefault="000A0251">
      <w:pPr>
        <w:rPr>
          <w:rFonts w:cs="Minion Pro"/>
          <w:color w:val="211D1E"/>
          <w:lang w:val="es-US"/>
        </w:rPr>
      </w:pPr>
      <w:r w:rsidRPr="00AA2A02">
        <w:rPr>
          <w:lang w:val="es-US"/>
        </w:rPr>
        <w:t xml:space="preserve">Es posible que algunos miembros deban pagar un cargo adicional, conocido como el monto de ajuste mensual relacionado con el ingreso, también conocido como IRMAA (Income Related Monthly Adjustment Amount), de la Parte D. El cargo adicional se calcula utilizando su ingreso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8" w:history="1">
        <w:r w:rsidRPr="00AA2A02">
          <w:rPr>
            <w:rStyle w:val="Hyperlink"/>
            <w:lang w:val="es-US"/>
          </w:rPr>
          <w:t>https://www.medicare.gov/drug-coverage-part-d/costs-for-medicare-drug-coverage/monthly-premium-for-drug-plans</w:t>
        </w:r>
      </w:hyperlink>
      <w:r w:rsidRPr="00AA2A02">
        <w:rPr>
          <w:lang w:val="es-US"/>
        </w:rPr>
        <w:t>.</w:t>
      </w:r>
    </w:p>
    <w:p w14:paraId="04B7C03A" w14:textId="07D5FCF4" w:rsidR="000A0251" w:rsidRPr="00AA2A02" w:rsidRDefault="000A0251">
      <w:pPr>
        <w:rPr>
          <w:rFonts w:cs="Minion Pro"/>
          <w:b/>
          <w:bCs/>
          <w:color w:val="211D1E"/>
          <w:lang w:val="es-US"/>
        </w:rPr>
      </w:pPr>
      <w:r w:rsidRPr="00AA2A02">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AA2A02">
        <w:rPr>
          <w:b/>
          <w:bCs/>
          <w:lang w:val="es-US"/>
        </w:rPr>
        <w:t xml:space="preserve">Deberá pagar el monto adicional al gobierno. </w:t>
      </w:r>
      <w:r w:rsidRPr="00AA2A02">
        <w:rPr>
          <w:b/>
          <w:bCs/>
          <w:color w:val="211D1E"/>
          <w:lang w:val="es-US"/>
        </w:rPr>
        <w:t xml:space="preserve">No se puede pagar con su prima mensual del plan. Si no paga el monto adicional, su inscripción en el plan se cancelará y perderá la cobertura para medicamentos con receta. </w:t>
      </w:r>
    </w:p>
    <w:p w14:paraId="18561676" w14:textId="374A5C9C" w:rsidR="000A0251" w:rsidRPr="00AA2A02" w:rsidRDefault="000A0251" w:rsidP="0065371B">
      <w:pPr>
        <w:rPr>
          <w:lang w:val="es-US"/>
        </w:rPr>
      </w:pPr>
      <w:bookmarkStart w:id="125" w:name="_Toc42182226"/>
      <w:r w:rsidRPr="00AA2A02">
        <w:rPr>
          <w:lang w:val="es-US"/>
        </w:rPr>
        <w:t xml:space="preserve">Si está en desacuerdo con pagar un monto adicional, puede solicitar al Seguro Social que revise la decisión. Para obtener más información al respecto, comuníquese con el Seguro Social al </w:t>
      </w:r>
      <w:r w:rsidR="00810C98" w:rsidRPr="00AA2A02">
        <w:rPr>
          <w:lang w:val="es-US"/>
        </w:rPr>
        <w:br/>
      </w:r>
      <w:r w:rsidRPr="00AA2A02">
        <w:rPr>
          <w:lang w:val="es-US"/>
        </w:rPr>
        <w:t>1-800-772-1213 (TTY 1-800-325-0778).</w:t>
      </w:r>
    </w:p>
    <w:p w14:paraId="39A878D8" w14:textId="0339EC54" w:rsidR="000A0251" w:rsidRPr="00AA2A02" w:rsidRDefault="000A0251" w:rsidP="000A0251">
      <w:pPr>
        <w:pStyle w:val="Heading3"/>
        <w:rPr>
          <w:lang w:val="es-US"/>
        </w:rPr>
      </w:pPr>
      <w:bookmarkStart w:id="126" w:name="_Toc102342786"/>
      <w:bookmarkStart w:id="127" w:name="_Toc140837953"/>
      <w:bookmarkEnd w:id="125"/>
      <w:r w:rsidRPr="00AA2A02">
        <w:rPr>
          <w:lang w:val="es-US"/>
        </w:rPr>
        <w:t>SECCIÓN 5</w:t>
      </w:r>
      <w:r w:rsidRPr="00AA2A02">
        <w:rPr>
          <w:lang w:val="es-US"/>
        </w:rPr>
        <w:tab/>
        <w:t>Más información sobre su prima mensual</w:t>
      </w:r>
      <w:bookmarkEnd w:id="126"/>
      <w:bookmarkEnd w:id="127"/>
    </w:p>
    <w:p w14:paraId="55ECB418" w14:textId="4954B682" w:rsidR="0013793F" w:rsidRPr="00AA2A02" w:rsidRDefault="00C36267" w:rsidP="0051631E">
      <w:pPr>
        <w:pStyle w:val="Heading4"/>
        <w:rPr>
          <w:lang w:val="es-US"/>
        </w:rPr>
      </w:pPr>
      <w:bookmarkStart w:id="128" w:name="_Toc68442467"/>
      <w:bookmarkStart w:id="129" w:name="_Toc494442961"/>
      <w:bookmarkStart w:id="130" w:name="_Toc228562056"/>
      <w:bookmarkStart w:id="131" w:name="_Toc190801563"/>
      <w:bookmarkStart w:id="132" w:name="_Toc109300187"/>
      <w:bookmarkStart w:id="133" w:name="_Toc109299888"/>
      <w:r w:rsidRPr="00AA2A02">
        <w:rPr>
          <w:lang w:val="es-US"/>
        </w:rPr>
        <w:t>Sección 5.1</w:t>
      </w:r>
      <w:r w:rsidRPr="00AA2A02">
        <w:rPr>
          <w:lang w:val="es-US"/>
        </w:rPr>
        <w:tab/>
        <w:t>Existen diversas formas</w:t>
      </w:r>
      <w:r w:rsidRPr="00AA2A02">
        <w:rPr>
          <w:color w:val="0000FF"/>
          <w:lang w:val="es-US"/>
        </w:rPr>
        <w:t xml:space="preserve"> </w:t>
      </w:r>
      <w:r w:rsidRPr="00AA2A02">
        <w:rPr>
          <w:lang w:val="es-US"/>
        </w:rPr>
        <w:t>de pagar la prima del plan</w:t>
      </w:r>
      <w:bookmarkEnd w:id="128"/>
      <w:bookmarkEnd w:id="129"/>
      <w:bookmarkEnd w:id="130"/>
      <w:bookmarkEnd w:id="131"/>
      <w:bookmarkEnd w:id="132"/>
      <w:bookmarkEnd w:id="133"/>
    </w:p>
    <w:bookmarkEnd w:id="122"/>
    <w:bookmarkEnd w:id="123"/>
    <w:bookmarkEnd w:id="124"/>
    <w:p w14:paraId="74C5CD57" w14:textId="77777777" w:rsidR="0013793F" w:rsidRPr="00AA2A02" w:rsidRDefault="0013793F" w:rsidP="00967918">
      <w:pPr>
        <w:spacing w:after="120"/>
        <w:rPr>
          <w:rFonts w:cs="Arial"/>
          <w:lang w:val="es-US"/>
        </w:rPr>
      </w:pPr>
      <w:r w:rsidRPr="00AA2A02">
        <w:rPr>
          <w:rFonts w:cs="Arial"/>
          <w:i/>
          <w:iCs/>
          <w:color w:val="0000FF"/>
          <w:lang w:val="es-US"/>
        </w:rPr>
        <w:t>[Plans indicating in Section 4.1 that there is no monthly MA or enhanced/optional supplemental benefit premium should delete this section.]</w:t>
      </w:r>
    </w:p>
    <w:p w14:paraId="63636D87" w14:textId="5A98FAFE" w:rsidR="00E0521A" w:rsidRPr="00AA2A02" w:rsidRDefault="0013793F" w:rsidP="00E0521A">
      <w:pPr>
        <w:spacing w:after="120"/>
        <w:rPr>
          <w:rFonts w:cs="Arial"/>
          <w:color w:val="000000"/>
          <w:lang w:val="es-US"/>
        </w:rPr>
      </w:pPr>
      <w:r w:rsidRPr="00AA2A02">
        <w:rPr>
          <w:rFonts w:cs="Arial"/>
          <w:lang w:val="es-US"/>
        </w:rPr>
        <w:t xml:space="preserve">Existen </w:t>
      </w:r>
      <w:r w:rsidRPr="00AA2A02">
        <w:rPr>
          <w:rFonts w:cs="Arial"/>
          <w:i/>
          <w:iCs/>
          <w:color w:val="0000FF"/>
          <w:lang w:val="es-US"/>
        </w:rPr>
        <w:t>[insert number of payment options]</w:t>
      </w:r>
      <w:r w:rsidRPr="00AA2A02">
        <w:rPr>
          <w:rFonts w:cs="Arial"/>
          <w:lang w:val="es-US"/>
        </w:rPr>
        <w:t xml:space="preserve"> formas de pagar la prima del plan. </w:t>
      </w:r>
    </w:p>
    <w:p w14:paraId="23DF7B53" w14:textId="51EA6F05" w:rsidR="0013793F" w:rsidRPr="00AA2A02" w:rsidRDefault="0013793F" w:rsidP="00AB6D46">
      <w:pPr>
        <w:spacing w:after="120"/>
        <w:rPr>
          <w:rFonts w:cs="Arial"/>
          <w:i/>
          <w:iCs/>
          <w:color w:val="0000FF"/>
          <w:lang w:val="es-US"/>
        </w:rPr>
      </w:pPr>
      <w:r w:rsidRPr="00AA2A02">
        <w:rPr>
          <w:rFonts w:cs="Arial"/>
          <w:i/>
          <w:iCs/>
          <w:color w:val="0000FF"/>
          <w:lang w:val="es-US"/>
        </w:rPr>
        <w:t>[Plans must indicate how the member can inform the plan of the procedure for changing that choice.]</w:t>
      </w:r>
    </w:p>
    <w:p w14:paraId="207685D8" w14:textId="57DF62F4" w:rsidR="0013793F" w:rsidRPr="00AA2A02" w:rsidRDefault="0013793F" w:rsidP="0051631E">
      <w:pPr>
        <w:pStyle w:val="subheading"/>
        <w:rPr>
          <w:lang w:val="es-US"/>
        </w:rPr>
      </w:pPr>
      <w:r w:rsidRPr="00AA2A02">
        <w:rPr>
          <w:bCs/>
          <w:lang w:val="es-US"/>
        </w:rPr>
        <w:t>Opción 1: Pagar con cheque</w:t>
      </w:r>
    </w:p>
    <w:p w14:paraId="7DF9845C" w14:textId="77777777" w:rsidR="0013793F" w:rsidRPr="00AA2A02" w:rsidRDefault="0013793F">
      <w:pPr>
        <w:rPr>
          <w:i/>
          <w:iCs/>
          <w:color w:val="0000FF"/>
          <w:lang w:val="es-US"/>
        </w:rPr>
      </w:pPr>
      <w:r w:rsidRPr="00AA2A02">
        <w:rPr>
          <w:i/>
          <w:iCs/>
          <w:color w:val="0000FF"/>
          <w:lang w:val="es-US"/>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AA2A02">
        <w:rPr>
          <w:i/>
          <w:iCs/>
          <w:color w:val="0000FF"/>
          <w:vertAlign w:val="superscript"/>
          <w:lang w:val="es-US"/>
        </w:rPr>
        <w:t>th</w:t>
      </w:r>
      <w:r w:rsidRPr="00AA2A02">
        <w:rPr>
          <w:i/>
          <w:iCs/>
          <w:color w:val="0000FF"/>
          <w:lang w:val="es-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AA2A02" w:rsidRDefault="0013793F" w:rsidP="0051631E">
      <w:pPr>
        <w:pStyle w:val="subheading"/>
        <w:rPr>
          <w:lang w:val="es-US"/>
        </w:rPr>
      </w:pPr>
      <w:r w:rsidRPr="00AA2A02">
        <w:rPr>
          <w:bCs/>
          <w:lang w:val="es-US"/>
        </w:rPr>
        <w:t xml:space="preserve">Opción 2: </w:t>
      </w:r>
      <w:r w:rsidRPr="00AA2A02">
        <w:rPr>
          <w:bCs/>
          <w:i/>
          <w:iCs/>
          <w:color w:val="0000FF"/>
          <w:lang w:val="es-US"/>
        </w:rPr>
        <w:t>[Insert option type]</w:t>
      </w:r>
    </w:p>
    <w:p w14:paraId="07EA621F" w14:textId="77777777" w:rsidR="0013793F" w:rsidRPr="00AA2A02" w:rsidRDefault="0013793F" w:rsidP="00AB6D46">
      <w:pPr>
        <w:spacing w:after="120"/>
        <w:rPr>
          <w:i/>
          <w:iCs/>
          <w:color w:val="0000FF"/>
          <w:lang w:val="es-US"/>
        </w:rPr>
      </w:pPr>
      <w:r w:rsidRPr="00AA2A02">
        <w:rPr>
          <w:rFonts w:cs="Arial"/>
          <w:i/>
          <w:iCs/>
          <w:color w:val="0000FF"/>
          <w:lang w:val="es-US"/>
        </w:rPr>
        <w:t>[If applicable: Insert information about other payment options. Or delete this option.</w:t>
      </w:r>
    </w:p>
    <w:p w14:paraId="45C2F4C3" w14:textId="77777777" w:rsidR="0013793F" w:rsidRPr="00AA2A02" w:rsidRDefault="0013793F">
      <w:pPr>
        <w:rPr>
          <w:i/>
          <w:iCs/>
          <w:color w:val="0000FF"/>
          <w:lang w:val="es-US"/>
        </w:rPr>
      </w:pPr>
      <w:r w:rsidRPr="00AA2A02">
        <w:rPr>
          <w:i/>
          <w:iCs/>
          <w:color w:val="0000FF"/>
          <w:lang w:val="es-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6334AAD7" w14:textId="77777777" w:rsidR="00A6088D" w:rsidRPr="00AA2A02" w:rsidRDefault="00A6088D">
      <w:pPr>
        <w:pStyle w:val="subheading"/>
        <w:rPr>
          <w:rFonts w:ascii="Times New Roman" w:hAnsi="Times New Roman"/>
          <w:i/>
          <w:iCs/>
          <w:lang w:val="es-US"/>
        </w:rPr>
      </w:pPr>
      <w:r w:rsidRPr="00AA2A02">
        <w:rPr>
          <w:rFonts w:ascii="Times New Roman" w:hAnsi="Times New Roman"/>
          <w:b w:val="0"/>
          <w:i/>
          <w:iCs/>
          <w:color w:val="0000FF"/>
          <w:lang w:val="es-US"/>
        </w:rPr>
        <w:t>[Include the option below only if applicable. SSA only deducts plan premiums below $300.]</w:t>
      </w:r>
    </w:p>
    <w:p w14:paraId="768AD750" w14:textId="43A00293" w:rsidR="0051631E" w:rsidRPr="00AA2A02" w:rsidRDefault="0051631E" w:rsidP="0051631E">
      <w:pPr>
        <w:pStyle w:val="subheading"/>
        <w:rPr>
          <w:bCs/>
          <w:lang w:val="es-US"/>
        </w:rPr>
      </w:pPr>
      <w:r w:rsidRPr="00AA2A02">
        <w:rPr>
          <w:bCs/>
          <w:lang w:val="es-US"/>
        </w:rPr>
        <w:t>Opción </w:t>
      </w:r>
      <w:r w:rsidRPr="00AA2A02">
        <w:rPr>
          <w:bCs/>
          <w:i/>
          <w:iCs/>
          <w:color w:val="0000FF"/>
          <w:lang w:val="es-US"/>
        </w:rPr>
        <w:t>[insert number]</w:t>
      </w:r>
      <w:r w:rsidRPr="00AA2A02">
        <w:rPr>
          <w:bCs/>
          <w:lang w:val="es-US"/>
        </w:rPr>
        <w:t>: hacer que la prima se descuente de su cheque mensual del Seguro Social</w:t>
      </w:r>
    </w:p>
    <w:p w14:paraId="5D6B7DE0" w14:textId="5AD5508F" w:rsidR="00DA53EA" w:rsidRPr="00AA2A02" w:rsidRDefault="00DA53EA" w:rsidP="00AB6D46">
      <w:pPr>
        <w:spacing w:after="120"/>
        <w:rPr>
          <w:rFonts w:cs="Arial"/>
          <w:i/>
          <w:iCs/>
          <w:color w:val="0000FF"/>
          <w:lang w:val="es-US"/>
        </w:rPr>
      </w:pPr>
      <w:r w:rsidRPr="00AA2A02">
        <w:rPr>
          <w:rFonts w:ascii="Arial" w:hAnsi="Arial" w:cs="Arial"/>
          <w:b/>
          <w:bCs/>
          <w:lang w:val="es-US"/>
        </w:rPr>
        <w:t>Cambiar la forma en que paga su prima.</w:t>
      </w:r>
      <w:r w:rsidRPr="00AA2A02">
        <w:rPr>
          <w:rFonts w:cs="Arial"/>
          <w:color w:val="000000"/>
          <w:lang w:val="es-US"/>
        </w:rPr>
        <w:t xml:space="preserve"> Si decide cambiar la opción por la que paga su prima, el nuevo método de pago puede tardar hasta tres meses en entrar en vigencia. Mientras procesamos su solicitud para un nuevo método de pago, usted es responsable de asegurarse de que la prima de su plan se pague a tiempo. Para cambiar el método de pago, </w:t>
      </w:r>
      <w:r w:rsidRPr="00AA2A02">
        <w:rPr>
          <w:rFonts w:cs="Arial"/>
          <w:i/>
          <w:iCs/>
          <w:color w:val="0000FF"/>
          <w:lang w:val="es-US"/>
        </w:rPr>
        <w:t>[Plans must indicate how the member can inform the plan of the procedure for changing that choice.]</w:t>
      </w:r>
    </w:p>
    <w:p w14:paraId="253D3D0A" w14:textId="72B099A9" w:rsidR="0051631E" w:rsidRPr="00AA2A02" w:rsidRDefault="0051631E" w:rsidP="0051631E">
      <w:pPr>
        <w:pStyle w:val="subheading"/>
        <w:rPr>
          <w:lang w:val="es-US"/>
        </w:rPr>
      </w:pPr>
      <w:r w:rsidRPr="00AA2A02">
        <w:rPr>
          <w:bCs/>
          <w:lang w:val="es-US"/>
        </w:rPr>
        <w:t xml:space="preserve">Qué puede hacer si tiene problemas para pagar su </w:t>
      </w:r>
      <w:r w:rsidRPr="00AA2A02">
        <w:rPr>
          <w:bCs/>
          <w:i/>
          <w:iCs/>
          <w:color w:val="0000FF"/>
          <w:lang w:val="es-US"/>
        </w:rPr>
        <w:t xml:space="preserve">[plans with a premium insert: </w:t>
      </w:r>
      <w:r w:rsidRPr="00AA2A02">
        <w:rPr>
          <w:bCs/>
          <w:color w:val="0000FF"/>
          <w:lang w:val="es-US"/>
        </w:rPr>
        <w:t>your plan premium</w:t>
      </w:r>
      <w:r w:rsidRPr="00AA2A02">
        <w:rPr>
          <w:bCs/>
          <w:i/>
          <w:iCs/>
          <w:color w:val="0000FF"/>
          <w:lang w:val="es-US"/>
        </w:rPr>
        <w:t>]</w:t>
      </w:r>
      <w:r w:rsidRPr="00AA2A02">
        <w:rPr>
          <w:bCs/>
          <w:color w:val="0000FF"/>
          <w:lang w:val="es-US"/>
        </w:rPr>
        <w:t xml:space="preserve"> </w:t>
      </w:r>
    </w:p>
    <w:p w14:paraId="395B6853" w14:textId="77777777" w:rsidR="0013793F" w:rsidRPr="00AA2A02" w:rsidRDefault="0013793F" w:rsidP="00AB6D46">
      <w:pPr>
        <w:spacing w:after="120" w:afterAutospacing="0"/>
        <w:rPr>
          <w:i/>
          <w:iCs/>
          <w:color w:val="0000FF"/>
          <w:lang w:val="es-US"/>
        </w:rPr>
      </w:pPr>
      <w:r w:rsidRPr="00AA2A02">
        <w:rPr>
          <w:i/>
          <w:iCs/>
          <w:color w:val="0000FF"/>
          <w:lang w:val="es-US"/>
        </w:rPr>
        <w:t>[Plans that do not disenroll members for non-payment may modify this section as needed.]</w:t>
      </w:r>
    </w:p>
    <w:p w14:paraId="64CF6BF5" w14:textId="77777777" w:rsidR="00AD20CA" w:rsidRPr="00AA2A02" w:rsidRDefault="00AD20CA" w:rsidP="78DCAA1D">
      <w:pPr>
        <w:textAlignment w:val="center"/>
        <w:rPr>
          <w:i/>
          <w:iCs/>
          <w:color w:val="0000FF"/>
          <w:lang w:val="es-US"/>
        </w:rPr>
      </w:pPr>
      <w:r w:rsidRPr="00AA2A02">
        <w:rPr>
          <w:i/>
          <w:iCs/>
          <w:color w:val="0000FF"/>
          <w:lang w:val="es-US"/>
        </w:rPr>
        <w:t>[Plans that do not have a plan premium or a $0 premium may modify this section as needed.]</w:t>
      </w:r>
    </w:p>
    <w:p w14:paraId="02BDFAC5" w14:textId="2982E9C3" w:rsidR="0013793F" w:rsidRPr="00AA2A02" w:rsidRDefault="0013793F" w:rsidP="00AB6D46">
      <w:pPr>
        <w:spacing w:after="120" w:afterAutospacing="0"/>
        <w:rPr>
          <w:color w:val="0000FF"/>
          <w:lang w:val="es-US"/>
        </w:rPr>
      </w:pPr>
      <w:r w:rsidRPr="00AA2A02">
        <w:rPr>
          <w:color w:val="0000FF"/>
          <w:lang w:val="es-US"/>
        </w:rPr>
        <w:t>[</w:t>
      </w:r>
      <w:r w:rsidRPr="00AA2A02">
        <w:rPr>
          <w:i/>
          <w:iCs/>
          <w:color w:val="0000FF"/>
          <w:lang w:val="es-US"/>
        </w:rPr>
        <w:t xml:space="preserve">Plans with a premium insert: </w:t>
      </w:r>
      <w:r w:rsidRPr="00AA2A02">
        <w:rPr>
          <w:color w:val="0000FF"/>
          <w:lang w:val="es-US"/>
        </w:rPr>
        <w:t>Debemos recibir el pago de la prima de su plan</w:t>
      </w:r>
      <w:r w:rsidRPr="00AA2A02">
        <w:rPr>
          <w:i/>
          <w:iCs/>
          <w:color w:val="0000FF"/>
          <w:lang w:val="es-US"/>
        </w:rPr>
        <w:t>]</w:t>
      </w:r>
      <w:r w:rsidRPr="00AA2A02">
        <w:rPr>
          <w:color w:val="0000FF"/>
          <w:lang w:val="es-US"/>
        </w:rPr>
        <w:t xml:space="preserve"> </w:t>
      </w:r>
      <w:r w:rsidRPr="00AA2A02">
        <w:rPr>
          <w:lang w:val="es-US"/>
        </w:rPr>
        <w:t>en nuestra oficina</w:t>
      </w:r>
      <w:r w:rsidRPr="00AA2A02">
        <w:rPr>
          <w:color w:val="0000FF"/>
          <w:lang w:val="es-US"/>
        </w:rPr>
        <w:t xml:space="preserve"> </w:t>
      </w:r>
      <w:r w:rsidRPr="00AA2A02">
        <w:rPr>
          <w:lang w:val="es-US"/>
        </w:rPr>
        <w:t xml:space="preserve">antes del </w:t>
      </w:r>
      <w:r w:rsidRPr="00AA2A02">
        <w:rPr>
          <w:i/>
          <w:iCs/>
          <w:color w:val="0000FF"/>
          <w:lang w:val="es-US"/>
        </w:rPr>
        <w:t>[insert day of the month]</w:t>
      </w:r>
      <w:r w:rsidRPr="00AA2A02">
        <w:rPr>
          <w:lang w:val="es-US"/>
        </w:rPr>
        <w:t xml:space="preserve">. Si no hemos recibido el pago antes del </w:t>
      </w:r>
      <w:r w:rsidRPr="00AA2A02">
        <w:rPr>
          <w:i/>
          <w:iCs/>
          <w:color w:val="0000FF"/>
          <w:lang w:val="es-US"/>
        </w:rPr>
        <w:t>[insert day of the month]</w:t>
      </w:r>
      <w:r w:rsidRPr="00AA2A02">
        <w:rPr>
          <w:lang w:val="es-US"/>
        </w:rPr>
        <w:t xml:space="preserve">, le enviaremos un aviso en el que le informamos que su membresía en el plan se cancelará si no recibimos el pago de su </w:t>
      </w:r>
      <w:r w:rsidRPr="00AA2A02">
        <w:rPr>
          <w:color w:val="0000FF"/>
          <w:lang w:val="es-US"/>
        </w:rPr>
        <w:t>[</w:t>
      </w:r>
      <w:r w:rsidRPr="00AA2A02">
        <w:rPr>
          <w:i/>
          <w:iCs/>
          <w:color w:val="0000FF"/>
          <w:lang w:val="es-US"/>
        </w:rPr>
        <w:t xml:space="preserve">plans with a premium insert: </w:t>
      </w:r>
      <w:r w:rsidRPr="00AA2A02">
        <w:rPr>
          <w:color w:val="0000FF"/>
          <w:lang w:val="es-US"/>
        </w:rPr>
        <w:t>prima</w:t>
      </w:r>
      <w:r w:rsidRPr="00AA2A02">
        <w:rPr>
          <w:i/>
          <w:iCs/>
          <w:color w:val="0000FF"/>
          <w:lang w:val="es-US"/>
        </w:rPr>
        <w:t>]</w:t>
      </w:r>
      <w:r w:rsidRPr="00AA2A02">
        <w:rPr>
          <w:lang w:val="es-US"/>
        </w:rPr>
        <w:t xml:space="preserve"> en un plazo de </w:t>
      </w:r>
      <w:r w:rsidRPr="00AA2A02">
        <w:rPr>
          <w:i/>
          <w:iCs/>
          <w:color w:val="0000FF"/>
          <w:lang w:val="es-US"/>
        </w:rPr>
        <w:t>[insert length of plan grace period]</w:t>
      </w:r>
      <w:r w:rsidRPr="00AA2A02">
        <w:rPr>
          <w:lang w:val="es-US"/>
        </w:rPr>
        <w:t>.</w:t>
      </w:r>
      <w:r w:rsidR="00090BE6" w:rsidRPr="00AA2A02">
        <w:rPr>
          <w:lang w:val="es-US"/>
        </w:rPr>
        <w:t xml:space="preserve"> </w:t>
      </w:r>
    </w:p>
    <w:p w14:paraId="4D49F709" w14:textId="0DE566CF" w:rsidR="005E515D" w:rsidRPr="00AA2A02" w:rsidRDefault="0013793F" w:rsidP="0013793F">
      <w:pPr>
        <w:rPr>
          <w:lang w:val="es-US"/>
        </w:rPr>
      </w:pPr>
      <w:r w:rsidRPr="00AA2A02">
        <w:rPr>
          <w:lang w:val="es-US"/>
        </w:rPr>
        <w:t xml:space="preserve">Si tiene problemas para pagar </w:t>
      </w:r>
      <w:r w:rsidRPr="00AA2A02">
        <w:rPr>
          <w:i/>
          <w:iCs/>
          <w:color w:val="0000FF"/>
          <w:lang w:val="es-US"/>
        </w:rPr>
        <w:t xml:space="preserve">[plans with a premium insert: </w:t>
      </w:r>
      <w:r w:rsidRPr="00AA2A02">
        <w:rPr>
          <w:color w:val="0000FF"/>
          <w:lang w:val="es-US"/>
        </w:rPr>
        <w:t>su prima</w:t>
      </w:r>
      <w:r w:rsidRPr="00AA2A02">
        <w:rPr>
          <w:i/>
          <w:iCs/>
          <w:color w:val="0000FF"/>
          <w:lang w:val="es-US"/>
        </w:rPr>
        <w:t>]</w:t>
      </w:r>
      <w:r w:rsidRPr="00AA2A02">
        <w:rPr>
          <w:lang w:val="es-US"/>
        </w:rPr>
        <w:t xml:space="preserve"> a tiempo, comuníquese con Servicios para los miembros para ver si podemos referirlo a programas que lo ayuden </w:t>
      </w:r>
      <w:r w:rsidRPr="00AA2A02">
        <w:rPr>
          <w:i/>
          <w:iCs/>
          <w:color w:val="0000FF"/>
          <w:lang w:val="es-US"/>
        </w:rPr>
        <w:t xml:space="preserve">[plans with a premium insert: </w:t>
      </w:r>
      <w:r w:rsidRPr="00AA2A02">
        <w:rPr>
          <w:color w:val="0000FF"/>
          <w:lang w:val="es-US"/>
        </w:rPr>
        <w:t>con la prima del plan</w:t>
      </w:r>
      <w:r w:rsidRPr="00AA2A02">
        <w:rPr>
          <w:i/>
          <w:iCs/>
          <w:color w:val="0000FF"/>
          <w:lang w:val="es-US"/>
        </w:rPr>
        <w:t>]</w:t>
      </w:r>
      <w:r w:rsidRPr="00AA2A02">
        <w:rPr>
          <w:i/>
          <w:iCs/>
          <w:lang w:val="es-US"/>
        </w:rPr>
        <w:t>.</w:t>
      </w:r>
    </w:p>
    <w:p w14:paraId="2996F934" w14:textId="35263372" w:rsidR="00D50078" w:rsidRPr="00AA2A02" w:rsidRDefault="0013793F" w:rsidP="0013793F">
      <w:pPr>
        <w:rPr>
          <w:lang w:val="es-US"/>
        </w:rPr>
      </w:pPr>
      <w:r w:rsidRPr="00AA2A02">
        <w:rPr>
          <w:lang w:val="es-US"/>
        </w:rPr>
        <w:t xml:space="preserve">Si cancelamos su membresía porque no pagó </w:t>
      </w:r>
      <w:r w:rsidRPr="00AA2A02">
        <w:rPr>
          <w:i/>
          <w:iCs/>
          <w:color w:val="0000FF"/>
          <w:lang w:val="es-US"/>
        </w:rPr>
        <w:t>[plans with a premium insert:</w:t>
      </w:r>
      <w:r w:rsidRPr="00AA2A02">
        <w:rPr>
          <w:color w:val="0000FF"/>
          <w:lang w:val="es-US"/>
        </w:rPr>
        <w:t xml:space="preserve"> la prima del plan</w:t>
      </w:r>
      <w:r w:rsidRPr="00AA2A02">
        <w:rPr>
          <w:i/>
          <w:iCs/>
          <w:color w:val="0000FF"/>
          <w:lang w:val="es-US"/>
        </w:rPr>
        <w:t>]</w:t>
      </w:r>
      <w:r w:rsidRPr="00AA2A02">
        <w:rPr>
          <w:i/>
          <w:iCs/>
          <w:lang w:val="es-US"/>
        </w:rPr>
        <w:t>,</w:t>
      </w:r>
      <w:r w:rsidRPr="00AA2A02">
        <w:rPr>
          <w:lang w:val="es-US"/>
        </w:rPr>
        <w:t xml:space="preserve"> Original Medicare brindará su cobertura médica. Siempre que reciba “Ayuda adicional” con los costos de los medicamentos con receta, continuará teniendo la cobertura para medicamentos de la Parte D. Medicare lo inscribirá en un nuevo plan de medicamentos con receta para la cobertura de la Parte D. </w:t>
      </w:r>
    </w:p>
    <w:p w14:paraId="1FE2FDB5" w14:textId="60DEBD44" w:rsidR="0013793F" w:rsidRPr="00AA2A02" w:rsidRDefault="0013793F" w:rsidP="0013793F">
      <w:pPr>
        <w:rPr>
          <w:i/>
          <w:color w:val="0000FF"/>
          <w:lang w:val="es-US"/>
        </w:rPr>
      </w:pPr>
      <w:r w:rsidRPr="00AA2A02">
        <w:rPr>
          <w:i/>
          <w:iCs/>
          <w:color w:val="0000FF"/>
          <w:lang w:val="es-US"/>
        </w:rPr>
        <w:t>[Insert if applicable:</w:t>
      </w:r>
      <w:r w:rsidRPr="00AA2A02">
        <w:rPr>
          <w:color w:val="0000FF"/>
          <w:lang w:val="es-US"/>
        </w:rPr>
        <w:t xml:space="preserve"> En el momento en que cancelemos su membresía, es posible que nos siga debiendo [</w:t>
      </w:r>
      <w:r w:rsidRPr="00AA2A02">
        <w:rPr>
          <w:i/>
          <w:iCs/>
          <w:color w:val="0000FF"/>
          <w:lang w:val="es-US"/>
        </w:rPr>
        <w:t xml:space="preserve">plans with a premium insert: </w:t>
      </w:r>
      <w:r w:rsidRPr="00AA2A02">
        <w:rPr>
          <w:color w:val="0000FF"/>
          <w:lang w:val="es-US"/>
        </w:rPr>
        <w:t>las primas</w:t>
      </w:r>
      <w:r w:rsidRPr="00AA2A02">
        <w:rPr>
          <w:i/>
          <w:iCs/>
          <w:color w:val="0000FF"/>
          <w:lang w:val="es-US"/>
        </w:rPr>
        <w:t>]</w:t>
      </w:r>
      <w:r w:rsidRPr="00AA2A02">
        <w:rPr>
          <w:color w:val="0000FF"/>
          <w:lang w:val="es-US"/>
        </w:rPr>
        <w:t xml:space="preserve"> que aún no haya pagado. </w:t>
      </w:r>
      <w:r w:rsidRPr="00AA2A02">
        <w:rPr>
          <w:i/>
          <w:iCs/>
          <w:color w:val="0000FF"/>
          <w:lang w:val="es-US"/>
        </w:rPr>
        <w:t>[Insert one or both statements as applicable for the plan:</w:t>
      </w:r>
      <w:r w:rsidRPr="00AA2A02">
        <w:rPr>
          <w:color w:val="0000FF"/>
          <w:lang w:val="es-US"/>
        </w:rPr>
        <w:t xml:space="preserve"> Tenemos derecho a solicitar el pago del monto que nos deba. </w:t>
      </w:r>
      <w:r w:rsidRPr="00AA2A02">
        <w:rPr>
          <w:i/>
          <w:iCs/>
          <w:color w:val="0000FF"/>
          <w:lang w:val="es-US"/>
        </w:rPr>
        <w:t>AND/OR</w:t>
      </w:r>
      <w:r w:rsidRPr="00AA2A02">
        <w:rPr>
          <w:color w:val="0000FF"/>
          <w:lang w:val="es-US"/>
        </w:rPr>
        <w:t xml:space="preserve"> En el futuro, si desea volver a inscribirse en nuestro plan (o en otro de nuestros planes), deberá pagar el monto adeudado antes de poder inscribirse.</w:t>
      </w:r>
      <w:r w:rsidRPr="00AA2A02">
        <w:rPr>
          <w:i/>
          <w:iCs/>
          <w:color w:val="0000FF"/>
          <w:lang w:val="es-US"/>
        </w:rPr>
        <w:t xml:space="preserve">]] </w:t>
      </w:r>
    </w:p>
    <w:p w14:paraId="622BDCF9" w14:textId="529D319E" w:rsidR="00452726" w:rsidRPr="00AA2A02" w:rsidRDefault="00452726" w:rsidP="00365937">
      <w:pPr>
        <w:rPr>
          <w:lang w:val="es-US"/>
        </w:rPr>
      </w:pPr>
      <w:r w:rsidRPr="00AA2A02">
        <w:rPr>
          <w:lang w:val="es-US"/>
        </w:rPr>
        <w:t xml:space="preserve">Si cree que cancelamos su membresía por error, puede presentar una queja (también denominado reclamo); consulte el Capítulo 9 para obtener información sobre cómo presentar una queja. Si experimentó una circunstancia de emergencia de fuerza mayor que le impidió pagar su </w:t>
      </w:r>
      <w:r w:rsidRPr="00AA2A02">
        <w:rPr>
          <w:i/>
          <w:iCs/>
          <w:color w:val="0000FF"/>
          <w:lang w:val="es-US"/>
        </w:rPr>
        <w:t xml:space="preserve">[plans with a premium insert: </w:t>
      </w:r>
      <w:r w:rsidRPr="00AA2A02">
        <w:rPr>
          <w:color w:val="0000FF"/>
          <w:lang w:val="es-US"/>
        </w:rPr>
        <w:t>prima del plan</w:t>
      </w:r>
      <w:r w:rsidRPr="00AA2A02">
        <w:rPr>
          <w:i/>
          <w:iCs/>
          <w:color w:val="0000FF"/>
          <w:lang w:val="es-US"/>
        </w:rPr>
        <w:t>]</w:t>
      </w:r>
      <w:r w:rsidRPr="00AA2A02">
        <w:rPr>
          <w:color w:val="0000FF"/>
          <w:lang w:val="es-US"/>
        </w:rPr>
        <w:t xml:space="preserve"> </w:t>
      </w:r>
      <w:r w:rsidRPr="00AA2A02">
        <w:rPr>
          <w:lang w:val="es-US"/>
        </w:rPr>
        <w:t xml:space="preserve">dentro de nuestro período de gracia, puede presentar una queja. En el caso de las quejas, revisaremos nuestra decisión nuevamente. La Sección 9 del Capítulo 11 de este documento le indica cómo presentar una queja o puede llamarnos al </w:t>
      </w:r>
      <w:r w:rsidRPr="00AA2A02">
        <w:rPr>
          <w:i/>
          <w:iCs/>
          <w:color w:val="0000FF"/>
          <w:lang w:val="es-US"/>
        </w:rPr>
        <w:t>[insert phone number]</w:t>
      </w:r>
      <w:r w:rsidRPr="00AA2A02">
        <w:rPr>
          <w:color w:val="0000FF"/>
          <w:lang w:val="es-US"/>
        </w:rPr>
        <w:t xml:space="preserve"> </w:t>
      </w:r>
      <w:r w:rsidRPr="00AA2A02">
        <w:rPr>
          <w:lang w:val="es-US"/>
        </w:rPr>
        <w:t xml:space="preserve">de </w:t>
      </w:r>
      <w:r w:rsidRPr="00AA2A02">
        <w:rPr>
          <w:i/>
          <w:iCs/>
          <w:color w:val="0000FF"/>
          <w:lang w:val="es-US"/>
        </w:rPr>
        <w:t>[insert hours of operation]</w:t>
      </w:r>
      <w:r w:rsidRPr="00AA2A02">
        <w:rPr>
          <w:lang w:val="es-US"/>
        </w:rPr>
        <w:t xml:space="preserve">. Los usuarios de TTY deben llamar al </w:t>
      </w:r>
      <w:r w:rsidRPr="00AA2A02">
        <w:rPr>
          <w:i/>
          <w:iCs/>
          <w:color w:val="0000FF"/>
          <w:lang w:val="es-US"/>
        </w:rPr>
        <w:t>[insert TTY number]</w:t>
      </w:r>
      <w:r w:rsidRPr="00AA2A02">
        <w:rPr>
          <w:lang w:val="es-US"/>
        </w:rPr>
        <w:t xml:space="preserve">. Debe realizar la solicitud antes de los 60 días posteriores a la fecha en que se cancela su membresía. </w:t>
      </w:r>
    </w:p>
    <w:p w14:paraId="095AA86C" w14:textId="64F31D13" w:rsidR="0013793F" w:rsidRPr="00AA2A02" w:rsidRDefault="00C36267" w:rsidP="0051631E">
      <w:pPr>
        <w:pStyle w:val="Heading4"/>
        <w:rPr>
          <w:sz w:val="12"/>
          <w:szCs w:val="12"/>
          <w:lang w:val="es-US"/>
        </w:rPr>
      </w:pPr>
      <w:bookmarkStart w:id="134" w:name="_Toc68442468"/>
      <w:bookmarkStart w:id="135" w:name="_Toc494442962"/>
      <w:bookmarkStart w:id="136" w:name="_Toc228562057"/>
      <w:bookmarkStart w:id="137" w:name="_Toc190801564"/>
      <w:bookmarkStart w:id="138" w:name="_Toc109300188"/>
      <w:bookmarkStart w:id="139" w:name="_Toc109299889"/>
      <w:r w:rsidRPr="00AA2A02">
        <w:rPr>
          <w:lang w:val="es-US"/>
        </w:rPr>
        <w:t>Sección 5.2</w:t>
      </w:r>
      <w:r w:rsidRPr="00AA2A02">
        <w:rPr>
          <w:lang w:val="es-US"/>
        </w:rPr>
        <w:tab/>
        <w:t>¿Podemos modificar la prima mensual de su plan durante el</w:t>
      </w:r>
      <w:r w:rsidR="007F580C" w:rsidRPr="00AA2A02">
        <w:rPr>
          <w:lang w:val="es-US"/>
        </w:rPr>
        <w:t> </w:t>
      </w:r>
      <w:r w:rsidRPr="00AA2A02">
        <w:rPr>
          <w:lang w:val="es-US"/>
        </w:rPr>
        <w:t>año?</w:t>
      </w:r>
      <w:bookmarkEnd w:id="134"/>
      <w:bookmarkEnd w:id="135"/>
      <w:bookmarkEnd w:id="136"/>
      <w:bookmarkEnd w:id="137"/>
      <w:bookmarkEnd w:id="138"/>
      <w:bookmarkEnd w:id="139"/>
    </w:p>
    <w:p w14:paraId="16EDEA51" w14:textId="0DD0FB2E" w:rsidR="00D70BEF" w:rsidRPr="00AA2A02" w:rsidRDefault="00D70BEF" w:rsidP="00D70BEF">
      <w:pPr>
        <w:rPr>
          <w:lang w:val="es-US"/>
        </w:rPr>
      </w:pPr>
      <w:bookmarkStart w:id="140" w:name="_Toc167005692"/>
      <w:bookmarkStart w:id="141" w:name="_Toc167006000"/>
      <w:bookmarkStart w:id="142" w:name="_Toc167682573"/>
      <w:r w:rsidRPr="00AA2A02">
        <w:rPr>
          <w:b/>
          <w:bCs/>
          <w:lang w:val="es-US"/>
        </w:rPr>
        <w:t>No.</w:t>
      </w:r>
      <w:r w:rsidRPr="00AA2A02">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4042F573" w14:textId="77777777" w:rsidR="00D70BEF" w:rsidRPr="00AA2A02" w:rsidRDefault="00D70BEF" w:rsidP="00D70BEF">
      <w:pPr>
        <w:rPr>
          <w:lang w:val="es-US"/>
        </w:rPr>
      </w:pPr>
      <w:r w:rsidRPr="00AA2A02">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63CF1651" w14:textId="2726F185" w:rsidR="00D70BEF" w:rsidRPr="00AA2A02" w:rsidRDefault="00D70BEF" w:rsidP="00AB6D46">
      <w:pPr>
        <w:spacing w:after="120" w:afterAutospacing="0"/>
        <w:rPr>
          <w:color w:val="0000FF"/>
          <w:lang w:val="es-US"/>
        </w:rPr>
      </w:pPr>
      <w:r w:rsidRPr="00AA2A02">
        <w:rPr>
          <w:color w:val="0000FF"/>
          <w:lang w:val="es-US"/>
        </w:rPr>
        <w:t>[</w:t>
      </w:r>
      <w:r w:rsidRPr="00AA2A02">
        <w:rPr>
          <w:i/>
          <w:iCs/>
          <w:color w:val="0000FF"/>
          <w:lang w:val="es-US"/>
        </w:rPr>
        <w:t xml:space="preserve">Plans with no premium replace the previous paragraph with the following: </w:t>
      </w:r>
      <w:r w:rsidRPr="00AA2A02">
        <w:rPr>
          <w:color w:val="0000FF"/>
          <w:lang w:val="es-US"/>
        </w:rPr>
        <w:t xml:space="preserve">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7287C356" w14:textId="3C36182E" w:rsidR="00914C48" w:rsidRPr="00AA2A02" w:rsidRDefault="00914C48" w:rsidP="003D05B5">
      <w:pPr>
        <w:numPr>
          <w:ilvl w:val="0"/>
          <w:numId w:val="65"/>
        </w:numPr>
        <w:spacing w:before="120" w:beforeAutospacing="0" w:after="120" w:afterAutospacing="0"/>
        <w:rPr>
          <w:lang w:val="es-US"/>
        </w:rPr>
      </w:pPr>
      <w:r w:rsidRPr="00AA2A02">
        <w:rPr>
          <w:color w:val="0000FF"/>
          <w:lang w:val="es-US"/>
        </w:rPr>
        <w:t>Si actualmente paga la multa por inscripción tardía de la Parte D y resulta ser elegible para la “Ayuda adicional” durante el año, podría dejar de pagar la multa.</w:t>
      </w:r>
    </w:p>
    <w:p w14:paraId="024A719C" w14:textId="03DC23F0" w:rsidR="00914C48" w:rsidRPr="00AA2A02" w:rsidRDefault="00914C48" w:rsidP="003D05B5">
      <w:pPr>
        <w:numPr>
          <w:ilvl w:val="0"/>
          <w:numId w:val="65"/>
        </w:numPr>
        <w:spacing w:before="120" w:beforeAutospacing="0" w:after="120" w:afterAutospacing="0"/>
        <w:rPr>
          <w:lang w:val="es-US"/>
        </w:rPr>
      </w:pPr>
      <w:r w:rsidRPr="00AA2A02">
        <w:rPr>
          <w:color w:val="0000FF"/>
          <w:lang w:val="es-US"/>
        </w:rPr>
        <w:t>Si pierde la Ayuda adicional, es posible que esté sujeto a la multa por inscripción tardía si pasa 63 días consecutivos o más sin otra cobertura acreditable para medicamentos con receta o de la Parte D.</w:t>
      </w:r>
      <w:r w:rsidR="00090BE6" w:rsidRPr="00AA2A02">
        <w:rPr>
          <w:color w:val="0000FF"/>
          <w:lang w:val="es-US"/>
        </w:rPr>
        <w:t xml:space="preserve"> </w:t>
      </w:r>
    </w:p>
    <w:p w14:paraId="11ECDBE1" w14:textId="77777777" w:rsidR="00D70BEF" w:rsidRPr="00AA2A02" w:rsidRDefault="00D70BEF" w:rsidP="00AB6D46">
      <w:pPr>
        <w:spacing w:before="120" w:beforeAutospacing="0" w:after="120" w:afterAutospacing="0"/>
        <w:ind w:left="360"/>
        <w:rPr>
          <w:color w:val="0000FF"/>
          <w:lang w:val="es-US"/>
        </w:rPr>
      </w:pPr>
      <w:r w:rsidRPr="00AA2A02">
        <w:rPr>
          <w:color w:val="0000FF"/>
          <w:lang w:val="es-US"/>
        </w:rPr>
        <w:t>En la Sección 7 del Capítulo 2, encontrará más información sobre el programa “Ayuda adicional”.]</w:t>
      </w:r>
    </w:p>
    <w:p w14:paraId="341B5D82" w14:textId="24250C82" w:rsidR="0013793F" w:rsidRPr="00AA2A02" w:rsidRDefault="0013793F" w:rsidP="0051631E">
      <w:pPr>
        <w:pStyle w:val="Heading3"/>
        <w:rPr>
          <w:lang w:val="es-US"/>
        </w:rPr>
      </w:pPr>
      <w:bookmarkStart w:id="143" w:name="_Toc102342787"/>
      <w:bookmarkStart w:id="144" w:name="_Toc68442469"/>
      <w:bookmarkStart w:id="145" w:name="_Toc494442963"/>
      <w:bookmarkStart w:id="146" w:name="_Toc228562058"/>
      <w:bookmarkStart w:id="147" w:name="_Toc190801565"/>
      <w:bookmarkStart w:id="148" w:name="_Toc109300189"/>
      <w:bookmarkStart w:id="149" w:name="_Toc109299890"/>
      <w:bookmarkStart w:id="150" w:name="_Toc140837954"/>
      <w:bookmarkEnd w:id="140"/>
      <w:bookmarkEnd w:id="141"/>
      <w:bookmarkEnd w:id="142"/>
      <w:r w:rsidRPr="00AA2A02">
        <w:rPr>
          <w:lang w:val="es-US"/>
        </w:rPr>
        <w:t>SECCIÓN 6</w:t>
      </w:r>
      <w:r w:rsidRPr="00AA2A02">
        <w:rPr>
          <w:lang w:val="es-US"/>
        </w:rPr>
        <w:tab/>
        <w:t>Mantener actualizado su registro de miembro del plan</w:t>
      </w:r>
      <w:bookmarkEnd w:id="143"/>
      <w:bookmarkEnd w:id="144"/>
      <w:bookmarkEnd w:id="145"/>
      <w:bookmarkEnd w:id="146"/>
      <w:bookmarkEnd w:id="147"/>
      <w:bookmarkEnd w:id="148"/>
      <w:bookmarkEnd w:id="149"/>
      <w:bookmarkEnd w:id="150"/>
    </w:p>
    <w:p w14:paraId="3E75332E" w14:textId="635D541A" w:rsidR="0013793F" w:rsidRPr="00AA2A02" w:rsidRDefault="0013793F" w:rsidP="00AB6D46">
      <w:pPr>
        <w:spacing w:after="120"/>
        <w:rPr>
          <w:i/>
          <w:iCs/>
          <w:color w:val="0000FF"/>
          <w:lang w:val="es-US"/>
        </w:rPr>
      </w:pPr>
      <w:r w:rsidRPr="00AA2A02">
        <w:rPr>
          <w:i/>
          <w:iCs/>
          <w:color w:val="0000FF"/>
          <w:lang w:val="es-US"/>
        </w:rPr>
        <w:t>[In the heading and this section, plans should substitute the name used for this file if different from membership record.]</w:t>
      </w:r>
    </w:p>
    <w:p w14:paraId="3139513D" w14:textId="77777777" w:rsidR="0013793F" w:rsidRPr="00AA2A02" w:rsidRDefault="0013793F" w:rsidP="78DCAA1D">
      <w:pPr>
        <w:spacing w:after="120"/>
        <w:rPr>
          <w:szCs w:val="26"/>
          <w:lang w:val="es-US"/>
        </w:rPr>
      </w:pPr>
      <w:r w:rsidRPr="00AA2A02">
        <w:rPr>
          <w:lang w:val="es-US"/>
        </w:rPr>
        <w:t xml:space="preserve">Su registro de miembro contiene información del formulario de inscripción, incluso su dirección y número de teléfono. Detalla la cobertura específica de su plan </w:t>
      </w:r>
      <w:r w:rsidRPr="00AA2A02">
        <w:rPr>
          <w:color w:val="0000FF"/>
          <w:lang w:val="es-US"/>
        </w:rPr>
        <w:t>[</w:t>
      </w:r>
      <w:r w:rsidRPr="00AA2A02">
        <w:rPr>
          <w:i/>
          <w:iCs/>
          <w:color w:val="0000FF"/>
          <w:lang w:val="es-US"/>
        </w:rPr>
        <w:t>insert as appropriate:</w:t>
      </w:r>
      <w:r w:rsidRPr="00AA2A02">
        <w:rPr>
          <w:color w:val="0000FF"/>
          <w:lang w:val="es-US"/>
        </w:rPr>
        <w:t xml:space="preserve"> incluidos el proveedor de atención primaria/grupo médico/Asociación de Prácticas Independientes (IPA)]</w:t>
      </w:r>
      <w:r w:rsidRPr="00AA2A02">
        <w:rPr>
          <w:lang w:val="es-US"/>
        </w:rPr>
        <w:t>.</w:t>
      </w:r>
    </w:p>
    <w:p w14:paraId="7EEE6FB7" w14:textId="77777777" w:rsidR="0013793F" w:rsidRPr="00AA2A02" w:rsidRDefault="0013793F" w:rsidP="78DCAA1D">
      <w:pPr>
        <w:spacing w:after="120"/>
        <w:rPr>
          <w:szCs w:val="26"/>
          <w:lang w:val="es-US"/>
        </w:rPr>
      </w:pPr>
      <w:r w:rsidRPr="00AA2A02">
        <w:rPr>
          <w:lang w:val="es-US"/>
        </w:rPr>
        <w:t xml:space="preserve">Los médicos, hospitales, farmacéuticos y demás proveedores de la red del plan deben tener información correcta sobre usted. </w:t>
      </w:r>
      <w:r w:rsidRPr="00AA2A02">
        <w:rPr>
          <w:b/>
          <w:bCs/>
          <w:lang w:val="es-US"/>
        </w:rPr>
        <w:t>Estos proveedores de la red utilizan su registro de miembro para saber cuáles son los servicios y medicamentos que están cubiertos y los montos de costo compartido.</w:t>
      </w:r>
      <w:r w:rsidRPr="00AA2A02">
        <w:rPr>
          <w:lang w:val="es-US"/>
        </w:rPr>
        <w:t xml:space="preserve"> Es por ello que es muy importante que nos ayude a mantener actualizada su información.</w:t>
      </w:r>
    </w:p>
    <w:p w14:paraId="1C40C887" w14:textId="77777777" w:rsidR="0013793F" w:rsidRPr="00AA2A02" w:rsidRDefault="0013793F" w:rsidP="006F2F20">
      <w:pPr>
        <w:pStyle w:val="subheading"/>
        <w:outlineLvl w:val="3"/>
        <w:rPr>
          <w:lang w:val="es-US"/>
        </w:rPr>
      </w:pPr>
      <w:r w:rsidRPr="00AA2A02">
        <w:rPr>
          <w:bCs/>
          <w:lang w:val="es-US"/>
        </w:rPr>
        <w:t>Infórmenos sobre las siguientes modificaciones:</w:t>
      </w:r>
    </w:p>
    <w:p w14:paraId="7C599F0F" w14:textId="77777777" w:rsidR="0013793F" w:rsidRPr="00AA2A02" w:rsidRDefault="0013793F" w:rsidP="003D05B5">
      <w:pPr>
        <w:pStyle w:val="ListBullet"/>
        <w:numPr>
          <w:ilvl w:val="0"/>
          <w:numId w:val="97"/>
        </w:numPr>
        <w:ind w:left="720"/>
        <w:rPr>
          <w:lang w:val="es-US"/>
        </w:rPr>
      </w:pPr>
      <w:r w:rsidRPr="00AA2A02">
        <w:rPr>
          <w:lang w:val="es-US"/>
        </w:rPr>
        <w:t>Cambios en su nombre, dirección o número de teléfono.</w:t>
      </w:r>
    </w:p>
    <w:p w14:paraId="1537EF3F" w14:textId="11ECA830" w:rsidR="0013793F" w:rsidRPr="00AA2A02" w:rsidRDefault="0013793F" w:rsidP="003D05B5">
      <w:pPr>
        <w:pStyle w:val="ListBullet"/>
        <w:numPr>
          <w:ilvl w:val="0"/>
          <w:numId w:val="97"/>
        </w:numPr>
        <w:ind w:left="720"/>
        <w:rPr>
          <w:lang w:val="es-US"/>
        </w:rPr>
      </w:pPr>
      <w:r w:rsidRPr="00AA2A02">
        <w:rPr>
          <w:lang w:val="es-US"/>
        </w:rPr>
        <w:t>Cambios en cualquier otra cobertura de seguro médico que tenga (por ejemplo, de su empleador, del empleador de su cónyuge o pareja doméstica, compensación laboral o Medicaid).</w:t>
      </w:r>
    </w:p>
    <w:p w14:paraId="1DE213D6" w14:textId="77777777" w:rsidR="0013793F" w:rsidRPr="00AA2A02" w:rsidRDefault="0013793F" w:rsidP="003D05B5">
      <w:pPr>
        <w:pStyle w:val="ListBullet"/>
        <w:numPr>
          <w:ilvl w:val="0"/>
          <w:numId w:val="97"/>
        </w:numPr>
        <w:ind w:left="720"/>
        <w:rPr>
          <w:lang w:val="es-US"/>
        </w:rPr>
      </w:pPr>
      <w:r w:rsidRPr="00AA2A02">
        <w:rPr>
          <w:lang w:val="es-US"/>
        </w:rPr>
        <w:t>Si existe alguna demanda de responsabilidad civil, por ejemplo, por un accidente automovilístico.</w:t>
      </w:r>
    </w:p>
    <w:p w14:paraId="051FCB51" w14:textId="77777777" w:rsidR="0013793F" w:rsidRPr="00AA2A02" w:rsidRDefault="0013793F" w:rsidP="003D05B5">
      <w:pPr>
        <w:pStyle w:val="ListBullet"/>
        <w:numPr>
          <w:ilvl w:val="0"/>
          <w:numId w:val="97"/>
        </w:numPr>
        <w:ind w:left="720"/>
        <w:rPr>
          <w:lang w:val="es-US"/>
        </w:rPr>
      </w:pPr>
      <w:r w:rsidRPr="00AA2A02">
        <w:rPr>
          <w:lang w:val="es-US"/>
        </w:rPr>
        <w:t>Si fue ingresado en un centro de cuidados.</w:t>
      </w:r>
    </w:p>
    <w:p w14:paraId="2FC79C59" w14:textId="77777777" w:rsidR="00732F94" w:rsidRPr="00AA2A02" w:rsidRDefault="007E0DB1" w:rsidP="003D05B5">
      <w:pPr>
        <w:pStyle w:val="ListBullet"/>
        <w:numPr>
          <w:ilvl w:val="0"/>
          <w:numId w:val="97"/>
        </w:numPr>
        <w:ind w:left="720"/>
        <w:rPr>
          <w:lang w:val="es-US"/>
        </w:rPr>
      </w:pPr>
      <w:r w:rsidRPr="00AA2A02">
        <w:rPr>
          <w:lang w:val="es-US"/>
        </w:rPr>
        <w:t>Si recibe atención en un hospital o una sala de emergencias que se encuentran fuera del área de cobertura o fuera de la red.</w:t>
      </w:r>
    </w:p>
    <w:p w14:paraId="17C5C578" w14:textId="77777777" w:rsidR="0013793F" w:rsidRPr="00AA2A02" w:rsidRDefault="0013793F" w:rsidP="003D05B5">
      <w:pPr>
        <w:pStyle w:val="ListBullet"/>
        <w:numPr>
          <w:ilvl w:val="0"/>
          <w:numId w:val="97"/>
        </w:numPr>
        <w:ind w:left="720"/>
        <w:rPr>
          <w:lang w:val="es-US"/>
        </w:rPr>
      </w:pPr>
      <w:r w:rsidRPr="00AA2A02">
        <w:rPr>
          <w:lang w:val="es-US"/>
        </w:rPr>
        <w:t>Si cambia la parte responsable designada por usted (como un cuidador).</w:t>
      </w:r>
    </w:p>
    <w:p w14:paraId="19355CD8" w14:textId="07B20889" w:rsidR="0013793F" w:rsidRPr="00AA2A02" w:rsidRDefault="0013793F" w:rsidP="003D05B5">
      <w:pPr>
        <w:pStyle w:val="ListBullet"/>
        <w:numPr>
          <w:ilvl w:val="0"/>
          <w:numId w:val="97"/>
        </w:numPr>
        <w:ind w:left="720"/>
        <w:rPr>
          <w:lang w:val="es-US"/>
        </w:rPr>
      </w:pPr>
      <w:r w:rsidRPr="00AA2A02">
        <w:rPr>
          <w:lang w:val="es-US"/>
        </w:rPr>
        <w:t>Si está participando en un estudio de investigación clínica (</w:t>
      </w:r>
      <w:r w:rsidRPr="00AA2A02">
        <w:rPr>
          <w:b/>
          <w:bCs/>
          <w:lang w:val="es-US"/>
        </w:rPr>
        <w:t>Nota:</w:t>
      </w:r>
      <w:r w:rsidRPr="00AA2A02">
        <w:rPr>
          <w:lang w:val="es-US"/>
        </w:rPr>
        <w:t xml:space="preserve"> No está obligado a informarle a su plan sobre los estudios de investigación clínica en los que tiene la intención de participar, pero lo alentamos a que lo haga).</w:t>
      </w:r>
    </w:p>
    <w:p w14:paraId="2F37928D" w14:textId="0F177190" w:rsidR="0013793F" w:rsidRPr="00AA2A02" w:rsidRDefault="0013793F" w:rsidP="00AB6D46">
      <w:pPr>
        <w:spacing w:after="120"/>
        <w:rPr>
          <w:rFonts w:cs="Arial"/>
          <w:i/>
          <w:iCs/>
          <w:color w:val="0000FF"/>
          <w:lang w:val="es-US"/>
        </w:rPr>
      </w:pPr>
      <w:r w:rsidRPr="00AA2A02">
        <w:rPr>
          <w:rFonts w:cs="Arial"/>
          <w:lang w:val="es-US"/>
        </w:rPr>
        <w:t xml:space="preserve">Si hay algún cambio en su información, llame a Servicios para los miembros. </w:t>
      </w:r>
      <w:r w:rsidRPr="00AA2A02">
        <w:rPr>
          <w:rFonts w:cs="Arial"/>
          <w:i/>
          <w:iCs/>
          <w:color w:val="0000FF"/>
          <w:lang w:val="es-US"/>
        </w:rPr>
        <w:t>[Plans that allow members to update this information on-line may describe that option here.]</w:t>
      </w:r>
    </w:p>
    <w:p w14:paraId="01FDFB07" w14:textId="77777777" w:rsidR="007E28B8" w:rsidRPr="00AA2A02" w:rsidRDefault="007E28B8" w:rsidP="0065371B">
      <w:pPr>
        <w:rPr>
          <w:rFonts w:cs="Arial"/>
          <w:lang w:val="es-US"/>
        </w:rPr>
      </w:pPr>
      <w:r w:rsidRPr="00AA2A02">
        <w:rPr>
          <w:lang w:val="es-US"/>
        </w:rPr>
        <w:t>También es importante que se comunique con el Seguro Social si se muda o cambia su dirección postal. Puede encontrar los números de teléfono y la información de contacto del Seguro Social en la Sección 5 del Capítulo 2.</w:t>
      </w:r>
    </w:p>
    <w:p w14:paraId="0793D9D1" w14:textId="77777777" w:rsidR="0013793F" w:rsidRPr="00AA2A02" w:rsidRDefault="0013793F">
      <w:pPr>
        <w:rPr>
          <w:rFonts w:cs="Arial"/>
          <w:i/>
          <w:iCs/>
          <w:color w:val="0000FF"/>
          <w:lang w:val="es-US"/>
        </w:rPr>
      </w:pPr>
      <w:r w:rsidRPr="00AA2A02">
        <w:rPr>
          <w:i/>
          <w:iCs/>
          <w:color w:val="0000FF"/>
          <w:lang w:val="es-US"/>
        </w:rPr>
        <w:t>[Plans may instruct members to also call their county’s income maintenance agency directly to report changes to the State program. If this instruction is included, insert contact information for the appropriate agency.]</w:t>
      </w:r>
    </w:p>
    <w:p w14:paraId="5583995F" w14:textId="04A04DA6" w:rsidR="0052461A" w:rsidRPr="00AA2A02" w:rsidRDefault="0052461A" w:rsidP="0051631E">
      <w:pPr>
        <w:pStyle w:val="Heading3"/>
        <w:rPr>
          <w:lang w:val="es-US"/>
        </w:rPr>
      </w:pPr>
      <w:bookmarkStart w:id="151" w:name="_Toc102342788"/>
      <w:bookmarkStart w:id="152" w:name="_Toc68442473"/>
      <w:bookmarkStart w:id="153" w:name="_Toc494442967"/>
      <w:bookmarkStart w:id="154" w:name="_Toc228562062"/>
      <w:bookmarkStart w:id="155" w:name="_Toc190801569"/>
      <w:bookmarkStart w:id="156" w:name="_Toc140837955"/>
      <w:r w:rsidRPr="00AA2A02">
        <w:rPr>
          <w:lang w:val="es-US"/>
        </w:rPr>
        <w:t>SECCIÓN 7</w:t>
      </w:r>
      <w:r w:rsidRPr="00AA2A02">
        <w:rPr>
          <w:lang w:val="es-US"/>
        </w:rPr>
        <w:tab/>
        <w:t>Cómo funcionan otros seguros con nuestro plan</w:t>
      </w:r>
      <w:bookmarkEnd w:id="151"/>
      <w:bookmarkEnd w:id="152"/>
      <w:bookmarkEnd w:id="153"/>
      <w:bookmarkEnd w:id="154"/>
      <w:bookmarkEnd w:id="155"/>
      <w:bookmarkEnd w:id="156"/>
    </w:p>
    <w:p w14:paraId="6B721964" w14:textId="77777777" w:rsidR="00EC689D" w:rsidRPr="00AA2A02" w:rsidRDefault="00EC689D" w:rsidP="006F2F20">
      <w:pPr>
        <w:pStyle w:val="subheading"/>
        <w:outlineLvl w:val="3"/>
        <w:rPr>
          <w:lang w:val="es-US"/>
        </w:rPr>
      </w:pPr>
      <w:r w:rsidRPr="00AA2A02">
        <w:rPr>
          <w:bCs/>
          <w:lang w:val="es-US"/>
        </w:rPr>
        <w:t xml:space="preserve">Otros seguros </w:t>
      </w:r>
    </w:p>
    <w:p w14:paraId="134510B6" w14:textId="77777777" w:rsidR="00EC689D" w:rsidRPr="00AA2A02" w:rsidRDefault="00EC689D" w:rsidP="78DCAA1D">
      <w:pPr>
        <w:spacing w:after="120"/>
        <w:rPr>
          <w:szCs w:val="26"/>
          <w:lang w:val="es-US"/>
        </w:rPr>
      </w:pPr>
      <w:r w:rsidRPr="00AA2A02">
        <w:rPr>
          <w:i/>
          <w:iCs/>
          <w:color w:val="0000FF"/>
          <w:lang w:val="es-US"/>
        </w:rPr>
        <w:t>[Plans collecting information by phone revise heading and section as needed to reflect process.]</w:t>
      </w:r>
      <w:r w:rsidRPr="00AA2A02">
        <w:rPr>
          <w:lang w:val="es-US"/>
        </w:rPr>
        <w:t xml:space="preserve"> 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AA2A02">
        <w:rPr>
          <w:b/>
          <w:bCs/>
          <w:lang w:val="es-US"/>
        </w:rPr>
        <w:t>coordinación de beneficios</w:t>
      </w:r>
      <w:r w:rsidRPr="00AA2A02">
        <w:rPr>
          <w:lang w:val="es-US"/>
        </w:rPr>
        <w:t>.</w:t>
      </w:r>
    </w:p>
    <w:p w14:paraId="5B9EC180" w14:textId="77777777" w:rsidR="00EC689D" w:rsidRPr="00AA2A02" w:rsidRDefault="00EC689D" w:rsidP="00EC689D">
      <w:pPr>
        <w:rPr>
          <w:rFonts w:eastAsia="MS Mincho"/>
          <w:lang w:val="es-US"/>
        </w:rPr>
      </w:pPr>
      <w:r w:rsidRPr="00AA2A02">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74722BDB" w14:textId="5ECF6DFF" w:rsidR="0052461A" w:rsidRPr="00AA2A02" w:rsidRDefault="0052461A" w:rsidP="007F580C">
      <w:pPr>
        <w:pageBreakBefore/>
        <w:rPr>
          <w:rFonts w:eastAsia="MS Mincho"/>
          <w:lang w:val="es-US"/>
        </w:rPr>
      </w:pPr>
      <w:r w:rsidRPr="00AA2A02">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B096106" w14:textId="77777777" w:rsidR="0052461A" w:rsidRPr="00AA2A02" w:rsidRDefault="0052461A" w:rsidP="00056628">
      <w:pPr>
        <w:rPr>
          <w:rFonts w:eastAsia="MS Mincho"/>
          <w:lang w:val="es-US"/>
        </w:rPr>
      </w:pPr>
      <w:r w:rsidRPr="00AA2A02">
        <w:rPr>
          <w:rFonts w:eastAsia="MS Mincho"/>
          <w:lang w:val="es-US"/>
        </w:rPr>
        <w:t>Estas normas se aplican para la cobertura del plan de salud de un sindicato o empleador:</w:t>
      </w:r>
    </w:p>
    <w:p w14:paraId="11DC15C0" w14:textId="77777777" w:rsidR="0052461A" w:rsidRPr="00AA2A02" w:rsidRDefault="0052461A" w:rsidP="003D05B5">
      <w:pPr>
        <w:pStyle w:val="ListBullet"/>
        <w:numPr>
          <w:ilvl w:val="0"/>
          <w:numId w:val="32"/>
        </w:numPr>
        <w:rPr>
          <w:rFonts w:eastAsia="MS Mincho"/>
          <w:lang w:val="es-US"/>
        </w:rPr>
      </w:pPr>
      <w:r w:rsidRPr="00AA2A02">
        <w:rPr>
          <w:rFonts w:eastAsia="MS Mincho"/>
          <w:lang w:val="es-US"/>
        </w:rPr>
        <w:t>Si tiene una cobertura de jubilados, Medicare paga primero.</w:t>
      </w:r>
    </w:p>
    <w:p w14:paraId="433B0FD0" w14:textId="77777777" w:rsidR="0052461A" w:rsidRPr="00AA2A02" w:rsidRDefault="0052461A" w:rsidP="003D05B5">
      <w:pPr>
        <w:pStyle w:val="ListBullet"/>
        <w:numPr>
          <w:ilvl w:val="0"/>
          <w:numId w:val="32"/>
        </w:numPr>
        <w:rPr>
          <w:rFonts w:eastAsia="MS Mincho"/>
          <w:lang w:val="es-US"/>
        </w:rPr>
      </w:pPr>
      <w:r w:rsidRPr="00AA2A02">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4BDA66B8" w14:textId="77777777" w:rsidR="0052461A" w:rsidRPr="00AA2A02" w:rsidRDefault="0052461A" w:rsidP="00056628">
      <w:pPr>
        <w:pStyle w:val="ListBullet2"/>
        <w:rPr>
          <w:rFonts w:eastAsia="MS Mincho"/>
          <w:lang w:val="es-US"/>
        </w:rPr>
      </w:pPr>
      <w:r w:rsidRPr="00AA2A02">
        <w:rPr>
          <w:rFonts w:eastAsia="MS Mincho"/>
          <w:lang w:val="es-US"/>
        </w:rPr>
        <w:t>Si es menor de 65 años y está discapacitado, y usted o un miembro de su familia todavía trabajan, su plan de salud grupal paga primero si el empleador tiene 100 o más empleados o si este es parte de un plan de empleadores múltiples en el cual, al menos, uno de ellos tiene más de 100 empleados.</w:t>
      </w:r>
    </w:p>
    <w:p w14:paraId="14A3779D" w14:textId="66D9E555" w:rsidR="0052461A" w:rsidRPr="00AA2A02" w:rsidRDefault="0052461A" w:rsidP="00056628">
      <w:pPr>
        <w:pStyle w:val="ListBullet2"/>
        <w:rPr>
          <w:rFonts w:eastAsia="MS Mincho"/>
          <w:lang w:val="es-US"/>
        </w:rPr>
      </w:pPr>
      <w:r w:rsidRPr="00AA2A02">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5E30828C" w14:textId="3CB30DE8" w:rsidR="0052461A" w:rsidRPr="00AA2A02" w:rsidRDefault="0052461A" w:rsidP="003D05B5">
      <w:pPr>
        <w:pStyle w:val="ListBullet"/>
        <w:numPr>
          <w:ilvl w:val="0"/>
          <w:numId w:val="32"/>
        </w:numPr>
        <w:rPr>
          <w:rFonts w:eastAsia="MS Mincho"/>
          <w:lang w:val="es-US"/>
        </w:rPr>
      </w:pPr>
      <w:r w:rsidRPr="00AA2A02">
        <w:rPr>
          <w:rFonts w:eastAsia="MS Mincho"/>
          <w:lang w:val="es-US"/>
        </w:rPr>
        <w:t>Si usted tiene Medicare debido a una ESRD, su plan de salud grupal pagará primero durante los primeros 30 meses luego de haber sido elegible para Medicare.</w:t>
      </w:r>
    </w:p>
    <w:p w14:paraId="405E55DA" w14:textId="77777777" w:rsidR="0052461A" w:rsidRPr="00AA2A02" w:rsidRDefault="0052461A" w:rsidP="0052461A">
      <w:pPr>
        <w:rPr>
          <w:rFonts w:eastAsia="MS Mincho"/>
          <w:lang w:val="es-US"/>
        </w:rPr>
      </w:pPr>
      <w:r w:rsidRPr="00AA2A02">
        <w:rPr>
          <w:rFonts w:eastAsia="MS Mincho"/>
          <w:lang w:val="es-US"/>
        </w:rPr>
        <w:t>Estos tipos de cobertura, generalmente, pagan primero por servicios relacionados con cada tipo:</w:t>
      </w:r>
    </w:p>
    <w:p w14:paraId="7E106D00" w14:textId="77777777" w:rsidR="0052461A" w:rsidRPr="00AA2A02" w:rsidRDefault="0052461A" w:rsidP="003D05B5">
      <w:pPr>
        <w:pStyle w:val="ListBullet"/>
        <w:numPr>
          <w:ilvl w:val="0"/>
          <w:numId w:val="98"/>
        </w:numPr>
        <w:rPr>
          <w:rFonts w:eastAsia="MS Mincho"/>
          <w:lang w:val="es-US"/>
        </w:rPr>
      </w:pPr>
      <w:r w:rsidRPr="00AA2A02">
        <w:rPr>
          <w:rFonts w:eastAsia="MS Mincho"/>
          <w:lang w:val="es-US"/>
        </w:rPr>
        <w:t>Seguro sin culpa (incluido el seguro automovilístico).</w:t>
      </w:r>
    </w:p>
    <w:p w14:paraId="57328CEA" w14:textId="77777777" w:rsidR="0052461A" w:rsidRPr="00AA2A02" w:rsidRDefault="0052461A" w:rsidP="003D05B5">
      <w:pPr>
        <w:pStyle w:val="ListBullet"/>
        <w:numPr>
          <w:ilvl w:val="0"/>
          <w:numId w:val="98"/>
        </w:numPr>
        <w:rPr>
          <w:rFonts w:eastAsia="MS Mincho"/>
          <w:lang w:val="es-US"/>
        </w:rPr>
      </w:pPr>
      <w:r w:rsidRPr="00AA2A02">
        <w:rPr>
          <w:rFonts w:eastAsia="MS Mincho"/>
          <w:lang w:val="es-US"/>
        </w:rPr>
        <w:t>Responsabilidad (incluido el seguro automovilístico).</w:t>
      </w:r>
    </w:p>
    <w:p w14:paraId="4954C6D9" w14:textId="77777777" w:rsidR="0052461A" w:rsidRPr="00AA2A02" w:rsidRDefault="0052461A" w:rsidP="003D05B5">
      <w:pPr>
        <w:pStyle w:val="ListBullet"/>
        <w:numPr>
          <w:ilvl w:val="0"/>
          <w:numId w:val="98"/>
        </w:numPr>
        <w:rPr>
          <w:rFonts w:eastAsia="MS Mincho"/>
          <w:lang w:val="es-US"/>
        </w:rPr>
      </w:pPr>
      <w:r w:rsidRPr="00AA2A02">
        <w:rPr>
          <w:rFonts w:eastAsia="MS Mincho"/>
          <w:lang w:val="es-US"/>
        </w:rPr>
        <w:t>Beneficios por neumoconiosis.</w:t>
      </w:r>
    </w:p>
    <w:p w14:paraId="545D4481" w14:textId="77777777" w:rsidR="0052461A" w:rsidRPr="00AA2A02" w:rsidRDefault="0052461A" w:rsidP="003D05B5">
      <w:pPr>
        <w:pStyle w:val="ListBullet"/>
        <w:numPr>
          <w:ilvl w:val="0"/>
          <w:numId w:val="98"/>
        </w:numPr>
        <w:rPr>
          <w:rFonts w:eastAsia="MS Mincho"/>
          <w:lang w:val="es-US"/>
        </w:rPr>
      </w:pPr>
      <w:r w:rsidRPr="00AA2A02">
        <w:rPr>
          <w:rFonts w:eastAsia="MS Mincho"/>
          <w:lang w:val="es-US"/>
        </w:rPr>
        <w:t>Compensación laboral.</w:t>
      </w:r>
    </w:p>
    <w:p w14:paraId="7AC5FA21" w14:textId="77777777" w:rsidR="004530C9" w:rsidRPr="00AA2A02" w:rsidRDefault="004530C9" w:rsidP="004530C9">
      <w:pPr>
        <w:pStyle w:val="ListParagraph"/>
        <w:ind w:hanging="270"/>
        <w:rPr>
          <w:rFonts w:eastAsia="MS Mincho"/>
          <w:lang w:val="es-US"/>
        </w:rPr>
      </w:pPr>
    </w:p>
    <w:p w14:paraId="5DE7092A" w14:textId="5C59C420" w:rsidR="00757E98" w:rsidRPr="00AA2A02" w:rsidRDefault="004530C9" w:rsidP="004B6E51">
      <w:pPr>
        <w:pStyle w:val="ListParagraph"/>
        <w:ind w:left="540"/>
        <w:rPr>
          <w:rFonts w:eastAsia="MS Mincho"/>
          <w:lang w:val="es-US"/>
        </w:rPr>
        <w:sectPr w:rsidR="00757E98" w:rsidRPr="00AA2A02" w:rsidSect="00A73E68">
          <w:headerReference w:type="default" r:id="rId19"/>
          <w:headerReference w:type="first" r:id="rId20"/>
          <w:endnotePr>
            <w:numFmt w:val="decimal"/>
          </w:endnotePr>
          <w:pgSz w:w="12240" w:h="15840" w:code="1"/>
          <w:pgMar w:top="1440" w:right="1440" w:bottom="1152" w:left="1440" w:header="619" w:footer="720" w:gutter="0"/>
          <w:cols w:space="720"/>
          <w:titlePg/>
          <w:docGrid w:linePitch="360"/>
        </w:sectPr>
      </w:pPr>
      <w:r w:rsidRPr="00AA2A02">
        <w:rPr>
          <w:rFonts w:eastAsia="MS Mincho"/>
          <w:lang w:val="es-US"/>
        </w:rPr>
        <w:t>Medicaid y TRICARE nunca pagan primero por servicios cubiertos por Medicare. Solo pagan después de que Medicare o los planes de salud grupales del empleador hayan pagado.</w:t>
      </w:r>
      <w:r w:rsidRPr="00AA2A02">
        <w:rPr>
          <w:rFonts w:eastAsia="MS Mincho"/>
          <w:lang w:val="es-US"/>
        </w:rPr>
        <w:br w:type="page"/>
      </w:r>
    </w:p>
    <w:p w14:paraId="1900D4FE" w14:textId="77777777" w:rsidR="00C525E6" w:rsidRPr="00AA2A02" w:rsidRDefault="00C525E6" w:rsidP="00C525E6">
      <w:pPr>
        <w:rPr>
          <w:lang w:val="es-US"/>
        </w:rPr>
      </w:pPr>
      <w:bookmarkStart w:id="157" w:name="_Toc110591471"/>
      <w:bookmarkStart w:id="158" w:name="s2"/>
      <w:bookmarkEnd w:id="6"/>
    </w:p>
    <w:p w14:paraId="72AAE068" w14:textId="21F0809D" w:rsidR="00C525E6" w:rsidRPr="00AA2A02" w:rsidRDefault="001256F5" w:rsidP="003F1266">
      <w:pPr>
        <w:pStyle w:val="Heading2"/>
        <w:ind w:left="1890"/>
        <w:rPr>
          <w:lang w:val="es-US"/>
        </w:rPr>
      </w:pPr>
      <w:bookmarkStart w:id="159" w:name="_Toc102342789"/>
      <w:bookmarkStart w:id="160" w:name="_Toc140837956"/>
      <w:r w:rsidRPr="00AA2A02">
        <w:rPr>
          <w:bCs w:val="0"/>
          <w:iCs w:val="0"/>
          <w:lang w:val="es-US"/>
        </w:rPr>
        <w:t>CAPÍTULO 2:</w:t>
      </w:r>
      <w:r w:rsidRPr="00AA2A02">
        <w:rPr>
          <w:bCs w:val="0"/>
          <w:iCs w:val="0"/>
          <w:lang w:val="es-US"/>
        </w:rPr>
        <w:br/>
      </w:r>
      <w:r w:rsidRPr="00AA2A02">
        <w:rPr>
          <w:bCs w:val="0"/>
          <w:i/>
          <w:sz w:val="56"/>
          <w:szCs w:val="56"/>
          <w:lang w:val="es-US"/>
        </w:rPr>
        <w:t>Números de teléfono y recursos importantes</w:t>
      </w:r>
      <w:bookmarkEnd w:id="159"/>
      <w:bookmarkEnd w:id="160"/>
    </w:p>
    <w:bookmarkEnd w:id="157"/>
    <w:p w14:paraId="37C1F7A2" w14:textId="2873E726" w:rsidR="0013793F" w:rsidRPr="00AA2A02" w:rsidRDefault="0013793F" w:rsidP="0051631E">
      <w:pPr>
        <w:rPr>
          <w:lang w:val="es-US"/>
        </w:rPr>
      </w:pPr>
    </w:p>
    <w:p w14:paraId="2745E12A" w14:textId="77777777" w:rsidR="0051631E" w:rsidRPr="00AA2A02" w:rsidRDefault="0051631E" w:rsidP="00E1496C">
      <w:pPr>
        <w:spacing w:before="0" w:beforeAutospacing="0" w:after="0" w:afterAutospacing="0"/>
        <w:rPr>
          <w:lang w:val="es-US"/>
        </w:rPr>
      </w:pPr>
      <w:r w:rsidRPr="00AA2A02">
        <w:rPr>
          <w:lang w:val="es-US"/>
        </w:rPr>
        <w:br w:type="page"/>
      </w:r>
    </w:p>
    <w:p w14:paraId="3EDBBD88" w14:textId="70D92771" w:rsidR="0013793F" w:rsidRPr="00AA2A02" w:rsidRDefault="0013793F" w:rsidP="00BB2F9F">
      <w:pPr>
        <w:pStyle w:val="Heading3"/>
        <w:rPr>
          <w:lang w:val="es-US"/>
        </w:rPr>
      </w:pPr>
      <w:bookmarkStart w:id="161" w:name="_Toc102342790"/>
      <w:bookmarkStart w:id="162" w:name="_Toc68442475"/>
      <w:bookmarkStart w:id="163" w:name="_Toc479863848"/>
      <w:bookmarkStart w:id="164" w:name="_Toc228562064"/>
      <w:bookmarkStart w:id="165" w:name="_Toc109315054"/>
      <w:bookmarkStart w:id="166" w:name="_Toc140837957"/>
      <w:r w:rsidRPr="00AA2A02">
        <w:rPr>
          <w:lang w:val="es-US"/>
        </w:rPr>
        <w:t>SECCIÓN 1</w:t>
      </w:r>
      <w:r w:rsidRPr="00AA2A02">
        <w:rPr>
          <w:lang w:val="es-US"/>
        </w:rPr>
        <w:tab/>
        <w:t xml:space="preserve">Contactos de </w:t>
      </w:r>
      <w:r w:rsidRPr="00AA2A02">
        <w:rPr>
          <w:i/>
          <w:iCs/>
          <w:color w:val="0000FF"/>
          <w:lang w:val="es-US"/>
        </w:rPr>
        <w:t>[Insert 2024 plan name</w:t>
      </w:r>
      <w:r w:rsidRPr="00AA2A02">
        <w:rPr>
          <w:b w:val="0"/>
          <w:bCs w:val="0"/>
          <w:i/>
          <w:iCs/>
          <w:color w:val="0000FF"/>
          <w:lang w:val="es-US"/>
        </w:rPr>
        <w:t>]</w:t>
      </w:r>
      <w:r w:rsidRPr="00AA2A02">
        <w:rPr>
          <w:b w:val="0"/>
          <w:bCs w:val="0"/>
          <w:lang w:val="es-US"/>
        </w:rPr>
        <w:br/>
        <w:t>(cómo comunicarse con nosotros, incluso cómo comunicarse con Servicios para los miembros)</w:t>
      </w:r>
      <w:bookmarkEnd w:id="161"/>
      <w:bookmarkEnd w:id="162"/>
      <w:bookmarkEnd w:id="163"/>
      <w:bookmarkEnd w:id="164"/>
      <w:bookmarkEnd w:id="165"/>
      <w:bookmarkEnd w:id="166"/>
    </w:p>
    <w:p w14:paraId="0F02E9DE" w14:textId="77777777" w:rsidR="0013793F" w:rsidRPr="00AA2A02" w:rsidRDefault="0013793F" w:rsidP="001B7E43">
      <w:pPr>
        <w:pStyle w:val="subheading"/>
        <w:outlineLvl w:val="3"/>
        <w:rPr>
          <w:lang w:val="es-US"/>
        </w:rPr>
      </w:pPr>
      <w:r w:rsidRPr="00AA2A02">
        <w:rPr>
          <w:bCs/>
          <w:lang w:val="es-US"/>
        </w:rPr>
        <w:t>Cómo puede ponerse en contacto con Servicios para los miembros del plan</w:t>
      </w:r>
    </w:p>
    <w:p w14:paraId="7DD2ACDB" w14:textId="6C9297BC" w:rsidR="0013793F" w:rsidRPr="00AA2A02" w:rsidRDefault="0013793F" w:rsidP="0013793F">
      <w:pPr>
        <w:rPr>
          <w:lang w:val="es-US"/>
        </w:rPr>
      </w:pPr>
      <w:r w:rsidRPr="00AA2A02">
        <w:rPr>
          <w:lang w:val="es-US"/>
        </w:rPr>
        <w:t xml:space="preserve">Para obtener ayuda con las reclamaciones o la facturación, o si tiene alguna pregunta sobre la tarjeta de miembro, llame o escriba a Servicios para los miembros de </w:t>
      </w:r>
      <w:r w:rsidRPr="00AA2A02">
        <w:rPr>
          <w:i/>
          <w:iCs/>
          <w:color w:val="0000FF"/>
          <w:lang w:val="es-US"/>
        </w:rPr>
        <w:t>[insert 2024 plan name]</w:t>
      </w:r>
      <w:r w:rsidRPr="00AA2A02">
        <w:rPr>
          <w:lang w:val="es-US"/>
        </w:rP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30"/>
        <w:gridCol w:w="7084"/>
      </w:tblGrid>
      <w:tr w:rsidR="00D91DA8" w:rsidRPr="00AA2A02"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AA2A02" w:rsidRDefault="00D91DA8" w:rsidP="00D91DA8">
            <w:pPr>
              <w:pStyle w:val="MethodChartHeading"/>
              <w:rPr>
                <w:lang w:val="es-US"/>
              </w:rPr>
            </w:pPr>
            <w:r w:rsidRPr="00AA2A02">
              <w:rPr>
                <w:bCs/>
                <w:lang w:val="es-US"/>
              </w:rPr>
              <w:t>Método</w:t>
            </w:r>
          </w:p>
        </w:tc>
        <w:tc>
          <w:tcPr>
            <w:tcW w:w="7308" w:type="dxa"/>
            <w:shd w:val="clear" w:color="auto" w:fill="D9D9D9" w:themeFill="background1" w:themeFillShade="D9"/>
          </w:tcPr>
          <w:p w14:paraId="6ED56809" w14:textId="77777777" w:rsidR="00D91DA8" w:rsidRPr="00AA2A02" w:rsidRDefault="00D91DA8" w:rsidP="00D91DA8">
            <w:pPr>
              <w:pStyle w:val="MethodChartHeading"/>
              <w:rPr>
                <w:lang w:val="es-US"/>
              </w:rPr>
            </w:pPr>
            <w:r w:rsidRPr="00AA2A02">
              <w:rPr>
                <w:bCs/>
                <w:lang w:val="es-US"/>
              </w:rPr>
              <w:t>Servicios para los miembros: información de contacto</w:t>
            </w:r>
          </w:p>
        </w:tc>
      </w:tr>
      <w:tr w:rsidR="00BB2F9F" w:rsidRPr="00AA2A02" w14:paraId="4DA8C5D5" w14:textId="77777777" w:rsidTr="78DCAA1D">
        <w:trPr>
          <w:cantSplit/>
          <w:jc w:val="center"/>
        </w:trPr>
        <w:tc>
          <w:tcPr>
            <w:tcW w:w="2268" w:type="dxa"/>
          </w:tcPr>
          <w:p w14:paraId="3A6F2176" w14:textId="77777777" w:rsidR="00BB2F9F" w:rsidRPr="00AA2A02" w:rsidRDefault="00BB2F9F" w:rsidP="00AB6D46">
            <w:pPr>
              <w:keepNext/>
              <w:spacing w:before="80" w:beforeAutospacing="0" w:after="80" w:afterAutospacing="0"/>
              <w:rPr>
                <w:b/>
                <w:bCs/>
                <w:lang w:val="es-US"/>
              </w:rPr>
            </w:pPr>
            <w:r w:rsidRPr="00AA2A02">
              <w:rPr>
                <w:b/>
                <w:bCs/>
                <w:lang w:val="es-US"/>
              </w:rPr>
              <w:t>LLAME AL</w:t>
            </w:r>
          </w:p>
        </w:tc>
        <w:tc>
          <w:tcPr>
            <w:tcW w:w="7308" w:type="dxa"/>
          </w:tcPr>
          <w:p w14:paraId="54638DB9"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phone number(s)]</w:t>
            </w:r>
          </w:p>
          <w:p w14:paraId="0A40D497" w14:textId="77777777" w:rsidR="00BB2F9F" w:rsidRPr="00AA2A02" w:rsidRDefault="00BB2F9F" w:rsidP="00AB6D46">
            <w:pPr>
              <w:spacing w:before="80" w:beforeAutospacing="0" w:after="80" w:afterAutospacing="0"/>
              <w:rPr>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snapToGrid w:val="0"/>
                <w:lang w:val="es-US"/>
              </w:rPr>
              <w:t>gratuitas.</w:t>
            </w:r>
            <w:r w:rsidRPr="00AA2A02">
              <w:rPr>
                <w:snapToGrid w:val="0"/>
                <w:color w:val="0000FF"/>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 including information on the use of alternative technologies.]</w:t>
            </w:r>
          </w:p>
          <w:p w14:paraId="74286B49" w14:textId="77777777" w:rsidR="00BB2F9F" w:rsidRPr="00AA2A02" w:rsidRDefault="00BB2F9F" w:rsidP="00AB6D46">
            <w:pPr>
              <w:spacing w:before="80" w:beforeAutospacing="0" w:after="80" w:afterAutospacing="0"/>
              <w:rPr>
                <w:rFonts w:ascii="Arial" w:hAnsi="Arial"/>
                <w:snapToGrid w:val="0"/>
                <w:color w:val="0000FF"/>
                <w:lang w:val="es-US"/>
              </w:rPr>
            </w:pPr>
            <w:r w:rsidRPr="00AA2A02">
              <w:rPr>
                <w:lang w:val="es-US"/>
              </w:rPr>
              <w:t>Servicios para los miembros también ofrece un servicio gratuito de interpretación para las personas que no hablan inglés.</w:t>
            </w:r>
          </w:p>
        </w:tc>
      </w:tr>
      <w:tr w:rsidR="00BB2F9F" w:rsidRPr="00AA2A02" w14:paraId="15D476FF" w14:textId="77777777" w:rsidTr="78DCAA1D">
        <w:trPr>
          <w:cantSplit/>
          <w:jc w:val="center"/>
        </w:trPr>
        <w:tc>
          <w:tcPr>
            <w:tcW w:w="2268" w:type="dxa"/>
          </w:tcPr>
          <w:p w14:paraId="5EBA4F06" w14:textId="77777777" w:rsidR="00BB2F9F" w:rsidRPr="00AA2A02" w:rsidRDefault="00BB2F9F" w:rsidP="00AB6D46">
            <w:pPr>
              <w:keepNext/>
              <w:spacing w:before="80" w:beforeAutospacing="0" w:after="80" w:afterAutospacing="0"/>
              <w:rPr>
                <w:b/>
                <w:bCs/>
                <w:lang w:val="es-US"/>
              </w:rPr>
            </w:pPr>
            <w:r w:rsidRPr="00AA2A02">
              <w:rPr>
                <w:b/>
                <w:bCs/>
                <w:lang w:val="es-US"/>
              </w:rPr>
              <w:t>TTY</w:t>
            </w:r>
          </w:p>
        </w:tc>
        <w:tc>
          <w:tcPr>
            <w:tcW w:w="7308" w:type="dxa"/>
          </w:tcPr>
          <w:p w14:paraId="2C76806F"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number]</w:t>
            </w:r>
          </w:p>
          <w:p w14:paraId="5929E156" w14:textId="77777777" w:rsidR="00BB2F9F" w:rsidRPr="00AA2A02" w:rsidRDefault="00BB2F9F" w:rsidP="00AB6D46">
            <w:pPr>
              <w:spacing w:before="80" w:beforeAutospacing="0" w:after="80" w:afterAutospacing="0"/>
              <w:rPr>
                <w:snapToGrid w:val="0"/>
                <w:lang w:val="es-US"/>
              </w:rPr>
            </w:pPr>
            <w:r w:rsidRPr="00AA2A02">
              <w:rPr>
                <w:snapToGrid w:val="0"/>
                <w:color w:val="0000FF"/>
                <w:lang w:val="es-US"/>
              </w:rPr>
              <w:t>[</w:t>
            </w:r>
            <w:r w:rsidRPr="00AA2A02">
              <w:rPr>
                <w:i/>
                <w:iCs/>
                <w:snapToGrid w:val="0"/>
                <w:color w:val="0000FF"/>
                <w:lang w:val="es-US"/>
              </w:rPr>
              <w:t>Insert if plan uses a direct TTY number:</w:t>
            </w:r>
            <w:r w:rsidRPr="00AA2A02">
              <w:rPr>
                <w:snapToGrid w:val="0"/>
                <w:color w:val="0000FF"/>
                <w:lang w:val="es-US"/>
              </w:rPr>
              <w:t xml:space="preserve"> Este número necesita un equipo telefónico especial y es solo para personas que tienen dificultades auditivas o del habla.]</w:t>
            </w:r>
          </w:p>
          <w:p w14:paraId="36B6973B" w14:textId="77777777" w:rsidR="00BB2F9F" w:rsidRPr="00AA2A02" w:rsidRDefault="00BB2F9F" w:rsidP="00AB6D46">
            <w:pPr>
              <w:spacing w:before="80" w:beforeAutospacing="0" w:after="80" w:afterAutospacing="0"/>
              <w:rPr>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snapToGrid w:val="0"/>
                <w:lang w:val="es-US"/>
              </w:rPr>
              <w:t>gratuitas.</w:t>
            </w:r>
            <w:r w:rsidRPr="00AA2A02">
              <w:rPr>
                <w:snapToGrid w:val="0"/>
                <w:color w:val="0000FF"/>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w:t>
            </w:r>
          </w:p>
        </w:tc>
      </w:tr>
      <w:tr w:rsidR="00BB2F9F" w:rsidRPr="00AA2A02" w14:paraId="0DF3AF63" w14:textId="77777777" w:rsidTr="78DCAA1D">
        <w:trPr>
          <w:cantSplit/>
          <w:jc w:val="center"/>
        </w:trPr>
        <w:tc>
          <w:tcPr>
            <w:tcW w:w="2268" w:type="dxa"/>
          </w:tcPr>
          <w:p w14:paraId="12E5CFD5" w14:textId="77777777" w:rsidR="00BB2F9F" w:rsidRPr="00AA2A02" w:rsidRDefault="00BB2F9F" w:rsidP="00AB6D46">
            <w:pPr>
              <w:keepNext/>
              <w:spacing w:before="80" w:beforeAutospacing="0" w:after="80" w:afterAutospacing="0"/>
              <w:rPr>
                <w:b/>
                <w:bCs/>
                <w:lang w:val="es-US"/>
              </w:rPr>
            </w:pPr>
            <w:r w:rsidRPr="00AA2A02">
              <w:rPr>
                <w:b/>
                <w:bCs/>
                <w:lang w:val="es-US"/>
              </w:rPr>
              <w:t>FAX</w:t>
            </w:r>
          </w:p>
        </w:tc>
        <w:tc>
          <w:tcPr>
            <w:tcW w:w="7308" w:type="dxa"/>
          </w:tcPr>
          <w:p w14:paraId="1562E4E4" w14:textId="77777777" w:rsidR="00BB2F9F" w:rsidRPr="00AA2A02" w:rsidRDefault="00BB2F9F" w:rsidP="00AB6D46">
            <w:pPr>
              <w:spacing w:before="80" w:beforeAutospacing="0" w:after="80" w:afterAutospacing="0"/>
              <w:rPr>
                <w:snapToGrid w:val="0"/>
                <w:color w:val="0000FF"/>
                <w:lang w:val="es-US"/>
              </w:rPr>
            </w:pPr>
            <w:r w:rsidRPr="00AA2A02">
              <w:rPr>
                <w:i/>
                <w:iCs/>
                <w:snapToGrid w:val="0"/>
                <w:color w:val="0000FF"/>
                <w:lang w:val="es-US"/>
              </w:rPr>
              <w:t>[Optional: insert fax number]</w:t>
            </w:r>
          </w:p>
        </w:tc>
      </w:tr>
      <w:tr w:rsidR="00BB2F9F" w:rsidRPr="00AA2A02" w14:paraId="4F457310" w14:textId="77777777" w:rsidTr="78DCAA1D">
        <w:trPr>
          <w:cantSplit/>
          <w:jc w:val="center"/>
        </w:trPr>
        <w:tc>
          <w:tcPr>
            <w:tcW w:w="2268" w:type="dxa"/>
          </w:tcPr>
          <w:p w14:paraId="589C110D" w14:textId="77777777" w:rsidR="00BB2F9F" w:rsidRPr="00AA2A02" w:rsidRDefault="00BB2F9F" w:rsidP="00AB6D46">
            <w:pPr>
              <w:keepNext/>
              <w:spacing w:before="80" w:beforeAutospacing="0" w:after="80" w:afterAutospacing="0"/>
              <w:rPr>
                <w:b/>
                <w:bCs/>
                <w:lang w:val="es-US"/>
              </w:rPr>
            </w:pPr>
            <w:r w:rsidRPr="00AA2A02">
              <w:rPr>
                <w:b/>
                <w:bCs/>
                <w:lang w:val="es-US"/>
              </w:rPr>
              <w:t>ESCRIBA A</w:t>
            </w:r>
          </w:p>
        </w:tc>
        <w:tc>
          <w:tcPr>
            <w:tcW w:w="7308" w:type="dxa"/>
          </w:tcPr>
          <w:p w14:paraId="76470061"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address]</w:t>
            </w:r>
          </w:p>
          <w:p w14:paraId="1CE66F38"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BB2F9F" w:rsidRPr="00AA2A02" w14:paraId="6BDCD801" w14:textId="77777777" w:rsidTr="78DCAA1D">
        <w:trPr>
          <w:cantSplit/>
          <w:jc w:val="center"/>
        </w:trPr>
        <w:tc>
          <w:tcPr>
            <w:tcW w:w="2268" w:type="dxa"/>
          </w:tcPr>
          <w:p w14:paraId="365BFDBC" w14:textId="77777777" w:rsidR="00BB2F9F" w:rsidRPr="00AA2A02" w:rsidRDefault="00BB2F9F" w:rsidP="00AB6D46">
            <w:pPr>
              <w:spacing w:before="80" w:beforeAutospacing="0" w:after="80" w:afterAutospacing="0"/>
              <w:rPr>
                <w:b/>
                <w:bCs/>
                <w:lang w:val="es-US"/>
              </w:rPr>
            </w:pPr>
            <w:r w:rsidRPr="00AA2A02">
              <w:rPr>
                <w:b/>
                <w:bCs/>
                <w:lang w:val="es-US"/>
              </w:rPr>
              <w:t>SITIO WEB</w:t>
            </w:r>
          </w:p>
        </w:tc>
        <w:tc>
          <w:tcPr>
            <w:tcW w:w="7308" w:type="dxa"/>
          </w:tcPr>
          <w:p w14:paraId="0221F5BC"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URL]</w:t>
            </w:r>
          </w:p>
        </w:tc>
      </w:tr>
    </w:tbl>
    <w:p w14:paraId="12578CBD" w14:textId="77777777" w:rsidR="0013793F" w:rsidRPr="00AA2A02" w:rsidRDefault="0013793F">
      <w:pPr>
        <w:rPr>
          <w:rFonts w:ascii="Arial" w:hAnsi="Arial" w:cs="Arial"/>
          <w:b/>
          <w:bCs/>
          <w:color w:val="0000FF"/>
          <w:lang w:val="es-US"/>
        </w:rPr>
      </w:pPr>
      <w:r w:rsidRPr="00AA2A02">
        <w:rPr>
          <w:rFonts w:cs="Arial"/>
          <w:i/>
          <w:iCs/>
          <w:color w:val="0000FF"/>
          <w:lang w:val="es-US"/>
        </w:rPr>
        <w:t>[</w:t>
      </w:r>
      <w:r w:rsidRPr="00AA2A02">
        <w:rPr>
          <w:rFonts w:cs="Arial"/>
          <w:b/>
          <w:bCs/>
          <w:i/>
          <w:iCs/>
          <w:color w:val="0000FF"/>
          <w:lang w:val="es-US"/>
        </w:rPr>
        <w:t>Note</w:t>
      </w:r>
      <w:r w:rsidRPr="00AA2A02">
        <w:rPr>
          <w:rFonts w:cs="Arial"/>
          <w:i/>
          <w:iCs/>
          <w:color w:val="0000FF"/>
          <w:lang w:val="es-US"/>
        </w:rPr>
        <w:t>: If your plan uses the same contact information for the Part C and Part D issues indicated below, you may combine the appropriate sections and revise the section titles and paragraphs as needed.]</w:t>
      </w:r>
    </w:p>
    <w:p w14:paraId="43BEE821" w14:textId="77777777" w:rsidR="0013793F" w:rsidRPr="00AA2A02" w:rsidRDefault="0013793F" w:rsidP="001B7E43">
      <w:pPr>
        <w:pStyle w:val="subheading"/>
        <w:outlineLvl w:val="3"/>
        <w:rPr>
          <w:lang w:val="es-US"/>
        </w:rPr>
      </w:pPr>
      <w:r w:rsidRPr="00AA2A02">
        <w:rPr>
          <w:bCs/>
          <w:lang w:val="es-US"/>
        </w:rPr>
        <w:t>Cómo comunicarse con nosotros para solicitar una decisión de cobertura o una apelación sobre su atención médica</w:t>
      </w:r>
    </w:p>
    <w:p w14:paraId="0DDC200B" w14:textId="77777777" w:rsidR="00774425" w:rsidRPr="00AA2A02" w:rsidRDefault="00774425" w:rsidP="00BB2F9F">
      <w:pPr>
        <w:keepNext/>
        <w:keepLines/>
        <w:ind w:right="360"/>
        <w:rPr>
          <w:lang w:val="es-US"/>
        </w:rPr>
      </w:pPr>
      <w:r w:rsidRPr="00AA2A02">
        <w:rPr>
          <w:lang w:val="es-US"/>
        </w:rPr>
        <w:t>Una decisión de cobertura es una decisión que tomamos con respecto a sus beneficios y la cobertura, o con relación al monto que pagaremos por sus servicios médicos o los medicamentos con receta de la Parte D. Una apelación es una manera formal de solicitarnos que revisemos y cambiemos una decisión de cobertura que hemos tomado. Para obtener más información sobre cómo solicitar decisiones de cobertura o apelaciones para atención médica o medicamentos con receta de la Parte D, consulte el Capítulo 9 (</w:t>
      </w:r>
      <w:r w:rsidRPr="00AA2A02">
        <w:rPr>
          <w:i/>
          <w:iCs/>
          <w:lang w:val="es-US"/>
        </w:rPr>
        <w:t>Qué debe hacer si tiene un problema o una queja [decisiones de cobertura, apelaciones, quejas]</w:t>
      </w:r>
      <w:r w:rsidRPr="00AA2A02">
        <w:rPr>
          <w:lang w:val="es-US"/>
        </w:rPr>
        <w:t>).</w:t>
      </w:r>
    </w:p>
    <w:p w14:paraId="50C6089B" w14:textId="76AB2FCE" w:rsidR="00EC689D" w:rsidRPr="00AA2A02" w:rsidRDefault="00EC689D" w:rsidP="00EC689D">
      <w:pPr>
        <w:rPr>
          <w:color w:val="0000FF"/>
          <w:lang w:val="es-US"/>
        </w:rPr>
      </w:pPr>
      <w:r w:rsidRPr="00AA2A02">
        <w:rPr>
          <w:i/>
          <w:iCs/>
          <w:color w:val="0000FF"/>
          <w:lang w:val="es-US"/>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decisiones de cobertura y apelaciones de atención médica o medicamentos recetados de la Parte D por teléfono, TTY, fax, correo o sitio web&#10;"/>
      </w:tblPr>
      <w:tblGrid>
        <w:gridCol w:w="2229"/>
        <w:gridCol w:w="7085"/>
      </w:tblGrid>
      <w:tr w:rsidR="00BB2F9F" w:rsidRPr="00AA2A02"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AA2A02" w:rsidRDefault="00BB2F9F" w:rsidP="003F1266">
            <w:pPr>
              <w:pStyle w:val="MethodChartHeading"/>
              <w:keepNext w:val="0"/>
              <w:rPr>
                <w:lang w:val="es-US"/>
              </w:rPr>
            </w:pPr>
            <w:r w:rsidRPr="00AA2A02">
              <w:rPr>
                <w:bCs/>
                <w:lang w:val="es-US"/>
              </w:rPr>
              <w:t>Método</w:t>
            </w:r>
          </w:p>
        </w:tc>
        <w:tc>
          <w:tcPr>
            <w:tcW w:w="7308" w:type="dxa"/>
            <w:shd w:val="clear" w:color="auto" w:fill="D9D9D9" w:themeFill="background1" w:themeFillShade="D9"/>
          </w:tcPr>
          <w:p w14:paraId="6C4A4FCA" w14:textId="057F05E2" w:rsidR="00BB2F9F" w:rsidRPr="00AA2A02" w:rsidRDefault="00BB2F9F" w:rsidP="00BB2F9F">
            <w:pPr>
              <w:pStyle w:val="MethodChartHeading"/>
              <w:rPr>
                <w:lang w:val="es-US"/>
              </w:rPr>
            </w:pPr>
            <w:r w:rsidRPr="00AA2A02">
              <w:rPr>
                <w:bCs/>
                <w:lang w:val="es-US"/>
              </w:rPr>
              <w:t>Decisiones de cobertura y apelaciones para atención médica o medicamentos con receta de la Parte D: información de contacto</w:t>
            </w:r>
          </w:p>
        </w:tc>
      </w:tr>
      <w:tr w:rsidR="00BB2F9F" w:rsidRPr="00AA2A02" w14:paraId="5EE7783E" w14:textId="77777777" w:rsidTr="78DCAA1D">
        <w:trPr>
          <w:cantSplit/>
          <w:jc w:val="center"/>
        </w:trPr>
        <w:tc>
          <w:tcPr>
            <w:tcW w:w="2268" w:type="dxa"/>
          </w:tcPr>
          <w:p w14:paraId="37DE9A2C" w14:textId="77777777" w:rsidR="00BB2F9F" w:rsidRPr="00AA2A02" w:rsidRDefault="00BB2F9F" w:rsidP="00AB6D46">
            <w:pPr>
              <w:keepNext/>
              <w:spacing w:before="80" w:beforeAutospacing="0" w:after="80" w:afterAutospacing="0"/>
              <w:rPr>
                <w:b/>
                <w:bCs/>
                <w:lang w:val="es-US"/>
              </w:rPr>
            </w:pPr>
            <w:r w:rsidRPr="00AA2A02">
              <w:rPr>
                <w:b/>
                <w:bCs/>
                <w:lang w:val="es-US"/>
              </w:rPr>
              <w:t>LLAME AL</w:t>
            </w:r>
          </w:p>
        </w:tc>
        <w:tc>
          <w:tcPr>
            <w:tcW w:w="7308" w:type="dxa"/>
          </w:tcPr>
          <w:p w14:paraId="71CD50F0"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phone number]</w:t>
            </w:r>
          </w:p>
          <w:p w14:paraId="6CA707E9" w14:textId="77777777" w:rsidR="00BB2F9F" w:rsidRPr="00AA2A02" w:rsidRDefault="00BB2F9F" w:rsidP="00AB6D46">
            <w:pPr>
              <w:spacing w:before="80" w:beforeAutospacing="0" w:after="80" w:afterAutospacing="0"/>
              <w:rPr>
                <w:rFonts w:ascii="Arial" w:hAnsi="Arial"/>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i/>
                <w:iCs/>
                <w:snapToGrid w:val="0"/>
                <w:color w:val="0000FF"/>
                <w:lang w:val="es-US"/>
              </w:rPr>
              <w:t>insert if applicable:</w:t>
            </w:r>
            <w:r w:rsidRPr="00AA2A02">
              <w:rPr>
                <w:snapToGrid w:val="0"/>
                <w:color w:val="0000FF"/>
                <w:lang w:val="es-US"/>
              </w:rPr>
              <w:t xml:space="preserve"> not] </w:t>
            </w:r>
            <w:r w:rsidRPr="00AA2A02">
              <w:rPr>
                <w:snapToGrid w:val="0"/>
                <w:lang w:val="es-US"/>
              </w:rPr>
              <w:t xml:space="preserve">gratuitas. </w:t>
            </w:r>
            <w:r w:rsidRPr="00AA2A02">
              <w:rPr>
                <w:i/>
                <w:iCs/>
                <w:snapToGrid w:val="0"/>
                <w:color w:val="0000FF"/>
                <w:lang w:val="es-US"/>
              </w:rPr>
              <w:t>[Insert</w:t>
            </w:r>
            <w:r w:rsidRPr="00AA2A02">
              <w:rPr>
                <w:i/>
                <w:iCs/>
                <w:color w:val="0000FF"/>
                <w:lang w:val="es-US"/>
              </w:rPr>
              <w:t xml:space="preserve"> days and</w:t>
            </w:r>
            <w:r w:rsidRPr="00AA2A02">
              <w:rPr>
                <w:i/>
                <w:iCs/>
                <w:snapToGrid w:val="0"/>
                <w:color w:val="0000FF"/>
                <w:lang w:val="es-US"/>
              </w:rPr>
              <w:t xml:space="preserve"> hours of operation] [</w:t>
            </w:r>
            <w:r w:rsidRPr="00AA2A02">
              <w:rPr>
                <w:b/>
                <w:bCs/>
                <w:i/>
                <w:iCs/>
                <w:snapToGrid w:val="0"/>
                <w:color w:val="0000FF"/>
                <w:lang w:val="es-US"/>
              </w:rPr>
              <w:t>Note</w:t>
            </w:r>
            <w:r w:rsidRPr="00AA2A02">
              <w:rPr>
                <w:i/>
                <w:iCs/>
                <w:snapToGrid w:val="0"/>
                <w:color w:val="0000FF"/>
                <w:lang w:val="es-US"/>
              </w:rPr>
              <w:t>: You may also include reference to 24-hour lines here.] [</w:t>
            </w:r>
            <w:r w:rsidRPr="00AA2A02">
              <w:rPr>
                <w:b/>
                <w:bCs/>
                <w:i/>
                <w:iCs/>
                <w:snapToGrid w:val="0"/>
                <w:color w:val="0000FF"/>
                <w:lang w:val="es-US"/>
              </w:rPr>
              <w:t>Note</w:t>
            </w:r>
            <w:r w:rsidRPr="00AA2A02">
              <w:rPr>
                <w:i/>
                <w:iCs/>
                <w:snapToGrid w:val="0"/>
                <w:color w:val="0000FF"/>
                <w:lang w:val="es-US"/>
              </w:rPr>
              <w:t>: If you have a different number for accepting expedited organization determinations, also include that number here.]</w:t>
            </w:r>
          </w:p>
        </w:tc>
      </w:tr>
      <w:tr w:rsidR="00BB2F9F" w:rsidRPr="00AA2A02" w14:paraId="56A3730E" w14:textId="77777777" w:rsidTr="78DCAA1D">
        <w:trPr>
          <w:cantSplit/>
          <w:jc w:val="center"/>
        </w:trPr>
        <w:tc>
          <w:tcPr>
            <w:tcW w:w="2268" w:type="dxa"/>
          </w:tcPr>
          <w:p w14:paraId="70FCD370" w14:textId="77777777" w:rsidR="00BB2F9F" w:rsidRPr="00AA2A02" w:rsidRDefault="00BB2F9F" w:rsidP="00AB6D46">
            <w:pPr>
              <w:keepNext/>
              <w:spacing w:before="80" w:beforeAutospacing="0" w:after="80" w:afterAutospacing="0"/>
              <w:rPr>
                <w:b/>
                <w:bCs/>
                <w:lang w:val="es-US"/>
              </w:rPr>
            </w:pPr>
            <w:r w:rsidRPr="00AA2A02">
              <w:rPr>
                <w:b/>
                <w:bCs/>
                <w:lang w:val="es-US"/>
              </w:rPr>
              <w:t>TTY</w:t>
            </w:r>
          </w:p>
        </w:tc>
        <w:tc>
          <w:tcPr>
            <w:tcW w:w="7308" w:type="dxa"/>
          </w:tcPr>
          <w:p w14:paraId="2E4865A0" w14:textId="77777777" w:rsidR="00BB2F9F" w:rsidRPr="00AA2A02" w:rsidRDefault="00BB2F9F" w:rsidP="00AB6D46">
            <w:pPr>
              <w:spacing w:before="80" w:beforeAutospacing="0" w:after="80" w:afterAutospacing="0"/>
              <w:rPr>
                <w:i/>
                <w:iCs/>
                <w:snapToGrid w:val="0"/>
                <w:lang w:val="es-US"/>
              </w:rPr>
            </w:pPr>
            <w:r w:rsidRPr="00AA2A02">
              <w:rPr>
                <w:i/>
                <w:iCs/>
                <w:snapToGrid w:val="0"/>
                <w:color w:val="0000FF"/>
                <w:lang w:val="es-US"/>
              </w:rPr>
              <w:t>[Insert number]</w:t>
            </w:r>
          </w:p>
          <w:p w14:paraId="2A6F815E" w14:textId="77777777" w:rsidR="00BB2F9F" w:rsidRPr="00AA2A02" w:rsidRDefault="00BB2F9F" w:rsidP="00AB6D46">
            <w:pPr>
              <w:spacing w:before="80" w:beforeAutospacing="0" w:after="80" w:afterAutospacing="0"/>
              <w:rPr>
                <w:snapToGrid w:val="0"/>
                <w:lang w:val="es-US"/>
              </w:rPr>
            </w:pPr>
            <w:r w:rsidRPr="00AA2A02">
              <w:rPr>
                <w:snapToGrid w:val="0"/>
                <w:color w:val="0000FF"/>
                <w:lang w:val="es-US"/>
              </w:rPr>
              <w:t>[</w:t>
            </w:r>
            <w:r w:rsidRPr="00AA2A02">
              <w:rPr>
                <w:i/>
                <w:iCs/>
                <w:snapToGrid w:val="0"/>
                <w:color w:val="0000FF"/>
                <w:lang w:val="es-US"/>
              </w:rPr>
              <w:t>Insert if plan uses a direct TTY number:</w:t>
            </w:r>
            <w:r w:rsidRPr="00AA2A02">
              <w:rPr>
                <w:snapToGrid w:val="0"/>
                <w:color w:val="0000FF"/>
                <w:lang w:val="es-US"/>
              </w:rPr>
              <w:t xml:space="preserve"> Este número necesita un equipo telefónico especial y es solo para personas que tienen dificultades auditivas o del habla.]</w:t>
            </w:r>
          </w:p>
          <w:p w14:paraId="12C2CF9D" w14:textId="77777777" w:rsidR="00BB2F9F" w:rsidRPr="00AA2A02" w:rsidRDefault="00BB2F9F" w:rsidP="00AB6D46">
            <w:pPr>
              <w:spacing w:before="80" w:beforeAutospacing="0" w:after="80" w:afterAutospacing="0"/>
              <w:rPr>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snapToGrid w:val="0"/>
                <w:lang w:val="es-US"/>
              </w:rPr>
              <w:t>gratuitas.</w:t>
            </w:r>
            <w:r w:rsidRPr="00AA2A02">
              <w:rPr>
                <w:snapToGrid w:val="0"/>
                <w:color w:val="0000FF"/>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 [</w:t>
            </w:r>
            <w:r w:rsidRPr="00AA2A02">
              <w:rPr>
                <w:b/>
                <w:bCs/>
                <w:i/>
                <w:iCs/>
                <w:snapToGrid w:val="0"/>
                <w:color w:val="0000FF"/>
                <w:lang w:val="es-US"/>
              </w:rPr>
              <w:t>Note</w:t>
            </w:r>
            <w:r w:rsidRPr="00AA2A02">
              <w:rPr>
                <w:i/>
                <w:iCs/>
                <w:snapToGrid w:val="0"/>
                <w:color w:val="0000FF"/>
                <w:lang w:val="es-US"/>
              </w:rPr>
              <w:t>: If you have a different TTY number for accepting expedited organization determinations, also include that number here.]</w:t>
            </w:r>
          </w:p>
        </w:tc>
      </w:tr>
      <w:tr w:rsidR="00BB2F9F" w:rsidRPr="00AA2A02" w14:paraId="0FF4E62B" w14:textId="77777777" w:rsidTr="78DCAA1D">
        <w:trPr>
          <w:cantSplit/>
          <w:jc w:val="center"/>
        </w:trPr>
        <w:tc>
          <w:tcPr>
            <w:tcW w:w="2268" w:type="dxa"/>
          </w:tcPr>
          <w:p w14:paraId="5781C2B1" w14:textId="77777777" w:rsidR="00BB2F9F" w:rsidRPr="00AA2A02" w:rsidRDefault="00BB2F9F" w:rsidP="00AB6D46">
            <w:pPr>
              <w:keepNext/>
              <w:spacing w:before="80" w:beforeAutospacing="0" w:after="80" w:afterAutospacing="0"/>
              <w:rPr>
                <w:b/>
                <w:bCs/>
                <w:lang w:val="es-US"/>
              </w:rPr>
            </w:pPr>
            <w:r w:rsidRPr="00AA2A02">
              <w:rPr>
                <w:b/>
                <w:bCs/>
                <w:lang w:val="es-US"/>
              </w:rPr>
              <w:t>FAX</w:t>
            </w:r>
          </w:p>
        </w:tc>
        <w:tc>
          <w:tcPr>
            <w:tcW w:w="7308" w:type="dxa"/>
          </w:tcPr>
          <w:p w14:paraId="2816DBA4" w14:textId="77777777" w:rsidR="00BB2F9F" w:rsidRPr="00AA2A02" w:rsidRDefault="00DB12C6" w:rsidP="00AB6D46">
            <w:pPr>
              <w:spacing w:before="80" w:beforeAutospacing="0" w:after="80" w:afterAutospacing="0"/>
              <w:rPr>
                <w:snapToGrid w:val="0"/>
                <w:color w:val="0000FF"/>
                <w:lang w:val="es-US"/>
              </w:rPr>
            </w:pPr>
            <w:r w:rsidRPr="00AA2A02">
              <w:rPr>
                <w:i/>
                <w:iCs/>
                <w:snapToGrid w:val="0"/>
                <w:color w:val="0000FF"/>
                <w:lang w:val="es-US"/>
              </w:rPr>
              <w:t>[Optional: insert fax number] [</w:t>
            </w:r>
            <w:r w:rsidRPr="00AA2A02">
              <w:rPr>
                <w:b/>
                <w:bCs/>
                <w:i/>
                <w:iCs/>
                <w:snapToGrid w:val="0"/>
                <w:color w:val="0000FF"/>
                <w:lang w:val="es-US"/>
              </w:rPr>
              <w:t>Note</w:t>
            </w:r>
            <w:r w:rsidRPr="00AA2A02">
              <w:rPr>
                <w:i/>
                <w:iCs/>
                <w:snapToGrid w:val="0"/>
                <w:color w:val="0000FF"/>
                <w:lang w:val="es-US"/>
              </w:rPr>
              <w:t>: If you have a different fax number for accepting expedited organization determinations, also include that number here.]</w:t>
            </w:r>
          </w:p>
        </w:tc>
      </w:tr>
      <w:tr w:rsidR="00BB2F9F" w:rsidRPr="00AA2A02" w14:paraId="532B9276" w14:textId="77777777" w:rsidTr="78DCAA1D">
        <w:trPr>
          <w:cantSplit/>
          <w:jc w:val="center"/>
        </w:trPr>
        <w:tc>
          <w:tcPr>
            <w:tcW w:w="2268" w:type="dxa"/>
          </w:tcPr>
          <w:p w14:paraId="412EACF4" w14:textId="77777777" w:rsidR="00BB2F9F" w:rsidRPr="00AA2A02" w:rsidRDefault="00BB2F9F" w:rsidP="00AB6D46">
            <w:pPr>
              <w:keepNext/>
              <w:spacing w:before="80" w:beforeAutospacing="0" w:after="80" w:afterAutospacing="0"/>
              <w:rPr>
                <w:b/>
                <w:bCs/>
                <w:lang w:val="es-US"/>
              </w:rPr>
            </w:pPr>
            <w:r w:rsidRPr="00AA2A02">
              <w:rPr>
                <w:b/>
                <w:bCs/>
                <w:lang w:val="es-US"/>
              </w:rPr>
              <w:t>ESCRIBA A</w:t>
            </w:r>
          </w:p>
        </w:tc>
        <w:tc>
          <w:tcPr>
            <w:tcW w:w="7308" w:type="dxa"/>
          </w:tcPr>
          <w:p w14:paraId="36ADE25C"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address] [</w:t>
            </w:r>
            <w:r w:rsidRPr="00AA2A02">
              <w:rPr>
                <w:b/>
                <w:bCs/>
                <w:i/>
                <w:iCs/>
                <w:snapToGrid w:val="0"/>
                <w:color w:val="0000FF"/>
                <w:lang w:val="es-US"/>
              </w:rPr>
              <w:t>Note</w:t>
            </w:r>
            <w:r w:rsidRPr="00AA2A02">
              <w:rPr>
                <w:i/>
                <w:iCs/>
                <w:snapToGrid w:val="0"/>
                <w:color w:val="0000FF"/>
                <w:lang w:val="es-US"/>
              </w:rPr>
              <w:t>: If you have a different address for accepting expedited organization determinations, also include that address here.]</w:t>
            </w:r>
          </w:p>
          <w:p w14:paraId="47D1B578" w14:textId="77777777" w:rsidR="00BD7C55" w:rsidRPr="00AA2A02" w:rsidRDefault="00BD7C55" w:rsidP="00AB6D46">
            <w:pPr>
              <w:spacing w:before="80" w:beforeAutospacing="0" w:after="80" w:afterAutospacing="0"/>
              <w:rPr>
                <w:snapToGrid w:val="0"/>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BB2F9F" w:rsidRPr="00AA2A02" w14:paraId="063E4906" w14:textId="77777777" w:rsidTr="78DCAA1D">
        <w:trPr>
          <w:cantSplit/>
          <w:jc w:val="center"/>
        </w:trPr>
        <w:tc>
          <w:tcPr>
            <w:tcW w:w="2268" w:type="dxa"/>
          </w:tcPr>
          <w:p w14:paraId="499E98DA" w14:textId="77777777" w:rsidR="00BB2F9F" w:rsidRPr="00AA2A02" w:rsidRDefault="00BB2F9F" w:rsidP="00AB6D46">
            <w:pPr>
              <w:spacing w:before="80" w:beforeAutospacing="0" w:after="80" w:afterAutospacing="0"/>
              <w:rPr>
                <w:b/>
                <w:bCs/>
                <w:lang w:val="es-US"/>
              </w:rPr>
            </w:pPr>
            <w:r w:rsidRPr="00AA2A02">
              <w:rPr>
                <w:b/>
                <w:bCs/>
                <w:lang w:val="es-US"/>
              </w:rPr>
              <w:t>SITIO WEB</w:t>
            </w:r>
          </w:p>
        </w:tc>
        <w:tc>
          <w:tcPr>
            <w:tcW w:w="7308" w:type="dxa"/>
          </w:tcPr>
          <w:p w14:paraId="645AB0D2"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[Optional: Insert URL]</w:t>
            </w:r>
          </w:p>
        </w:tc>
      </w:tr>
    </w:tbl>
    <w:p w14:paraId="657AA0CF" w14:textId="433EBF18" w:rsidR="0013793F" w:rsidRPr="00AA2A02" w:rsidRDefault="0013793F" w:rsidP="001B7E43">
      <w:pPr>
        <w:pStyle w:val="subheading"/>
        <w:outlineLvl w:val="3"/>
        <w:rPr>
          <w:lang w:val="es-US"/>
        </w:rPr>
      </w:pPr>
      <w:r w:rsidRPr="00AA2A02">
        <w:rPr>
          <w:bCs/>
          <w:lang w:val="es-US"/>
        </w:rPr>
        <w:t>Cómo puede comunicarse con nosotros para presentar una queja sobre su atención médica</w:t>
      </w:r>
    </w:p>
    <w:p w14:paraId="2C78113F" w14:textId="6F817809" w:rsidR="00407838" w:rsidRPr="00AA2A02" w:rsidRDefault="00A57F88" w:rsidP="00BB2F9F">
      <w:pPr>
        <w:keepNext/>
        <w:keepLines/>
        <w:ind w:right="360"/>
        <w:rPr>
          <w:lang w:val="es-US"/>
        </w:rPr>
      </w:pPr>
      <w:r w:rsidRPr="00AA2A02">
        <w:rPr>
          <w:lang w:val="es-US"/>
        </w:rPr>
        <w:t>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el Capítulo 9 (</w:t>
      </w:r>
      <w:r w:rsidRPr="00AA2A02">
        <w:rPr>
          <w:i/>
          <w:iCs/>
          <w:lang w:val="es-US"/>
        </w:rPr>
        <w:t>Qué debe hacer si tiene un problema o una queja [decisiones de cobertura, apelaciones, quejas]</w:t>
      </w:r>
      <w:r w:rsidRPr="00AA2A02">
        <w:rPr>
          <w:lang w:val="es-US"/>
        </w:rPr>
        <w:t>).</w:t>
      </w:r>
    </w:p>
    <w:p w14:paraId="153A74E2" w14:textId="77777777" w:rsidR="00407838" w:rsidRPr="00AA2A02" w:rsidRDefault="00407838">
      <w:pPr>
        <w:ind w:right="360"/>
        <w:rPr>
          <w:i/>
          <w:iCs/>
          <w:color w:val="0000FF"/>
          <w:lang w:val="es-US"/>
        </w:rPr>
      </w:pPr>
      <w:r w:rsidRPr="00AA2A02">
        <w:rPr>
          <w:i/>
          <w:iCs/>
          <w:color w:val="0000FF"/>
          <w:lang w:val="es-US"/>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2185"/>
        <w:gridCol w:w="7129"/>
      </w:tblGrid>
      <w:tr w:rsidR="0048265E" w:rsidRPr="00AA2A02"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AA2A02" w:rsidRDefault="0048265E" w:rsidP="003F1266">
            <w:pPr>
              <w:pStyle w:val="MethodChartHeading"/>
              <w:keepNext w:val="0"/>
              <w:rPr>
                <w:lang w:val="es-US"/>
              </w:rPr>
            </w:pPr>
            <w:r w:rsidRPr="00AA2A02">
              <w:rPr>
                <w:bCs/>
                <w:lang w:val="es-US"/>
              </w:rPr>
              <w:t>Método</w:t>
            </w:r>
          </w:p>
        </w:tc>
        <w:tc>
          <w:tcPr>
            <w:tcW w:w="7308" w:type="dxa"/>
            <w:shd w:val="clear" w:color="auto" w:fill="D9D9D9" w:themeFill="background1" w:themeFillShade="D9"/>
          </w:tcPr>
          <w:p w14:paraId="42732811" w14:textId="77777777" w:rsidR="0048265E" w:rsidRPr="00AA2A02" w:rsidRDefault="0048265E" w:rsidP="00BB2F9F">
            <w:pPr>
              <w:pStyle w:val="MethodChartHeading"/>
              <w:rPr>
                <w:lang w:val="es-US"/>
              </w:rPr>
            </w:pPr>
            <w:r w:rsidRPr="00AA2A02">
              <w:rPr>
                <w:bCs/>
                <w:lang w:val="es-US"/>
              </w:rPr>
              <w:t>Quejas sobre la atención médica: información de contacto</w:t>
            </w:r>
          </w:p>
        </w:tc>
      </w:tr>
      <w:tr w:rsidR="00BB2F9F" w:rsidRPr="00AA2A02" w14:paraId="2BFB91F5" w14:textId="77777777" w:rsidTr="78DCAA1D">
        <w:trPr>
          <w:cantSplit/>
          <w:jc w:val="center"/>
        </w:trPr>
        <w:tc>
          <w:tcPr>
            <w:tcW w:w="2268" w:type="dxa"/>
          </w:tcPr>
          <w:p w14:paraId="439ECB66" w14:textId="77777777" w:rsidR="00BB2F9F" w:rsidRPr="00AA2A02" w:rsidRDefault="00BB2F9F" w:rsidP="00AB6D46">
            <w:pPr>
              <w:keepNext/>
              <w:spacing w:before="80" w:beforeAutospacing="0" w:after="80" w:afterAutospacing="0"/>
              <w:rPr>
                <w:b/>
                <w:bCs/>
                <w:lang w:val="es-US"/>
              </w:rPr>
            </w:pPr>
            <w:r w:rsidRPr="00AA2A02">
              <w:rPr>
                <w:b/>
                <w:bCs/>
                <w:lang w:val="es-US"/>
              </w:rPr>
              <w:t>LLAME AL</w:t>
            </w:r>
          </w:p>
        </w:tc>
        <w:tc>
          <w:tcPr>
            <w:tcW w:w="7308" w:type="dxa"/>
          </w:tcPr>
          <w:p w14:paraId="3DEDDFA5"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phone number]</w:t>
            </w:r>
          </w:p>
          <w:p w14:paraId="69A9A3BE" w14:textId="77777777" w:rsidR="00BB2F9F" w:rsidRPr="00AA2A02" w:rsidRDefault="00BB2F9F" w:rsidP="00AB6D46">
            <w:pPr>
              <w:spacing w:before="80" w:beforeAutospacing="0" w:after="80" w:afterAutospacing="0"/>
              <w:rPr>
                <w:rFonts w:ascii="Arial" w:hAnsi="Arial"/>
                <w:snapToGrid w:val="0"/>
                <w:color w:val="0000FF"/>
                <w:lang w:val="es-US"/>
              </w:rPr>
            </w:pPr>
            <w:r w:rsidRPr="00AA2A02">
              <w:rPr>
                <w:snapToGrid w:val="0"/>
                <w:lang w:val="es-US"/>
              </w:rPr>
              <w:t>Las llamadas a este número son</w:t>
            </w:r>
            <w:r w:rsidRPr="00AA2A02">
              <w:rPr>
                <w:i/>
                <w:iCs/>
                <w:snapToGrid w:val="0"/>
                <w:color w:val="0000FF"/>
                <w:lang w:val="es-US"/>
              </w:rPr>
              <w:t xml:space="preserve"> </w:t>
            </w:r>
            <w:r w:rsidRPr="00AA2A02">
              <w:rPr>
                <w:snapToGrid w:val="0"/>
                <w:color w:val="0000FF"/>
                <w:lang w:val="es-US"/>
              </w:rPr>
              <w:t>[</w:t>
            </w:r>
            <w:r w:rsidRPr="00AA2A02">
              <w:rPr>
                <w:i/>
                <w:iCs/>
                <w:snapToGrid w:val="0"/>
                <w:color w:val="0000FF"/>
                <w:lang w:val="es-US"/>
              </w:rPr>
              <w:t>insert if applicable:</w:t>
            </w:r>
            <w:r w:rsidRPr="00AA2A02">
              <w:rPr>
                <w:snapToGrid w:val="0"/>
                <w:color w:val="0000FF"/>
                <w:lang w:val="es-US"/>
              </w:rPr>
              <w:t xml:space="preserve"> not] </w:t>
            </w:r>
            <w:r w:rsidRPr="00AA2A02">
              <w:rPr>
                <w:snapToGrid w:val="0"/>
                <w:lang w:val="es-US"/>
              </w:rPr>
              <w:t>gratuitas.</w:t>
            </w:r>
            <w:r w:rsidRPr="00AA2A02">
              <w:rPr>
                <w:snapToGrid w:val="0"/>
                <w:color w:val="0000FF"/>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 [</w:t>
            </w:r>
            <w:r w:rsidRPr="00AA2A02">
              <w:rPr>
                <w:b/>
                <w:bCs/>
                <w:i/>
                <w:iCs/>
                <w:snapToGrid w:val="0"/>
                <w:color w:val="0000FF"/>
                <w:lang w:val="es-US"/>
              </w:rPr>
              <w:t>Note</w:t>
            </w:r>
            <w:r w:rsidRPr="00AA2A02">
              <w:rPr>
                <w:i/>
                <w:iCs/>
                <w:snapToGrid w:val="0"/>
                <w:color w:val="0000FF"/>
                <w:lang w:val="es-US"/>
              </w:rPr>
              <w:t>: You may also include reference to 24-hour lines here.] [</w:t>
            </w:r>
            <w:r w:rsidRPr="00AA2A02">
              <w:rPr>
                <w:b/>
                <w:bCs/>
                <w:i/>
                <w:iCs/>
                <w:snapToGrid w:val="0"/>
                <w:color w:val="0000FF"/>
                <w:lang w:val="es-US"/>
              </w:rPr>
              <w:t>Note</w:t>
            </w:r>
            <w:r w:rsidRPr="00AA2A02">
              <w:rPr>
                <w:i/>
                <w:iCs/>
                <w:snapToGrid w:val="0"/>
                <w:color w:val="0000FF"/>
                <w:lang w:val="es-US"/>
              </w:rPr>
              <w:t>: If you have a different number for accepting expedited grievances, also include that number here.]</w:t>
            </w:r>
          </w:p>
        </w:tc>
      </w:tr>
      <w:tr w:rsidR="00BB2F9F" w:rsidRPr="00AA2A02" w14:paraId="19198664" w14:textId="77777777" w:rsidTr="78DCAA1D">
        <w:trPr>
          <w:cantSplit/>
          <w:jc w:val="center"/>
        </w:trPr>
        <w:tc>
          <w:tcPr>
            <w:tcW w:w="2268" w:type="dxa"/>
          </w:tcPr>
          <w:p w14:paraId="6D1B26FD" w14:textId="77777777" w:rsidR="00BB2F9F" w:rsidRPr="00AA2A02" w:rsidRDefault="00BB2F9F" w:rsidP="00AB6D46">
            <w:pPr>
              <w:keepNext/>
              <w:spacing w:before="80" w:beforeAutospacing="0" w:after="80" w:afterAutospacing="0"/>
              <w:rPr>
                <w:b/>
                <w:bCs/>
                <w:lang w:val="es-US"/>
              </w:rPr>
            </w:pPr>
            <w:r w:rsidRPr="00AA2A02">
              <w:rPr>
                <w:b/>
                <w:bCs/>
                <w:lang w:val="es-US"/>
              </w:rPr>
              <w:t>TTY</w:t>
            </w:r>
          </w:p>
        </w:tc>
        <w:tc>
          <w:tcPr>
            <w:tcW w:w="7308" w:type="dxa"/>
          </w:tcPr>
          <w:p w14:paraId="45B3A096" w14:textId="77777777" w:rsidR="00BB2F9F" w:rsidRPr="00AA2A02" w:rsidRDefault="00BB2F9F" w:rsidP="00AB6D46">
            <w:pPr>
              <w:spacing w:before="80" w:beforeAutospacing="0" w:after="80" w:afterAutospacing="0"/>
              <w:rPr>
                <w:i/>
                <w:iCs/>
                <w:snapToGrid w:val="0"/>
                <w:lang w:val="es-US"/>
              </w:rPr>
            </w:pPr>
            <w:r w:rsidRPr="00AA2A02">
              <w:rPr>
                <w:i/>
                <w:iCs/>
                <w:snapToGrid w:val="0"/>
                <w:color w:val="0000FF"/>
                <w:lang w:val="es-US"/>
              </w:rPr>
              <w:t>[Insert number]</w:t>
            </w:r>
          </w:p>
          <w:p w14:paraId="17246AE5" w14:textId="77777777" w:rsidR="00BB2F9F" w:rsidRPr="00AA2A02" w:rsidRDefault="00BB2F9F" w:rsidP="00AB6D46">
            <w:pPr>
              <w:spacing w:before="80" w:beforeAutospacing="0" w:after="80" w:afterAutospacing="0"/>
              <w:rPr>
                <w:snapToGrid w:val="0"/>
                <w:lang w:val="es-US"/>
              </w:rPr>
            </w:pPr>
            <w:r w:rsidRPr="00AA2A02">
              <w:rPr>
                <w:snapToGrid w:val="0"/>
                <w:color w:val="0000FF"/>
                <w:lang w:val="es-US"/>
              </w:rPr>
              <w:t>[</w:t>
            </w:r>
            <w:r w:rsidRPr="00AA2A02">
              <w:rPr>
                <w:i/>
                <w:iCs/>
                <w:snapToGrid w:val="0"/>
                <w:color w:val="0000FF"/>
                <w:lang w:val="es-US"/>
              </w:rPr>
              <w:t>Insert if plan uses a direct TTY number:</w:t>
            </w:r>
            <w:r w:rsidRPr="00AA2A02">
              <w:rPr>
                <w:snapToGrid w:val="0"/>
                <w:color w:val="0000FF"/>
                <w:lang w:val="es-US"/>
              </w:rPr>
              <w:t xml:space="preserve"> Este número necesita un equipo telefónico especial y es solo para personas que tienen dificultades auditivas o del habla.]</w:t>
            </w:r>
          </w:p>
          <w:p w14:paraId="6B2582D8" w14:textId="77777777" w:rsidR="00BB2F9F" w:rsidRPr="00AA2A02" w:rsidRDefault="00BB2F9F" w:rsidP="00AB6D46">
            <w:pPr>
              <w:spacing w:before="80" w:beforeAutospacing="0" w:after="80" w:afterAutospacing="0"/>
              <w:rPr>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snapToGrid w:val="0"/>
                <w:lang w:val="es-US"/>
              </w:rPr>
              <w:t>gratuitas.</w:t>
            </w:r>
            <w:r w:rsidRPr="00AA2A02">
              <w:rPr>
                <w:snapToGrid w:val="0"/>
                <w:color w:val="0000FF"/>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 [</w:t>
            </w:r>
            <w:r w:rsidRPr="00AA2A02">
              <w:rPr>
                <w:b/>
                <w:bCs/>
                <w:i/>
                <w:iCs/>
                <w:snapToGrid w:val="0"/>
                <w:color w:val="0000FF"/>
                <w:lang w:val="es-US"/>
              </w:rPr>
              <w:t>Note</w:t>
            </w:r>
            <w:r w:rsidRPr="00AA2A02">
              <w:rPr>
                <w:i/>
                <w:iCs/>
                <w:snapToGrid w:val="0"/>
                <w:color w:val="0000FF"/>
                <w:lang w:val="es-US"/>
              </w:rPr>
              <w:t>: If you have a different TTY number for accepting expedited grievances, also include that number here.]</w:t>
            </w:r>
          </w:p>
        </w:tc>
      </w:tr>
      <w:tr w:rsidR="00BB2F9F" w:rsidRPr="00AA2A02" w14:paraId="02418F62" w14:textId="77777777" w:rsidTr="78DCAA1D">
        <w:trPr>
          <w:cantSplit/>
          <w:jc w:val="center"/>
        </w:trPr>
        <w:tc>
          <w:tcPr>
            <w:tcW w:w="2268" w:type="dxa"/>
          </w:tcPr>
          <w:p w14:paraId="03456FCA" w14:textId="77777777" w:rsidR="00BB2F9F" w:rsidRPr="00AA2A02" w:rsidRDefault="00BB2F9F" w:rsidP="00AB6D46">
            <w:pPr>
              <w:keepNext/>
              <w:spacing w:before="80" w:beforeAutospacing="0" w:after="80" w:afterAutospacing="0"/>
              <w:rPr>
                <w:b/>
                <w:bCs/>
                <w:lang w:val="es-US"/>
              </w:rPr>
            </w:pPr>
            <w:r w:rsidRPr="00AA2A02">
              <w:rPr>
                <w:b/>
                <w:bCs/>
                <w:lang w:val="es-US"/>
              </w:rPr>
              <w:t>FAX</w:t>
            </w:r>
          </w:p>
        </w:tc>
        <w:tc>
          <w:tcPr>
            <w:tcW w:w="7308" w:type="dxa"/>
          </w:tcPr>
          <w:p w14:paraId="19DE5A79" w14:textId="77777777" w:rsidR="00BB2F9F" w:rsidRPr="00AA2A02" w:rsidRDefault="00BB2F9F" w:rsidP="00AB6D46">
            <w:pPr>
              <w:spacing w:before="80" w:beforeAutospacing="0" w:after="80" w:afterAutospacing="0"/>
              <w:rPr>
                <w:snapToGrid w:val="0"/>
                <w:color w:val="0000FF"/>
                <w:lang w:val="es-US"/>
              </w:rPr>
            </w:pPr>
            <w:r w:rsidRPr="00AA2A02">
              <w:rPr>
                <w:i/>
                <w:iCs/>
                <w:snapToGrid w:val="0"/>
                <w:color w:val="0000FF"/>
                <w:lang w:val="es-US"/>
              </w:rPr>
              <w:t>[Optional: insert fax number] [</w:t>
            </w:r>
            <w:r w:rsidRPr="00AA2A02">
              <w:rPr>
                <w:b/>
                <w:bCs/>
                <w:i/>
                <w:iCs/>
                <w:snapToGrid w:val="0"/>
                <w:color w:val="0000FF"/>
                <w:lang w:val="es-US"/>
              </w:rPr>
              <w:t>Note</w:t>
            </w:r>
            <w:r w:rsidRPr="00AA2A02">
              <w:rPr>
                <w:i/>
                <w:iCs/>
                <w:snapToGrid w:val="0"/>
                <w:color w:val="0000FF"/>
                <w:lang w:val="es-US"/>
              </w:rPr>
              <w:t>: If you have a different fax number for accepting expedited grievances, also include that number here.]</w:t>
            </w:r>
          </w:p>
        </w:tc>
      </w:tr>
      <w:tr w:rsidR="00BB2F9F" w:rsidRPr="00AA2A02" w14:paraId="19415CFB" w14:textId="77777777" w:rsidTr="78DCAA1D">
        <w:trPr>
          <w:cantSplit/>
          <w:jc w:val="center"/>
        </w:trPr>
        <w:tc>
          <w:tcPr>
            <w:tcW w:w="2268" w:type="dxa"/>
          </w:tcPr>
          <w:p w14:paraId="2826484B" w14:textId="77777777" w:rsidR="00BB2F9F" w:rsidRPr="00AA2A02" w:rsidRDefault="00BB2F9F" w:rsidP="00AB6D46">
            <w:pPr>
              <w:keepNext/>
              <w:spacing w:before="80" w:beforeAutospacing="0" w:after="80" w:afterAutospacing="0"/>
              <w:rPr>
                <w:b/>
                <w:bCs/>
                <w:lang w:val="es-US"/>
              </w:rPr>
            </w:pPr>
            <w:r w:rsidRPr="00AA2A02">
              <w:rPr>
                <w:b/>
                <w:bCs/>
                <w:lang w:val="es-US"/>
              </w:rPr>
              <w:t>ESCRIBA A</w:t>
            </w:r>
          </w:p>
        </w:tc>
        <w:tc>
          <w:tcPr>
            <w:tcW w:w="7308" w:type="dxa"/>
          </w:tcPr>
          <w:p w14:paraId="5FB026BC" w14:textId="77777777" w:rsidR="00BB2F9F" w:rsidRPr="00AA2A02" w:rsidRDefault="00BB2F9F" w:rsidP="00AB6D46">
            <w:pPr>
              <w:spacing w:before="80" w:beforeAutospacing="0" w:after="80" w:afterAutospacing="0"/>
              <w:rPr>
                <w:i/>
                <w:iCs/>
                <w:snapToGrid w:val="0"/>
                <w:color w:val="0000FF"/>
                <w:lang w:val="es-US"/>
              </w:rPr>
            </w:pPr>
            <w:r w:rsidRPr="00AA2A02">
              <w:rPr>
                <w:i/>
                <w:iCs/>
                <w:snapToGrid w:val="0"/>
                <w:color w:val="0000FF"/>
                <w:lang w:val="es-US"/>
              </w:rPr>
              <w:t>[Insert address] [</w:t>
            </w:r>
            <w:r w:rsidRPr="00AA2A02">
              <w:rPr>
                <w:b/>
                <w:bCs/>
                <w:i/>
                <w:iCs/>
                <w:snapToGrid w:val="0"/>
                <w:color w:val="0000FF"/>
                <w:lang w:val="es-US"/>
              </w:rPr>
              <w:t>Note</w:t>
            </w:r>
            <w:r w:rsidRPr="00AA2A02">
              <w:rPr>
                <w:i/>
                <w:iCs/>
                <w:snapToGrid w:val="0"/>
                <w:color w:val="0000FF"/>
                <w:lang w:val="es-US"/>
              </w:rPr>
              <w:t>: If you have a different address for accepting expedited grievances, also include that address here.]</w:t>
            </w:r>
          </w:p>
          <w:p w14:paraId="03CAE1B4" w14:textId="77777777" w:rsidR="00BD7C55" w:rsidRPr="00AA2A02" w:rsidRDefault="00BD7C55" w:rsidP="00AB6D46">
            <w:pPr>
              <w:spacing w:before="80" w:beforeAutospacing="0" w:after="80" w:afterAutospacing="0"/>
              <w:rPr>
                <w:snapToGrid w:val="0"/>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BB2F9F" w:rsidRPr="00AA2A02" w14:paraId="61DDDA22" w14:textId="77777777" w:rsidTr="78DCAA1D">
        <w:trPr>
          <w:cantSplit/>
          <w:jc w:val="center"/>
        </w:trPr>
        <w:tc>
          <w:tcPr>
            <w:tcW w:w="2268" w:type="dxa"/>
          </w:tcPr>
          <w:p w14:paraId="7B98D190" w14:textId="77777777" w:rsidR="00BB2F9F" w:rsidRPr="00AA2A02" w:rsidRDefault="00BB2F9F" w:rsidP="00AB6D46">
            <w:pPr>
              <w:spacing w:before="80" w:beforeAutospacing="0" w:after="80" w:afterAutospacing="0"/>
              <w:rPr>
                <w:b/>
                <w:bCs/>
                <w:lang w:val="es-US"/>
              </w:rPr>
            </w:pPr>
            <w:r w:rsidRPr="00AA2A02">
              <w:rPr>
                <w:b/>
                <w:bCs/>
                <w:lang w:val="es-US"/>
              </w:rPr>
              <w:t>SITIO WEB DE MEDICARE</w:t>
            </w:r>
          </w:p>
        </w:tc>
        <w:tc>
          <w:tcPr>
            <w:tcW w:w="7308" w:type="dxa"/>
          </w:tcPr>
          <w:p w14:paraId="30AC6CFC" w14:textId="3322DA02" w:rsidR="00BB2F9F" w:rsidRPr="00AA2A02" w:rsidRDefault="00BB2F9F" w:rsidP="00AB6D46">
            <w:pPr>
              <w:spacing w:before="80" w:beforeAutospacing="0" w:after="80" w:afterAutospacing="0"/>
              <w:rPr>
                <w:lang w:val="es-US"/>
              </w:rPr>
            </w:pPr>
            <w:r w:rsidRPr="00AA2A02">
              <w:rPr>
                <w:lang w:val="es-US"/>
              </w:rPr>
              <w:t xml:space="preserve">Puede presentar una queja sobre </w:t>
            </w:r>
            <w:r w:rsidRPr="00AA2A02">
              <w:rPr>
                <w:i/>
                <w:iCs/>
                <w:color w:val="0000FF"/>
                <w:lang w:val="es-US"/>
              </w:rPr>
              <w:t>[insert 2024 plan name]</w:t>
            </w:r>
            <w:r w:rsidRPr="00AA2A02">
              <w:rPr>
                <w:lang w:val="es-US"/>
              </w:rPr>
              <w:t xml:space="preserve"> directamente a Medicare. Para presentar una queja a Medicare, ingrese en </w:t>
            </w:r>
            <w:hyperlink r:id="rId21" w:history="1">
              <w:r w:rsidRPr="00AA2A02">
                <w:rPr>
                  <w:rStyle w:val="Hyperlink"/>
                  <w:lang w:val="es-US"/>
                </w:rPr>
                <w:t>www.medicare.gov/MedicareComplaintForm/home.aspx</w:t>
              </w:r>
            </w:hyperlink>
            <w:r w:rsidRPr="00AA2A02">
              <w:rPr>
                <w:lang w:val="es-US"/>
              </w:rPr>
              <w:t>.</w:t>
            </w:r>
          </w:p>
        </w:tc>
      </w:tr>
    </w:tbl>
    <w:p w14:paraId="3921269A" w14:textId="77777777" w:rsidR="0013793F" w:rsidRPr="00AA2A02" w:rsidRDefault="0013793F" w:rsidP="001B7E43">
      <w:pPr>
        <w:pStyle w:val="subheading"/>
        <w:outlineLvl w:val="3"/>
        <w:rPr>
          <w:bCs/>
          <w:lang w:val="es-US"/>
        </w:rPr>
      </w:pPr>
      <w:r w:rsidRPr="00AA2A02">
        <w:rPr>
          <w:bCs/>
          <w:lang w:val="es-US"/>
        </w:rPr>
        <w:t xml:space="preserve">Dónde enviar una solicitud en la que se nos pide que paguemos </w:t>
      </w:r>
      <w:r w:rsidRPr="00AA2A02">
        <w:rPr>
          <w:bCs/>
          <w:color w:val="0000FF"/>
          <w:lang w:val="es-US"/>
        </w:rPr>
        <w:t>[</w:t>
      </w:r>
      <w:r w:rsidRPr="00AA2A02">
        <w:rPr>
          <w:bCs/>
          <w:i/>
          <w:iCs/>
          <w:color w:val="0000FF"/>
          <w:lang w:val="es-US"/>
        </w:rPr>
        <w:t xml:space="preserve">insert if plan has cost sharing: </w:t>
      </w:r>
      <w:r w:rsidRPr="00AA2A02">
        <w:rPr>
          <w:bCs/>
          <w:color w:val="0000FF"/>
          <w:lang w:val="es-US"/>
        </w:rPr>
        <w:t>our share of]</w:t>
      </w:r>
      <w:r w:rsidRPr="00AA2A02">
        <w:rPr>
          <w:bCs/>
          <w:lang w:val="es-US"/>
        </w:rPr>
        <w:t xml:space="preserve"> el costo de la atención médica o de un medicamento que haya recibido</w:t>
      </w:r>
    </w:p>
    <w:p w14:paraId="47D2BCC2" w14:textId="77777777" w:rsidR="0013793F" w:rsidRPr="00AA2A02" w:rsidRDefault="0013793F">
      <w:pPr>
        <w:keepNext/>
        <w:keepLines/>
        <w:rPr>
          <w:i/>
          <w:iCs/>
          <w:snapToGrid w:val="0"/>
          <w:color w:val="0000FF"/>
          <w:lang w:val="es-US"/>
        </w:rPr>
      </w:pPr>
      <w:r w:rsidRPr="00AA2A02">
        <w:rPr>
          <w:i/>
          <w:iCs/>
          <w:snapToGrid w:val="0"/>
          <w:color w:val="0000FF"/>
          <w:lang w:val="es-US"/>
        </w:rPr>
        <w:t>[Plans with an arrangement with the State may add language to reflect that the organization is not allowed to reimburse members for Medicaid covered benefits. Plans adding this language should include reference to the plan’s Member Services phone number.]</w:t>
      </w:r>
    </w:p>
    <w:p w14:paraId="7AA03E02" w14:textId="5F387A6A" w:rsidR="0013793F" w:rsidRPr="00AA2A02" w:rsidRDefault="00407838" w:rsidP="00BC5AC1">
      <w:pPr>
        <w:tabs>
          <w:tab w:val="left" w:pos="9090"/>
        </w:tabs>
        <w:ind w:right="360"/>
        <w:rPr>
          <w:lang w:val="es-US"/>
        </w:rPr>
      </w:pPr>
      <w:r w:rsidRPr="00AA2A02">
        <w:rPr>
          <w:lang w:val="es-US"/>
        </w:rPr>
        <w:t>Si recibió una factura o pagó por servicios (como la factura de un proveedor) que cree que deberíamos pagar, es posible que deba solicitarnos un reembolso o pagar la factura del proveedor. Consulte el Capítulo 7 (</w:t>
      </w:r>
      <w:r w:rsidRPr="00AA2A02">
        <w:rPr>
          <w:i/>
          <w:iCs/>
          <w:lang w:val="es-US"/>
        </w:rPr>
        <w:t xml:space="preserve">Cómo solicitarnos que paguemos </w:t>
      </w:r>
      <w:r w:rsidRPr="00AA2A02">
        <w:rPr>
          <w:color w:val="0000FF"/>
          <w:lang w:val="es-US"/>
        </w:rPr>
        <w:t>[</w:t>
      </w:r>
      <w:r w:rsidRPr="00AA2A02">
        <w:rPr>
          <w:i/>
          <w:iCs/>
          <w:color w:val="0000FF"/>
          <w:lang w:val="es-US"/>
        </w:rPr>
        <w:t>insert if plan has cost sharing: our share of</w:t>
      </w:r>
      <w:r w:rsidRPr="00AA2A02">
        <w:rPr>
          <w:color w:val="0000FF"/>
          <w:lang w:val="es-US"/>
        </w:rPr>
        <w:t xml:space="preserve">] </w:t>
      </w:r>
      <w:r w:rsidRPr="00AA2A02">
        <w:rPr>
          <w:i/>
          <w:iCs/>
          <w:lang w:val="es-US"/>
        </w:rPr>
        <w:t>una factura que haya recibido por concepto de servicios médicos o medicamentos cubiertos</w:t>
      </w:r>
      <w:r w:rsidRPr="00AA2A02">
        <w:rPr>
          <w:lang w:val="es-US"/>
        </w:rPr>
        <w:t xml:space="preserve">). </w:t>
      </w:r>
    </w:p>
    <w:p w14:paraId="7077C344" w14:textId="77777777" w:rsidR="0013793F" w:rsidRPr="00AA2A02" w:rsidRDefault="0013793F" w:rsidP="00BC5AC1">
      <w:pPr>
        <w:tabs>
          <w:tab w:val="left" w:pos="9090"/>
        </w:tabs>
        <w:ind w:right="360"/>
        <w:rPr>
          <w:lang w:val="es-US"/>
        </w:rPr>
      </w:pPr>
      <w:r w:rsidRPr="00AA2A02">
        <w:rPr>
          <w:b/>
          <w:bCs/>
          <w:lang w:val="es-US"/>
        </w:rPr>
        <w:t xml:space="preserve">Tenga en cuenta lo siguiente: </w:t>
      </w:r>
      <w:r w:rsidRPr="00AA2A02">
        <w:rPr>
          <w:lang w:val="es-US"/>
        </w:rPr>
        <w:t>Si nos envía una solicitud de pago y le denegamos alguna parte de su solicitud, puede apelar nuestra decisión. Para obtener más información, consulte el Capítulo 9 (</w:t>
      </w:r>
      <w:r w:rsidRPr="00AA2A02">
        <w:rPr>
          <w:i/>
          <w:iCs/>
          <w:lang w:val="es-US"/>
        </w:rPr>
        <w:t>Qué debe hacer si tiene un problema o una queja [decisiones de cobertura, apelaciones, quejas]</w:t>
      </w:r>
      <w:r w:rsidRPr="00AA2A02">
        <w:rPr>
          <w:lang w:val="es-US"/>
        </w:rPr>
        <w:t>).</w:t>
      </w:r>
    </w:p>
    <w:p w14:paraId="3D8B0150" w14:textId="77777777" w:rsidR="0013793F" w:rsidRPr="00AA2A02" w:rsidRDefault="0013793F">
      <w:pPr>
        <w:rPr>
          <w:i/>
          <w:iCs/>
          <w:color w:val="0000FF"/>
          <w:lang w:val="es-US"/>
        </w:rPr>
      </w:pPr>
      <w:r w:rsidRPr="00AA2A02">
        <w:rPr>
          <w:i/>
          <w:iCs/>
          <w:color w:val="0000FF"/>
          <w:lang w:val="es-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solicitudes de pago por teléfono, TTY, fax, correo o sitio web&#10;"/>
      </w:tblPr>
      <w:tblGrid>
        <w:gridCol w:w="2230"/>
        <w:gridCol w:w="7084"/>
      </w:tblGrid>
      <w:tr w:rsidR="0048265E" w:rsidRPr="00AA2A02"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AA2A02" w:rsidRDefault="0048265E" w:rsidP="003F1266">
            <w:pPr>
              <w:pStyle w:val="MethodChartHeading"/>
              <w:keepNext w:val="0"/>
              <w:rPr>
                <w:lang w:val="es-US"/>
              </w:rPr>
            </w:pPr>
            <w:r w:rsidRPr="00AA2A02">
              <w:rPr>
                <w:bCs/>
                <w:lang w:val="es-US"/>
              </w:rPr>
              <w:t>Método</w:t>
            </w:r>
          </w:p>
        </w:tc>
        <w:tc>
          <w:tcPr>
            <w:tcW w:w="7308" w:type="dxa"/>
            <w:shd w:val="clear" w:color="auto" w:fill="D9D9D9" w:themeFill="background1" w:themeFillShade="D9"/>
          </w:tcPr>
          <w:p w14:paraId="52BA8386" w14:textId="3D3750D0" w:rsidR="0048265E" w:rsidRPr="00AA2A02" w:rsidRDefault="0048265E" w:rsidP="00BB2F9F">
            <w:pPr>
              <w:pStyle w:val="MethodChartHeading"/>
              <w:rPr>
                <w:lang w:val="es-US"/>
              </w:rPr>
            </w:pPr>
            <w:r w:rsidRPr="00AA2A02">
              <w:rPr>
                <w:bCs/>
                <w:lang w:val="es-US"/>
              </w:rPr>
              <w:t>Solicitudes de pago: información de contacto</w:t>
            </w:r>
          </w:p>
        </w:tc>
      </w:tr>
      <w:tr w:rsidR="0048265E" w:rsidRPr="00AA2A02" w14:paraId="1779BA5C" w14:textId="77777777" w:rsidTr="78DCAA1D">
        <w:trPr>
          <w:cantSplit/>
          <w:jc w:val="center"/>
        </w:trPr>
        <w:tc>
          <w:tcPr>
            <w:tcW w:w="2268" w:type="dxa"/>
          </w:tcPr>
          <w:p w14:paraId="3C0662D6" w14:textId="77777777" w:rsidR="0048265E" w:rsidRPr="00AA2A02" w:rsidRDefault="0048265E" w:rsidP="003F1266">
            <w:pPr>
              <w:spacing w:before="80" w:beforeAutospacing="0" w:after="80" w:afterAutospacing="0"/>
              <w:rPr>
                <w:b/>
                <w:bCs/>
                <w:lang w:val="es-US"/>
              </w:rPr>
            </w:pPr>
            <w:r w:rsidRPr="00AA2A02">
              <w:rPr>
                <w:b/>
                <w:bCs/>
                <w:lang w:val="es-US"/>
              </w:rPr>
              <w:t>LLAME AL</w:t>
            </w:r>
          </w:p>
        </w:tc>
        <w:tc>
          <w:tcPr>
            <w:tcW w:w="7308" w:type="dxa"/>
          </w:tcPr>
          <w:p w14:paraId="5C0A7E63" w14:textId="77777777" w:rsidR="0048265E" w:rsidRPr="00AA2A02" w:rsidRDefault="0048265E" w:rsidP="00AB6D46">
            <w:pPr>
              <w:spacing w:before="80" w:beforeAutospacing="0" w:after="80" w:afterAutospacing="0"/>
              <w:rPr>
                <w:i/>
                <w:iCs/>
                <w:snapToGrid w:val="0"/>
                <w:color w:val="0000FF"/>
                <w:lang w:val="es-US"/>
              </w:rPr>
            </w:pPr>
            <w:r w:rsidRPr="00AA2A02">
              <w:rPr>
                <w:i/>
                <w:iCs/>
                <w:snapToGrid w:val="0"/>
                <w:color w:val="0000FF"/>
                <w:lang w:val="es-US"/>
              </w:rPr>
              <w:t xml:space="preserve">[Optional: Insert phone number and </w:t>
            </w:r>
            <w:r w:rsidRPr="00AA2A02">
              <w:rPr>
                <w:i/>
                <w:iCs/>
                <w:color w:val="0000FF"/>
                <w:lang w:val="es-US"/>
              </w:rPr>
              <w:t xml:space="preserve">days and </w:t>
            </w:r>
            <w:r w:rsidRPr="00AA2A02">
              <w:rPr>
                <w:i/>
                <w:iCs/>
                <w:snapToGrid w:val="0"/>
                <w:color w:val="0000FF"/>
                <w:lang w:val="es-US"/>
              </w:rPr>
              <w:t>hours of operation] [</w:t>
            </w:r>
            <w:r w:rsidRPr="00AA2A02">
              <w:rPr>
                <w:b/>
                <w:bCs/>
                <w:i/>
                <w:iCs/>
                <w:snapToGrid w:val="0"/>
                <w:color w:val="0000FF"/>
                <w:lang w:val="es-US"/>
              </w:rPr>
              <w:t>Note</w:t>
            </w:r>
            <w:r w:rsidRPr="00AA2A02">
              <w:rPr>
                <w:i/>
                <w:iCs/>
                <w:snapToGrid w:val="0"/>
                <w:color w:val="0000FF"/>
                <w:lang w:val="es-US"/>
              </w:rPr>
              <w:t>: You are required to accept payment requests in writing, and may choose to also accept payment requests by phone.]</w:t>
            </w:r>
          </w:p>
          <w:p w14:paraId="199F8338" w14:textId="77777777" w:rsidR="0048265E" w:rsidRPr="00AA2A02" w:rsidRDefault="0048265E" w:rsidP="00AB6D46">
            <w:pPr>
              <w:spacing w:before="80" w:beforeAutospacing="0" w:after="80" w:afterAutospacing="0"/>
              <w:rPr>
                <w:rFonts w:ascii="Arial" w:hAnsi="Arial"/>
                <w:snapToGrid w:val="0"/>
                <w:color w:val="0000FF"/>
                <w:lang w:val="es-US"/>
              </w:rPr>
            </w:pPr>
            <w:r w:rsidRPr="00AA2A02">
              <w:rPr>
                <w:snapToGrid w:val="0"/>
                <w:lang w:val="es-US"/>
              </w:rPr>
              <w:t>Las llamadas a este número</w:t>
            </w:r>
            <w:r w:rsidRPr="00AA2A02">
              <w:rPr>
                <w:snapToGrid w:val="0"/>
                <w:color w:val="0000FF"/>
                <w:lang w:val="es-US"/>
              </w:rPr>
              <w:t xml:space="preserve"> [</w:t>
            </w:r>
            <w:r w:rsidRPr="00AA2A02">
              <w:rPr>
                <w:i/>
                <w:iCs/>
                <w:snapToGrid w:val="0"/>
                <w:color w:val="0000FF"/>
                <w:lang w:val="es-US"/>
              </w:rPr>
              <w:t xml:space="preserve">insert if applicable: </w:t>
            </w:r>
            <w:r w:rsidRPr="00AA2A02">
              <w:rPr>
                <w:snapToGrid w:val="0"/>
                <w:color w:val="0000FF"/>
                <w:lang w:val="es-US"/>
              </w:rPr>
              <w:t xml:space="preserve">not] </w:t>
            </w:r>
            <w:r w:rsidRPr="00AA2A02">
              <w:rPr>
                <w:snapToGrid w:val="0"/>
                <w:lang w:val="es-US"/>
              </w:rPr>
              <w:t>son gratuitas.</w:t>
            </w:r>
          </w:p>
        </w:tc>
      </w:tr>
      <w:tr w:rsidR="0048265E" w:rsidRPr="00AA2A02" w14:paraId="27AB04C1" w14:textId="77777777" w:rsidTr="78DCAA1D">
        <w:trPr>
          <w:cantSplit/>
          <w:jc w:val="center"/>
        </w:trPr>
        <w:tc>
          <w:tcPr>
            <w:tcW w:w="2268" w:type="dxa"/>
          </w:tcPr>
          <w:p w14:paraId="33EF2C0C" w14:textId="77777777" w:rsidR="0048265E" w:rsidRPr="00AA2A02" w:rsidRDefault="0048265E" w:rsidP="003F1266">
            <w:pPr>
              <w:spacing w:before="80" w:beforeAutospacing="0" w:after="80" w:afterAutospacing="0"/>
              <w:rPr>
                <w:b/>
                <w:bCs/>
                <w:lang w:val="es-US"/>
              </w:rPr>
            </w:pPr>
            <w:r w:rsidRPr="00AA2A02">
              <w:rPr>
                <w:b/>
                <w:bCs/>
                <w:lang w:val="es-US"/>
              </w:rPr>
              <w:t>TTY</w:t>
            </w:r>
          </w:p>
        </w:tc>
        <w:tc>
          <w:tcPr>
            <w:tcW w:w="7308" w:type="dxa"/>
          </w:tcPr>
          <w:p w14:paraId="79798CEA" w14:textId="77777777" w:rsidR="0048265E" w:rsidRPr="00AA2A02" w:rsidRDefault="0048265E" w:rsidP="00AB6D46">
            <w:pPr>
              <w:spacing w:before="80" w:beforeAutospacing="0" w:after="80" w:afterAutospacing="0"/>
              <w:rPr>
                <w:i/>
                <w:iCs/>
                <w:snapToGrid w:val="0"/>
                <w:lang w:val="es-US"/>
              </w:rPr>
            </w:pPr>
            <w:r w:rsidRPr="00AA2A02">
              <w:rPr>
                <w:i/>
                <w:iCs/>
                <w:snapToGrid w:val="0"/>
                <w:color w:val="0000FF"/>
                <w:lang w:val="es-US"/>
              </w:rPr>
              <w:t>[Optional: Insert number] [</w:t>
            </w:r>
            <w:r w:rsidRPr="00AA2A02">
              <w:rPr>
                <w:b/>
                <w:bCs/>
                <w:i/>
                <w:iCs/>
                <w:snapToGrid w:val="0"/>
                <w:color w:val="0000FF"/>
                <w:lang w:val="es-US"/>
              </w:rPr>
              <w:t>Note</w:t>
            </w:r>
            <w:r w:rsidRPr="00AA2A02">
              <w:rPr>
                <w:i/>
                <w:iCs/>
                <w:snapToGrid w:val="0"/>
                <w:color w:val="0000FF"/>
                <w:lang w:val="es-US"/>
              </w:rPr>
              <w:t>: You are required to accept payment requests in writing, and may choose to also accept payment requests by phone.]</w:t>
            </w:r>
          </w:p>
          <w:p w14:paraId="471FF4ED" w14:textId="77777777" w:rsidR="0048265E" w:rsidRPr="00AA2A02" w:rsidRDefault="0048265E" w:rsidP="00AB6D46">
            <w:pPr>
              <w:spacing w:before="80" w:beforeAutospacing="0" w:after="80" w:afterAutospacing="0"/>
              <w:rPr>
                <w:snapToGrid w:val="0"/>
                <w:lang w:val="es-US"/>
              </w:rPr>
            </w:pPr>
            <w:r w:rsidRPr="00AA2A02">
              <w:rPr>
                <w:snapToGrid w:val="0"/>
                <w:color w:val="0000FF"/>
                <w:lang w:val="es-US"/>
              </w:rPr>
              <w:t>[</w:t>
            </w:r>
            <w:r w:rsidRPr="00AA2A02">
              <w:rPr>
                <w:i/>
                <w:iCs/>
                <w:snapToGrid w:val="0"/>
                <w:color w:val="0000FF"/>
                <w:lang w:val="es-US"/>
              </w:rPr>
              <w:t>Insert if plan uses a direct TTY number:</w:t>
            </w:r>
            <w:r w:rsidRPr="00AA2A02">
              <w:rPr>
                <w:snapToGrid w:val="0"/>
                <w:color w:val="0000FF"/>
                <w:lang w:val="es-US"/>
              </w:rPr>
              <w:t xml:space="preserve"> Este número necesita un equipo telefónico especial y es solo para personas que tienen dificultades auditivas o del habla.]</w:t>
            </w:r>
          </w:p>
          <w:p w14:paraId="3004151F" w14:textId="58D77498" w:rsidR="0048265E" w:rsidRPr="00AA2A02" w:rsidRDefault="0048265E" w:rsidP="00AB6D46">
            <w:pPr>
              <w:spacing w:before="80" w:beforeAutospacing="0" w:after="80" w:afterAutospacing="0"/>
              <w:rPr>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snapToGrid w:val="0"/>
                <w:lang w:val="es-US"/>
              </w:rPr>
              <w:t>gratuitas.</w:t>
            </w:r>
            <w:r w:rsidRPr="00AA2A02">
              <w:rPr>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w:t>
            </w:r>
          </w:p>
        </w:tc>
      </w:tr>
      <w:tr w:rsidR="0048265E" w:rsidRPr="00AA2A02" w14:paraId="4738D219" w14:textId="77777777" w:rsidTr="78DCAA1D">
        <w:trPr>
          <w:cantSplit/>
          <w:jc w:val="center"/>
        </w:trPr>
        <w:tc>
          <w:tcPr>
            <w:tcW w:w="2268" w:type="dxa"/>
          </w:tcPr>
          <w:p w14:paraId="66E22652" w14:textId="77777777" w:rsidR="0048265E" w:rsidRPr="00AA2A02" w:rsidRDefault="0048265E" w:rsidP="00AB6D46">
            <w:pPr>
              <w:keepNext/>
              <w:spacing w:before="80" w:beforeAutospacing="0" w:after="80" w:afterAutospacing="0"/>
              <w:rPr>
                <w:b/>
                <w:bCs/>
                <w:lang w:val="es-US"/>
              </w:rPr>
            </w:pPr>
            <w:r w:rsidRPr="00AA2A02">
              <w:rPr>
                <w:b/>
                <w:bCs/>
                <w:lang w:val="es-US"/>
              </w:rPr>
              <w:t>FAX</w:t>
            </w:r>
          </w:p>
        </w:tc>
        <w:tc>
          <w:tcPr>
            <w:tcW w:w="7308" w:type="dxa"/>
          </w:tcPr>
          <w:p w14:paraId="0CE4F933" w14:textId="77777777" w:rsidR="0048265E" w:rsidRPr="00AA2A02" w:rsidRDefault="0048265E" w:rsidP="00AB6D46">
            <w:pPr>
              <w:spacing w:before="80" w:beforeAutospacing="0" w:after="80" w:afterAutospacing="0"/>
              <w:rPr>
                <w:i/>
                <w:iCs/>
                <w:snapToGrid w:val="0"/>
                <w:color w:val="0000FF"/>
                <w:lang w:val="es-US"/>
              </w:rPr>
            </w:pPr>
            <w:r w:rsidRPr="00AA2A02">
              <w:rPr>
                <w:i/>
                <w:iCs/>
                <w:snapToGrid w:val="0"/>
                <w:color w:val="0000FF"/>
                <w:lang w:val="es-US"/>
              </w:rPr>
              <w:t>[Optional: Insert fax number] [</w:t>
            </w:r>
            <w:r w:rsidRPr="00AA2A02">
              <w:rPr>
                <w:b/>
                <w:bCs/>
                <w:i/>
                <w:iCs/>
                <w:snapToGrid w:val="0"/>
                <w:color w:val="0000FF"/>
                <w:lang w:val="es-US"/>
              </w:rPr>
              <w:t>Note</w:t>
            </w:r>
            <w:r w:rsidRPr="00AA2A02">
              <w:rPr>
                <w:i/>
                <w:iCs/>
                <w:snapToGrid w:val="0"/>
                <w:color w:val="0000FF"/>
                <w:lang w:val="es-US"/>
              </w:rPr>
              <w:t>: You are required to accept payment requests in writing, and may choose to also accept payment requests by fax.]</w:t>
            </w:r>
          </w:p>
        </w:tc>
      </w:tr>
      <w:tr w:rsidR="0048265E" w:rsidRPr="00AA2A02" w14:paraId="1B88489C" w14:textId="77777777" w:rsidTr="78DCAA1D">
        <w:trPr>
          <w:cantSplit/>
          <w:jc w:val="center"/>
        </w:trPr>
        <w:tc>
          <w:tcPr>
            <w:tcW w:w="2268" w:type="dxa"/>
          </w:tcPr>
          <w:p w14:paraId="69E0E83D" w14:textId="77777777" w:rsidR="0048265E" w:rsidRPr="00AA2A02" w:rsidRDefault="0048265E" w:rsidP="00AB6D46">
            <w:pPr>
              <w:keepNext/>
              <w:spacing w:before="80" w:beforeAutospacing="0" w:after="80" w:afterAutospacing="0"/>
              <w:rPr>
                <w:b/>
                <w:bCs/>
                <w:lang w:val="es-US"/>
              </w:rPr>
            </w:pPr>
            <w:r w:rsidRPr="00AA2A02">
              <w:rPr>
                <w:b/>
                <w:bCs/>
                <w:lang w:val="es-US"/>
              </w:rPr>
              <w:t>ESCRIBA A</w:t>
            </w:r>
          </w:p>
        </w:tc>
        <w:tc>
          <w:tcPr>
            <w:tcW w:w="7308" w:type="dxa"/>
          </w:tcPr>
          <w:p w14:paraId="743A6039" w14:textId="77777777" w:rsidR="0048265E" w:rsidRPr="00AA2A02" w:rsidRDefault="0048265E" w:rsidP="00AB6D46">
            <w:pPr>
              <w:spacing w:before="80" w:beforeAutospacing="0" w:after="80" w:afterAutospacing="0"/>
              <w:ind w:left="12"/>
              <w:rPr>
                <w:i/>
                <w:iCs/>
                <w:snapToGrid w:val="0"/>
                <w:color w:val="0000FF"/>
                <w:lang w:val="es-US"/>
              </w:rPr>
            </w:pPr>
            <w:r w:rsidRPr="00AA2A02">
              <w:rPr>
                <w:i/>
                <w:iCs/>
                <w:snapToGrid w:val="0"/>
                <w:color w:val="0000FF"/>
                <w:lang w:val="es-US"/>
              </w:rPr>
              <w:t>[Insert address]</w:t>
            </w:r>
          </w:p>
          <w:p w14:paraId="7E8A5267" w14:textId="77777777" w:rsidR="00BD7C55" w:rsidRPr="00AA2A02" w:rsidRDefault="00BD7C55" w:rsidP="00AB6D46">
            <w:pPr>
              <w:spacing w:before="80" w:beforeAutospacing="0" w:after="80" w:afterAutospacing="0"/>
              <w:ind w:left="12"/>
              <w:rPr>
                <w:i/>
                <w:iCs/>
                <w:snapToGrid w:val="0"/>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48265E" w:rsidRPr="00AA2A02" w14:paraId="40CCA626" w14:textId="77777777" w:rsidTr="78DCAA1D">
        <w:trPr>
          <w:cantSplit/>
          <w:jc w:val="center"/>
        </w:trPr>
        <w:tc>
          <w:tcPr>
            <w:tcW w:w="2268" w:type="dxa"/>
          </w:tcPr>
          <w:p w14:paraId="565640A4"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308" w:type="dxa"/>
          </w:tcPr>
          <w:p w14:paraId="45FAC7B8" w14:textId="77777777" w:rsidR="0048265E" w:rsidRPr="00AA2A02" w:rsidRDefault="0048265E" w:rsidP="00AB6D46">
            <w:pPr>
              <w:spacing w:before="80" w:beforeAutospacing="0" w:after="80" w:afterAutospacing="0"/>
              <w:rPr>
                <w:i/>
                <w:iCs/>
                <w:snapToGrid w:val="0"/>
                <w:color w:val="0000FF"/>
                <w:lang w:val="es-US"/>
              </w:rPr>
            </w:pPr>
            <w:r w:rsidRPr="00AA2A02">
              <w:rPr>
                <w:i/>
                <w:iCs/>
                <w:snapToGrid w:val="0"/>
                <w:color w:val="0000FF"/>
                <w:lang w:val="es-US"/>
              </w:rPr>
              <w:t>[Insert URL]</w:t>
            </w:r>
          </w:p>
        </w:tc>
      </w:tr>
    </w:tbl>
    <w:p w14:paraId="060EE483" w14:textId="77777777" w:rsidR="0048265E" w:rsidRPr="00AA2A02" w:rsidRDefault="0048265E" w:rsidP="0048265E">
      <w:pPr>
        <w:rPr>
          <w:lang w:val="es-US"/>
        </w:rPr>
      </w:pPr>
    </w:p>
    <w:p w14:paraId="04612DDD" w14:textId="77777777" w:rsidR="0013793F" w:rsidRPr="00AA2A02" w:rsidRDefault="0013793F" w:rsidP="0048265E">
      <w:pPr>
        <w:pStyle w:val="Heading3"/>
        <w:rPr>
          <w:lang w:val="es-US"/>
        </w:rPr>
      </w:pPr>
      <w:bookmarkStart w:id="167" w:name="_Toc102342791"/>
      <w:bookmarkStart w:id="168" w:name="_Toc68442476"/>
      <w:bookmarkStart w:id="169" w:name="_Toc479863849"/>
      <w:bookmarkStart w:id="170" w:name="_Toc228562065"/>
      <w:bookmarkStart w:id="171" w:name="_Toc140837958"/>
      <w:r w:rsidRPr="00AA2A02">
        <w:rPr>
          <w:lang w:val="es-US"/>
        </w:rPr>
        <w:t>SECCIÓN 2</w:t>
      </w:r>
      <w:r w:rsidRPr="00AA2A02">
        <w:rPr>
          <w:lang w:val="es-US"/>
        </w:rPr>
        <w:tab/>
        <w:t>Medicare</w:t>
      </w:r>
      <w:r w:rsidRPr="00AA2A02">
        <w:rPr>
          <w:b w:val="0"/>
          <w:bCs w:val="0"/>
          <w:lang w:val="es-US"/>
        </w:rPr>
        <w:br/>
        <w:t>(cómo obtener ayuda e información directamente del programa federal Medicare)</w:t>
      </w:r>
      <w:bookmarkEnd w:id="167"/>
      <w:bookmarkEnd w:id="168"/>
      <w:bookmarkEnd w:id="169"/>
      <w:bookmarkEnd w:id="170"/>
      <w:bookmarkEnd w:id="171"/>
    </w:p>
    <w:p w14:paraId="1F293A93" w14:textId="77777777" w:rsidR="0013793F" w:rsidRPr="00AA2A02" w:rsidRDefault="0013793F" w:rsidP="00BB2F9F">
      <w:pPr>
        <w:rPr>
          <w:lang w:val="es-US"/>
        </w:rPr>
      </w:pPr>
      <w:r w:rsidRPr="00AA2A02">
        <w:rPr>
          <w:lang w:val="es-US"/>
        </w:rP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0BB8D13A" w14:textId="7C01F537" w:rsidR="0013793F" w:rsidRPr="00AA2A02" w:rsidRDefault="0013793F" w:rsidP="00BB2F9F">
      <w:pPr>
        <w:rPr>
          <w:lang w:val="es-US"/>
        </w:rPr>
      </w:pPr>
      <w:r w:rsidRPr="00AA2A02">
        <w:rPr>
          <w:lang w:val="es-US"/>
        </w:rP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Medicare por teléfono, TTY, fax, correo o sitio web&#10;"/>
      </w:tblPr>
      <w:tblGrid>
        <w:gridCol w:w="1697"/>
        <w:gridCol w:w="7617"/>
      </w:tblGrid>
      <w:tr w:rsidR="0048265E" w:rsidRPr="00AA2A02"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AA2A02" w:rsidRDefault="0048265E" w:rsidP="00BB2F9F">
            <w:pPr>
              <w:pStyle w:val="MethodChartHeading"/>
              <w:rPr>
                <w:lang w:val="es-US"/>
              </w:rPr>
            </w:pPr>
            <w:r w:rsidRPr="00AA2A02">
              <w:rPr>
                <w:bCs/>
                <w:lang w:val="es-US"/>
              </w:rPr>
              <w:t>Método</w:t>
            </w:r>
          </w:p>
        </w:tc>
        <w:tc>
          <w:tcPr>
            <w:tcW w:w="7956" w:type="dxa"/>
            <w:shd w:val="clear" w:color="auto" w:fill="D9D9D9" w:themeFill="background1" w:themeFillShade="D9"/>
          </w:tcPr>
          <w:p w14:paraId="36028432" w14:textId="77777777" w:rsidR="0048265E" w:rsidRPr="00AA2A02" w:rsidRDefault="0048265E" w:rsidP="00BB2F9F">
            <w:pPr>
              <w:pStyle w:val="MethodChartHeading"/>
              <w:rPr>
                <w:lang w:val="es-US"/>
              </w:rPr>
            </w:pPr>
            <w:r w:rsidRPr="00AA2A02">
              <w:rPr>
                <w:bCs/>
                <w:lang w:val="es-US"/>
              </w:rPr>
              <w:t>Medicare: información de contacto</w:t>
            </w:r>
          </w:p>
        </w:tc>
      </w:tr>
      <w:tr w:rsidR="0048265E" w:rsidRPr="00AA2A02" w14:paraId="38668634" w14:textId="77777777" w:rsidTr="235DA3DD">
        <w:trPr>
          <w:cantSplit/>
          <w:jc w:val="center"/>
        </w:trPr>
        <w:tc>
          <w:tcPr>
            <w:tcW w:w="1620" w:type="dxa"/>
          </w:tcPr>
          <w:p w14:paraId="31B2E4CB" w14:textId="77777777" w:rsidR="0048265E" w:rsidRPr="00AA2A02" w:rsidRDefault="0048265E" w:rsidP="00AB6D46">
            <w:pPr>
              <w:spacing w:before="80" w:beforeAutospacing="0" w:after="80" w:afterAutospacing="0"/>
              <w:rPr>
                <w:b/>
                <w:bCs/>
                <w:lang w:val="es-US"/>
              </w:rPr>
            </w:pPr>
            <w:r w:rsidRPr="00AA2A02">
              <w:rPr>
                <w:b/>
                <w:bCs/>
                <w:lang w:val="es-US"/>
              </w:rPr>
              <w:t>LLAME AL</w:t>
            </w:r>
          </w:p>
        </w:tc>
        <w:tc>
          <w:tcPr>
            <w:tcW w:w="7956" w:type="dxa"/>
          </w:tcPr>
          <w:p w14:paraId="370005E1" w14:textId="77777777" w:rsidR="0048265E" w:rsidRPr="00AA2A02" w:rsidRDefault="0048265E" w:rsidP="78DCAA1D">
            <w:pPr>
              <w:pStyle w:val="4pointsbeforeandafter"/>
              <w:rPr>
                <w:snapToGrid w:val="0"/>
                <w:lang w:val="es-US"/>
              </w:rPr>
            </w:pPr>
            <w:r w:rsidRPr="00AA2A02">
              <w:rPr>
                <w:snapToGrid w:val="0"/>
                <w:lang w:val="es-US"/>
              </w:rPr>
              <w:t>1-800-MEDICARE o 1-800-633-4227</w:t>
            </w:r>
          </w:p>
          <w:p w14:paraId="16EE632E" w14:textId="77777777" w:rsidR="0048265E" w:rsidRPr="00AA2A02" w:rsidRDefault="0048265E" w:rsidP="78DCAA1D">
            <w:pPr>
              <w:pStyle w:val="4pointsbeforeandafter"/>
              <w:rPr>
                <w:snapToGrid w:val="0"/>
                <w:lang w:val="es-US"/>
              </w:rPr>
            </w:pPr>
            <w:r w:rsidRPr="00AA2A02">
              <w:rPr>
                <w:snapToGrid w:val="0"/>
                <w:lang w:val="es-US"/>
              </w:rPr>
              <w:t>Las llamadas a este número son gratuitas.</w:t>
            </w:r>
          </w:p>
          <w:p w14:paraId="525F9867" w14:textId="77777777" w:rsidR="0048265E" w:rsidRPr="00AA2A02" w:rsidRDefault="0048265E" w:rsidP="008C7997">
            <w:pPr>
              <w:pStyle w:val="4pointsbeforeandafter"/>
              <w:rPr>
                <w:rFonts w:ascii="Arial" w:hAnsi="Arial"/>
                <w:snapToGrid w:val="0"/>
                <w:lang w:val="es-US"/>
              </w:rPr>
            </w:pPr>
            <w:r w:rsidRPr="00AA2A02">
              <w:rPr>
                <w:snapToGrid w:val="0"/>
                <w:lang w:val="es-US"/>
              </w:rPr>
              <w:t>Durante las 24 horas, los 7 días de la semana.</w:t>
            </w:r>
          </w:p>
        </w:tc>
      </w:tr>
      <w:tr w:rsidR="0048265E" w:rsidRPr="00AA2A02" w14:paraId="226D16AD" w14:textId="77777777" w:rsidTr="235DA3DD">
        <w:trPr>
          <w:cantSplit/>
          <w:jc w:val="center"/>
        </w:trPr>
        <w:tc>
          <w:tcPr>
            <w:tcW w:w="1620" w:type="dxa"/>
          </w:tcPr>
          <w:p w14:paraId="50374A1D" w14:textId="77777777" w:rsidR="0048265E" w:rsidRPr="00AA2A02" w:rsidRDefault="0048265E" w:rsidP="00AB6D46">
            <w:pPr>
              <w:spacing w:before="80" w:beforeAutospacing="0" w:after="80" w:afterAutospacing="0"/>
              <w:rPr>
                <w:b/>
                <w:bCs/>
                <w:lang w:val="es-US"/>
              </w:rPr>
            </w:pPr>
            <w:r w:rsidRPr="00AA2A02">
              <w:rPr>
                <w:b/>
                <w:bCs/>
                <w:lang w:val="es-US"/>
              </w:rPr>
              <w:t>TTY</w:t>
            </w:r>
          </w:p>
        </w:tc>
        <w:tc>
          <w:tcPr>
            <w:tcW w:w="7956" w:type="dxa"/>
          </w:tcPr>
          <w:p w14:paraId="7423107A" w14:textId="77777777" w:rsidR="0048265E" w:rsidRPr="00AA2A02" w:rsidRDefault="0048265E" w:rsidP="235DA3DD">
            <w:pPr>
              <w:pStyle w:val="4pointsbeforeandafter"/>
              <w:rPr>
                <w:snapToGrid w:val="0"/>
                <w:lang w:val="es-US"/>
              </w:rPr>
            </w:pPr>
            <w:r w:rsidRPr="00AA2A02">
              <w:rPr>
                <w:snapToGrid w:val="0"/>
                <w:lang w:val="es-US"/>
              </w:rPr>
              <w:t>1-877-486-2048</w:t>
            </w:r>
          </w:p>
          <w:p w14:paraId="003BFF47" w14:textId="77777777" w:rsidR="0048265E" w:rsidRPr="00AA2A02" w:rsidRDefault="0048265E" w:rsidP="008C7997">
            <w:pPr>
              <w:pStyle w:val="4pointsbeforeandafter"/>
              <w:rPr>
                <w:lang w:val="es-US"/>
              </w:rPr>
            </w:pPr>
            <w:r w:rsidRPr="00AA2A02">
              <w:rPr>
                <w:lang w:val="es-US"/>
              </w:rPr>
              <w:t xml:space="preserve">Este número necesita un equipo telefónico especial y es solo para personas que tienen dificultades auditivas o del habla. </w:t>
            </w:r>
          </w:p>
          <w:p w14:paraId="18BCEA16" w14:textId="77777777" w:rsidR="0048265E" w:rsidRPr="00AA2A02" w:rsidRDefault="0048265E" w:rsidP="78DCAA1D">
            <w:pPr>
              <w:pStyle w:val="4pointsbeforeandafter"/>
              <w:rPr>
                <w:snapToGrid w:val="0"/>
                <w:lang w:val="es-US"/>
              </w:rPr>
            </w:pPr>
            <w:r w:rsidRPr="00AA2A02">
              <w:rPr>
                <w:lang w:val="es-US"/>
              </w:rPr>
              <w:t>Las llamadas a este número son gratuitas.</w:t>
            </w:r>
          </w:p>
        </w:tc>
      </w:tr>
      <w:tr w:rsidR="0048265E" w:rsidRPr="00AA2A02" w14:paraId="7F02EFB8" w14:textId="77777777" w:rsidTr="235DA3DD">
        <w:trPr>
          <w:cantSplit/>
          <w:jc w:val="center"/>
        </w:trPr>
        <w:tc>
          <w:tcPr>
            <w:tcW w:w="1620" w:type="dxa"/>
          </w:tcPr>
          <w:p w14:paraId="4E0BB409"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956" w:type="dxa"/>
          </w:tcPr>
          <w:p w14:paraId="03EBEDD3" w14:textId="295A9701" w:rsidR="00FE4492" w:rsidRPr="00AA2A02" w:rsidRDefault="00000000" w:rsidP="008C7997">
            <w:pPr>
              <w:pStyle w:val="4pointsbeforeandafter"/>
              <w:rPr>
                <w:lang w:val="es-US"/>
              </w:rPr>
            </w:pPr>
            <w:hyperlink r:id="rId22" w:history="1">
              <w:r w:rsidR="00204AF0" w:rsidRPr="00AA2A02">
                <w:rPr>
                  <w:rStyle w:val="Hyperlink"/>
                  <w:lang w:val="es-US"/>
                </w:rPr>
                <w:t>www.Medicare.gov</w:t>
              </w:r>
            </w:hyperlink>
          </w:p>
          <w:p w14:paraId="3FF734D4" w14:textId="5869D17C" w:rsidR="0048265E" w:rsidRPr="00AA2A02" w:rsidRDefault="0048265E" w:rsidP="00857366">
            <w:pPr>
              <w:pStyle w:val="4pointsbeforeandafter"/>
              <w:rPr>
                <w:lang w:val="es-US"/>
              </w:rPr>
            </w:pPr>
            <w:r w:rsidRPr="00AA2A02">
              <w:rPr>
                <w:lang w:val="es-US"/>
              </w:rPr>
              <w:t>Este es el sitio web gubernamental oficial de Medicare.</w:t>
            </w:r>
            <w:r w:rsidRPr="00AA2A02">
              <w:rPr>
                <w:b/>
                <w:bCs/>
                <w:lang w:val="es-US"/>
              </w:rPr>
              <w:t xml:space="preserve"> </w:t>
            </w:r>
            <w:r w:rsidRPr="00AA2A02">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09B28C73" w14:textId="77777777" w:rsidR="0048265E" w:rsidRPr="00AA2A02" w:rsidRDefault="0048265E">
            <w:pPr>
              <w:pStyle w:val="4pointsbeforeandafter"/>
              <w:rPr>
                <w:lang w:val="es-US"/>
              </w:rPr>
            </w:pPr>
            <w:r w:rsidRPr="00AA2A02">
              <w:rPr>
                <w:lang w:val="es-US"/>
              </w:rPr>
              <w:t>El sitio web de Medicare también tiene información detallada sobre las opciones de elegibilidad e inscripción de Medicare con las siguientes herramientas:</w:t>
            </w:r>
          </w:p>
          <w:p w14:paraId="21C2CCAE" w14:textId="77777777" w:rsidR="008C5FBB" w:rsidRPr="00AA2A02" w:rsidRDefault="008C5FBB" w:rsidP="003D05B5">
            <w:pPr>
              <w:numPr>
                <w:ilvl w:val="0"/>
                <w:numId w:val="21"/>
              </w:numPr>
              <w:spacing w:before="80" w:beforeAutospacing="0" w:after="80" w:afterAutospacing="0"/>
              <w:rPr>
                <w:snapToGrid w:val="0"/>
                <w:lang w:val="es-US"/>
              </w:rPr>
            </w:pPr>
            <w:r w:rsidRPr="00AA2A02">
              <w:rPr>
                <w:rFonts w:cs="Minion Pro"/>
                <w:b/>
                <w:bCs/>
                <w:color w:val="000000"/>
                <w:lang w:val="es-US"/>
              </w:rPr>
              <w:t xml:space="preserve">Medicare Eligibility Tool (Herramienta de elegibilidad de Medicare): </w:t>
            </w:r>
            <w:r w:rsidRPr="00AA2A02">
              <w:rPr>
                <w:rFonts w:cs="Minion Pro"/>
                <w:color w:val="000000"/>
                <w:lang w:val="es-US"/>
              </w:rPr>
              <w:t>brinda información sobre el estado de elegibilidad de Medicare.</w:t>
            </w:r>
          </w:p>
          <w:p w14:paraId="4932EBD4" w14:textId="77777777" w:rsidR="0048265E" w:rsidRPr="00AA2A02" w:rsidRDefault="0048265E" w:rsidP="003D05B5">
            <w:pPr>
              <w:numPr>
                <w:ilvl w:val="0"/>
                <w:numId w:val="21"/>
              </w:numPr>
              <w:spacing w:before="80" w:beforeAutospacing="0" w:after="80" w:afterAutospacing="0"/>
              <w:rPr>
                <w:snapToGrid w:val="0"/>
                <w:lang w:val="es-US"/>
              </w:rPr>
            </w:pPr>
            <w:r w:rsidRPr="00AA2A02">
              <w:rPr>
                <w:b/>
                <w:bCs/>
                <w:color w:val="000000"/>
                <w:lang w:val="es-US"/>
              </w:rPr>
              <w:t xml:space="preserve">Medicare Plan Finder (Buscador de planes de Medicare): </w:t>
            </w:r>
            <w:r w:rsidRPr="00AA2A02">
              <w:rPr>
                <w:color w:val="000000"/>
                <w:lang w:val="es-US"/>
              </w:rPr>
              <w:t xml:space="preserve">brinda información personalizada sobre los planes de medicamentos con receta de Medicare, los planes de salud de Medicare y las pólizas Medigap (seguro complementario de Medicare) disponibles en su área. </w:t>
            </w:r>
            <w:r w:rsidRPr="00AA2A02">
              <w:rPr>
                <w:lang w:val="es-US"/>
              </w:rPr>
              <w:t xml:space="preserve">Estas herramientas brindan un </w:t>
            </w:r>
            <w:r w:rsidRPr="00AA2A02">
              <w:rPr>
                <w:i/>
                <w:iCs/>
                <w:lang w:val="es-US"/>
              </w:rPr>
              <w:t>valor estimativo</w:t>
            </w:r>
            <w:r w:rsidRPr="00AA2A02">
              <w:rPr>
                <w:lang w:val="es-US"/>
              </w:rPr>
              <w:t xml:space="preserve"> de los costos que podría pagar de su bolsillo en diferentes planes de Medicare.</w:t>
            </w:r>
          </w:p>
        </w:tc>
      </w:tr>
      <w:tr w:rsidR="0048265E" w:rsidRPr="00AA2A02" w14:paraId="63221EDE" w14:textId="77777777" w:rsidTr="235DA3DD">
        <w:trPr>
          <w:cantSplit/>
          <w:jc w:val="center"/>
        </w:trPr>
        <w:tc>
          <w:tcPr>
            <w:tcW w:w="1620" w:type="dxa"/>
          </w:tcPr>
          <w:p w14:paraId="2EB361C7" w14:textId="77777777" w:rsidR="0048265E" w:rsidRPr="00AA2A02" w:rsidRDefault="0048265E" w:rsidP="00AB6D46">
            <w:pPr>
              <w:spacing w:before="80" w:beforeAutospacing="0" w:after="80" w:afterAutospacing="0"/>
              <w:rPr>
                <w:b/>
                <w:bCs/>
                <w:lang w:val="es-US"/>
              </w:rPr>
            </w:pPr>
            <w:r w:rsidRPr="00AA2A02">
              <w:rPr>
                <w:b/>
                <w:bCs/>
                <w:lang w:val="es-US"/>
              </w:rPr>
              <w:t>SITIO WEB (continuación)</w:t>
            </w:r>
          </w:p>
        </w:tc>
        <w:tc>
          <w:tcPr>
            <w:tcW w:w="7956" w:type="dxa"/>
          </w:tcPr>
          <w:p w14:paraId="32BAD38E" w14:textId="6A9D1BAE" w:rsidR="0048265E" w:rsidRPr="00AA2A02" w:rsidRDefault="0048265E" w:rsidP="00AB6D46">
            <w:pPr>
              <w:spacing w:before="80" w:beforeAutospacing="0" w:after="80" w:afterAutospacing="0"/>
              <w:rPr>
                <w:lang w:val="es-US"/>
              </w:rPr>
            </w:pPr>
            <w:r w:rsidRPr="00AA2A02">
              <w:rPr>
                <w:lang w:val="es-US"/>
              </w:rPr>
              <w:t xml:space="preserve">También puede utilizar el sitio web para informar a Medicare sobre cualquier queja que tenga de </w:t>
            </w:r>
            <w:r w:rsidRPr="00AA2A02">
              <w:rPr>
                <w:i/>
                <w:iCs/>
                <w:color w:val="0000FF"/>
                <w:lang w:val="es-US"/>
              </w:rPr>
              <w:t>[insert 2024 plan name]</w:t>
            </w:r>
            <w:r w:rsidRPr="00AA2A02">
              <w:rPr>
                <w:lang w:val="es-US"/>
              </w:rPr>
              <w:t>:</w:t>
            </w:r>
          </w:p>
          <w:p w14:paraId="4452B445" w14:textId="1B363C05" w:rsidR="0048265E" w:rsidRPr="00AA2A02" w:rsidRDefault="0048265E" w:rsidP="003D05B5">
            <w:pPr>
              <w:numPr>
                <w:ilvl w:val="0"/>
                <w:numId w:val="21"/>
              </w:numPr>
              <w:spacing w:before="80" w:beforeAutospacing="0" w:after="80" w:afterAutospacing="0"/>
              <w:rPr>
                <w:lang w:val="es-US"/>
              </w:rPr>
            </w:pPr>
            <w:r w:rsidRPr="00AA2A02">
              <w:rPr>
                <w:b/>
                <w:bCs/>
                <w:color w:val="000000"/>
                <w:lang w:val="es-US"/>
              </w:rPr>
              <w:t xml:space="preserve">Informe a Medicare sobre su queja: </w:t>
            </w:r>
            <w:r w:rsidRPr="00AA2A02">
              <w:rPr>
                <w:lang w:val="es-US"/>
              </w:rPr>
              <w:t xml:space="preserve">Puede presentar una queja sobre </w:t>
            </w:r>
            <w:r w:rsidRPr="00AA2A02">
              <w:rPr>
                <w:i/>
                <w:iCs/>
                <w:color w:val="0000FF"/>
                <w:lang w:val="es-US"/>
              </w:rPr>
              <w:t>[insert 2024 plan name]</w:t>
            </w:r>
            <w:r w:rsidRPr="00AA2A02">
              <w:rPr>
                <w:lang w:val="es-US"/>
              </w:rPr>
              <w:t xml:space="preserve"> directamente a Medicare. Para presentar una queja ante Medicare ingrese en </w:t>
            </w:r>
            <w:hyperlink r:id="rId23" w:history="1">
              <w:r w:rsidRPr="00AA2A02">
                <w:rPr>
                  <w:rStyle w:val="Hyperlink"/>
                  <w:lang w:val="es-US"/>
                </w:rPr>
                <w:t>www.medicare.gov/MedicareComplaintForm/home.aspx</w:t>
              </w:r>
            </w:hyperlink>
            <w:r w:rsidRPr="00AA2A02">
              <w:rPr>
                <w:lang w:val="es-US"/>
              </w:rPr>
              <w:t>. Medicare toma sus quejas de manera seria y utilizará esta información para mejorar la calidad del programa de Medicare.</w:t>
            </w:r>
          </w:p>
          <w:p w14:paraId="33DA920F" w14:textId="67D865B5" w:rsidR="00D10600" w:rsidRPr="00AA2A02" w:rsidRDefault="0048265E" w:rsidP="00AB6D46">
            <w:pPr>
              <w:spacing w:before="80" w:beforeAutospacing="0" w:after="80" w:afterAutospacing="0"/>
              <w:rPr>
                <w:snapToGrid w:val="0"/>
                <w:lang w:val="es-US"/>
              </w:rPr>
            </w:pPr>
            <w:r w:rsidRPr="00AA2A02">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sidRPr="00AA2A02">
              <w:rPr>
                <w:snapToGrid w:val="0"/>
                <w:lang w:val="es-US"/>
              </w:rPr>
              <w:t>[1-800-633-4227], durante las 24 horas, los 7 días de la semana. Los usuarios de TTY deben llamar al 1-877-486-2048).</w:t>
            </w:r>
          </w:p>
        </w:tc>
      </w:tr>
    </w:tbl>
    <w:p w14:paraId="2F070730" w14:textId="77777777" w:rsidR="0048265E" w:rsidRPr="00AA2A02" w:rsidRDefault="0048265E" w:rsidP="0048265E">
      <w:pPr>
        <w:pStyle w:val="NoSpacing"/>
        <w:rPr>
          <w:lang w:val="es-US"/>
        </w:rPr>
      </w:pPr>
    </w:p>
    <w:p w14:paraId="3BAB7C6D" w14:textId="77777777" w:rsidR="0013793F" w:rsidRPr="00AA2A02" w:rsidRDefault="0013793F" w:rsidP="0048265E">
      <w:pPr>
        <w:pStyle w:val="Heading3"/>
        <w:rPr>
          <w:b w:val="0"/>
          <w:bCs w:val="0"/>
          <w:lang w:val="es-US"/>
        </w:rPr>
      </w:pPr>
      <w:bookmarkStart w:id="172" w:name="_Toc102342792"/>
      <w:bookmarkStart w:id="173" w:name="_Toc68442477"/>
      <w:bookmarkStart w:id="174" w:name="_Toc479863850"/>
      <w:bookmarkStart w:id="175" w:name="_Toc228562066"/>
      <w:bookmarkStart w:id="176" w:name="_Toc140837959"/>
      <w:r w:rsidRPr="00AA2A02">
        <w:rPr>
          <w:lang w:val="es-US"/>
        </w:rPr>
        <w:t>SECCIÓN 3</w:t>
      </w:r>
      <w:r w:rsidRPr="00AA2A02">
        <w:rPr>
          <w:lang w:val="es-US"/>
        </w:rPr>
        <w:tab/>
        <w:t>Programa estatal de asistencia sobre seguro médico</w:t>
      </w:r>
      <w:r w:rsidRPr="00AA2A02">
        <w:rPr>
          <w:b w:val="0"/>
          <w:bCs w:val="0"/>
          <w:lang w:val="es-US"/>
        </w:rPr>
        <w:br/>
        <w:t>(ayuda gratuita, información y respuestas a sus preguntas sobre Medicare)</w:t>
      </w:r>
      <w:bookmarkEnd w:id="172"/>
      <w:bookmarkEnd w:id="173"/>
      <w:bookmarkEnd w:id="174"/>
      <w:bookmarkEnd w:id="175"/>
      <w:bookmarkEnd w:id="176"/>
    </w:p>
    <w:p w14:paraId="3CD14015" w14:textId="7D82BD99" w:rsidR="00365937" w:rsidRPr="00AA2A02" w:rsidRDefault="00365937" w:rsidP="00365937">
      <w:pPr>
        <w:rPr>
          <w:lang w:val="es-US"/>
        </w:rPr>
      </w:pPr>
      <w:r w:rsidRPr="00AA2A02">
        <w:rPr>
          <w:i/>
          <w:iCs/>
          <w:color w:val="0000FF"/>
          <w:lang w:val="es-US"/>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AA2A02" w:rsidRDefault="00365937" w:rsidP="00365937">
      <w:pPr>
        <w:rPr>
          <w:lang w:val="es-US"/>
        </w:rPr>
      </w:pPr>
      <w:r w:rsidRPr="00AA2A02">
        <w:rPr>
          <w:lang w:val="es-US"/>
        </w:rPr>
        <w:t xml:space="preserve">El Programa estatal de asistencia sobre seguro médico (State Health Insurance Assistance Program, SHIP) es un programa del gobierno con asesores capacitados en todos los estados. </w:t>
      </w:r>
      <w:r w:rsidRPr="00AA2A02">
        <w:rPr>
          <w:i/>
          <w:iCs/>
          <w:color w:val="0000FF"/>
          <w:lang w:val="es-US"/>
        </w:rPr>
        <w:t xml:space="preserve">[Multiple-state plans inserting information in an exhibit, replace rest of this paragraph with a sentence referencing the exhibit where members will find SHIP information.] </w:t>
      </w:r>
      <w:r w:rsidRPr="00AA2A02">
        <w:rPr>
          <w:color w:val="0000FF"/>
          <w:lang w:val="es-US"/>
        </w:rPr>
        <w:t>[</w:t>
      </w:r>
      <w:r w:rsidRPr="00AA2A02">
        <w:rPr>
          <w:i/>
          <w:iCs/>
          <w:color w:val="0000FF"/>
          <w:lang w:val="es-US"/>
        </w:rPr>
        <w:t>Multiple-state plans inserting information in the EOC add:</w:t>
      </w:r>
      <w:r w:rsidRPr="00AA2A02">
        <w:rPr>
          <w:color w:val="0000FF"/>
          <w:lang w:val="es-US"/>
        </w:rPr>
        <w:t xml:space="preserve"> A continuación, encontrará una lista de los Programas estatales de asistencia sobre seguro médico en cada estado en el que atendemos.]</w:t>
      </w:r>
      <w:r w:rsidRPr="00AA2A02">
        <w:rPr>
          <w:lang w:val="es-US"/>
        </w:rPr>
        <w:t xml:space="preserve"> </w:t>
      </w:r>
      <w:r w:rsidRPr="00AA2A02">
        <w:rPr>
          <w:i/>
          <w:iCs/>
          <w:color w:val="0000FF"/>
          <w:lang w:val="es-US"/>
        </w:rPr>
        <w:t xml:space="preserve">[Multiple-state plans inserting information in the EOC use bullets for the following sentence, inserting separate bullets for each state.] </w:t>
      </w:r>
      <w:r w:rsidRPr="00AA2A02">
        <w:rPr>
          <w:lang w:val="es-US"/>
        </w:rPr>
        <w:t xml:space="preserve">En </w:t>
      </w:r>
      <w:r w:rsidRPr="00AA2A02">
        <w:rPr>
          <w:i/>
          <w:iCs/>
          <w:color w:val="0000FF"/>
          <w:lang w:val="es-US"/>
        </w:rPr>
        <w:t>[insert state]</w:t>
      </w:r>
      <w:r w:rsidRPr="00AA2A02">
        <w:rPr>
          <w:lang w:val="es-US"/>
        </w:rPr>
        <w:t xml:space="preserve">, el SHIP se denomina </w:t>
      </w:r>
      <w:r w:rsidRPr="00AA2A02">
        <w:rPr>
          <w:i/>
          <w:iCs/>
          <w:color w:val="0000FF"/>
          <w:lang w:val="es-US"/>
        </w:rPr>
        <w:t>[insert state-specific SHIP name]</w:t>
      </w:r>
      <w:r w:rsidRPr="00AA2A02">
        <w:rPr>
          <w:lang w:val="es-US"/>
        </w:rPr>
        <w:t>.</w:t>
      </w:r>
    </w:p>
    <w:p w14:paraId="4C9B8D08" w14:textId="64AFBAA7" w:rsidR="0013793F" w:rsidRPr="00AA2A02" w:rsidRDefault="00365937" w:rsidP="00365937">
      <w:pPr>
        <w:rPr>
          <w:lang w:val="es-US"/>
        </w:rPr>
      </w:pPr>
      <w:r w:rsidRPr="00AA2A02">
        <w:rPr>
          <w:i/>
          <w:iCs/>
          <w:color w:val="0000FF"/>
          <w:lang w:val="es-US"/>
        </w:rPr>
        <w:t>[Insert state-specific SHIP name]</w:t>
      </w:r>
      <w:r w:rsidRPr="00AA2A02">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w:t>
      </w:r>
    </w:p>
    <w:p w14:paraId="067E515D" w14:textId="12DA3375" w:rsidR="00365937" w:rsidRPr="00AA2A02" w:rsidRDefault="00365937" w:rsidP="00365937">
      <w:pPr>
        <w:rPr>
          <w:lang w:val="es-US"/>
        </w:rPr>
      </w:pPr>
      <w:r w:rsidRPr="00AA2A02">
        <w:rPr>
          <w:lang w:val="es-US"/>
        </w:rPr>
        <w:t xml:space="preserve">Los asesores de </w:t>
      </w:r>
      <w:r w:rsidRPr="00AA2A02">
        <w:rPr>
          <w:i/>
          <w:iCs/>
          <w:color w:val="0000FF"/>
          <w:lang w:val="es-US"/>
        </w:rPr>
        <w:t>[Insert state-specific SHIP name]</w:t>
      </w:r>
      <w:r w:rsidRPr="00AA2A02">
        <w:rPr>
          <w:lang w:val="es-US"/>
        </w:rPr>
        <w:t xml:space="preserve"> pueden ayudarlo a que entienda sus derechos en relación con Medicare, a presentar quejas sobre la atención o el tratamiento médicos y a solucionar problemas con las facturas de Medicare. Los asesores de </w:t>
      </w:r>
      <w:r w:rsidRPr="00AA2A02">
        <w:rPr>
          <w:i/>
          <w:iCs/>
          <w:color w:val="0000FF"/>
          <w:lang w:val="es-US"/>
        </w:rPr>
        <w:t>[Insert state-specific SHIP name]</w:t>
      </w:r>
      <w:r w:rsidRPr="00AA2A02">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Look w:val="04A0" w:firstRow="1" w:lastRow="0" w:firstColumn="1" w:lastColumn="0" w:noHBand="0" w:noVBand="1"/>
        <w:tblCaption w:val="MÉTODO PARA ACCEDER A SHIP y OTROS RECURSOS"/>
        <w:tblDescription w:val="MÉTODO PARA ACCEDER A SHIP y OTROS RECURSOS"/>
      </w:tblPr>
      <w:tblGrid>
        <w:gridCol w:w="9350"/>
      </w:tblGrid>
      <w:tr w:rsidR="00CB6AD8" w:rsidRPr="00AA2A02" w14:paraId="503DE009" w14:textId="77777777" w:rsidTr="78DCAA1D">
        <w:trPr>
          <w:cantSplit/>
          <w:tblHeader/>
        </w:trPr>
        <w:tc>
          <w:tcPr>
            <w:tcW w:w="9350" w:type="dxa"/>
          </w:tcPr>
          <w:p w14:paraId="3D583C5F" w14:textId="77777777" w:rsidR="00CB6AD8" w:rsidRPr="00AA2A02" w:rsidRDefault="00CB6AD8" w:rsidP="00AB6D46">
            <w:pPr>
              <w:keepNext/>
              <w:spacing w:before="120" w:beforeAutospacing="0"/>
              <w:rPr>
                <w:lang w:val="es-US"/>
              </w:rPr>
            </w:pPr>
            <w:r w:rsidRPr="00AA2A02">
              <w:rPr>
                <w:lang w:val="es-US"/>
              </w:rPr>
              <w:t>MÉTODO PARA ACCEDER A SHIP y OTROS RECURSOS:</w:t>
            </w:r>
          </w:p>
          <w:p w14:paraId="7050363E" w14:textId="5AFD2A9A" w:rsidR="00D270CD" w:rsidRPr="00AA2A02" w:rsidRDefault="00D270CD" w:rsidP="00AB6D46">
            <w:pPr>
              <w:keepNext/>
              <w:spacing w:before="120" w:beforeAutospacing="0"/>
              <w:rPr>
                <w:lang w:val="es-US"/>
              </w:rPr>
            </w:pPr>
          </w:p>
        </w:tc>
      </w:tr>
      <w:tr w:rsidR="00446BD0" w:rsidRPr="00AA2A02" w14:paraId="5EB998A0" w14:textId="77777777" w:rsidTr="78DCAA1D">
        <w:trPr>
          <w:cantSplit/>
        </w:trPr>
        <w:tc>
          <w:tcPr>
            <w:tcW w:w="9350" w:type="dxa"/>
          </w:tcPr>
          <w:p w14:paraId="319A6FE5" w14:textId="5F992A1C" w:rsidR="00446BD0" w:rsidRPr="00AA2A02" w:rsidRDefault="00446BD0" w:rsidP="003D05B5">
            <w:pPr>
              <w:pStyle w:val="CommentText"/>
              <w:numPr>
                <w:ilvl w:val="2"/>
                <w:numId w:val="56"/>
              </w:numPr>
              <w:rPr>
                <w:sz w:val="24"/>
                <w:szCs w:val="24"/>
                <w:lang w:val="es-US"/>
              </w:rPr>
            </w:pPr>
            <w:r w:rsidRPr="00AA2A02">
              <w:rPr>
                <w:sz w:val="24"/>
                <w:szCs w:val="24"/>
                <w:lang w:val="es-US"/>
              </w:rPr>
              <w:t xml:space="preserve">Visite </w:t>
            </w:r>
            <w:hyperlink r:id="rId24" w:history="1">
              <w:r w:rsidRPr="00AA2A02">
                <w:rPr>
                  <w:rStyle w:val="Hyperlink"/>
                  <w:sz w:val="24"/>
                  <w:szCs w:val="24"/>
                  <w:lang w:val="es-US"/>
                </w:rPr>
                <w:t>https://www.shiphelp.org</w:t>
              </w:r>
            </w:hyperlink>
            <w:r w:rsidR="00090BE6" w:rsidRPr="00AA2A02">
              <w:rPr>
                <w:sz w:val="24"/>
                <w:szCs w:val="24"/>
                <w:lang w:val="es-US"/>
              </w:rPr>
              <w:t xml:space="preserve"> </w:t>
            </w:r>
            <w:r w:rsidRPr="00AA2A02">
              <w:rPr>
                <w:rStyle w:val="Hyperlink"/>
                <w:color w:val="auto"/>
                <w:sz w:val="24"/>
                <w:szCs w:val="24"/>
                <w:lang w:val="es-US"/>
              </w:rPr>
              <w:t>(haga clic en SHIP LOCATOR en el medio de la página)</w:t>
            </w:r>
            <w:r w:rsidRPr="00AA2A02">
              <w:rPr>
                <w:rStyle w:val="Hyperlink"/>
                <w:color w:val="auto"/>
                <w:sz w:val="24"/>
                <w:szCs w:val="24"/>
                <w:u w:val="none"/>
                <w:lang w:val="es-US"/>
              </w:rPr>
              <w:t>.</w:t>
            </w:r>
          </w:p>
          <w:p w14:paraId="3CDA0A0E" w14:textId="5FB538DA" w:rsidR="00D02805" w:rsidRPr="00AA2A02" w:rsidRDefault="00D02805" w:rsidP="003D05B5">
            <w:pPr>
              <w:pStyle w:val="CommentText"/>
              <w:numPr>
                <w:ilvl w:val="2"/>
                <w:numId w:val="56"/>
              </w:numPr>
              <w:rPr>
                <w:sz w:val="24"/>
                <w:szCs w:val="24"/>
                <w:lang w:val="es-US"/>
              </w:rPr>
            </w:pPr>
            <w:r w:rsidRPr="00AA2A02">
              <w:rPr>
                <w:sz w:val="24"/>
                <w:szCs w:val="24"/>
                <w:lang w:val="es-US"/>
              </w:rPr>
              <w:t xml:space="preserve">Haga clic en </w:t>
            </w:r>
            <w:r w:rsidRPr="00AA2A02">
              <w:rPr>
                <w:b/>
                <w:bCs/>
                <w:sz w:val="24"/>
                <w:szCs w:val="24"/>
                <w:lang w:val="es-US"/>
              </w:rPr>
              <w:t>Hablar con alguien</w:t>
            </w:r>
            <w:r w:rsidRPr="00AA2A02">
              <w:rPr>
                <w:sz w:val="24"/>
                <w:szCs w:val="24"/>
                <w:lang w:val="es-US"/>
              </w:rPr>
              <w:t xml:space="preserve"> en el medio de la página de inicio.</w:t>
            </w:r>
          </w:p>
          <w:p w14:paraId="13C09407" w14:textId="77777777" w:rsidR="00D02805" w:rsidRPr="00AA2A02" w:rsidRDefault="00D02805" w:rsidP="003D05B5">
            <w:pPr>
              <w:pStyle w:val="CommentText"/>
              <w:numPr>
                <w:ilvl w:val="2"/>
                <w:numId w:val="56"/>
              </w:numPr>
              <w:spacing w:after="0" w:afterAutospacing="0"/>
              <w:rPr>
                <w:sz w:val="24"/>
                <w:szCs w:val="24"/>
                <w:lang w:val="es-US"/>
              </w:rPr>
            </w:pPr>
            <w:r w:rsidRPr="00AA2A02">
              <w:rPr>
                <w:sz w:val="24"/>
                <w:szCs w:val="24"/>
                <w:lang w:val="es-US"/>
              </w:rPr>
              <w:t>Ahora tiene las siguientes opciones</w:t>
            </w:r>
          </w:p>
          <w:p w14:paraId="5DFB9B52" w14:textId="77777777" w:rsidR="00D02805" w:rsidRPr="00AA2A02" w:rsidRDefault="00D02805" w:rsidP="003D05B5">
            <w:pPr>
              <w:pStyle w:val="CommentText"/>
              <w:numPr>
                <w:ilvl w:val="3"/>
                <w:numId w:val="57"/>
              </w:numPr>
              <w:spacing w:before="0" w:beforeAutospacing="0"/>
              <w:rPr>
                <w:sz w:val="24"/>
                <w:szCs w:val="24"/>
                <w:lang w:val="es-US"/>
              </w:rPr>
            </w:pPr>
            <w:r w:rsidRPr="00AA2A02">
              <w:rPr>
                <w:sz w:val="24"/>
                <w:szCs w:val="24"/>
                <w:lang w:val="es-US"/>
              </w:rPr>
              <w:t xml:space="preserve">Opción 1: Puede tener un </w:t>
            </w:r>
            <w:r w:rsidRPr="00AA2A02">
              <w:rPr>
                <w:b/>
                <w:bCs/>
                <w:sz w:val="24"/>
                <w:szCs w:val="24"/>
                <w:lang w:val="es-US"/>
              </w:rPr>
              <w:t>chat en directo con un representante de 1-800-MEDICARE</w:t>
            </w:r>
          </w:p>
          <w:p w14:paraId="2EF3EC36" w14:textId="18827D45" w:rsidR="00446BD0" w:rsidRPr="00AA2A02" w:rsidRDefault="00446BD0" w:rsidP="003D05B5">
            <w:pPr>
              <w:pStyle w:val="CommentText"/>
              <w:numPr>
                <w:ilvl w:val="3"/>
                <w:numId w:val="57"/>
              </w:numPr>
              <w:rPr>
                <w:sz w:val="24"/>
                <w:szCs w:val="24"/>
                <w:lang w:val="es-US"/>
              </w:rPr>
            </w:pPr>
            <w:r w:rsidRPr="00AA2A02">
              <w:rPr>
                <w:sz w:val="24"/>
                <w:szCs w:val="24"/>
                <w:lang w:val="es-US"/>
              </w:rPr>
              <w:t xml:space="preserve">Opción 2: Puede elegir su </w:t>
            </w:r>
            <w:r w:rsidRPr="00AA2A02">
              <w:rPr>
                <w:b/>
                <w:bCs/>
                <w:sz w:val="24"/>
                <w:szCs w:val="24"/>
                <w:lang w:val="es-US"/>
              </w:rPr>
              <w:t>ESTADO</w:t>
            </w:r>
            <w:r w:rsidRPr="00AA2A02">
              <w:rPr>
                <w:sz w:val="24"/>
                <w:szCs w:val="24"/>
                <w:lang w:val="es-US"/>
              </w:rPr>
              <w:t xml:space="preserve"> en el menú desplegable y hacer clic en GO. Lo llevará a una página que tiene los números de teléfono y recursos específicos de su estado</w:t>
            </w:r>
            <w:r w:rsidRPr="00AA2A02">
              <w:rPr>
                <w:lang w:val="es-US"/>
              </w:rPr>
              <w:t>.</w:t>
            </w:r>
          </w:p>
        </w:tc>
      </w:tr>
    </w:tbl>
    <w:p w14:paraId="11211722" w14:textId="77777777" w:rsidR="00446BD0" w:rsidRPr="00AA2A02" w:rsidRDefault="00446BD0" w:rsidP="00CB6AD8">
      <w:pPr>
        <w:rPr>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2226"/>
        <w:gridCol w:w="7088"/>
      </w:tblGrid>
      <w:tr w:rsidR="0048265E" w:rsidRPr="00AA2A02"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AA2A02" w:rsidRDefault="0048265E" w:rsidP="00BB2F9F">
            <w:pPr>
              <w:pStyle w:val="MethodChartHeading"/>
              <w:rPr>
                <w:lang w:val="es-US"/>
              </w:rPr>
            </w:pPr>
            <w:r w:rsidRPr="00AA2A02">
              <w:rPr>
                <w:bCs/>
                <w:lang w:val="es-US"/>
              </w:rPr>
              <w:t>Método</w:t>
            </w:r>
          </w:p>
        </w:tc>
        <w:tc>
          <w:tcPr>
            <w:tcW w:w="7088" w:type="dxa"/>
            <w:shd w:val="clear" w:color="auto" w:fill="D9D9D9" w:themeFill="background1" w:themeFillShade="D9"/>
          </w:tcPr>
          <w:p w14:paraId="1DE0EE85" w14:textId="7D713591" w:rsidR="0048265E" w:rsidRPr="00AA2A02" w:rsidRDefault="0048265E" w:rsidP="0048265E">
            <w:pPr>
              <w:pStyle w:val="MethodChartHeading"/>
              <w:rPr>
                <w:lang w:val="es-US"/>
              </w:rPr>
            </w:pPr>
            <w:r w:rsidRPr="00AA2A02">
              <w:rPr>
                <w:bCs/>
                <w:i/>
                <w:iCs/>
                <w:color w:val="0000FF"/>
                <w:lang w:val="es-US"/>
              </w:rPr>
              <w:t>[Insert state-specific SHIP nam</w:t>
            </w:r>
            <w:r w:rsidRPr="00AA2A02">
              <w:rPr>
                <w:bCs/>
                <w:color w:val="0000FF"/>
                <w:lang w:val="es-US"/>
              </w:rPr>
              <w:t>e</w:t>
            </w:r>
            <w:r w:rsidRPr="00AA2A02">
              <w:rPr>
                <w:bCs/>
                <w:i/>
                <w:iCs/>
                <w:color w:val="0000FF"/>
                <w:lang w:val="es-US"/>
              </w:rPr>
              <w:t xml:space="preserve">] </w:t>
            </w:r>
            <w:r w:rsidRPr="00AA2A02">
              <w:rPr>
                <w:b w:val="0"/>
                <w:color w:val="0000FF"/>
                <w:lang w:val="es-US"/>
              </w:rPr>
              <w:t>[</w:t>
            </w:r>
            <w:r w:rsidRPr="00AA2A02">
              <w:rPr>
                <w:b w:val="0"/>
                <w:i/>
                <w:iCs/>
                <w:color w:val="0000FF"/>
                <w:lang w:val="es-US"/>
              </w:rPr>
              <w:t xml:space="preserve">If the SHIP’s name does not include the name of the state, add: </w:t>
            </w:r>
            <w:r w:rsidRPr="00AA2A02">
              <w:rPr>
                <w:bCs/>
                <w:color w:val="0000FF"/>
                <w:lang w:val="es-US"/>
              </w:rPr>
              <w:t>(</w:t>
            </w:r>
            <w:r w:rsidRPr="00AA2A02">
              <w:rPr>
                <w:bCs/>
                <w:i/>
                <w:iCs/>
                <w:color w:val="0000FF"/>
                <w:lang w:val="es-US"/>
              </w:rPr>
              <w:t xml:space="preserve">[insert state name] </w:t>
            </w:r>
            <w:r w:rsidRPr="00AA2A02">
              <w:rPr>
                <w:bCs/>
                <w:color w:val="0000FF"/>
                <w:lang w:val="es-US"/>
              </w:rPr>
              <w:t>SHIP)</w:t>
            </w:r>
            <w:r w:rsidRPr="00AA2A02">
              <w:rPr>
                <w:b w:val="0"/>
                <w:color w:val="0000FF"/>
                <w:lang w:val="es-US"/>
              </w:rPr>
              <w:t>]</w:t>
            </w:r>
            <w:r w:rsidRPr="00AA2A02">
              <w:rPr>
                <w:bCs/>
                <w:lang w:val="es-US"/>
              </w:rPr>
              <w:t>: información de contacto</w:t>
            </w:r>
          </w:p>
        </w:tc>
      </w:tr>
      <w:tr w:rsidR="0048265E" w:rsidRPr="00AA2A02" w14:paraId="602CBA61" w14:textId="77777777" w:rsidTr="78DCAA1D">
        <w:trPr>
          <w:cantSplit/>
          <w:jc w:val="center"/>
        </w:trPr>
        <w:tc>
          <w:tcPr>
            <w:tcW w:w="2226" w:type="dxa"/>
          </w:tcPr>
          <w:p w14:paraId="661CCE54" w14:textId="77777777" w:rsidR="0048265E" w:rsidRPr="00AA2A02" w:rsidRDefault="0048265E" w:rsidP="00AB6D46">
            <w:pPr>
              <w:keepNext/>
              <w:spacing w:before="80" w:beforeAutospacing="0" w:after="80" w:afterAutospacing="0"/>
              <w:rPr>
                <w:b/>
                <w:bCs/>
                <w:lang w:val="es-US"/>
              </w:rPr>
            </w:pPr>
            <w:r w:rsidRPr="00AA2A02">
              <w:rPr>
                <w:b/>
                <w:bCs/>
                <w:lang w:val="es-US"/>
              </w:rPr>
              <w:t>LLAME AL</w:t>
            </w:r>
          </w:p>
        </w:tc>
        <w:tc>
          <w:tcPr>
            <w:tcW w:w="7088" w:type="dxa"/>
          </w:tcPr>
          <w:p w14:paraId="7A245DBB" w14:textId="77777777" w:rsidR="0048265E" w:rsidRPr="00AA2A02" w:rsidRDefault="0048265E" w:rsidP="00AB6D46">
            <w:pPr>
              <w:spacing w:before="80" w:beforeAutospacing="0" w:after="80" w:afterAutospacing="0"/>
              <w:rPr>
                <w:rFonts w:ascii="Arial" w:hAnsi="Arial"/>
                <w:i/>
                <w:iCs/>
                <w:snapToGrid w:val="0"/>
                <w:color w:val="0000FF"/>
                <w:lang w:val="es-US"/>
              </w:rPr>
            </w:pPr>
            <w:r w:rsidRPr="00AA2A02">
              <w:rPr>
                <w:i/>
                <w:iCs/>
                <w:snapToGrid w:val="0"/>
                <w:color w:val="0000FF"/>
                <w:lang w:val="es-US"/>
              </w:rPr>
              <w:t>[Insert phone number(s)]</w:t>
            </w:r>
          </w:p>
        </w:tc>
      </w:tr>
      <w:tr w:rsidR="0048265E" w:rsidRPr="00AA2A02" w14:paraId="44B01677" w14:textId="77777777" w:rsidTr="78DCAA1D">
        <w:trPr>
          <w:cantSplit/>
          <w:jc w:val="center"/>
        </w:trPr>
        <w:tc>
          <w:tcPr>
            <w:tcW w:w="2226" w:type="dxa"/>
          </w:tcPr>
          <w:p w14:paraId="2EF7075C" w14:textId="77777777" w:rsidR="0048265E" w:rsidRPr="00AA2A02" w:rsidRDefault="0048265E" w:rsidP="00AB6D46">
            <w:pPr>
              <w:keepNext/>
              <w:spacing w:before="80" w:beforeAutospacing="0" w:after="80" w:afterAutospacing="0"/>
              <w:rPr>
                <w:b/>
                <w:bCs/>
                <w:lang w:val="es-US"/>
              </w:rPr>
            </w:pPr>
            <w:r w:rsidRPr="00AA2A02">
              <w:rPr>
                <w:b/>
                <w:bCs/>
                <w:lang w:val="es-US"/>
              </w:rPr>
              <w:t>TTY</w:t>
            </w:r>
          </w:p>
        </w:tc>
        <w:tc>
          <w:tcPr>
            <w:tcW w:w="7088" w:type="dxa"/>
          </w:tcPr>
          <w:p w14:paraId="55E23262"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number, if available. Or delete this row.]</w:t>
            </w:r>
          </w:p>
          <w:p w14:paraId="61B3AAE6" w14:textId="77777777" w:rsidR="0048265E" w:rsidRPr="00AA2A02" w:rsidRDefault="0048265E" w:rsidP="00AB6D46">
            <w:pPr>
              <w:spacing w:before="80" w:beforeAutospacing="0" w:after="80" w:afterAutospacing="0"/>
              <w:rPr>
                <w:snapToGrid w:val="0"/>
                <w:color w:val="0000FF"/>
                <w:lang w:val="es-US"/>
              </w:rPr>
            </w:pPr>
            <w:r w:rsidRPr="00AA2A02">
              <w:rPr>
                <w:snapToGrid w:val="0"/>
                <w:color w:val="0000FF"/>
                <w:lang w:val="es-US"/>
              </w:rPr>
              <w:t>[</w:t>
            </w:r>
            <w:r w:rsidRPr="00AA2A02">
              <w:rPr>
                <w:i/>
                <w:iCs/>
                <w:snapToGrid w:val="0"/>
                <w:color w:val="0000FF"/>
                <w:lang w:val="es-US"/>
              </w:rPr>
              <w:t>Insert if the SHIP uses a direct TTY number:</w:t>
            </w:r>
            <w:r w:rsidRPr="00AA2A02">
              <w:rPr>
                <w:snapToGrid w:val="0"/>
                <w:color w:val="0000FF"/>
                <w:lang w:val="es-US"/>
              </w:rPr>
              <w:t xml:space="preserve"> </w:t>
            </w:r>
            <w:r w:rsidRPr="00AA2A02">
              <w:rPr>
                <w:color w:val="0000FF"/>
                <w:lang w:val="es-US"/>
              </w:rPr>
              <w:t>Este número necesita un equipo telefónico especial y es solo para personas que tienen dificultades auditivas o del habla.]</w:t>
            </w:r>
          </w:p>
        </w:tc>
      </w:tr>
      <w:tr w:rsidR="0048265E" w:rsidRPr="00AA2A02" w14:paraId="32C44549" w14:textId="77777777" w:rsidTr="78DCAA1D">
        <w:trPr>
          <w:cantSplit/>
          <w:jc w:val="center"/>
        </w:trPr>
        <w:tc>
          <w:tcPr>
            <w:tcW w:w="2226" w:type="dxa"/>
          </w:tcPr>
          <w:p w14:paraId="325AB610" w14:textId="77777777" w:rsidR="0048265E" w:rsidRPr="00AA2A02" w:rsidRDefault="0048265E" w:rsidP="00AB6D46">
            <w:pPr>
              <w:keepNext/>
              <w:spacing w:before="80" w:beforeAutospacing="0" w:after="80" w:afterAutospacing="0"/>
              <w:rPr>
                <w:b/>
                <w:bCs/>
                <w:lang w:val="es-US"/>
              </w:rPr>
            </w:pPr>
            <w:r w:rsidRPr="00AA2A02">
              <w:rPr>
                <w:b/>
                <w:bCs/>
                <w:lang w:val="es-US"/>
              </w:rPr>
              <w:t>ESCRIBA A</w:t>
            </w:r>
          </w:p>
        </w:tc>
        <w:tc>
          <w:tcPr>
            <w:tcW w:w="7088" w:type="dxa"/>
          </w:tcPr>
          <w:p w14:paraId="5D074DB1"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address]</w:t>
            </w:r>
          </w:p>
          <w:p w14:paraId="7C3C5CE2" w14:textId="77777777" w:rsidR="00BD7C55" w:rsidRPr="00AA2A02" w:rsidRDefault="00BD7C55" w:rsidP="00AB6D46">
            <w:pPr>
              <w:spacing w:before="80" w:beforeAutospacing="0" w:after="80" w:afterAutospacing="0"/>
              <w:rPr>
                <w:i/>
                <w:iCs/>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48265E" w:rsidRPr="00AA2A02" w14:paraId="3760A18A" w14:textId="77777777" w:rsidTr="78DCAA1D">
        <w:trPr>
          <w:cantSplit/>
          <w:jc w:val="center"/>
        </w:trPr>
        <w:tc>
          <w:tcPr>
            <w:tcW w:w="2226" w:type="dxa"/>
          </w:tcPr>
          <w:p w14:paraId="2EA2CCAD"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088" w:type="dxa"/>
          </w:tcPr>
          <w:p w14:paraId="3692C371"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URL]</w:t>
            </w:r>
          </w:p>
        </w:tc>
      </w:tr>
    </w:tbl>
    <w:p w14:paraId="1121FCA8" w14:textId="77777777" w:rsidR="0048265E" w:rsidRPr="00AA2A02" w:rsidRDefault="0048265E" w:rsidP="0048265E">
      <w:pPr>
        <w:pStyle w:val="NoSpacing"/>
        <w:rPr>
          <w:lang w:val="es-US"/>
        </w:rPr>
      </w:pPr>
    </w:p>
    <w:p w14:paraId="5FE6847B" w14:textId="3C5D956B" w:rsidR="0013793F" w:rsidRPr="00AA2A02" w:rsidRDefault="0013793F" w:rsidP="0048265E">
      <w:pPr>
        <w:pStyle w:val="Heading3"/>
        <w:rPr>
          <w:lang w:val="es-US"/>
        </w:rPr>
      </w:pPr>
      <w:bookmarkStart w:id="177" w:name="_Toc102342793"/>
      <w:bookmarkStart w:id="178" w:name="_Toc68442478"/>
      <w:bookmarkStart w:id="179" w:name="_Toc479863851"/>
      <w:bookmarkStart w:id="180" w:name="_Toc228562067"/>
      <w:bookmarkStart w:id="181" w:name="_Toc109315057"/>
      <w:bookmarkStart w:id="182" w:name="_Toc140837960"/>
      <w:r w:rsidRPr="00AA2A02">
        <w:rPr>
          <w:lang w:val="es-US"/>
        </w:rPr>
        <w:t>SECCIÓN 4</w:t>
      </w:r>
      <w:r w:rsidRPr="00AA2A02">
        <w:rPr>
          <w:lang w:val="es-US"/>
        </w:rPr>
        <w:tab/>
        <w:t>Organización para la mejora de la calidad</w:t>
      </w:r>
      <w:bookmarkEnd w:id="177"/>
      <w:bookmarkEnd w:id="178"/>
      <w:bookmarkEnd w:id="179"/>
      <w:bookmarkEnd w:id="180"/>
      <w:bookmarkEnd w:id="181"/>
      <w:bookmarkEnd w:id="182"/>
    </w:p>
    <w:p w14:paraId="29755F84" w14:textId="771E2F99" w:rsidR="0048265E" w:rsidRPr="00AA2A02" w:rsidRDefault="0048265E">
      <w:pPr>
        <w:rPr>
          <w:i/>
          <w:iCs/>
          <w:lang w:val="es-US"/>
        </w:rPr>
      </w:pPr>
      <w:r w:rsidRPr="00AA2A02">
        <w:rPr>
          <w:i/>
          <w:iCs/>
          <w:color w:val="0000FF"/>
          <w:lang w:val="es-US"/>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77777777" w:rsidR="0048265E" w:rsidRPr="00AA2A02" w:rsidRDefault="00514C58" w:rsidP="0048265E">
      <w:pPr>
        <w:rPr>
          <w:lang w:val="es-US"/>
        </w:rPr>
      </w:pPr>
      <w:r w:rsidRPr="00AA2A02">
        <w:rPr>
          <w:color w:val="000000" w:themeColor="text1"/>
          <w:lang w:val="es-US"/>
        </w:rPr>
        <w:t xml:space="preserve">En cada estado hay una Organización para la mejora de la calidad designada que trabaja para los beneficiarios de Medicare. </w:t>
      </w:r>
      <w:r w:rsidRPr="00AA2A02">
        <w:rPr>
          <w:i/>
          <w:iCs/>
          <w:color w:val="0000FF"/>
          <w:lang w:val="es-US"/>
        </w:rPr>
        <w:t xml:space="preserve">[Multi-state plans inserting information in an exhibit, replace rest of this paragraph with a sentence referencing the exhibit where members will find QIO information.] </w:t>
      </w:r>
      <w:r w:rsidRPr="00AA2A02">
        <w:rPr>
          <w:color w:val="0000FF"/>
          <w:lang w:val="es-US"/>
        </w:rPr>
        <w:t>[</w:t>
      </w:r>
      <w:r w:rsidRPr="00AA2A02">
        <w:rPr>
          <w:i/>
          <w:iCs/>
          <w:color w:val="0000FF"/>
          <w:lang w:val="es-US"/>
        </w:rPr>
        <w:t>Multiple-state plans inserting information in the EOC add:</w:t>
      </w:r>
      <w:r w:rsidRPr="00AA2A02">
        <w:rPr>
          <w:color w:val="0000FF"/>
          <w:lang w:val="es-US"/>
        </w:rPr>
        <w:t xml:space="preserve"> A continuación, encontrará una lista de las Organizaciones para la mejora de la calidad en cada estado en el que atendemos.] </w:t>
      </w:r>
      <w:r w:rsidRPr="00AA2A02">
        <w:rPr>
          <w:i/>
          <w:iCs/>
          <w:color w:val="0000FF"/>
          <w:lang w:val="es-US"/>
        </w:rPr>
        <w:t>[Multi-state plans inserting information in the EOC use bullets for the following sentence, inserting separate bullets for each state.]</w:t>
      </w:r>
      <w:r w:rsidRPr="00AA2A02">
        <w:rPr>
          <w:lang w:val="es-US"/>
        </w:rPr>
        <w:t xml:space="preserve"> En </w:t>
      </w:r>
      <w:r w:rsidRPr="00AA2A02">
        <w:rPr>
          <w:i/>
          <w:iCs/>
          <w:color w:val="0000FF"/>
          <w:lang w:val="es-US"/>
        </w:rPr>
        <w:t>[insert state]</w:t>
      </w:r>
      <w:r w:rsidRPr="00AA2A02">
        <w:rPr>
          <w:lang w:val="es-US"/>
        </w:rPr>
        <w:t xml:space="preserve">, la Organización para la mejora de la calidad se llama </w:t>
      </w:r>
      <w:r w:rsidRPr="00AA2A02">
        <w:rPr>
          <w:i/>
          <w:iCs/>
          <w:color w:val="0000FF"/>
          <w:lang w:val="es-US"/>
        </w:rPr>
        <w:t>[insert state-specific QIO name]</w:t>
      </w:r>
      <w:r w:rsidRPr="00AA2A02">
        <w:rPr>
          <w:lang w:val="es-US"/>
        </w:rPr>
        <w:t>.</w:t>
      </w:r>
    </w:p>
    <w:p w14:paraId="60FD2B06" w14:textId="450E52A0" w:rsidR="0013793F" w:rsidRPr="00AA2A02" w:rsidRDefault="0013793F" w:rsidP="0048265E">
      <w:pPr>
        <w:rPr>
          <w:lang w:val="es-US"/>
        </w:rPr>
      </w:pPr>
      <w:r w:rsidRPr="00AA2A02">
        <w:rPr>
          <w:i/>
          <w:iCs/>
          <w:color w:val="0000FF"/>
          <w:lang w:val="es-US"/>
        </w:rPr>
        <w:t>[Insert state-specific QIO name]</w:t>
      </w:r>
      <w:r w:rsidRPr="00AA2A02">
        <w:rPr>
          <w:lang w:val="es-US"/>
        </w:rPr>
        <w:t xml:space="preserve"> tiene un grupo de médicos y otros profesionales de la salud a quienes Medicare paga para controlar y ayudar a mejorar la calidad de la atención de las personas con Medicare. </w:t>
      </w:r>
      <w:r w:rsidRPr="00AA2A02">
        <w:rPr>
          <w:i/>
          <w:iCs/>
          <w:color w:val="0000FF"/>
          <w:lang w:val="es-US"/>
        </w:rPr>
        <w:t>[Insert state-specific QIO name]</w:t>
      </w:r>
      <w:r w:rsidRPr="00AA2A02">
        <w:rPr>
          <w:color w:val="0000FF"/>
          <w:lang w:val="es-US"/>
        </w:rPr>
        <w:t xml:space="preserve"> </w:t>
      </w:r>
      <w:r w:rsidRPr="00AA2A02">
        <w:rPr>
          <w:lang w:val="es-US"/>
        </w:rPr>
        <w:t>es una organización independiente. No tiene ninguna relación con nuestro plan.</w:t>
      </w:r>
    </w:p>
    <w:p w14:paraId="6B6868E8" w14:textId="77777777" w:rsidR="0013793F" w:rsidRPr="00AA2A02" w:rsidRDefault="0013793F" w:rsidP="0048265E">
      <w:pPr>
        <w:rPr>
          <w:lang w:val="es-US"/>
        </w:rPr>
      </w:pPr>
      <w:r w:rsidRPr="00AA2A02">
        <w:rPr>
          <w:lang w:val="es-US"/>
        </w:rPr>
        <w:t xml:space="preserve">Si se presenta alguna de las siguientes situaciones, debe comunicarse con </w:t>
      </w:r>
      <w:r w:rsidRPr="00AA2A02">
        <w:rPr>
          <w:i/>
          <w:iCs/>
          <w:color w:val="0000FF"/>
          <w:lang w:val="es-US"/>
        </w:rPr>
        <w:t>[insert state-specific QIO name]</w:t>
      </w:r>
      <w:r w:rsidRPr="00AA2A02">
        <w:rPr>
          <w:lang w:val="es-US"/>
        </w:rPr>
        <w:t>:</w:t>
      </w:r>
    </w:p>
    <w:p w14:paraId="1F8D836B" w14:textId="77777777" w:rsidR="0013793F" w:rsidRPr="00AA2A02" w:rsidDel="00F9094E" w:rsidRDefault="0013793F" w:rsidP="003D05B5">
      <w:pPr>
        <w:pStyle w:val="ListBullet"/>
        <w:numPr>
          <w:ilvl w:val="0"/>
          <w:numId w:val="177"/>
        </w:numPr>
        <w:rPr>
          <w:lang w:val="es-US"/>
        </w:rPr>
      </w:pPr>
      <w:r w:rsidRPr="00AA2A02">
        <w:rPr>
          <w:lang w:val="es-US"/>
        </w:rPr>
        <w:t>Si tiene una queja sobre la calidad de la atención que recibió.</w:t>
      </w:r>
    </w:p>
    <w:p w14:paraId="12F77285" w14:textId="77777777" w:rsidR="0013793F" w:rsidRPr="00AA2A02" w:rsidRDefault="0013793F" w:rsidP="003D05B5">
      <w:pPr>
        <w:pStyle w:val="ListBullet"/>
        <w:numPr>
          <w:ilvl w:val="0"/>
          <w:numId w:val="177"/>
        </w:numPr>
        <w:rPr>
          <w:lang w:val="es-US"/>
        </w:rPr>
      </w:pPr>
      <w:r w:rsidRPr="00AA2A02">
        <w:rPr>
          <w:lang w:val="es-US"/>
        </w:rPr>
        <w:t>Si cree que la cobertura para su hospitalización finaliza demasiado pronto.</w:t>
      </w:r>
    </w:p>
    <w:p w14:paraId="39F11934" w14:textId="77777777" w:rsidR="0013793F" w:rsidRPr="00AA2A02" w:rsidRDefault="0013793F" w:rsidP="003F1266">
      <w:pPr>
        <w:pStyle w:val="ListBullet"/>
        <w:pageBreakBefore/>
        <w:numPr>
          <w:ilvl w:val="0"/>
          <w:numId w:val="177"/>
        </w:numPr>
        <w:rPr>
          <w:lang w:val="es-US"/>
        </w:rPr>
      </w:pPr>
      <w:r w:rsidRPr="00AA2A02">
        <w:rPr>
          <w:lang w:val="es-US"/>
        </w:rP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29"/>
        <w:gridCol w:w="7085"/>
      </w:tblGrid>
      <w:tr w:rsidR="0048265E" w:rsidRPr="00AA2A02" w14:paraId="34A7BC31" w14:textId="77777777" w:rsidTr="003F1266">
        <w:trPr>
          <w:cantSplit/>
          <w:tblHeader/>
          <w:jc w:val="center"/>
        </w:trPr>
        <w:tc>
          <w:tcPr>
            <w:tcW w:w="2229" w:type="dxa"/>
            <w:shd w:val="clear" w:color="auto" w:fill="D9D9D9" w:themeFill="background1" w:themeFillShade="D9"/>
          </w:tcPr>
          <w:p w14:paraId="53C622DC" w14:textId="77777777" w:rsidR="0048265E" w:rsidRPr="00AA2A02" w:rsidRDefault="0048265E" w:rsidP="00BB2F9F">
            <w:pPr>
              <w:pStyle w:val="MethodChartHeading"/>
              <w:rPr>
                <w:lang w:val="es-US"/>
              </w:rPr>
            </w:pPr>
            <w:r w:rsidRPr="00AA2A02">
              <w:rPr>
                <w:bCs/>
                <w:lang w:val="es-US"/>
              </w:rPr>
              <w:t>Método</w:t>
            </w:r>
          </w:p>
        </w:tc>
        <w:tc>
          <w:tcPr>
            <w:tcW w:w="7085" w:type="dxa"/>
            <w:shd w:val="clear" w:color="auto" w:fill="D9D9D9" w:themeFill="background1" w:themeFillShade="D9"/>
          </w:tcPr>
          <w:p w14:paraId="7334337A" w14:textId="77777777" w:rsidR="0048265E" w:rsidRPr="00AA2A02" w:rsidRDefault="0048265E" w:rsidP="00BB2F9F">
            <w:pPr>
              <w:pStyle w:val="MethodChartHeading"/>
              <w:rPr>
                <w:lang w:val="es-US"/>
              </w:rPr>
            </w:pPr>
            <w:r w:rsidRPr="00AA2A02">
              <w:rPr>
                <w:bCs/>
                <w:i/>
                <w:iCs/>
                <w:color w:val="0000FF"/>
                <w:lang w:val="es-US"/>
              </w:rPr>
              <w:t>[Insert state-specific QIO name]</w:t>
            </w:r>
            <w:r w:rsidRPr="00AA2A02">
              <w:rPr>
                <w:bCs/>
                <w:color w:val="0000FF"/>
                <w:lang w:val="es-US"/>
              </w:rPr>
              <w:t xml:space="preserve"> </w:t>
            </w:r>
            <w:r w:rsidRPr="00AA2A02">
              <w:rPr>
                <w:b w:val="0"/>
                <w:color w:val="0000FF"/>
                <w:lang w:val="es-US"/>
              </w:rPr>
              <w:t>[</w:t>
            </w:r>
            <w:r w:rsidRPr="00AA2A02">
              <w:rPr>
                <w:b w:val="0"/>
                <w:i/>
                <w:iCs/>
                <w:color w:val="0000FF"/>
                <w:lang w:val="es-US"/>
              </w:rPr>
              <w:t>If the QIO’s name does not include the name of the state, add:</w:t>
            </w:r>
            <w:r w:rsidRPr="00AA2A02">
              <w:rPr>
                <w:bCs/>
                <w:i/>
                <w:iCs/>
                <w:color w:val="0000FF"/>
                <w:lang w:val="es-US"/>
              </w:rPr>
              <w:t xml:space="preserve"> </w:t>
            </w:r>
            <w:r w:rsidRPr="00AA2A02">
              <w:rPr>
                <w:bCs/>
                <w:color w:val="0000FF"/>
                <w:lang w:val="es-US"/>
              </w:rPr>
              <w:t>(</w:t>
            </w:r>
            <w:r w:rsidRPr="00AA2A02">
              <w:rPr>
                <w:bCs/>
                <w:i/>
                <w:iCs/>
                <w:color w:val="0000FF"/>
                <w:lang w:val="es-US"/>
              </w:rPr>
              <w:t>[insert state name]</w:t>
            </w:r>
            <w:r w:rsidRPr="00AA2A02">
              <w:rPr>
                <w:bCs/>
                <w:color w:val="0000FF"/>
                <w:lang w:val="es-US"/>
              </w:rPr>
              <w:t>’s Organización para la mejora de la calidad)</w:t>
            </w:r>
            <w:r w:rsidRPr="00AA2A02">
              <w:rPr>
                <w:b w:val="0"/>
                <w:color w:val="0000FF"/>
                <w:lang w:val="es-US"/>
              </w:rPr>
              <w:t>]</w:t>
            </w:r>
            <w:r w:rsidRPr="00AA2A02">
              <w:rPr>
                <w:bCs/>
                <w:color w:val="0000FF"/>
                <w:lang w:val="es-US"/>
              </w:rPr>
              <w:t>:</w:t>
            </w:r>
            <w:r w:rsidRPr="00AA2A02">
              <w:rPr>
                <w:bCs/>
                <w:lang w:val="es-US"/>
              </w:rPr>
              <w:t xml:space="preserve"> información de contacto</w:t>
            </w:r>
          </w:p>
        </w:tc>
      </w:tr>
      <w:tr w:rsidR="0048265E" w:rsidRPr="00AA2A02" w14:paraId="66648ECB" w14:textId="77777777" w:rsidTr="003F1266">
        <w:trPr>
          <w:cantSplit/>
          <w:jc w:val="center"/>
        </w:trPr>
        <w:tc>
          <w:tcPr>
            <w:tcW w:w="2229" w:type="dxa"/>
          </w:tcPr>
          <w:p w14:paraId="21EB7ACB" w14:textId="77777777" w:rsidR="0048265E" w:rsidRPr="00AA2A02" w:rsidRDefault="0048265E" w:rsidP="00AB6D46">
            <w:pPr>
              <w:keepNext/>
              <w:spacing w:before="80" w:beforeAutospacing="0" w:after="80" w:afterAutospacing="0"/>
              <w:rPr>
                <w:b/>
                <w:bCs/>
                <w:lang w:val="es-US"/>
              </w:rPr>
            </w:pPr>
            <w:r w:rsidRPr="00AA2A02">
              <w:rPr>
                <w:b/>
                <w:bCs/>
                <w:lang w:val="es-US"/>
              </w:rPr>
              <w:t>LLAME AL</w:t>
            </w:r>
          </w:p>
        </w:tc>
        <w:tc>
          <w:tcPr>
            <w:tcW w:w="7085" w:type="dxa"/>
          </w:tcPr>
          <w:p w14:paraId="61D2932A" w14:textId="77777777" w:rsidR="0048265E" w:rsidRPr="00AA2A02" w:rsidRDefault="0048265E" w:rsidP="00AB6D46">
            <w:pPr>
              <w:spacing w:before="80" w:beforeAutospacing="0" w:after="80" w:afterAutospacing="0"/>
              <w:rPr>
                <w:rFonts w:ascii="Arial" w:hAnsi="Arial"/>
                <w:i/>
                <w:iCs/>
                <w:snapToGrid w:val="0"/>
                <w:color w:val="0000FF"/>
                <w:lang w:val="es-US"/>
              </w:rPr>
            </w:pPr>
            <w:r w:rsidRPr="00AA2A02">
              <w:rPr>
                <w:i/>
                <w:iCs/>
                <w:snapToGrid w:val="0"/>
                <w:color w:val="0000FF"/>
                <w:lang w:val="es-US"/>
              </w:rPr>
              <w:t>[Insert phone number(s) and days and hours of operation]</w:t>
            </w:r>
          </w:p>
        </w:tc>
      </w:tr>
      <w:tr w:rsidR="0048265E" w:rsidRPr="00AA2A02" w14:paraId="03070765" w14:textId="77777777" w:rsidTr="003F1266">
        <w:trPr>
          <w:cantSplit/>
          <w:jc w:val="center"/>
        </w:trPr>
        <w:tc>
          <w:tcPr>
            <w:tcW w:w="2229" w:type="dxa"/>
          </w:tcPr>
          <w:p w14:paraId="3AC6E819" w14:textId="77777777" w:rsidR="0048265E" w:rsidRPr="00AA2A02" w:rsidRDefault="0048265E" w:rsidP="00AB6D46">
            <w:pPr>
              <w:keepNext/>
              <w:spacing w:before="80" w:beforeAutospacing="0" w:after="80" w:afterAutospacing="0"/>
              <w:rPr>
                <w:b/>
                <w:bCs/>
                <w:lang w:val="es-US"/>
              </w:rPr>
            </w:pPr>
            <w:r w:rsidRPr="00AA2A02">
              <w:rPr>
                <w:b/>
                <w:bCs/>
                <w:lang w:val="es-US"/>
              </w:rPr>
              <w:t>TTY</w:t>
            </w:r>
          </w:p>
        </w:tc>
        <w:tc>
          <w:tcPr>
            <w:tcW w:w="7085" w:type="dxa"/>
          </w:tcPr>
          <w:p w14:paraId="7BC2E590"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number, if available. Or delete this row.]</w:t>
            </w:r>
          </w:p>
          <w:p w14:paraId="7EEDC762" w14:textId="77777777" w:rsidR="0048265E" w:rsidRPr="00AA2A02" w:rsidRDefault="0048265E" w:rsidP="00AB6D46">
            <w:pPr>
              <w:spacing w:before="80" w:beforeAutospacing="0" w:after="80" w:afterAutospacing="0"/>
              <w:rPr>
                <w:snapToGrid w:val="0"/>
                <w:color w:val="0000FF"/>
                <w:lang w:val="es-US"/>
              </w:rPr>
            </w:pPr>
            <w:r w:rsidRPr="00AA2A02">
              <w:rPr>
                <w:snapToGrid w:val="0"/>
                <w:color w:val="0000FF"/>
                <w:lang w:val="es-US"/>
              </w:rPr>
              <w:t>[</w:t>
            </w:r>
            <w:r w:rsidRPr="00AA2A02">
              <w:rPr>
                <w:i/>
                <w:iCs/>
                <w:snapToGrid w:val="0"/>
                <w:color w:val="0000FF"/>
                <w:lang w:val="es-US"/>
              </w:rPr>
              <w:t>Insert if the QIO uses a direct TTY number:</w:t>
            </w:r>
            <w:r w:rsidRPr="00AA2A02">
              <w:rPr>
                <w:snapToGrid w:val="0"/>
                <w:color w:val="0000FF"/>
                <w:lang w:val="es-US"/>
              </w:rPr>
              <w:t xml:space="preserve"> </w:t>
            </w:r>
            <w:r w:rsidRPr="00AA2A02">
              <w:rPr>
                <w:color w:val="0000FF"/>
                <w:lang w:val="es-US"/>
              </w:rPr>
              <w:t>Este número necesita un equipo telefónico especial y es solo para personas que tienen dificultades auditivas o del habla.]</w:t>
            </w:r>
          </w:p>
        </w:tc>
      </w:tr>
      <w:tr w:rsidR="0048265E" w:rsidRPr="00AA2A02" w14:paraId="58FC115E" w14:textId="77777777" w:rsidTr="003F1266">
        <w:trPr>
          <w:cantSplit/>
          <w:jc w:val="center"/>
        </w:trPr>
        <w:tc>
          <w:tcPr>
            <w:tcW w:w="2229" w:type="dxa"/>
          </w:tcPr>
          <w:p w14:paraId="3FB36CDB" w14:textId="77777777" w:rsidR="0048265E" w:rsidRPr="00AA2A02" w:rsidRDefault="0048265E" w:rsidP="00AB6D46">
            <w:pPr>
              <w:keepNext/>
              <w:spacing w:before="80" w:beforeAutospacing="0" w:after="80" w:afterAutospacing="0"/>
              <w:rPr>
                <w:b/>
                <w:bCs/>
                <w:lang w:val="es-US"/>
              </w:rPr>
            </w:pPr>
            <w:r w:rsidRPr="00AA2A02">
              <w:rPr>
                <w:b/>
                <w:bCs/>
                <w:lang w:val="es-US"/>
              </w:rPr>
              <w:t>ESCRIBA A</w:t>
            </w:r>
          </w:p>
        </w:tc>
        <w:tc>
          <w:tcPr>
            <w:tcW w:w="7085" w:type="dxa"/>
          </w:tcPr>
          <w:p w14:paraId="6163EC1E"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address]</w:t>
            </w:r>
          </w:p>
          <w:p w14:paraId="51663495" w14:textId="77777777" w:rsidR="00BD7C55" w:rsidRPr="00AA2A02" w:rsidRDefault="00BD7C55" w:rsidP="00AB6D46">
            <w:pPr>
              <w:spacing w:before="80" w:beforeAutospacing="0" w:after="80" w:afterAutospacing="0"/>
              <w:rPr>
                <w:i/>
                <w:iCs/>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48265E" w:rsidRPr="00AA2A02" w14:paraId="5628D3D2" w14:textId="77777777" w:rsidTr="003F1266">
        <w:trPr>
          <w:cantSplit/>
          <w:jc w:val="center"/>
        </w:trPr>
        <w:tc>
          <w:tcPr>
            <w:tcW w:w="2229" w:type="dxa"/>
          </w:tcPr>
          <w:p w14:paraId="593329CD"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085" w:type="dxa"/>
          </w:tcPr>
          <w:p w14:paraId="1AD77178"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URL]</w:t>
            </w:r>
          </w:p>
        </w:tc>
      </w:tr>
    </w:tbl>
    <w:p w14:paraId="77530736" w14:textId="77777777" w:rsidR="0048265E" w:rsidRPr="00AA2A02" w:rsidRDefault="0048265E" w:rsidP="00BB2F9F">
      <w:pPr>
        <w:pStyle w:val="NoSpacing"/>
        <w:rPr>
          <w:lang w:val="es-US"/>
        </w:rPr>
      </w:pPr>
    </w:p>
    <w:p w14:paraId="4748A059" w14:textId="77777777" w:rsidR="0013793F" w:rsidRPr="00AA2A02" w:rsidRDefault="0013793F" w:rsidP="00D91DA8">
      <w:pPr>
        <w:pStyle w:val="Heading3"/>
        <w:rPr>
          <w:lang w:val="es-US"/>
        </w:rPr>
      </w:pPr>
      <w:bookmarkStart w:id="183" w:name="_Toc102342794"/>
      <w:bookmarkStart w:id="184" w:name="_Toc68442479"/>
      <w:bookmarkStart w:id="185" w:name="_Toc479863852"/>
      <w:bookmarkStart w:id="186" w:name="_Toc228562068"/>
      <w:bookmarkStart w:id="187" w:name="_Toc140837961"/>
      <w:r w:rsidRPr="00AA2A02">
        <w:rPr>
          <w:lang w:val="es-US"/>
        </w:rPr>
        <w:t>SECCIÓN 5</w:t>
      </w:r>
      <w:r w:rsidRPr="00AA2A02">
        <w:rPr>
          <w:lang w:val="es-US"/>
        </w:rPr>
        <w:tab/>
        <w:t>Seguro Social</w:t>
      </w:r>
      <w:bookmarkEnd w:id="183"/>
      <w:bookmarkEnd w:id="184"/>
      <w:bookmarkEnd w:id="185"/>
      <w:bookmarkEnd w:id="186"/>
      <w:bookmarkEnd w:id="187"/>
    </w:p>
    <w:p w14:paraId="483C4861" w14:textId="77777777" w:rsidR="0013793F" w:rsidRPr="00AA2A02" w:rsidRDefault="0013793F" w:rsidP="00365937">
      <w:pPr>
        <w:rPr>
          <w:lang w:val="es-US"/>
        </w:rPr>
      </w:pPr>
      <w:r w:rsidRPr="00AA2A02">
        <w:rPr>
          <w:lang w:val="es-U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4BB1871B" w14:textId="77777777" w:rsidR="00D13519" w:rsidRPr="00AA2A02" w:rsidRDefault="00D13519" w:rsidP="00365937">
      <w:pPr>
        <w:rPr>
          <w:lang w:val="es-US"/>
        </w:rPr>
      </w:pPr>
      <w:r w:rsidRPr="00AA2A02">
        <w:rPr>
          <w:lang w:val="es-U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7498F6CA" w14:textId="77777777" w:rsidR="00677A89" w:rsidRPr="00AA2A02" w:rsidRDefault="001165A8" w:rsidP="00365937">
      <w:pPr>
        <w:rPr>
          <w:lang w:val="es-US"/>
        </w:rPr>
      </w:pPr>
      <w:r w:rsidRPr="00AA2A02">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24"/>
        <w:gridCol w:w="7090"/>
      </w:tblGrid>
      <w:tr w:rsidR="0048265E" w:rsidRPr="00AA2A02"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AA2A02" w:rsidRDefault="0048265E" w:rsidP="00BB2F9F">
            <w:pPr>
              <w:pStyle w:val="MethodChartHeading"/>
              <w:rPr>
                <w:lang w:val="es-US"/>
              </w:rPr>
            </w:pPr>
            <w:r w:rsidRPr="00AA2A02">
              <w:rPr>
                <w:bCs/>
                <w:lang w:val="es-US"/>
              </w:rPr>
              <w:t>Método</w:t>
            </w:r>
          </w:p>
        </w:tc>
        <w:tc>
          <w:tcPr>
            <w:tcW w:w="7308" w:type="dxa"/>
            <w:shd w:val="clear" w:color="auto" w:fill="D9D9D9" w:themeFill="background1" w:themeFillShade="D9"/>
          </w:tcPr>
          <w:p w14:paraId="67FBF83E" w14:textId="77777777" w:rsidR="0048265E" w:rsidRPr="00AA2A02" w:rsidRDefault="0048265E" w:rsidP="00BB2F9F">
            <w:pPr>
              <w:pStyle w:val="MethodChartHeading"/>
              <w:rPr>
                <w:lang w:val="es-US"/>
              </w:rPr>
            </w:pPr>
            <w:r w:rsidRPr="00AA2A02">
              <w:rPr>
                <w:bCs/>
                <w:lang w:val="es-US"/>
              </w:rPr>
              <w:t>Seguro Social: información de contacto</w:t>
            </w:r>
          </w:p>
        </w:tc>
      </w:tr>
      <w:tr w:rsidR="0048265E" w:rsidRPr="00AA2A02" w14:paraId="31B7E4B7" w14:textId="77777777" w:rsidTr="235DA3DD">
        <w:trPr>
          <w:cantSplit/>
          <w:jc w:val="center"/>
        </w:trPr>
        <w:tc>
          <w:tcPr>
            <w:tcW w:w="2268" w:type="dxa"/>
          </w:tcPr>
          <w:p w14:paraId="71488C7A" w14:textId="77777777" w:rsidR="0048265E" w:rsidRPr="00AA2A02" w:rsidRDefault="0048265E" w:rsidP="00AB6D46">
            <w:pPr>
              <w:spacing w:before="80" w:beforeAutospacing="0" w:after="80" w:afterAutospacing="0"/>
              <w:rPr>
                <w:b/>
                <w:bCs/>
                <w:lang w:val="es-US"/>
              </w:rPr>
            </w:pPr>
            <w:r w:rsidRPr="00AA2A02">
              <w:rPr>
                <w:b/>
                <w:bCs/>
                <w:lang w:val="es-US"/>
              </w:rPr>
              <w:t>LLAME AL</w:t>
            </w:r>
          </w:p>
        </w:tc>
        <w:tc>
          <w:tcPr>
            <w:tcW w:w="7308" w:type="dxa"/>
          </w:tcPr>
          <w:p w14:paraId="07421504" w14:textId="77777777" w:rsidR="0048265E" w:rsidRPr="00AA2A02" w:rsidRDefault="0048265E" w:rsidP="00AB6D46">
            <w:pPr>
              <w:spacing w:before="80" w:beforeAutospacing="0" w:after="80" w:afterAutospacing="0"/>
              <w:rPr>
                <w:lang w:val="es-US"/>
              </w:rPr>
            </w:pPr>
            <w:r w:rsidRPr="00AA2A02">
              <w:rPr>
                <w:snapToGrid w:val="0"/>
                <w:lang w:val="es-US"/>
              </w:rPr>
              <w:t>1-800-772-1213</w:t>
            </w:r>
          </w:p>
          <w:p w14:paraId="0D2CF520" w14:textId="77777777" w:rsidR="0048265E" w:rsidRPr="00AA2A02" w:rsidRDefault="0048265E" w:rsidP="00AB6D46">
            <w:pPr>
              <w:spacing w:before="80" w:beforeAutospacing="0" w:after="80" w:afterAutospacing="0"/>
              <w:rPr>
                <w:snapToGrid w:val="0"/>
                <w:lang w:val="es-US"/>
              </w:rPr>
            </w:pPr>
            <w:r w:rsidRPr="00AA2A02">
              <w:rPr>
                <w:snapToGrid w:val="0"/>
                <w:lang w:val="es-US"/>
              </w:rPr>
              <w:t>Las llamadas a este número son gratuitas.</w:t>
            </w:r>
          </w:p>
          <w:p w14:paraId="10C488B8" w14:textId="70D5CE13" w:rsidR="0048265E" w:rsidRPr="00AA2A02" w:rsidRDefault="0048265E" w:rsidP="00AB6D46">
            <w:pPr>
              <w:spacing w:before="80" w:beforeAutospacing="0" w:after="80" w:afterAutospacing="0"/>
              <w:rPr>
                <w:snapToGrid w:val="0"/>
                <w:lang w:val="es-US"/>
              </w:rPr>
            </w:pPr>
            <w:r w:rsidRPr="00AA2A02">
              <w:rPr>
                <w:snapToGrid w:val="0"/>
                <w:lang w:val="es-US"/>
              </w:rPr>
              <w:t>El horario de atención es de lunes a viernes, de 8:00 a. m. a 7:00 p. m.</w:t>
            </w:r>
          </w:p>
          <w:p w14:paraId="5EBDC83E" w14:textId="77777777" w:rsidR="0048265E" w:rsidRPr="00AA2A02" w:rsidRDefault="0048265E" w:rsidP="00AB6D46">
            <w:pPr>
              <w:spacing w:before="80" w:beforeAutospacing="0" w:after="80" w:afterAutospacing="0"/>
              <w:rPr>
                <w:rFonts w:ascii="Arial" w:hAnsi="Arial"/>
                <w:snapToGrid w:val="0"/>
                <w:lang w:val="es-US"/>
              </w:rPr>
            </w:pPr>
            <w:r w:rsidRPr="00AA2A02">
              <w:rPr>
                <w:snapToGrid w:val="0"/>
                <w:lang w:val="es-US"/>
              </w:rPr>
              <w:t>Puede utilizar los servicios telefónicos automáticos del Seguro Social para obtener información grabada y realizar algunas gestiones durante las 24 horas.</w:t>
            </w:r>
          </w:p>
        </w:tc>
      </w:tr>
      <w:tr w:rsidR="0048265E" w:rsidRPr="00AA2A02" w14:paraId="6D131FEE" w14:textId="77777777" w:rsidTr="235DA3DD">
        <w:trPr>
          <w:cantSplit/>
          <w:jc w:val="center"/>
        </w:trPr>
        <w:tc>
          <w:tcPr>
            <w:tcW w:w="2268" w:type="dxa"/>
          </w:tcPr>
          <w:p w14:paraId="76CE136C" w14:textId="77777777" w:rsidR="0048265E" w:rsidRPr="00AA2A02" w:rsidRDefault="0048265E" w:rsidP="00AB6D46">
            <w:pPr>
              <w:spacing w:before="80" w:beforeAutospacing="0" w:after="80" w:afterAutospacing="0"/>
              <w:rPr>
                <w:b/>
                <w:bCs/>
                <w:lang w:val="es-US"/>
              </w:rPr>
            </w:pPr>
            <w:r w:rsidRPr="00AA2A02">
              <w:rPr>
                <w:b/>
                <w:bCs/>
                <w:lang w:val="es-US"/>
              </w:rPr>
              <w:t>TTY</w:t>
            </w:r>
          </w:p>
        </w:tc>
        <w:tc>
          <w:tcPr>
            <w:tcW w:w="7308" w:type="dxa"/>
          </w:tcPr>
          <w:p w14:paraId="5ACC195C" w14:textId="77777777" w:rsidR="0048265E" w:rsidRPr="00AA2A02" w:rsidRDefault="0048265E" w:rsidP="00AB6D46">
            <w:pPr>
              <w:spacing w:before="80" w:beforeAutospacing="0" w:after="80" w:afterAutospacing="0"/>
              <w:rPr>
                <w:lang w:val="es-US"/>
              </w:rPr>
            </w:pPr>
            <w:r w:rsidRPr="00AA2A02">
              <w:rPr>
                <w:lang w:val="es-US"/>
              </w:rPr>
              <w:t>1-800-325-0778</w:t>
            </w:r>
          </w:p>
          <w:p w14:paraId="62F5B377" w14:textId="77777777" w:rsidR="0048265E" w:rsidRPr="00AA2A02" w:rsidRDefault="0048265E" w:rsidP="00AB6D46">
            <w:pPr>
              <w:spacing w:before="80" w:beforeAutospacing="0" w:after="80" w:afterAutospacing="0"/>
              <w:rPr>
                <w:lang w:val="es-US"/>
              </w:rPr>
            </w:pPr>
            <w:r w:rsidRPr="00AA2A02">
              <w:rPr>
                <w:lang w:val="es-US"/>
              </w:rPr>
              <w:t>Este número necesita un equipo telefónico especial y es solo para personas que tienen dificultades auditivas o del habla.</w:t>
            </w:r>
          </w:p>
          <w:p w14:paraId="06F2BC4B" w14:textId="77777777" w:rsidR="0048265E" w:rsidRPr="00AA2A02" w:rsidRDefault="0048265E" w:rsidP="00AB6D46">
            <w:pPr>
              <w:spacing w:before="80" w:beforeAutospacing="0" w:after="80" w:afterAutospacing="0"/>
              <w:rPr>
                <w:lang w:val="es-US"/>
              </w:rPr>
            </w:pPr>
            <w:r w:rsidRPr="00AA2A02">
              <w:rPr>
                <w:lang w:val="es-US"/>
              </w:rPr>
              <w:t>Las llamadas a este número son gratuitas.</w:t>
            </w:r>
          </w:p>
          <w:p w14:paraId="292E377B" w14:textId="02808713" w:rsidR="0048265E" w:rsidRPr="00AA2A02" w:rsidRDefault="0048265E" w:rsidP="00AB6D46">
            <w:pPr>
              <w:spacing w:before="80" w:beforeAutospacing="0" w:after="80" w:afterAutospacing="0"/>
              <w:rPr>
                <w:snapToGrid w:val="0"/>
                <w:lang w:val="es-US"/>
              </w:rPr>
            </w:pPr>
            <w:r w:rsidRPr="00AA2A02">
              <w:rPr>
                <w:snapToGrid w:val="0"/>
                <w:lang w:val="es-US"/>
              </w:rPr>
              <w:t>El horario de atención es de lunes a viernes, de 8:00 a. m. a 7:00 p. m.</w:t>
            </w:r>
          </w:p>
        </w:tc>
      </w:tr>
      <w:tr w:rsidR="0048265E" w:rsidRPr="00AA2A02" w14:paraId="552A4CC6" w14:textId="77777777" w:rsidTr="235DA3DD">
        <w:trPr>
          <w:cantSplit/>
          <w:jc w:val="center"/>
        </w:trPr>
        <w:tc>
          <w:tcPr>
            <w:tcW w:w="2268" w:type="dxa"/>
          </w:tcPr>
          <w:p w14:paraId="11BCDAC9"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308" w:type="dxa"/>
          </w:tcPr>
          <w:p w14:paraId="15220519" w14:textId="251EC656" w:rsidR="0048265E" w:rsidRPr="00AA2A02" w:rsidRDefault="00000000" w:rsidP="00BB2F9F">
            <w:pPr>
              <w:spacing w:before="80" w:beforeAutospacing="0" w:after="80" w:afterAutospacing="0"/>
              <w:rPr>
                <w:lang w:val="es-US"/>
              </w:rPr>
            </w:pPr>
            <w:hyperlink r:id="rId25" w:history="1">
              <w:r w:rsidR="00204AF0" w:rsidRPr="00AA2A02">
                <w:rPr>
                  <w:rStyle w:val="Hyperlink"/>
                  <w:lang w:val="es-US"/>
                </w:rPr>
                <w:t>www.ssa.gov</w:t>
              </w:r>
            </w:hyperlink>
          </w:p>
        </w:tc>
      </w:tr>
    </w:tbl>
    <w:p w14:paraId="52D026B7" w14:textId="77777777" w:rsidR="0048265E" w:rsidRPr="00AA2A02" w:rsidRDefault="0048265E" w:rsidP="0048265E">
      <w:pPr>
        <w:pStyle w:val="NoSpacing"/>
        <w:rPr>
          <w:lang w:val="es-US"/>
        </w:rPr>
      </w:pPr>
    </w:p>
    <w:p w14:paraId="166A0BB5" w14:textId="4C07B84A" w:rsidR="0013793F" w:rsidRPr="00AA2A02" w:rsidRDefault="0013793F" w:rsidP="00D91DA8">
      <w:pPr>
        <w:pStyle w:val="Heading3"/>
        <w:rPr>
          <w:lang w:val="es-US"/>
        </w:rPr>
      </w:pPr>
      <w:bookmarkStart w:id="188" w:name="_Toc102342795"/>
      <w:bookmarkStart w:id="189" w:name="_Toc68442480"/>
      <w:bookmarkStart w:id="190" w:name="_Toc479863853"/>
      <w:bookmarkStart w:id="191" w:name="_Toc228562069"/>
      <w:bookmarkStart w:id="192" w:name="_Toc140837962"/>
      <w:r w:rsidRPr="00AA2A02">
        <w:rPr>
          <w:lang w:val="es-US"/>
        </w:rPr>
        <w:t>SECCIÓN 6</w:t>
      </w:r>
      <w:r w:rsidRPr="00AA2A02">
        <w:rPr>
          <w:lang w:val="es-US"/>
        </w:rPr>
        <w:tab/>
        <w:t>Medicaid</w:t>
      </w:r>
      <w:bookmarkEnd w:id="188"/>
      <w:bookmarkEnd w:id="189"/>
      <w:bookmarkEnd w:id="190"/>
      <w:bookmarkEnd w:id="191"/>
      <w:bookmarkEnd w:id="192"/>
    </w:p>
    <w:p w14:paraId="7D4FCE54" w14:textId="77777777" w:rsidR="0013793F" w:rsidRPr="00AA2A02" w:rsidRDefault="0013793F">
      <w:pPr>
        <w:rPr>
          <w:i/>
          <w:iCs/>
          <w:color w:val="0000FF"/>
          <w:lang w:val="es-US"/>
        </w:rPr>
      </w:pPr>
      <w:r w:rsidRPr="00AA2A02">
        <w:rPr>
          <w:i/>
          <w:iCs/>
          <w:color w:val="0000FF"/>
          <w:lang w:val="es-US"/>
        </w:rPr>
        <w:t>[Organizations offering plans in multiple states: Revise this section to include a list of agency names, phone numbers, days and hours of operation, and addresses for all states in your service area.]</w:t>
      </w:r>
    </w:p>
    <w:p w14:paraId="79AB79D4" w14:textId="77777777" w:rsidR="0013793F" w:rsidRPr="00AA2A02" w:rsidRDefault="0013793F">
      <w:pPr>
        <w:rPr>
          <w:i/>
          <w:iCs/>
          <w:color w:val="0000FF"/>
          <w:lang w:val="es-US"/>
        </w:rPr>
      </w:pPr>
      <w:r w:rsidRPr="00AA2A02">
        <w:rPr>
          <w:i/>
          <w:iCs/>
          <w:color w:val="0000FF"/>
          <w:lang w:val="es-US"/>
        </w:rPr>
        <w:t>[Plans must adapt this generic discussion of Medicaid to reflect the name or features of the Medicaid program in the plan’s state or states.]</w:t>
      </w:r>
    </w:p>
    <w:p w14:paraId="426DAA09" w14:textId="77777777" w:rsidR="0013793F" w:rsidRPr="00AA2A02" w:rsidRDefault="0013793F">
      <w:pPr>
        <w:rPr>
          <w:i/>
          <w:iCs/>
          <w:color w:val="0000FF"/>
          <w:lang w:val="es-US"/>
        </w:rPr>
      </w:pPr>
      <w:r w:rsidRPr="00AA2A02">
        <w:rPr>
          <w:i/>
          <w:iCs/>
          <w:color w:val="0000FF"/>
          <w:lang w:val="es-US"/>
        </w:rPr>
        <w:t>[Plans should modify this section to include additional language explaining that members are dually enrolled with both Medicare and Medicaid.]</w:t>
      </w:r>
    </w:p>
    <w:p w14:paraId="0420E407" w14:textId="77777777" w:rsidR="0013793F" w:rsidRPr="00AA2A02" w:rsidRDefault="0013793F">
      <w:pPr>
        <w:rPr>
          <w:i/>
          <w:iCs/>
          <w:color w:val="0000FF"/>
          <w:lang w:val="es-US"/>
        </w:rPr>
      </w:pPr>
      <w:r w:rsidRPr="00AA2A02">
        <w:rPr>
          <w:i/>
          <w:iCs/>
          <w:color w:val="0000FF"/>
          <w:lang w:val="es-US"/>
        </w:rPr>
        <w:t>[Organizations that offer both D-SNP products and Medicaid managed care plans may describe the Medicaid managed care program under which the organization contracts with the state Medicaid agency and should also describe their specific benefits.]</w:t>
      </w:r>
    </w:p>
    <w:p w14:paraId="7CD8A254" w14:textId="77777777" w:rsidR="00A1500B" w:rsidRPr="00AA2A02" w:rsidRDefault="003E2A27">
      <w:pPr>
        <w:rPr>
          <w:i/>
          <w:iCs/>
          <w:color w:val="0000FF"/>
          <w:lang w:val="es-US"/>
        </w:rPr>
      </w:pPr>
      <w:r w:rsidRPr="00AA2A02">
        <w:rPr>
          <w:i/>
          <w:iCs/>
          <w:color w:val="0000FF"/>
          <w:lang w:val="es-US"/>
        </w:rPr>
        <w:t>[If there are two different agencies handling eligibility and coverage/services, the plan should include both and clarify the role of each.]</w:t>
      </w:r>
    </w:p>
    <w:p w14:paraId="1DD85CCA" w14:textId="77777777" w:rsidR="0013793F" w:rsidRPr="00AA2A02" w:rsidRDefault="0013793F">
      <w:pPr>
        <w:rPr>
          <w:i/>
          <w:iCs/>
          <w:color w:val="0000FF"/>
          <w:lang w:val="es-US"/>
        </w:rPr>
      </w:pPr>
      <w:r w:rsidRPr="00AA2A02">
        <w:rPr>
          <w:i/>
          <w:iCs/>
          <w:color w:val="0000FF"/>
          <w:lang w:val="es-US"/>
        </w:rPr>
        <w:t>[Plans must, as appropriate, include additional telephone numbers and days and hours of operation, for Medicaid program assistance, e.g., the telephone number for the state Ombudsman.]</w:t>
      </w:r>
    </w:p>
    <w:p w14:paraId="106C76FF" w14:textId="77777777" w:rsidR="003D6FE2" w:rsidRPr="00AA2A02" w:rsidRDefault="0013793F" w:rsidP="00365937">
      <w:pPr>
        <w:rPr>
          <w:lang w:val="es-US"/>
        </w:rPr>
      </w:pPr>
      <w:r w:rsidRPr="00AA2A02">
        <w:rPr>
          <w:lang w:val="es-US"/>
        </w:rPr>
        <w:t>Medicaid es un programa conjunto del estado y del gobierno federal que brinda ayuda con los costos médicos a determinadas personas con ingresos y recursos limitados.</w:t>
      </w:r>
    </w:p>
    <w:p w14:paraId="2C1DBE4C" w14:textId="77777777" w:rsidR="009829BE" w:rsidRPr="00AA2A02" w:rsidRDefault="00D45832" w:rsidP="0048265E">
      <w:pPr>
        <w:rPr>
          <w:lang w:val="es-US"/>
        </w:rPr>
      </w:pPr>
      <w:r w:rsidRPr="00AA2A02">
        <w:rPr>
          <w:i/>
          <w:iCs/>
          <w:color w:val="0000FF"/>
          <w:lang w:val="es-US"/>
        </w:rPr>
        <w:t>[Plans should include and describe below only those Medicare Savings Programs eligible for enrollment in their plan.]</w:t>
      </w:r>
      <w:r w:rsidRPr="00AA2A02">
        <w:rPr>
          <w:lang w:val="es-US"/>
        </w:rPr>
        <w:t xml:space="preserve"> </w:t>
      </w:r>
    </w:p>
    <w:p w14:paraId="0C1A4327" w14:textId="77777777" w:rsidR="00687AFA" w:rsidRPr="00AA2A02" w:rsidRDefault="0048265E">
      <w:pPr>
        <w:rPr>
          <w:i/>
          <w:iCs/>
          <w:color w:val="0000FF"/>
          <w:lang w:val="es-US"/>
        </w:rPr>
      </w:pPr>
      <w:r w:rsidRPr="00AA2A02">
        <w:rPr>
          <w:lang w:val="es-US"/>
        </w:rPr>
        <w:t xml:space="preserve">Si tiene alguna pregunta sobre la asistencia que recibe de Medicaid, comuníquese con </w:t>
      </w:r>
      <w:r w:rsidRPr="00AA2A02">
        <w:rPr>
          <w:i/>
          <w:iCs/>
          <w:color w:val="0000FF"/>
          <w:lang w:val="es-US"/>
        </w:rPr>
        <w:t>[insert state-specific Medicaid agency]</w:t>
      </w:r>
      <w:r w:rsidRPr="00AA2A02">
        <w:rPr>
          <w:lang w:val="es-US"/>
        </w:rPr>
        <w:t xml:space="preserve">. </w:t>
      </w:r>
      <w:r w:rsidRPr="00AA2A02">
        <w:rPr>
          <w:i/>
          <w:iCs/>
          <w:color w:val="0000FF"/>
          <w:lang w:val="es-US"/>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30"/>
        <w:gridCol w:w="7084"/>
      </w:tblGrid>
      <w:tr w:rsidR="0048265E" w:rsidRPr="00AA2A02"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AA2A02" w:rsidRDefault="0048265E" w:rsidP="00BB2F9F">
            <w:pPr>
              <w:pStyle w:val="MethodChartHeading"/>
              <w:rPr>
                <w:lang w:val="es-US"/>
              </w:rPr>
            </w:pPr>
            <w:r w:rsidRPr="00AA2A02">
              <w:rPr>
                <w:bCs/>
                <w:lang w:val="es-US"/>
              </w:rPr>
              <w:t>Método</w:t>
            </w:r>
          </w:p>
        </w:tc>
        <w:tc>
          <w:tcPr>
            <w:tcW w:w="7308" w:type="dxa"/>
            <w:shd w:val="clear" w:color="auto" w:fill="D9D9D9" w:themeFill="background1" w:themeFillShade="D9"/>
          </w:tcPr>
          <w:p w14:paraId="12F2C19B" w14:textId="77777777" w:rsidR="0048265E" w:rsidRPr="00AA2A02" w:rsidRDefault="0048265E" w:rsidP="00BB2F9F">
            <w:pPr>
              <w:pStyle w:val="MethodChartHeading"/>
              <w:rPr>
                <w:lang w:val="es-US"/>
              </w:rPr>
            </w:pPr>
            <w:r w:rsidRPr="00AA2A02">
              <w:rPr>
                <w:bCs/>
                <w:i/>
                <w:iCs/>
                <w:color w:val="0000FF"/>
                <w:lang w:val="es-US"/>
              </w:rPr>
              <w:t xml:space="preserve">[Insert state-specific Medicaid agency] </w:t>
            </w:r>
            <w:r w:rsidRPr="00AA2A02">
              <w:rPr>
                <w:bCs/>
                <w:color w:val="0000FF"/>
                <w:lang w:val="es-US"/>
              </w:rPr>
              <w:t>[</w:t>
            </w:r>
            <w:r w:rsidRPr="00AA2A02">
              <w:rPr>
                <w:bCs/>
                <w:i/>
                <w:iCs/>
                <w:color w:val="0000FF"/>
                <w:lang w:val="es-US"/>
              </w:rPr>
              <w:t xml:space="preserve">If the agency’s name does not include the name of the state, add: </w:t>
            </w:r>
            <w:r w:rsidRPr="00AA2A02">
              <w:rPr>
                <w:bCs/>
                <w:color w:val="0000FF"/>
                <w:lang w:val="es-US"/>
              </w:rPr>
              <w:t>(</w:t>
            </w:r>
            <w:r w:rsidRPr="00AA2A02">
              <w:rPr>
                <w:bCs/>
                <w:i/>
                <w:iCs/>
                <w:color w:val="0000FF"/>
                <w:lang w:val="es-US"/>
              </w:rPr>
              <w:t>[insert state name]</w:t>
            </w:r>
            <w:r w:rsidRPr="00AA2A02">
              <w:rPr>
                <w:bCs/>
                <w:color w:val="0000FF"/>
                <w:lang w:val="es-US"/>
              </w:rPr>
              <w:t>’s Medicaid program)]</w:t>
            </w:r>
            <w:r w:rsidRPr="00AA2A02">
              <w:rPr>
                <w:bCs/>
                <w:lang w:val="es-US"/>
              </w:rPr>
              <w:t xml:space="preserve"> – : información de contacto</w:t>
            </w:r>
          </w:p>
        </w:tc>
      </w:tr>
      <w:tr w:rsidR="0048265E" w:rsidRPr="00AA2A02" w14:paraId="739D0DDB" w14:textId="77777777" w:rsidTr="78DCAA1D">
        <w:trPr>
          <w:cantSplit/>
          <w:jc w:val="center"/>
        </w:trPr>
        <w:tc>
          <w:tcPr>
            <w:tcW w:w="2268" w:type="dxa"/>
          </w:tcPr>
          <w:p w14:paraId="6845471B" w14:textId="77777777" w:rsidR="0048265E" w:rsidRPr="00AA2A02" w:rsidRDefault="0048265E" w:rsidP="00AB6D46">
            <w:pPr>
              <w:keepNext/>
              <w:spacing w:before="80" w:beforeAutospacing="0" w:after="80" w:afterAutospacing="0"/>
              <w:rPr>
                <w:b/>
                <w:bCs/>
                <w:lang w:val="es-US"/>
              </w:rPr>
            </w:pPr>
            <w:r w:rsidRPr="00AA2A02">
              <w:rPr>
                <w:b/>
                <w:bCs/>
                <w:lang w:val="es-US"/>
              </w:rPr>
              <w:t>LLAME AL</w:t>
            </w:r>
          </w:p>
        </w:tc>
        <w:tc>
          <w:tcPr>
            <w:tcW w:w="7308" w:type="dxa"/>
          </w:tcPr>
          <w:p w14:paraId="44C5CED8" w14:textId="77777777" w:rsidR="0048265E" w:rsidRPr="00AA2A02" w:rsidRDefault="0048265E" w:rsidP="00AB6D46">
            <w:pPr>
              <w:spacing w:before="80" w:beforeAutospacing="0" w:after="80" w:afterAutospacing="0"/>
              <w:rPr>
                <w:rFonts w:ascii="Arial" w:hAnsi="Arial"/>
                <w:i/>
                <w:iCs/>
                <w:snapToGrid w:val="0"/>
                <w:color w:val="0000FF"/>
                <w:lang w:val="es-US"/>
              </w:rPr>
            </w:pPr>
            <w:r w:rsidRPr="00AA2A02">
              <w:rPr>
                <w:i/>
                <w:iCs/>
                <w:snapToGrid w:val="0"/>
                <w:color w:val="0000FF"/>
                <w:lang w:val="es-US"/>
              </w:rPr>
              <w:t>[Insert phone number(s) and days and hours of operation]</w:t>
            </w:r>
          </w:p>
        </w:tc>
      </w:tr>
      <w:tr w:rsidR="0048265E" w:rsidRPr="00AA2A02" w14:paraId="65EC99D9" w14:textId="77777777" w:rsidTr="78DCAA1D">
        <w:trPr>
          <w:cantSplit/>
          <w:jc w:val="center"/>
        </w:trPr>
        <w:tc>
          <w:tcPr>
            <w:tcW w:w="2268" w:type="dxa"/>
          </w:tcPr>
          <w:p w14:paraId="6B297F25" w14:textId="77777777" w:rsidR="0048265E" w:rsidRPr="00AA2A02" w:rsidRDefault="0048265E" w:rsidP="00AB6D46">
            <w:pPr>
              <w:keepNext/>
              <w:spacing w:before="80" w:beforeAutospacing="0" w:after="80" w:afterAutospacing="0"/>
              <w:rPr>
                <w:b/>
                <w:bCs/>
                <w:lang w:val="es-US"/>
              </w:rPr>
            </w:pPr>
            <w:r w:rsidRPr="00AA2A02">
              <w:rPr>
                <w:b/>
                <w:bCs/>
                <w:lang w:val="es-US"/>
              </w:rPr>
              <w:t>TTY</w:t>
            </w:r>
          </w:p>
        </w:tc>
        <w:tc>
          <w:tcPr>
            <w:tcW w:w="7308" w:type="dxa"/>
          </w:tcPr>
          <w:p w14:paraId="31FFA08F"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number, if available. Or delete this row.]</w:t>
            </w:r>
          </w:p>
          <w:p w14:paraId="36BF5A01" w14:textId="77777777" w:rsidR="0048265E" w:rsidRPr="00AA2A02" w:rsidRDefault="0048265E" w:rsidP="00AB6D46">
            <w:pPr>
              <w:spacing w:before="80" w:beforeAutospacing="0" w:after="80" w:afterAutospacing="0"/>
              <w:rPr>
                <w:snapToGrid w:val="0"/>
                <w:color w:val="0000FF"/>
                <w:lang w:val="es-US"/>
              </w:rPr>
            </w:pPr>
            <w:r w:rsidRPr="00AA2A02">
              <w:rPr>
                <w:snapToGrid w:val="0"/>
                <w:color w:val="0000FF"/>
                <w:lang w:val="es-US"/>
              </w:rPr>
              <w:t>[</w:t>
            </w:r>
            <w:r w:rsidRPr="00AA2A02">
              <w:rPr>
                <w:i/>
                <w:iCs/>
                <w:snapToGrid w:val="0"/>
                <w:color w:val="0000FF"/>
                <w:lang w:val="es-US"/>
              </w:rPr>
              <w:t>Insert if the state Medicaid program uses a direct TTY number:</w:t>
            </w:r>
            <w:r w:rsidRPr="00AA2A02">
              <w:rPr>
                <w:snapToGrid w:val="0"/>
                <w:color w:val="0000FF"/>
                <w:lang w:val="es-US"/>
              </w:rPr>
              <w:t xml:space="preserve"> </w:t>
            </w:r>
            <w:r w:rsidRPr="00AA2A02">
              <w:rPr>
                <w:color w:val="0000FF"/>
                <w:lang w:val="es-US"/>
              </w:rPr>
              <w:t>Este número necesita un equipo telefónico especial y es solo para personas que tienen dificultades auditivas o del habla.]</w:t>
            </w:r>
          </w:p>
        </w:tc>
      </w:tr>
      <w:tr w:rsidR="0048265E" w:rsidRPr="00AA2A02" w14:paraId="68934C3A" w14:textId="77777777" w:rsidTr="78DCAA1D">
        <w:trPr>
          <w:cantSplit/>
          <w:jc w:val="center"/>
        </w:trPr>
        <w:tc>
          <w:tcPr>
            <w:tcW w:w="2268" w:type="dxa"/>
          </w:tcPr>
          <w:p w14:paraId="40D71098" w14:textId="77777777" w:rsidR="0048265E" w:rsidRPr="00AA2A02" w:rsidRDefault="0048265E" w:rsidP="00AB6D46">
            <w:pPr>
              <w:keepNext/>
              <w:spacing w:before="80" w:beforeAutospacing="0" w:after="80" w:afterAutospacing="0"/>
              <w:rPr>
                <w:b/>
                <w:bCs/>
                <w:lang w:val="es-US"/>
              </w:rPr>
            </w:pPr>
            <w:r w:rsidRPr="00AA2A02">
              <w:rPr>
                <w:b/>
                <w:bCs/>
                <w:lang w:val="es-US"/>
              </w:rPr>
              <w:t>ESCRIBA A</w:t>
            </w:r>
          </w:p>
        </w:tc>
        <w:tc>
          <w:tcPr>
            <w:tcW w:w="7308" w:type="dxa"/>
          </w:tcPr>
          <w:p w14:paraId="15A46D3D"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address]</w:t>
            </w:r>
          </w:p>
          <w:p w14:paraId="5FFF84B7" w14:textId="77777777" w:rsidR="00BD7C55" w:rsidRPr="00AA2A02" w:rsidRDefault="00BD7C55" w:rsidP="00AB6D46">
            <w:pPr>
              <w:spacing w:before="80" w:beforeAutospacing="0" w:after="80" w:afterAutospacing="0"/>
              <w:rPr>
                <w:i/>
                <w:iCs/>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48265E" w:rsidRPr="00AA2A02" w14:paraId="64724FA9" w14:textId="77777777" w:rsidTr="78DCAA1D">
        <w:trPr>
          <w:cantSplit/>
          <w:jc w:val="center"/>
        </w:trPr>
        <w:tc>
          <w:tcPr>
            <w:tcW w:w="2268" w:type="dxa"/>
          </w:tcPr>
          <w:p w14:paraId="75E02E8D"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308" w:type="dxa"/>
          </w:tcPr>
          <w:p w14:paraId="3466BD20"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URL]</w:t>
            </w:r>
          </w:p>
        </w:tc>
      </w:tr>
    </w:tbl>
    <w:p w14:paraId="1066FAD6" w14:textId="77777777" w:rsidR="0013793F" w:rsidRPr="00AA2A02" w:rsidRDefault="0013793F" w:rsidP="0048265E">
      <w:pPr>
        <w:pStyle w:val="NoSpacing"/>
        <w:rPr>
          <w:lang w:val="es-US"/>
        </w:rPr>
      </w:pPr>
    </w:p>
    <w:p w14:paraId="59B1A18F" w14:textId="77777777" w:rsidR="0048265E" w:rsidRPr="00AA2A02" w:rsidRDefault="0013793F" w:rsidP="003F1266">
      <w:pPr>
        <w:rPr>
          <w:lang w:val="es-US"/>
        </w:rPr>
      </w:pPr>
      <w:bookmarkStart w:id="193" w:name="_DV_C566"/>
      <w:r w:rsidRPr="00AA2A02">
        <w:rPr>
          <w:lang w:val="es-US"/>
        </w:rPr>
        <w:t xml:space="preserve">El </w:t>
      </w:r>
      <w:r w:rsidRPr="00AA2A02">
        <w:rPr>
          <w:i/>
          <w:iCs/>
          <w:color w:val="0000FF"/>
          <w:lang w:val="es-US"/>
        </w:rPr>
        <w:t>[insert state-specific name for ombudsman program]</w:t>
      </w:r>
      <w:r w:rsidRPr="00AA2A02">
        <w:rPr>
          <w:lang w:val="es-US"/>
        </w:rPr>
        <w:t xml:space="preserve"> ayuda a las personas inscritas en Medicaid que tienen problemas con los servicios o la facturación. Pueden ayudarlo a presentar un reclamo o una apelación ante nuestro plan.</w:t>
      </w:r>
      <w:bookmarkEnd w:id="193"/>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el programa de ombudsman específico del estado por teléfono, TTY, fax, correo o sitio web&#10;"/>
      </w:tblPr>
      <w:tblGrid>
        <w:gridCol w:w="2232"/>
        <w:gridCol w:w="7082"/>
      </w:tblGrid>
      <w:tr w:rsidR="0048265E" w:rsidRPr="00AA2A02"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AA2A02" w:rsidRDefault="0048265E" w:rsidP="003F1266">
            <w:pPr>
              <w:pStyle w:val="MethodChartHeading"/>
              <w:keepNext w:val="0"/>
              <w:rPr>
                <w:lang w:val="es-US"/>
              </w:rPr>
            </w:pPr>
            <w:r w:rsidRPr="00AA2A02">
              <w:rPr>
                <w:bCs/>
                <w:lang w:val="es-US"/>
              </w:rPr>
              <w:t>Método</w:t>
            </w:r>
          </w:p>
        </w:tc>
        <w:tc>
          <w:tcPr>
            <w:tcW w:w="7082" w:type="dxa"/>
            <w:shd w:val="clear" w:color="auto" w:fill="D9D9D9" w:themeFill="background1" w:themeFillShade="D9"/>
          </w:tcPr>
          <w:p w14:paraId="3BA5B4C1" w14:textId="77777777" w:rsidR="0048265E" w:rsidRPr="00AA2A02" w:rsidRDefault="0048265E" w:rsidP="00BB2F9F">
            <w:pPr>
              <w:pStyle w:val="MethodChartHeading"/>
              <w:rPr>
                <w:lang w:val="es-US"/>
              </w:rPr>
            </w:pPr>
            <w:r w:rsidRPr="00AA2A02">
              <w:rPr>
                <w:bCs/>
                <w:i/>
                <w:iCs/>
                <w:color w:val="0000FF"/>
                <w:u w:val="double"/>
                <w:lang w:val="es-US"/>
              </w:rPr>
              <w:t>[</w:t>
            </w:r>
            <w:r w:rsidRPr="00AA2A02">
              <w:rPr>
                <w:bCs/>
                <w:i/>
                <w:iCs/>
                <w:color w:val="0000FF"/>
                <w:lang w:val="es-US"/>
              </w:rPr>
              <w:t>Insert state-specific ombudsman program name]</w:t>
            </w:r>
            <w:r w:rsidRPr="00AA2A02">
              <w:rPr>
                <w:bCs/>
                <w:lang w:val="es-US"/>
              </w:rPr>
              <w:t xml:space="preserve"> –: información de contacto</w:t>
            </w:r>
          </w:p>
        </w:tc>
      </w:tr>
      <w:tr w:rsidR="0048265E" w:rsidRPr="00AA2A02" w14:paraId="424FE208" w14:textId="77777777" w:rsidTr="78DCAA1D">
        <w:trPr>
          <w:cantSplit/>
          <w:jc w:val="center"/>
        </w:trPr>
        <w:tc>
          <w:tcPr>
            <w:tcW w:w="2232" w:type="dxa"/>
          </w:tcPr>
          <w:p w14:paraId="23DC6457" w14:textId="77777777" w:rsidR="0048265E" w:rsidRPr="00AA2A02" w:rsidRDefault="0048265E" w:rsidP="00AB6D46">
            <w:pPr>
              <w:keepNext/>
              <w:spacing w:before="80" w:beforeAutospacing="0" w:after="80" w:afterAutospacing="0"/>
              <w:rPr>
                <w:b/>
                <w:bCs/>
                <w:lang w:val="es-US"/>
              </w:rPr>
            </w:pPr>
            <w:r w:rsidRPr="00AA2A02">
              <w:rPr>
                <w:b/>
                <w:bCs/>
                <w:lang w:val="es-US"/>
              </w:rPr>
              <w:t>LLAME AL</w:t>
            </w:r>
          </w:p>
        </w:tc>
        <w:tc>
          <w:tcPr>
            <w:tcW w:w="7082" w:type="dxa"/>
          </w:tcPr>
          <w:p w14:paraId="590224F0" w14:textId="77777777" w:rsidR="0048265E" w:rsidRPr="00AA2A02" w:rsidRDefault="0048265E" w:rsidP="00AB6D46">
            <w:pPr>
              <w:spacing w:before="80" w:beforeAutospacing="0" w:after="80" w:afterAutospacing="0"/>
              <w:rPr>
                <w:rFonts w:ascii="Arial" w:hAnsi="Arial"/>
                <w:i/>
                <w:iCs/>
                <w:snapToGrid w:val="0"/>
                <w:color w:val="0000FF"/>
                <w:lang w:val="es-US"/>
              </w:rPr>
            </w:pPr>
            <w:r w:rsidRPr="00AA2A02">
              <w:rPr>
                <w:i/>
                <w:iCs/>
                <w:snapToGrid w:val="0"/>
                <w:color w:val="0000FF"/>
                <w:lang w:val="es-US"/>
              </w:rPr>
              <w:t>[Insert phone number(s) and days and hours of operation]</w:t>
            </w:r>
          </w:p>
        </w:tc>
      </w:tr>
      <w:tr w:rsidR="0048265E" w:rsidRPr="00AA2A02" w14:paraId="2BF273A8" w14:textId="77777777" w:rsidTr="78DCAA1D">
        <w:trPr>
          <w:cantSplit/>
          <w:jc w:val="center"/>
        </w:trPr>
        <w:tc>
          <w:tcPr>
            <w:tcW w:w="2232" w:type="dxa"/>
          </w:tcPr>
          <w:p w14:paraId="0D9F1464" w14:textId="77777777" w:rsidR="0048265E" w:rsidRPr="00AA2A02" w:rsidRDefault="0048265E" w:rsidP="00AB6D46">
            <w:pPr>
              <w:keepNext/>
              <w:spacing w:before="80" w:beforeAutospacing="0" w:after="80" w:afterAutospacing="0"/>
              <w:rPr>
                <w:b/>
                <w:bCs/>
                <w:lang w:val="es-US"/>
              </w:rPr>
            </w:pPr>
            <w:r w:rsidRPr="00AA2A02">
              <w:rPr>
                <w:b/>
                <w:bCs/>
                <w:lang w:val="es-US"/>
              </w:rPr>
              <w:t>TTY</w:t>
            </w:r>
          </w:p>
        </w:tc>
        <w:tc>
          <w:tcPr>
            <w:tcW w:w="7082" w:type="dxa"/>
          </w:tcPr>
          <w:p w14:paraId="2ADDFEBF"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number, if available. Or delete this row.]</w:t>
            </w:r>
          </w:p>
          <w:p w14:paraId="2182A4A1" w14:textId="77777777" w:rsidR="0048265E" w:rsidRPr="00AA2A02" w:rsidRDefault="0048265E" w:rsidP="00AB6D46">
            <w:pPr>
              <w:spacing w:before="80" w:beforeAutospacing="0" w:after="80" w:afterAutospacing="0"/>
              <w:rPr>
                <w:snapToGrid w:val="0"/>
                <w:color w:val="0000FF"/>
                <w:lang w:val="es-US"/>
              </w:rPr>
            </w:pPr>
            <w:r w:rsidRPr="00AA2A02">
              <w:rPr>
                <w:snapToGrid w:val="0"/>
                <w:color w:val="0000FF"/>
                <w:lang w:val="es-US"/>
              </w:rPr>
              <w:t>[</w:t>
            </w:r>
            <w:r w:rsidRPr="00AA2A02">
              <w:rPr>
                <w:i/>
                <w:iCs/>
                <w:snapToGrid w:val="0"/>
                <w:color w:val="0000FF"/>
                <w:lang w:val="es-US"/>
              </w:rPr>
              <w:t>Insert if the ombudsman program uses a direct TTY number:</w:t>
            </w:r>
            <w:r w:rsidRPr="00AA2A02">
              <w:rPr>
                <w:snapToGrid w:val="0"/>
                <w:color w:val="0000FF"/>
                <w:lang w:val="es-US"/>
              </w:rPr>
              <w:t xml:space="preserve"> </w:t>
            </w:r>
            <w:r w:rsidRPr="00AA2A02">
              <w:rPr>
                <w:color w:val="0000FF"/>
                <w:lang w:val="es-US"/>
              </w:rPr>
              <w:t>Este número necesita un equipo telefónico especial y es solo para personas que tienen dificultades auditivas o del habla.]</w:t>
            </w:r>
          </w:p>
        </w:tc>
      </w:tr>
      <w:tr w:rsidR="0048265E" w:rsidRPr="00AA2A02" w14:paraId="3572CDEA" w14:textId="77777777" w:rsidTr="78DCAA1D">
        <w:trPr>
          <w:cantSplit/>
          <w:jc w:val="center"/>
        </w:trPr>
        <w:tc>
          <w:tcPr>
            <w:tcW w:w="2232" w:type="dxa"/>
          </w:tcPr>
          <w:p w14:paraId="0F4BAC3B" w14:textId="77777777" w:rsidR="0048265E" w:rsidRPr="00AA2A02" w:rsidRDefault="0048265E" w:rsidP="00AB6D46">
            <w:pPr>
              <w:keepNext/>
              <w:spacing w:before="80" w:beforeAutospacing="0" w:after="80" w:afterAutospacing="0"/>
              <w:rPr>
                <w:b/>
                <w:bCs/>
                <w:lang w:val="es-US"/>
              </w:rPr>
            </w:pPr>
            <w:r w:rsidRPr="00AA2A02">
              <w:rPr>
                <w:b/>
                <w:bCs/>
                <w:lang w:val="es-US"/>
              </w:rPr>
              <w:t>ESCRIBA A</w:t>
            </w:r>
          </w:p>
        </w:tc>
        <w:tc>
          <w:tcPr>
            <w:tcW w:w="7082" w:type="dxa"/>
          </w:tcPr>
          <w:p w14:paraId="651B0FC0" w14:textId="77777777" w:rsidR="00BD7C55" w:rsidRPr="00AA2A02" w:rsidRDefault="0048265E" w:rsidP="00AB6D46">
            <w:pPr>
              <w:spacing w:before="80" w:beforeAutospacing="0" w:after="80" w:afterAutospacing="0"/>
              <w:rPr>
                <w:i/>
                <w:iCs/>
                <w:color w:val="0000FF"/>
                <w:lang w:val="es-US"/>
              </w:rPr>
            </w:pPr>
            <w:r w:rsidRPr="00AA2A02">
              <w:rPr>
                <w:i/>
                <w:iCs/>
                <w:color w:val="0000FF"/>
                <w:lang w:val="es-US"/>
              </w:rPr>
              <w:t>[Insert address]</w:t>
            </w:r>
          </w:p>
          <w:p w14:paraId="5A381B0E" w14:textId="77777777" w:rsidR="00BD7C55" w:rsidRPr="00AA2A02" w:rsidRDefault="00BD7C55" w:rsidP="00AB6D46">
            <w:pPr>
              <w:spacing w:before="80" w:beforeAutospacing="0" w:after="80" w:afterAutospacing="0"/>
              <w:rPr>
                <w:i/>
                <w:iCs/>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48265E" w:rsidRPr="00AA2A02" w14:paraId="0AF54DAD" w14:textId="77777777" w:rsidTr="78DCAA1D">
        <w:trPr>
          <w:cantSplit/>
          <w:jc w:val="center"/>
        </w:trPr>
        <w:tc>
          <w:tcPr>
            <w:tcW w:w="2232" w:type="dxa"/>
          </w:tcPr>
          <w:p w14:paraId="10525E15"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082" w:type="dxa"/>
          </w:tcPr>
          <w:p w14:paraId="42EFF776"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URL]</w:t>
            </w:r>
          </w:p>
        </w:tc>
      </w:tr>
    </w:tbl>
    <w:p w14:paraId="7FB19739" w14:textId="77777777" w:rsidR="00F541D4" w:rsidRPr="00AA2A02" w:rsidRDefault="00F541D4" w:rsidP="00BB2F9F">
      <w:pPr>
        <w:keepNext/>
        <w:rPr>
          <w:lang w:val="es-US"/>
        </w:rPr>
      </w:pPr>
      <w:bookmarkStart w:id="194" w:name="_DV_C578"/>
      <w:r w:rsidRPr="00AA2A02">
        <w:rPr>
          <w:lang w:val="es-US"/>
        </w:rPr>
        <w:t xml:space="preserve">El </w:t>
      </w:r>
      <w:r w:rsidRPr="00AA2A02">
        <w:rPr>
          <w:i/>
          <w:iCs/>
          <w:color w:val="0000FF"/>
          <w:lang w:val="es-US"/>
        </w:rPr>
        <w:t>[insert state-specific name for LTC ombudsman program]</w:t>
      </w:r>
      <w:r w:rsidRPr="00AA2A02">
        <w:rPr>
          <w:lang w:val="es-US"/>
        </w:rPr>
        <w:t xml:space="preserve"> ayuda a las personas a obtener información sobre los centros de cuidados y a resolver problemas entre los centros de cuidados y los residentes o sus familiares.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atención a largo plazo (LTC) específica del estado por teléfono, TTY, fax, correo o sitio web&#10;"/>
      </w:tblPr>
      <w:tblGrid>
        <w:gridCol w:w="2232"/>
        <w:gridCol w:w="7082"/>
      </w:tblGrid>
      <w:tr w:rsidR="0048265E" w:rsidRPr="00AA2A02"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AA2A02" w:rsidRDefault="0048265E" w:rsidP="00BB2F9F">
            <w:pPr>
              <w:pStyle w:val="MethodChartHeading"/>
              <w:rPr>
                <w:lang w:val="es-US"/>
              </w:rPr>
            </w:pPr>
            <w:r w:rsidRPr="00AA2A02">
              <w:rPr>
                <w:bCs/>
                <w:lang w:val="es-US"/>
              </w:rPr>
              <w:t>Método</w:t>
            </w:r>
          </w:p>
        </w:tc>
        <w:tc>
          <w:tcPr>
            <w:tcW w:w="7082" w:type="dxa"/>
            <w:shd w:val="clear" w:color="auto" w:fill="D9D9D9" w:themeFill="background1" w:themeFillShade="D9"/>
          </w:tcPr>
          <w:p w14:paraId="2AB1A141" w14:textId="77777777" w:rsidR="0048265E" w:rsidRPr="00AA2A02" w:rsidRDefault="0048265E" w:rsidP="00BB2F9F">
            <w:pPr>
              <w:pStyle w:val="MethodChartHeading"/>
              <w:rPr>
                <w:lang w:val="es-US"/>
              </w:rPr>
            </w:pPr>
            <w:r w:rsidRPr="00AA2A02">
              <w:rPr>
                <w:bCs/>
                <w:i/>
                <w:iCs/>
                <w:color w:val="0000FF"/>
                <w:lang w:val="es-US"/>
              </w:rPr>
              <w:t>[Insert state-specific long-term care (LTC) ombudsmen program name]</w:t>
            </w:r>
            <w:r w:rsidRPr="00AA2A02">
              <w:rPr>
                <w:bCs/>
                <w:lang w:val="es-US"/>
              </w:rPr>
              <w:t>: información de contacto</w:t>
            </w:r>
          </w:p>
        </w:tc>
      </w:tr>
      <w:tr w:rsidR="0048265E" w:rsidRPr="00AA2A02" w14:paraId="53DCFBA2" w14:textId="77777777" w:rsidTr="78DCAA1D">
        <w:trPr>
          <w:cantSplit/>
          <w:jc w:val="center"/>
        </w:trPr>
        <w:tc>
          <w:tcPr>
            <w:tcW w:w="2232" w:type="dxa"/>
          </w:tcPr>
          <w:p w14:paraId="13D825E9" w14:textId="77777777" w:rsidR="0048265E" w:rsidRPr="00AA2A02" w:rsidRDefault="0048265E" w:rsidP="00AB6D46">
            <w:pPr>
              <w:keepNext/>
              <w:spacing w:before="80" w:beforeAutospacing="0" w:after="80" w:afterAutospacing="0"/>
              <w:rPr>
                <w:b/>
                <w:bCs/>
                <w:lang w:val="es-US"/>
              </w:rPr>
            </w:pPr>
            <w:r w:rsidRPr="00AA2A02">
              <w:rPr>
                <w:b/>
                <w:bCs/>
                <w:lang w:val="es-US"/>
              </w:rPr>
              <w:t>LLAME AL</w:t>
            </w:r>
          </w:p>
        </w:tc>
        <w:tc>
          <w:tcPr>
            <w:tcW w:w="7082" w:type="dxa"/>
          </w:tcPr>
          <w:p w14:paraId="663329F1" w14:textId="77777777" w:rsidR="0048265E" w:rsidRPr="00AA2A02" w:rsidRDefault="0048265E" w:rsidP="00AB6D46">
            <w:pPr>
              <w:spacing w:before="80" w:beforeAutospacing="0" w:after="80" w:afterAutospacing="0"/>
              <w:rPr>
                <w:rFonts w:ascii="Arial" w:hAnsi="Arial"/>
                <w:i/>
                <w:iCs/>
                <w:snapToGrid w:val="0"/>
                <w:color w:val="0000FF"/>
                <w:lang w:val="es-US"/>
              </w:rPr>
            </w:pPr>
            <w:r w:rsidRPr="00AA2A02">
              <w:rPr>
                <w:i/>
                <w:iCs/>
                <w:snapToGrid w:val="0"/>
                <w:color w:val="0000FF"/>
                <w:lang w:val="es-US"/>
              </w:rPr>
              <w:t>[Insert phone number(s) and days and hours of operation]</w:t>
            </w:r>
          </w:p>
        </w:tc>
      </w:tr>
      <w:tr w:rsidR="0048265E" w:rsidRPr="00AA2A02" w14:paraId="5ECF4935" w14:textId="77777777" w:rsidTr="78DCAA1D">
        <w:trPr>
          <w:cantSplit/>
          <w:jc w:val="center"/>
        </w:trPr>
        <w:tc>
          <w:tcPr>
            <w:tcW w:w="2232" w:type="dxa"/>
          </w:tcPr>
          <w:p w14:paraId="5FAE6412" w14:textId="77777777" w:rsidR="0048265E" w:rsidRPr="00AA2A02" w:rsidRDefault="0048265E" w:rsidP="00AB6D46">
            <w:pPr>
              <w:keepNext/>
              <w:spacing w:before="80" w:beforeAutospacing="0" w:after="80" w:afterAutospacing="0"/>
              <w:rPr>
                <w:b/>
                <w:bCs/>
                <w:lang w:val="es-US"/>
              </w:rPr>
            </w:pPr>
            <w:r w:rsidRPr="00AA2A02">
              <w:rPr>
                <w:b/>
                <w:bCs/>
                <w:lang w:val="es-US"/>
              </w:rPr>
              <w:t>TTY</w:t>
            </w:r>
          </w:p>
        </w:tc>
        <w:tc>
          <w:tcPr>
            <w:tcW w:w="7082" w:type="dxa"/>
          </w:tcPr>
          <w:p w14:paraId="4041E7CC"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number, if available. Or delete this row.]</w:t>
            </w:r>
          </w:p>
          <w:p w14:paraId="3B664E1C" w14:textId="77777777" w:rsidR="0048265E" w:rsidRPr="00AA2A02" w:rsidRDefault="0048265E" w:rsidP="00AB6D46">
            <w:pPr>
              <w:spacing w:before="80" w:beforeAutospacing="0" w:after="80" w:afterAutospacing="0"/>
              <w:rPr>
                <w:snapToGrid w:val="0"/>
                <w:color w:val="0000FF"/>
                <w:lang w:val="es-US"/>
              </w:rPr>
            </w:pPr>
            <w:r w:rsidRPr="00AA2A02">
              <w:rPr>
                <w:snapToGrid w:val="0"/>
                <w:color w:val="0000FF"/>
                <w:lang w:val="es-US"/>
              </w:rPr>
              <w:t>[</w:t>
            </w:r>
            <w:r w:rsidRPr="00AA2A02">
              <w:rPr>
                <w:i/>
                <w:iCs/>
                <w:snapToGrid w:val="0"/>
                <w:color w:val="0000FF"/>
                <w:lang w:val="es-US"/>
              </w:rPr>
              <w:t>Insert if the LTC ombudsman program uses a direct TTY number:</w:t>
            </w:r>
            <w:r w:rsidRPr="00AA2A02">
              <w:rPr>
                <w:snapToGrid w:val="0"/>
                <w:color w:val="0000FF"/>
                <w:lang w:val="es-US"/>
              </w:rPr>
              <w:t xml:space="preserve"> </w:t>
            </w:r>
            <w:r w:rsidRPr="00AA2A02">
              <w:rPr>
                <w:color w:val="0000FF"/>
                <w:lang w:val="es-US"/>
              </w:rPr>
              <w:t>Este número necesita un equipo telefónico especial y es solo para personas que tienen dificultades auditivas o del habla.]</w:t>
            </w:r>
          </w:p>
        </w:tc>
      </w:tr>
      <w:tr w:rsidR="0048265E" w:rsidRPr="00AA2A02" w14:paraId="6FFC1115" w14:textId="77777777" w:rsidTr="78DCAA1D">
        <w:trPr>
          <w:cantSplit/>
          <w:jc w:val="center"/>
        </w:trPr>
        <w:tc>
          <w:tcPr>
            <w:tcW w:w="2232" w:type="dxa"/>
          </w:tcPr>
          <w:p w14:paraId="51386991" w14:textId="77777777" w:rsidR="0048265E" w:rsidRPr="00AA2A02" w:rsidRDefault="0048265E" w:rsidP="00AB6D46">
            <w:pPr>
              <w:keepNext/>
              <w:spacing w:before="80" w:beforeAutospacing="0" w:after="80" w:afterAutospacing="0"/>
              <w:rPr>
                <w:b/>
                <w:bCs/>
                <w:lang w:val="es-US"/>
              </w:rPr>
            </w:pPr>
            <w:r w:rsidRPr="00AA2A02">
              <w:rPr>
                <w:b/>
                <w:bCs/>
                <w:lang w:val="es-US"/>
              </w:rPr>
              <w:t>ESCRIBA A</w:t>
            </w:r>
          </w:p>
        </w:tc>
        <w:tc>
          <w:tcPr>
            <w:tcW w:w="7082" w:type="dxa"/>
          </w:tcPr>
          <w:p w14:paraId="7C36CE6B"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address]</w:t>
            </w:r>
          </w:p>
          <w:p w14:paraId="5D99CA8B" w14:textId="77777777" w:rsidR="00BD7C55" w:rsidRPr="00AA2A02" w:rsidRDefault="00BD7C55" w:rsidP="00AB6D46">
            <w:pPr>
              <w:spacing w:before="80" w:beforeAutospacing="0" w:after="80" w:afterAutospacing="0"/>
              <w:rPr>
                <w:i/>
                <w:iCs/>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48265E" w:rsidRPr="00AA2A02" w14:paraId="12B9DF50" w14:textId="77777777" w:rsidTr="78DCAA1D">
        <w:trPr>
          <w:cantSplit/>
          <w:jc w:val="center"/>
        </w:trPr>
        <w:tc>
          <w:tcPr>
            <w:tcW w:w="2232" w:type="dxa"/>
          </w:tcPr>
          <w:p w14:paraId="3428439F"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082" w:type="dxa"/>
          </w:tcPr>
          <w:p w14:paraId="07B7014F"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URL]</w:t>
            </w:r>
          </w:p>
        </w:tc>
      </w:tr>
    </w:tbl>
    <w:p w14:paraId="7FB8A898" w14:textId="77777777" w:rsidR="0048265E" w:rsidRPr="00AA2A02" w:rsidRDefault="0048265E" w:rsidP="0048265E">
      <w:pPr>
        <w:pStyle w:val="NoSpacing"/>
        <w:rPr>
          <w:lang w:val="es-US"/>
        </w:rPr>
      </w:pPr>
    </w:p>
    <w:p w14:paraId="6A28D9AF" w14:textId="77777777" w:rsidR="0013793F" w:rsidRPr="00AA2A02" w:rsidRDefault="0013793F" w:rsidP="00D91DA8">
      <w:pPr>
        <w:pStyle w:val="Heading3"/>
        <w:rPr>
          <w:lang w:val="es-US"/>
        </w:rPr>
      </w:pPr>
      <w:bookmarkStart w:id="195" w:name="_Toc102342796"/>
      <w:bookmarkStart w:id="196" w:name="_Toc68442481"/>
      <w:bookmarkStart w:id="197" w:name="_Toc479863854"/>
      <w:bookmarkStart w:id="198" w:name="_Toc228562070"/>
      <w:bookmarkStart w:id="199" w:name="_Toc140837963"/>
      <w:bookmarkEnd w:id="194"/>
      <w:r w:rsidRPr="00AA2A02">
        <w:rPr>
          <w:lang w:val="es-US"/>
        </w:rPr>
        <w:t>SECCIÓN 7</w:t>
      </w:r>
      <w:r w:rsidRPr="00AA2A02">
        <w:rPr>
          <w:lang w:val="es-US"/>
        </w:rPr>
        <w:tab/>
        <w:t>Información sobre programas que ayudan a las personas a pagar los medicamentos con receta</w:t>
      </w:r>
      <w:bookmarkEnd w:id="195"/>
      <w:bookmarkEnd w:id="196"/>
      <w:bookmarkEnd w:id="197"/>
      <w:bookmarkEnd w:id="198"/>
      <w:bookmarkEnd w:id="199"/>
    </w:p>
    <w:p w14:paraId="73C6BF56" w14:textId="182C1A1F" w:rsidR="00CB13E3" w:rsidRPr="00AA2A02" w:rsidRDefault="00CB13E3">
      <w:pPr>
        <w:rPr>
          <w:b/>
          <w:bCs/>
          <w:lang w:val="es-US"/>
        </w:rPr>
      </w:pPr>
      <w:r w:rsidRPr="00AA2A02">
        <w:rPr>
          <w:lang w:val="es-US"/>
        </w:rPr>
        <w:t>El sitio web Medicare.gov (</w:t>
      </w:r>
      <w:hyperlink r:id="rId26" w:history="1">
        <w:r w:rsidRPr="00AA2A02">
          <w:rPr>
            <w:rStyle w:val="Hyperlink"/>
            <w:lang w:val="es-US"/>
          </w:rPr>
          <w:t>https://www.medicare.gov/drug-coverage-part-d/costs-for-medicare-drug-coverage/costs-in-the-coverage-gap/5-ways-to-get-help-with-prescription-costs</w:t>
        </w:r>
      </w:hyperlink>
      <w:r w:rsidRPr="00AA2A02">
        <w:rPr>
          <w:lang w:val="es-US"/>
        </w:rPr>
        <w:t>) brinda información sobre cómo reducir los costos de sus medicamentos con receta. Para las personas con ingresos limitados, también existen otros programas de asistencia, que se describen a continuación.</w:t>
      </w:r>
    </w:p>
    <w:p w14:paraId="3C340230" w14:textId="77777777" w:rsidR="0013793F" w:rsidRPr="00AA2A02" w:rsidRDefault="0013793F" w:rsidP="001B7E43">
      <w:pPr>
        <w:pStyle w:val="subheading"/>
        <w:outlineLvl w:val="3"/>
        <w:rPr>
          <w:lang w:val="es-US"/>
        </w:rPr>
      </w:pPr>
      <w:r w:rsidRPr="00AA2A02">
        <w:rPr>
          <w:bCs/>
          <w:lang w:val="es-US"/>
        </w:rPr>
        <w:t>Programa “Ayuda adicional” de Medicare</w:t>
      </w:r>
    </w:p>
    <w:p w14:paraId="3244CFB1" w14:textId="77777777" w:rsidR="0013793F" w:rsidRPr="00AA2A02" w:rsidRDefault="0013793F" w:rsidP="00056628">
      <w:pPr>
        <w:keepNext/>
        <w:keepLines/>
        <w:rPr>
          <w:lang w:val="es-US"/>
        </w:rPr>
      </w:pPr>
      <w:r w:rsidRPr="00AA2A02">
        <w:rPr>
          <w:lang w:val="es-US"/>
        </w:rPr>
        <w:t>[</w:t>
      </w:r>
      <w:r w:rsidRPr="00AA2A02">
        <w:rPr>
          <w:i/>
          <w:iCs/>
          <w:lang w:val="es-US"/>
        </w:rPr>
        <w:t xml:space="preserve">Plans that, per the State Medicaid Agency Contract, exclusively enroll QMBs, SLMBs, QIs, or dual eligible individuals with full Medicaid benefits insert this language: </w:t>
      </w:r>
      <w:bookmarkStart w:id="200" w:name="_DV_C591"/>
      <w:r w:rsidRPr="00AA2A02">
        <w:rPr>
          <w:lang w:val="es-US"/>
        </w:rPr>
        <w:t>Dado que usted es elegible para Medicaid, reúne los requisitos y recibe “Ayuda adicional” de Medicare para pagar los costos del plan de medicamentos con receta. No necesita hacer nada más para obtener esta “Ayuda adicional”.</w:t>
      </w:r>
      <w:bookmarkEnd w:id="200"/>
    </w:p>
    <w:p w14:paraId="14E0947E" w14:textId="77777777" w:rsidR="0013793F" w:rsidRPr="00AA2A02" w:rsidRDefault="0013793F" w:rsidP="78DCAA1D">
      <w:pPr>
        <w:rPr>
          <w:bCs/>
          <w:szCs w:val="26"/>
          <w:lang w:val="es-US"/>
        </w:rPr>
      </w:pPr>
      <w:r w:rsidRPr="00AA2A02">
        <w:rPr>
          <w:lang w:val="es-US"/>
        </w:rPr>
        <w:t>Si tiene alguna pregunta sobre la “Ayuda adicional”, llame a los siguientes números:</w:t>
      </w:r>
    </w:p>
    <w:p w14:paraId="06AD5B6D" w14:textId="133150D9" w:rsidR="0013793F" w:rsidRPr="00AA2A02" w:rsidRDefault="0013793F" w:rsidP="003D05B5">
      <w:pPr>
        <w:pStyle w:val="ListBullet"/>
        <w:numPr>
          <w:ilvl w:val="0"/>
          <w:numId w:val="176"/>
        </w:numPr>
        <w:rPr>
          <w:lang w:val="es-US"/>
        </w:rPr>
      </w:pPr>
      <w:r w:rsidRPr="00AA2A02">
        <w:rPr>
          <w:lang w:val="es-US"/>
        </w:rPr>
        <w:t xml:space="preserve">Al 1-800-MEDICARE (1-800-633-4227). Los usuarios de TTY deben llamar al </w:t>
      </w:r>
      <w:r w:rsidR="003F1266" w:rsidRPr="00AA2A02">
        <w:rPr>
          <w:lang w:val="es-US"/>
        </w:rPr>
        <w:br/>
      </w:r>
      <w:r w:rsidRPr="00AA2A02">
        <w:rPr>
          <w:lang w:val="es-US"/>
        </w:rPr>
        <w:t>1-877-486-2048 (solicitudes) durante las 24 horas, los 7 días de la semana.</w:t>
      </w:r>
    </w:p>
    <w:p w14:paraId="43991A2C" w14:textId="05104D75" w:rsidR="0013793F" w:rsidRPr="00AA2A02" w:rsidRDefault="0013793F" w:rsidP="003D05B5">
      <w:pPr>
        <w:pStyle w:val="ListBullet"/>
        <w:numPr>
          <w:ilvl w:val="0"/>
          <w:numId w:val="176"/>
        </w:numPr>
        <w:rPr>
          <w:snapToGrid w:val="0"/>
          <w:lang w:val="es-US"/>
        </w:rPr>
      </w:pPr>
      <w:r w:rsidRPr="00AA2A02">
        <w:rPr>
          <w:lang w:val="es-US"/>
        </w:rPr>
        <w:t xml:space="preserve">Llame a la oficina del Seguro Social al </w:t>
      </w:r>
      <w:r w:rsidRPr="00AA2A02">
        <w:rPr>
          <w:snapToGrid w:val="0"/>
          <w:lang w:val="es-US"/>
        </w:rPr>
        <w:t xml:space="preserve">1-800-772-1213, entre las 8:00 a. m. y las 7:00 p. m., de lunes a viernes. Los usuarios de TTY deben llamar al </w:t>
      </w:r>
      <w:r w:rsidRPr="00AA2A02">
        <w:rPr>
          <w:lang w:val="es-US"/>
        </w:rPr>
        <w:t>1-800-325-0778</w:t>
      </w:r>
      <w:r w:rsidRPr="00AA2A02">
        <w:rPr>
          <w:snapToGrid w:val="0"/>
          <w:lang w:val="es-US"/>
        </w:rPr>
        <w:t>.</w:t>
      </w:r>
    </w:p>
    <w:p w14:paraId="638DDEF4" w14:textId="77777777" w:rsidR="0006253C" w:rsidRPr="00AA2A02" w:rsidRDefault="0013793F" w:rsidP="003D05B5">
      <w:pPr>
        <w:pStyle w:val="ListBullet"/>
        <w:numPr>
          <w:ilvl w:val="0"/>
          <w:numId w:val="176"/>
        </w:numPr>
        <w:rPr>
          <w:snapToGrid w:val="0"/>
          <w:lang w:val="es-US"/>
        </w:rPr>
      </w:pPr>
      <w:r w:rsidRPr="00AA2A02">
        <w:rPr>
          <w:lang w:val="es-US"/>
        </w:rPr>
        <w:t>A la oficina de Medicaid de su estado (solicitudes). (Para obtener la información de contacto, consulte la Sección 6 de este capítulo).</w:t>
      </w:r>
    </w:p>
    <w:p w14:paraId="54AF0FBB" w14:textId="05A120D3" w:rsidR="00D50078" w:rsidRPr="00AA2A02" w:rsidRDefault="0013793F" w:rsidP="00056628">
      <w:pPr>
        <w:rPr>
          <w:lang w:val="es-US"/>
        </w:rPr>
      </w:pPr>
      <w:r w:rsidRPr="00AA2A02">
        <w:rPr>
          <w:lang w:val="es-US"/>
        </w:rPr>
        <w:t>Si cree que cuando va a la farmacia a comprar un medicamento con receta está pagando una cantidad incorrecta correspondiente al monto de costo compartido, nuestro plan tiene un proceso que le permite solicitar ayuda para conseguir las pruebas que demuestren cuál es su nivel de copago correcto, o que le permite entregarlas si es que ya tiene las pruebas.</w:t>
      </w:r>
    </w:p>
    <w:p w14:paraId="378BB48A" w14:textId="5F104528" w:rsidR="00914C48" w:rsidRPr="00AA2A02" w:rsidRDefault="00914C48" w:rsidP="003D05B5">
      <w:pPr>
        <w:pStyle w:val="ListBullet"/>
        <w:numPr>
          <w:ilvl w:val="0"/>
          <w:numId w:val="108"/>
        </w:numPr>
        <w:rPr>
          <w:lang w:val="es-US"/>
        </w:rPr>
      </w:pPr>
      <w:r w:rsidRPr="00AA2A02">
        <w:rPr>
          <w:i/>
          <w:iCs/>
          <w:color w:val="0000FF"/>
          <w:lang w:val="es-US"/>
        </w:rPr>
        <w:t>[</w:t>
      </w:r>
      <w:r w:rsidRPr="00AA2A02">
        <w:rPr>
          <w:b/>
          <w:bCs/>
          <w:i/>
          <w:iCs/>
          <w:color w:val="0000FF"/>
          <w:lang w:val="es-US"/>
        </w:rPr>
        <w:t>Note</w:t>
      </w:r>
      <w:r w:rsidRPr="00AA2A02">
        <w:rPr>
          <w:i/>
          <w:iCs/>
          <w:color w:val="0000FF"/>
          <w:lang w:val="es-US"/>
        </w:rPr>
        <w:t>: Insert plan’s process for allowing members to request assistance with obtaining best available evidence, and for providing this evidence.]</w:t>
      </w:r>
    </w:p>
    <w:p w14:paraId="0E3A077F" w14:textId="36734098" w:rsidR="00914C48" w:rsidRPr="00AA2A02" w:rsidRDefault="00914C48" w:rsidP="003D05B5">
      <w:pPr>
        <w:pStyle w:val="ListBullet"/>
        <w:numPr>
          <w:ilvl w:val="0"/>
          <w:numId w:val="108"/>
        </w:numPr>
        <w:rPr>
          <w:lang w:val="es-US"/>
        </w:rPr>
      </w:pPr>
      <w:r w:rsidRPr="00AA2A02">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Comuníquese con Servicios para los miembros si tiene alguna pregunta.]</w:t>
      </w:r>
    </w:p>
    <w:p w14:paraId="7ADE83F9" w14:textId="4BE168BA" w:rsidR="00365937" w:rsidRPr="00AA2A02" w:rsidRDefault="00365937" w:rsidP="00365937">
      <w:pPr>
        <w:rPr>
          <w:lang w:val="es-US"/>
        </w:rPr>
      </w:pPr>
      <w:r w:rsidRPr="00AA2A02">
        <w:rPr>
          <w:color w:val="0000FF"/>
          <w:lang w:val="es-US"/>
        </w:rPr>
        <w:t>[</w:t>
      </w:r>
      <w:r w:rsidRPr="00AA2A02">
        <w:rPr>
          <w:i/>
          <w:iCs/>
          <w:color w:val="0000FF"/>
          <w:lang w:val="es-US"/>
        </w:rPr>
        <w:t>Other plans should use this language:</w:t>
      </w:r>
      <w:r w:rsidRPr="00AA2A02">
        <w:rPr>
          <w:color w:val="0000FF"/>
          <w:lang w:val="es-US"/>
        </w:rPr>
        <w:t xml:space="preserve"> La mayoría de nuestros miembros reúnen los requisitos y ya están recibiendo la “Ayuda adicional” de Medicare para pagar los costos de su plan de medicamentos con receta.]</w:t>
      </w:r>
    </w:p>
    <w:p w14:paraId="03EA020C" w14:textId="4A524773" w:rsidR="0097642B" w:rsidRPr="00AA2A02" w:rsidRDefault="0097642B">
      <w:pPr>
        <w:keepNext/>
        <w:outlineLvl w:val="4"/>
        <w:rPr>
          <w:rFonts w:eastAsia="Myriad Pro" w:cs="Myriad Pro"/>
          <w:color w:val="000000"/>
          <w:lang w:val="es-US"/>
        </w:rPr>
      </w:pPr>
      <w:r w:rsidRPr="00AA2A02">
        <w:rPr>
          <w:rFonts w:eastAsia="Myriad Pro" w:cs="Myriad Pro"/>
          <w:b/>
          <w:bCs/>
          <w:color w:val="000000"/>
          <w:lang w:val="es-US"/>
        </w:rPr>
        <w:t>¿Qué ocurre si tiene cobertura del Programa estatal de asistencia farmacéutica (SPAP)?</w:t>
      </w:r>
    </w:p>
    <w:p w14:paraId="67B4D89D" w14:textId="77777777" w:rsidR="0097642B" w:rsidRPr="00AA2A02" w:rsidRDefault="0097642B">
      <w:pPr>
        <w:rPr>
          <w:i/>
          <w:iCs/>
          <w:color w:val="0000FF"/>
          <w:lang w:val="es-US"/>
        </w:rPr>
      </w:pPr>
      <w:r w:rsidRPr="00AA2A02">
        <w:rPr>
          <w:i/>
          <w:iCs/>
          <w:color w:val="0000FF"/>
          <w:lang w:val="es-US"/>
        </w:rPr>
        <w:t>[Plans without an SPAP in their state(s) or in states where the SPAP excludes enrollment of dual eligible individuals, should delete this section.]</w:t>
      </w:r>
    </w:p>
    <w:p w14:paraId="1FE6F520" w14:textId="7C8A8C8E" w:rsidR="0097642B" w:rsidRPr="00AA2A02" w:rsidRDefault="00AB524B">
      <w:pPr>
        <w:rPr>
          <w:rFonts w:eastAsia="Myriad Pro" w:cs="Minion Pro"/>
          <w:color w:val="000000"/>
          <w:lang w:val="es-US"/>
        </w:rPr>
      </w:pPr>
      <w:r w:rsidRPr="00AA2A02">
        <w:rPr>
          <w:color w:val="000000"/>
          <w:lang w:val="es-US"/>
        </w:rPr>
        <w:t xml:space="preserve">Muchos estados y las Islas Vírgenes de EE. UU. ofrecen ayuda para pagar medicamentos con receta,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AA2A02">
        <w:rPr>
          <w:lang w:val="es-US"/>
        </w:rPr>
        <w:t xml:space="preserve">Además, el plan paga el 5% de los costos de los medicamentos de marca en el período sin cobertura. </w:t>
      </w:r>
      <w:r w:rsidRPr="00AA2A02">
        <w:rPr>
          <w:color w:val="000000"/>
          <w:lang w:val="es-US"/>
        </w:rPr>
        <w:t>El 70% de descuento y el 5% que paga el plan se aplican al precio del medicamento antes que cualquier SPAP u otra cobertura.</w:t>
      </w:r>
    </w:p>
    <w:p w14:paraId="7A568A4A" w14:textId="370EA2DC" w:rsidR="00675E3D" w:rsidRPr="00AA2A02" w:rsidRDefault="00675E3D" w:rsidP="003F1266">
      <w:pPr>
        <w:keepNext/>
        <w:pageBreakBefore/>
        <w:outlineLvl w:val="4"/>
        <w:rPr>
          <w:b/>
          <w:bCs/>
          <w:lang w:val="es-US"/>
        </w:rPr>
      </w:pPr>
      <w:r w:rsidRPr="00AA2A02">
        <w:rPr>
          <w:b/>
          <w:bCs/>
          <w:color w:val="000000"/>
          <w:lang w:val="es-US"/>
        </w:rPr>
        <w:t>¿Qué ocurre si tiene cobertura del Programa de asistencia de medicamentos para el</w:t>
      </w:r>
      <w:r w:rsidR="003F1266" w:rsidRPr="00AA2A02">
        <w:rPr>
          <w:b/>
          <w:bCs/>
          <w:color w:val="000000"/>
          <w:lang w:val="es-US"/>
        </w:rPr>
        <w:t> </w:t>
      </w:r>
      <w:r w:rsidRPr="00AA2A02">
        <w:rPr>
          <w:b/>
          <w:bCs/>
          <w:color w:val="000000"/>
          <w:lang w:val="es-US"/>
        </w:rPr>
        <w:t>SIDA</w:t>
      </w:r>
      <w:r w:rsidR="003F1266" w:rsidRPr="00AA2A02">
        <w:rPr>
          <w:b/>
          <w:bCs/>
          <w:color w:val="000000"/>
          <w:lang w:val="es-US"/>
        </w:rPr>
        <w:t> </w:t>
      </w:r>
      <w:r w:rsidRPr="00AA2A02">
        <w:rPr>
          <w:b/>
          <w:bCs/>
          <w:color w:val="000000"/>
          <w:lang w:val="es-US"/>
        </w:rPr>
        <w:t>(ADAP)?</w:t>
      </w:r>
      <w:r w:rsidRPr="00AA2A02">
        <w:rPr>
          <w:color w:val="000000"/>
          <w:szCs w:val="28"/>
          <w:lang w:val="es-US"/>
        </w:rPr>
        <w:br/>
      </w:r>
      <w:r w:rsidRPr="00AA2A02">
        <w:rPr>
          <w:b/>
          <w:bCs/>
          <w:lang w:val="es-US"/>
        </w:rPr>
        <w:t>¿Qué es el Programa de asistencia de medicamentos para el SIDA (ADAP)?</w:t>
      </w:r>
    </w:p>
    <w:p w14:paraId="65042587" w14:textId="2718FCEE" w:rsidR="00D020B1" w:rsidRPr="00AA2A02" w:rsidRDefault="00675E3D" w:rsidP="00F541D4">
      <w:pPr>
        <w:rPr>
          <w:lang w:val="es-US"/>
        </w:rPr>
      </w:pPr>
      <w:r w:rsidRPr="00AA2A02">
        <w:rPr>
          <w:lang w:val="es-US"/>
        </w:rPr>
        <w:t xml:space="preserve">El 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 a través de </w:t>
      </w:r>
      <w:r w:rsidRPr="00AA2A02">
        <w:rPr>
          <w:i/>
          <w:iCs/>
          <w:color w:val="0000FF"/>
          <w:lang w:val="es-US"/>
        </w:rPr>
        <w:t>[insert State-specific ADAP information]</w:t>
      </w:r>
      <w:r w:rsidRPr="00AA2A02">
        <w:rPr>
          <w:lang w:val="es-US"/>
        </w:rPr>
        <w:t xml:space="preserve">. </w:t>
      </w:r>
      <w:r w:rsidRPr="00AA2A02">
        <w:rPr>
          <w:b/>
          <w:bCs/>
          <w:lang w:val="es-US"/>
        </w:rPr>
        <w:t>Nota:</w:t>
      </w:r>
      <w:r w:rsidRPr="00AA2A02">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 Si cambia de plan, notifique a su encargado local de inscripción del ADAP para que pueda continuar recibiendo asistencia. Para obtener información sobre los criterios de elegibilidad, los medicamentos cubiertos o cómo inscribirse en el programa, llame al </w:t>
      </w:r>
      <w:r w:rsidRPr="00AA2A02">
        <w:rPr>
          <w:i/>
          <w:iCs/>
          <w:color w:val="0000FF"/>
          <w:lang w:val="es-US"/>
        </w:rPr>
        <w:t>[insert State-specific ADAP contact information]</w:t>
      </w:r>
      <w:r w:rsidRPr="00AA2A02">
        <w:rPr>
          <w:i/>
          <w:iCs/>
          <w:lang w:val="es-US"/>
        </w:rPr>
        <w:t>.</w:t>
      </w:r>
      <w:r w:rsidRPr="00AA2A02">
        <w:rPr>
          <w:lang w:val="es-US"/>
        </w:rPr>
        <w:t xml:space="preserve"> </w:t>
      </w:r>
    </w:p>
    <w:p w14:paraId="7E568853" w14:textId="77777777" w:rsidR="0013793F" w:rsidRPr="00AA2A02" w:rsidDel="00F9094E" w:rsidRDefault="0013793F" w:rsidP="001B7E43">
      <w:pPr>
        <w:pStyle w:val="subheading"/>
        <w:outlineLvl w:val="3"/>
        <w:rPr>
          <w:lang w:val="es-US"/>
        </w:rPr>
      </w:pPr>
      <w:r w:rsidRPr="00AA2A02">
        <w:rPr>
          <w:bCs/>
          <w:lang w:val="es-US"/>
        </w:rPr>
        <w:t>Programas estatales de asistencia farmacéutica</w:t>
      </w:r>
    </w:p>
    <w:p w14:paraId="58B8D1AF" w14:textId="77777777" w:rsidR="0013793F" w:rsidRPr="00AA2A02" w:rsidRDefault="0013793F">
      <w:pPr>
        <w:rPr>
          <w:i/>
          <w:iCs/>
          <w:color w:val="0000FF"/>
          <w:lang w:val="es-US"/>
        </w:rPr>
      </w:pPr>
      <w:r w:rsidRPr="00AA2A02">
        <w:rPr>
          <w:i/>
          <w:iCs/>
          <w:color w:val="0000FF"/>
          <w:lang w:val="es-US"/>
        </w:rPr>
        <w:t>[Plans without an SPAP in their state(s) or in states where the SPAP excludes enrollment of dual eligible individuals, should delete this section.]</w:t>
      </w:r>
    </w:p>
    <w:p w14:paraId="45511864" w14:textId="77777777" w:rsidR="0013793F" w:rsidRPr="00AA2A02" w:rsidRDefault="0013793F">
      <w:pPr>
        <w:rPr>
          <w:i/>
          <w:iCs/>
          <w:color w:val="0000FF"/>
          <w:lang w:val="es-US"/>
        </w:rPr>
      </w:pPr>
      <w:r w:rsidRPr="00AA2A02">
        <w:rPr>
          <w:i/>
          <w:iCs/>
          <w:color w:val="0000FF"/>
          <w:lang w:val="es-US"/>
        </w:rPr>
        <w:t>[Organizations offering plans in multiple states: Revise this section to include a list of SPAP names, phone numbers, and addresses for all states in your service area.]</w:t>
      </w:r>
    </w:p>
    <w:p w14:paraId="53218ACB" w14:textId="77777777" w:rsidR="0013793F" w:rsidRPr="00AA2A02" w:rsidRDefault="0013793F">
      <w:pPr>
        <w:rPr>
          <w:i/>
          <w:iCs/>
          <w:color w:val="0000FF"/>
          <w:lang w:val="es-US"/>
        </w:rPr>
      </w:pPr>
      <w:r w:rsidRPr="00AA2A02">
        <w:rPr>
          <w:i/>
          <w:iCs/>
          <w:color w:val="0000FF"/>
          <w:lang w:val="es-US"/>
        </w:rPr>
        <w:t>[Plans may, as appropriate, include additional telephone numbers for Medicaid program assistance, e.g., the telephone number for the state Ombudsman.]</w:t>
      </w:r>
    </w:p>
    <w:p w14:paraId="48D67F1D" w14:textId="77777777" w:rsidR="0013793F" w:rsidRPr="00AA2A02" w:rsidRDefault="0013793F" w:rsidP="00056628">
      <w:pPr>
        <w:rPr>
          <w:lang w:val="es-US"/>
        </w:rPr>
      </w:pPr>
      <w:r w:rsidRPr="00AA2A02">
        <w:rPr>
          <w:lang w:val="es-US"/>
        </w:rPr>
        <w:t>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w:t>
      </w:r>
    </w:p>
    <w:p w14:paraId="67D74E8E" w14:textId="77777777" w:rsidR="0003375C" w:rsidRPr="00AA2A02" w:rsidRDefault="00EB6867" w:rsidP="78DCAA1D">
      <w:pPr>
        <w:rPr>
          <w:szCs w:val="26"/>
          <w:lang w:val="es-US"/>
        </w:rPr>
      </w:pPr>
      <w:r w:rsidRPr="00AA2A02">
        <w:rPr>
          <w:lang w:val="es-US"/>
        </w:rPr>
        <w:t xml:space="preserve"> </w:t>
      </w:r>
      <w:r w:rsidRPr="00AA2A02">
        <w:rPr>
          <w:i/>
          <w:iCs/>
          <w:color w:val="0000FF"/>
          <w:lang w:val="es-US"/>
        </w:rPr>
        <w:t xml:space="preserve">[Multiple-state plans inserting information in an exhibit, replace rest of this paragraph with a sentence referencing the exhibit where members will find SPAP information.] </w:t>
      </w:r>
      <w:r w:rsidRPr="00AA2A02">
        <w:rPr>
          <w:color w:val="0000FF"/>
          <w:lang w:val="es-US"/>
        </w:rPr>
        <w:t>[</w:t>
      </w:r>
      <w:r w:rsidRPr="00AA2A02">
        <w:rPr>
          <w:i/>
          <w:iCs/>
          <w:color w:val="0000FF"/>
          <w:lang w:val="es-US"/>
        </w:rPr>
        <w:t>Multiple-state plans inserting information in the EOC add:</w:t>
      </w:r>
      <w:r w:rsidRPr="00AA2A02">
        <w:rPr>
          <w:color w:val="0000FF"/>
          <w:lang w:val="es-US"/>
        </w:rPr>
        <w:t xml:space="preserve"> A continuación, encontrará una lista de los Programas estatales de asistencia farmacéutica en cada estado en el que atendemos]</w:t>
      </w:r>
      <w:r w:rsidRPr="00AA2A02">
        <w:rPr>
          <w:lang w:val="es-US"/>
        </w:rPr>
        <w:t xml:space="preserve"> </w:t>
      </w:r>
      <w:r w:rsidRPr="00AA2A02">
        <w:rPr>
          <w:i/>
          <w:iCs/>
          <w:color w:val="0000FF"/>
          <w:lang w:val="es-US"/>
        </w:rPr>
        <w:t>[Multi-state plans inserting information in the EOC use bullets for the following sentence, inserting separate bullets for each state.]</w:t>
      </w:r>
      <w:r w:rsidRPr="00AA2A02">
        <w:rPr>
          <w:lang w:val="es-US"/>
        </w:rPr>
        <w:t xml:space="preserve"> En </w:t>
      </w:r>
      <w:r w:rsidRPr="00AA2A02">
        <w:rPr>
          <w:i/>
          <w:iCs/>
          <w:color w:val="0000FF"/>
          <w:lang w:val="es-US"/>
        </w:rPr>
        <w:t>[insert state name]</w:t>
      </w:r>
      <w:r w:rsidRPr="00AA2A02">
        <w:rPr>
          <w:lang w:val="es-US"/>
        </w:rPr>
        <w:t xml:space="preserve">, el Programa estatal de asistencia farmacéutica es </w:t>
      </w:r>
      <w:r w:rsidRPr="00AA2A02">
        <w:rPr>
          <w:i/>
          <w:iCs/>
          <w:color w:val="0000FF"/>
          <w:lang w:val="es-US"/>
        </w:rPr>
        <w:t>[insert state-specific SPAP name]</w:t>
      </w:r>
      <w:r w:rsidRPr="00AA2A02">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Programa estatal de asistencia farmacéutica por teléfono, TTY, fax, correo postal o sitio web&#10;"/>
      </w:tblPr>
      <w:tblGrid>
        <w:gridCol w:w="2228"/>
        <w:gridCol w:w="7086"/>
      </w:tblGrid>
      <w:tr w:rsidR="0048265E" w:rsidRPr="00AA2A02" w14:paraId="4A146406" w14:textId="77777777" w:rsidTr="00AB6D46">
        <w:trPr>
          <w:cantSplit/>
          <w:tblHeader/>
          <w:jc w:val="center"/>
        </w:trPr>
        <w:tc>
          <w:tcPr>
            <w:tcW w:w="2268" w:type="dxa"/>
            <w:shd w:val="clear" w:color="auto" w:fill="D9D9D9" w:themeFill="background1" w:themeFillShade="D9"/>
          </w:tcPr>
          <w:p w14:paraId="49ED8151" w14:textId="77777777" w:rsidR="0048265E" w:rsidRPr="00AA2A02" w:rsidRDefault="0048265E" w:rsidP="00BB2F9F">
            <w:pPr>
              <w:pStyle w:val="MethodChartHeading"/>
              <w:rPr>
                <w:lang w:val="es-US"/>
              </w:rPr>
            </w:pPr>
            <w:r w:rsidRPr="00AA2A02">
              <w:rPr>
                <w:bCs/>
                <w:lang w:val="es-US"/>
              </w:rPr>
              <w:t>Método</w:t>
            </w:r>
          </w:p>
        </w:tc>
        <w:tc>
          <w:tcPr>
            <w:tcW w:w="7308" w:type="dxa"/>
            <w:shd w:val="clear" w:color="auto" w:fill="D9D9D9" w:themeFill="background1" w:themeFillShade="D9"/>
          </w:tcPr>
          <w:p w14:paraId="3786D133" w14:textId="77777777" w:rsidR="0048265E" w:rsidRPr="00AA2A02" w:rsidRDefault="0048265E" w:rsidP="00BB2F9F">
            <w:pPr>
              <w:pStyle w:val="MethodChartHeading"/>
              <w:rPr>
                <w:lang w:val="es-US"/>
              </w:rPr>
            </w:pPr>
            <w:r w:rsidRPr="00AA2A02">
              <w:rPr>
                <w:bCs/>
                <w:i/>
                <w:iCs/>
                <w:color w:val="0000FF"/>
                <w:lang w:val="es-US"/>
              </w:rPr>
              <w:t xml:space="preserve">[Insert state-specific SPAP name] </w:t>
            </w:r>
            <w:r w:rsidRPr="00AA2A02">
              <w:rPr>
                <w:b w:val="0"/>
                <w:color w:val="0000FF"/>
                <w:lang w:val="es-US"/>
              </w:rPr>
              <w:t>[</w:t>
            </w:r>
            <w:r w:rsidRPr="00AA2A02">
              <w:rPr>
                <w:b w:val="0"/>
                <w:i/>
                <w:iCs/>
                <w:color w:val="0000FF"/>
                <w:lang w:val="es-US"/>
              </w:rPr>
              <w:t>If the SPAP’s name does not include the name of the state, add:</w:t>
            </w:r>
            <w:r w:rsidRPr="00AA2A02">
              <w:rPr>
                <w:bCs/>
                <w:i/>
                <w:iCs/>
                <w:color w:val="0000FF"/>
                <w:lang w:val="es-US"/>
              </w:rPr>
              <w:t xml:space="preserve"> </w:t>
            </w:r>
            <w:r w:rsidRPr="00AA2A02">
              <w:rPr>
                <w:bCs/>
                <w:color w:val="0000FF"/>
                <w:lang w:val="es-US"/>
              </w:rPr>
              <w:t>(</w:t>
            </w:r>
            <w:r w:rsidRPr="00AA2A02">
              <w:rPr>
                <w:bCs/>
                <w:i/>
                <w:iCs/>
                <w:color w:val="0000FF"/>
                <w:lang w:val="es-US"/>
              </w:rPr>
              <w:t>[insert state name]</w:t>
            </w:r>
            <w:r w:rsidRPr="00AA2A02">
              <w:rPr>
                <w:bCs/>
                <w:color w:val="0000FF"/>
                <w:lang w:val="es-US"/>
              </w:rPr>
              <w:t>’s Programa estatal de asistencia farmacéutica)</w:t>
            </w:r>
            <w:r w:rsidRPr="00AA2A02">
              <w:rPr>
                <w:b w:val="0"/>
                <w:color w:val="0000FF"/>
                <w:lang w:val="es-US"/>
              </w:rPr>
              <w:t>]</w:t>
            </w:r>
            <w:r w:rsidRPr="00AA2A02">
              <w:rPr>
                <w:bCs/>
                <w:color w:val="0000FF"/>
                <w:lang w:val="es-US"/>
              </w:rPr>
              <w:t>:</w:t>
            </w:r>
            <w:r w:rsidRPr="00AA2A02">
              <w:rPr>
                <w:b w:val="0"/>
                <w:lang w:val="es-US"/>
              </w:rPr>
              <w:t xml:space="preserve"> </w:t>
            </w:r>
            <w:r w:rsidRPr="00AA2A02">
              <w:rPr>
                <w:bCs/>
                <w:lang w:val="es-US"/>
              </w:rPr>
              <w:t>información de contacto</w:t>
            </w:r>
          </w:p>
        </w:tc>
      </w:tr>
      <w:tr w:rsidR="0048265E" w:rsidRPr="00AA2A02" w14:paraId="5FB81090" w14:textId="77777777" w:rsidTr="78DCAA1D">
        <w:trPr>
          <w:cantSplit/>
          <w:jc w:val="center"/>
        </w:trPr>
        <w:tc>
          <w:tcPr>
            <w:tcW w:w="2268" w:type="dxa"/>
          </w:tcPr>
          <w:p w14:paraId="0B4E137F" w14:textId="77777777" w:rsidR="0048265E" w:rsidRPr="00AA2A02" w:rsidRDefault="0048265E" w:rsidP="00AB6D46">
            <w:pPr>
              <w:keepNext/>
              <w:spacing w:before="80" w:beforeAutospacing="0" w:after="80" w:afterAutospacing="0"/>
              <w:rPr>
                <w:b/>
                <w:bCs/>
                <w:lang w:val="es-US"/>
              </w:rPr>
            </w:pPr>
            <w:r w:rsidRPr="00AA2A02">
              <w:rPr>
                <w:b/>
                <w:bCs/>
                <w:lang w:val="es-US"/>
              </w:rPr>
              <w:t>LLAME AL</w:t>
            </w:r>
          </w:p>
        </w:tc>
        <w:tc>
          <w:tcPr>
            <w:tcW w:w="7308" w:type="dxa"/>
          </w:tcPr>
          <w:p w14:paraId="4D4EB665" w14:textId="77777777" w:rsidR="0048265E" w:rsidRPr="00AA2A02" w:rsidRDefault="0048265E" w:rsidP="00AB6D46">
            <w:pPr>
              <w:spacing w:before="80" w:beforeAutospacing="0" w:after="80" w:afterAutospacing="0"/>
              <w:rPr>
                <w:rFonts w:ascii="Arial" w:hAnsi="Arial"/>
                <w:i/>
                <w:iCs/>
                <w:snapToGrid w:val="0"/>
                <w:color w:val="0000FF"/>
                <w:lang w:val="es-US"/>
              </w:rPr>
            </w:pPr>
            <w:r w:rsidRPr="00AA2A02">
              <w:rPr>
                <w:i/>
                <w:iCs/>
                <w:snapToGrid w:val="0"/>
                <w:color w:val="0000FF"/>
                <w:lang w:val="es-US"/>
              </w:rPr>
              <w:t>[Insert phone number(s) and days and hours of operation]</w:t>
            </w:r>
          </w:p>
        </w:tc>
      </w:tr>
      <w:tr w:rsidR="0048265E" w:rsidRPr="00AA2A02" w14:paraId="3BBECBA7" w14:textId="77777777" w:rsidTr="78DCAA1D">
        <w:trPr>
          <w:cantSplit/>
          <w:jc w:val="center"/>
        </w:trPr>
        <w:tc>
          <w:tcPr>
            <w:tcW w:w="2268" w:type="dxa"/>
          </w:tcPr>
          <w:p w14:paraId="33605648" w14:textId="77777777" w:rsidR="0048265E" w:rsidRPr="00AA2A02" w:rsidRDefault="0048265E" w:rsidP="00AB6D46">
            <w:pPr>
              <w:keepNext/>
              <w:spacing w:before="80" w:beforeAutospacing="0" w:after="80" w:afterAutospacing="0"/>
              <w:rPr>
                <w:b/>
                <w:bCs/>
                <w:lang w:val="es-US"/>
              </w:rPr>
            </w:pPr>
            <w:r w:rsidRPr="00AA2A02">
              <w:rPr>
                <w:b/>
                <w:bCs/>
                <w:lang w:val="es-US"/>
              </w:rPr>
              <w:t>TTY</w:t>
            </w:r>
          </w:p>
        </w:tc>
        <w:tc>
          <w:tcPr>
            <w:tcW w:w="7308" w:type="dxa"/>
          </w:tcPr>
          <w:p w14:paraId="11DAC633" w14:textId="77777777" w:rsidR="0048265E" w:rsidRPr="00AA2A02" w:rsidRDefault="0048265E" w:rsidP="00AB6D46">
            <w:pPr>
              <w:spacing w:before="80" w:beforeAutospacing="0" w:after="80" w:afterAutospacing="0"/>
              <w:rPr>
                <w:i/>
                <w:iCs/>
                <w:color w:val="0000FF"/>
                <w:lang w:val="es-US"/>
              </w:rPr>
            </w:pPr>
            <w:r w:rsidRPr="00AA2A02">
              <w:rPr>
                <w:i/>
                <w:iCs/>
                <w:color w:val="0000FF"/>
                <w:lang w:val="es-US"/>
              </w:rPr>
              <w:t>[Insert number, if available. Or delete this row.]</w:t>
            </w:r>
          </w:p>
          <w:p w14:paraId="10F2554B" w14:textId="77777777" w:rsidR="0048265E" w:rsidRPr="00AA2A02" w:rsidRDefault="0048265E" w:rsidP="00AB6D46">
            <w:pPr>
              <w:spacing w:before="80" w:beforeAutospacing="0" w:after="80" w:afterAutospacing="0"/>
              <w:rPr>
                <w:color w:val="0000FF"/>
                <w:lang w:val="es-US"/>
              </w:rPr>
            </w:pPr>
            <w:r w:rsidRPr="00AA2A02">
              <w:rPr>
                <w:snapToGrid w:val="0"/>
                <w:color w:val="0000FF"/>
                <w:lang w:val="es-US"/>
              </w:rPr>
              <w:t>[</w:t>
            </w:r>
            <w:r w:rsidRPr="00AA2A02">
              <w:rPr>
                <w:i/>
                <w:iCs/>
                <w:snapToGrid w:val="0"/>
                <w:color w:val="0000FF"/>
                <w:lang w:val="es-US"/>
              </w:rPr>
              <w:t>Insert if the SPAP uses a direct TTY number:</w:t>
            </w:r>
            <w:r w:rsidRPr="00AA2A02">
              <w:rPr>
                <w:snapToGrid w:val="0"/>
                <w:color w:val="0000FF"/>
                <w:lang w:val="es-US"/>
              </w:rPr>
              <w:t xml:space="preserve"> </w:t>
            </w:r>
            <w:r w:rsidRPr="00AA2A02">
              <w:rPr>
                <w:color w:val="0000FF"/>
                <w:lang w:val="es-US"/>
              </w:rPr>
              <w:t>Este número necesita un equipo telefónico especial y es solo para personas que tienen dificultades auditivas o del habla.]</w:t>
            </w:r>
          </w:p>
        </w:tc>
      </w:tr>
      <w:tr w:rsidR="0048265E" w:rsidRPr="00AA2A02" w14:paraId="003AD0D9" w14:textId="77777777" w:rsidTr="78DCAA1D">
        <w:trPr>
          <w:cantSplit/>
          <w:jc w:val="center"/>
        </w:trPr>
        <w:tc>
          <w:tcPr>
            <w:tcW w:w="2268" w:type="dxa"/>
          </w:tcPr>
          <w:p w14:paraId="2197A25B" w14:textId="77777777" w:rsidR="0048265E" w:rsidRPr="00AA2A02" w:rsidRDefault="0048265E" w:rsidP="00AB6D46">
            <w:pPr>
              <w:keepNext/>
              <w:spacing w:before="80" w:beforeAutospacing="0" w:after="80" w:afterAutospacing="0"/>
              <w:rPr>
                <w:b/>
                <w:bCs/>
                <w:lang w:val="es-US"/>
              </w:rPr>
            </w:pPr>
            <w:r w:rsidRPr="00AA2A02">
              <w:rPr>
                <w:b/>
                <w:bCs/>
                <w:lang w:val="es-US"/>
              </w:rPr>
              <w:t>ESCRIBA A</w:t>
            </w:r>
          </w:p>
        </w:tc>
        <w:tc>
          <w:tcPr>
            <w:tcW w:w="7308" w:type="dxa"/>
          </w:tcPr>
          <w:p w14:paraId="513C4AFC" w14:textId="77777777" w:rsidR="0048265E" w:rsidRPr="00AA2A02" w:rsidRDefault="0048265E" w:rsidP="00AB6D46">
            <w:pPr>
              <w:spacing w:before="80" w:beforeAutospacing="0" w:after="80" w:afterAutospacing="0"/>
              <w:rPr>
                <w:i/>
                <w:iCs/>
                <w:snapToGrid w:val="0"/>
                <w:color w:val="0000FF"/>
                <w:lang w:val="es-US"/>
              </w:rPr>
            </w:pPr>
            <w:r w:rsidRPr="00AA2A02">
              <w:rPr>
                <w:i/>
                <w:iCs/>
                <w:snapToGrid w:val="0"/>
                <w:color w:val="0000FF"/>
                <w:lang w:val="es-US"/>
              </w:rPr>
              <w:t>[Insert address]</w:t>
            </w:r>
          </w:p>
          <w:p w14:paraId="11157BCB" w14:textId="77777777" w:rsidR="00BD7C55" w:rsidRPr="00AA2A02" w:rsidRDefault="00BD7C55" w:rsidP="00AB6D46">
            <w:pPr>
              <w:spacing w:before="80" w:beforeAutospacing="0" w:after="80" w:afterAutospacing="0"/>
              <w:rPr>
                <w:i/>
                <w:iCs/>
                <w:snapToGrid w:val="0"/>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48265E" w:rsidRPr="00AA2A02" w14:paraId="60D9D032" w14:textId="77777777" w:rsidTr="78DCAA1D">
        <w:trPr>
          <w:cantSplit/>
          <w:jc w:val="center"/>
        </w:trPr>
        <w:tc>
          <w:tcPr>
            <w:tcW w:w="2268" w:type="dxa"/>
          </w:tcPr>
          <w:p w14:paraId="6B6ACDDA"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308" w:type="dxa"/>
          </w:tcPr>
          <w:p w14:paraId="7B6806CD" w14:textId="77777777" w:rsidR="0048265E" w:rsidRPr="00AA2A02" w:rsidRDefault="0048265E" w:rsidP="00AB6D46">
            <w:pPr>
              <w:spacing w:before="80" w:beforeAutospacing="0" w:after="80" w:afterAutospacing="0"/>
              <w:rPr>
                <w:i/>
                <w:iCs/>
                <w:color w:val="0000FF"/>
                <w:lang w:val="es-US"/>
              </w:rPr>
            </w:pPr>
            <w:r w:rsidRPr="00AA2A02">
              <w:rPr>
                <w:i/>
                <w:iCs/>
                <w:snapToGrid w:val="0"/>
                <w:color w:val="0000FF"/>
                <w:lang w:val="es-US"/>
              </w:rPr>
              <w:t>[Insert URL]</w:t>
            </w:r>
          </w:p>
        </w:tc>
      </w:tr>
    </w:tbl>
    <w:p w14:paraId="1F14F365" w14:textId="77777777" w:rsidR="0013793F" w:rsidRPr="00AA2A02" w:rsidRDefault="0013793F" w:rsidP="00D91DA8">
      <w:pPr>
        <w:pStyle w:val="Heading3"/>
        <w:rPr>
          <w:lang w:val="es-US"/>
        </w:rPr>
      </w:pPr>
      <w:bookmarkStart w:id="201" w:name="_Toc102342797"/>
      <w:bookmarkStart w:id="202" w:name="_Toc68442482"/>
      <w:bookmarkStart w:id="203" w:name="_Toc479863855"/>
      <w:bookmarkStart w:id="204" w:name="_Toc228562071"/>
      <w:bookmarkStart w:id="205" w:name="_Toc140837964"/>
      <w:r w:rsidRPr="00AA2A02">
        <w:rPr>
          <w:lang w:val="es-US"/>
        </w:rPr>
        <w:t>SECCIÓN 8</w:t>
      </w:r>
      <w:r w:rsidRPr="00AA2A02">
        <w:rPr>
          <w:lang w:val="es-US"/>
        </w:rPr>
        <w:tab/>
        <w:t>Cómo puede ponerse en contacto con la Junta de jubilación para ferroviarios</w:t>
      </w:r>
      <w:bookmarkEnd w:id="201"/>
      <w:bookmarkEnd w:id="202"/>
      <w:bookmarkEnd w:id="203"/>
      <w:bookmarkEnd w:id="204"/>
      <w:bookmarkEnd w:id="205"/>
    </w:p>
    <w:p w14:paraId="4415520A" w14:textId="3B822066" w:rsidR="0013793F" w:rsidRPr="00AA2A02" w:rsidRDefault="0013793F" w:rsidP="003F1266">
      <w:pPr>
        <w:ind w:right="-270"/>
        <w:rPr>
          <w:lang w:val="es-US"/>
        </w:rPr>
      </w:pPr>
      <w:r w:rsidRPr="00AA2A02">
        <w:rPr>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2224"/>
        <w:gridCol w:w="7090"/>
      </w:tblGrid>
      <w:tr w:rsidR="0048265E" w:rsidRPr="00AA2A02"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AA2A02" w:rsidRDefault="0048265E" w:rsidP="003F1266">
            <w:pPr>
              <w:pStyle w:val="MethodChartHeading"/>
              <w:keepNext w:val="0"/>
              <w:rPr>
                <w:lang w:val="es-US"/>
              </w:rPr>
            </w:pPr>
            <w:r w:rsidRPr="00AA2A02">
              <w:rPr>
                <w:bCs/>
                <w:lang w:val="es-US"/>
              </w:rPr>
              <w:t>Método</w:t>
            </w:r>
          </w:p>
        </w:tc>
        <w:tc>
          <w:tcPr>
            <w:tcW w:w="7308" w:type="dxa"/>
            <w:shd w:val="clear" w:color="auto" w:fill="D9D9D9" w:themeFill="background1" w:themeFillShade="D9"/>
          </w:tcPr>
          <w:p w14:paraId="71DE159A" w14:textId="77777777" w:rsidR="0048265E" w:rsidRPr="00AA2A02" w:rsidRDefault="0048265E" w:rsidP="00BB2F9F">
            <w:pPr>
              <w:pStyle w:val="MethodChartHeading"/>
              <w:rPr>
                <w:lang w:val="es-US"/>
              </w:rPr>
            </w:pPr>
            <w:r w:rsidRPr="00AA2A02">
              <w:rPr>
                <w:bCs/>
                <w:lang w:val="es-US"/>
              </w:rPr>
              <w:t>Junta de jubilación para ferroviarios: información de contacto</w:t>
            </w:r>
          </w:p>
        </w:tc>
      </w:tr>
      <w:tr w:rsidR="0048265E" w:rsidRPr="00AA2A02" w14:paraId="76D05FFA" w14:textId="77777777" w:rsidTr="235DA3DD">
        <w:trPr>
          <w:cantSplit/>
          <w:jc w:val="center"/>
        </w:trPr>
        <w:tc>
          <w:tcPr>
            <w:tcW w:w="2268" w:type="dxa"/>
          </w:tcPr>
          <w:p w14:paraId="58A69FDE" w14:textId="77777777" w:rsidR="0048265E" w:rsidRPr="00AA2A02" w:rsidRDefault="0048265E" w:rsidP="003F1266">
            <w:pPr>
              <w:spacing w:before="80" w:beforeAutospacing="0" w:after="80" w:afterAutospacing="0"/>
              <w:rPr>
                <w:b/>
                <w:bCs/>
                <w:lang w:val="es-US"/>
              </w:rPr>
            </w:pPr>
            <w:r w:rsidRPr="00AA2A02">
              <w:rPr>
                <w:b/>
                <w:bCs/>
                <w:lang w:val="es-US"/>
              </w:rPr>
              <w:t>LLAME AL</w:t>
            </w:r>
          </w:p>
        </w:tc>
        <w:tc>
          <w:tcPr>
            <w:tcW w:w="7308" w:type="dxa"/>
          </w:tcPr>
          <w:p w14:paraId="0B4FEB15" w14:textId="77777777" w:rsidR="0048265E" w:rsidRPr="00AA2A02" w:rsidRDefault="00976655" w:rsidP="00AB6D46">
            <w:pPr>
              <w:spacing w:before="80" w:beforeAutospacing="0" w:after="80" w:afterAutospacing="0"/>
              <w:rPr>
                <w:lang w:val="es-US"/>
              </w:rPr>
            </w:pPr>
            <w:r w:rsidRPr="00AA2A02">
              <w:rPr>
                <w:lang w:val="es-US"/>
              </w:rPr>
              <w:t>1-877-772-5772</w:t>
            </w:r>
          </w:p>
          <w:p w14:paraId="13FA3988" w14:textId="77777777" w:rsidR="0048265E" w:rsidRPr="00AA2A02" w:rsidRDefault="0048265E" w:rsidP="00AB6D46">
            <w:pPr>
              <w:spacing w:before="80" w:beforeAutospacing="0" w:after="80" w:afterAutospacing="0"/>
              <w:rPr>
                <w:snapToGrid w:val="0"/>
                <w:lang w:val="es-US"/>
              </w:rPr>
            </w:pPr>
            <w:r w:rsidRPr="00AA2A02">
              <w:rPr>
                <w:snapToGrid w:val="0"/>
                <w:lang w:val="es-US"/>
              </w:rPr>
              <w:t>Las llamadas a este número son gratuitas.</w:t>
            </w:r>
          </w:p>
          <w:p w14:paraId="017DD307" w14:textId="77777777" w:rsidR="0048265E" w:rsidRPr="00AA2A02" w:rsidRDefault="00DD7E21" w:rsidP="00AB6D46">
            <w:pPr>
              <w:spacing w:before="80" w:beforeAutospacing="0" w:after="80" w:afterAutospacing="0"/>
              <w:rPr>
                <w:lang w:val="es-US"/>
              </w:rPr>
            </w:pPr>
            <w:r w:rsidRPr="00AA2A02">
              <w:rPr>
                <w:lang w:val="es-US"/>
              </w:rPr>
              <w:t>Si presiona “0”, podrá hablar con un representante de la Junta de jubilación para ferroviarios (Railroad Retirement Board, RRB), de 9:00 a. m. a 3:30 p. m. los lunes, martes, jueves y viernes, y de 9:00 a. m. a 12:00 p. m. los miércoles.</w:t>
            </w:r>
          </w:p>
          <w:p w14:paraId="531564FF" w14:textId="77777777" w:rsidR="0048265E" w:rsidRPr="00AA2A02" w:rsidRDefault="00DD7E21" w:rsidP="00AB6D46">
            <w:pPr>
              <w:spacing w:before="80" w:beforeAutospacing="0" w:after="80" w:afterAutospacing="0"/>
              <w:rPr>
                <w:lang w:val="es-US"/>
              </w:rPr>
            </w:pPr>
            <w:r w:rsidRPr="00AA2A02">
              <w:rPr>
                <w:lang w:val="es-US"/>
              </w:rPr>
              <w:t>Si presiona “1”, podrá acceder a la Línea de ayuda automatizada e información grabada de la RRB durante las 24 horas, incluidos los fines de semana y días feriados.</w:t>
            </w:r>
          </w:p>
        </w:tc>
      </w:tr>
      <w:tr w:rsidR="0048265E" w:rsidRPr="00AA2A02" w14:paraId="2C79AAF7" w14:textId="77777777" w:rsidTr="235DA3DD">
        <w:trPr>
          <w:cantSplit/>
          <w:jc w:val="center"/>
        </w:trPr>
        <w:tc>
          <w:tcPr>
            <w:tcW w:w="2268" w:type="dxa"/>
          </w:tcPr>
          <w:p w14:paraId="32FF0138" w14:textId="77777777" w:rsidR="0048265E" w:rsidRPr="00AA2A02" w:rsidRDefault="0048265E" w:rsidP="003F1266">
            <w:pPr>
              <w:spacing w:before="80" w:beforeAutospacing="0" w:after="80" w:afterAutospacing="0"/>
              <w:rPr>
                <w:b/>
                <w:bCs/>
                <w:lang w:val="es-US"/>
              </w:rPr>
            </w:pPr>
            <w:r w:rsidRPr="00AA2A02">
              <w:rPr>
                <w:b/>
                <w:bCs/>
                <w:lang w:val="es-US"/>
              </w:rPr>
              <w:t>TTY</w:t>
            </w:r>
          </w:p>
        </w:tc>
        <w:tc>
          <w:tcPr>
            <w:tcW w:w="7308" w:type="dxa"/>
          </w:tcPr>
          <w:p w14:paraId="7BDE7D82" w14:textId="77777777" w:rsidR="0048265E" w:rsidRPr="00AA2A02" w:rsidRDefault="0048265E" w:rsidP="00AB6D46">
            <w:pPr>
              <w:spacing w:before="80" w:beforeAutospacing="0" w:after="80" w:afterAutospacing="0"/>
              <w:rPr>
                <w:lang w:val="es-US"/>
              </w:rPr>
            </w:pPr>
            <w:r w:rsidRPr="00AA2A02">
              <w:rPr>
                <w:lang w:val="es-US"/>
              </w:rPr>
              <w:t>1-312-751-4701</w:t>
            </w:r>
          </w:p>
          <w:p w14:paraId="2181DEF6" w14:textId="77777777" w:rsidR="0048265E" w:rsidRPr="00AA2A02" w:rsidRDefault="0048265E" w:rsidP="00AB6D46">
            <w:pPr>
              <w:spacing w:before="80" w:beforeAutospacing="0" w:after="80" w:afterAutospacing="0"/>
              <w:rPr>
                <w:lang w:val="es-US"/>
              </w:rPr>
            </w:pPr>
            <w:r w:rsidRPr="00AA2A02">
              <w:rPr>
                <w:lang w:val="es-US"/>
              </w:rPr>
              <w:t>Este número necesita un equipo telefónico especial y es solo para personas que tienen dificultades auditivas o del habla.</w:t>
            </w:r>
          </w:p>
          <w:p w14:paraId="0E534B3A" w14:textId="77777777" w:rsidR="0048265E" w:rsidRPr="00AA2A02" w:rsidRDefault="0048265E" w:rsidP="00AB6D46">
            <w:pPr>
              <w:spacing w:before="80" w:beforeAutospacing="0" w:after="80" w:afterAutospacing="0"/>
              <w:rPr>
                <w:snapToGrid w:val="0"/>
                <w:lang w:val="es-US"/>
              </w:rPr>
            </w:pPr>
            <w:r w:rsidRPr="00AA2A02">
              <w:rPr>
                <w:lang w:val="es-US"/>
              </w:rPr>
              <w:t xml:space="preserve">Las llamadas a este número </w:t>
            </w:r>
            <w:r w:rsidRPr="00AA2A02">
              <w:rPr>
                <w:i/>
                <w:iCs/>
                <w:lang w:val="es-US"/>
              </w:rPr>
              <w:t>no</w:t>
            </w:r>
            <w:r w:rsidRPr="00AA2A02">
              <w:rPr>
                <w:lang w:val="es-US"/>
              </w:rPr>
              <w:t xml:space="preserve"> son gratuitas.</w:t>
            </w:r>
          </w:p>
        </w:tc>
      </w:tr>
      <w:tr w:rsidR="0048265E" w:rsidRPr="00AA2A02" w14:paraId="5F39D168" w14:textId="77777777" w:rsidTr="235DA3DD">
        <w:trPr>
          <w:cantSplit/>
          <w:jc w:val="center"/>
        </w:trPr>
        <w:tc>
          <w:tcPr>
            <w:tcW w:w="2268" w:type="dxa"/>
          </w:tcPr>
          <w:p w14:paraId="52A096BA" w14:textId="77777777" w:rsidR="0048265E" w:rsidRPr="00AA2A02" w:rsidRDefault="0048265E" w:rsidP="00AB6D46">
            <w:pPr>
              <w:spacing w:before="80" w:beforeAutospacing="0" w:after="80" w:afterAutospacing="0"/>
              <w:rPr>
                <w:b/>
                <w:bCs/>
                <w:lang w:val="es-US"/>
              </w:rPr>
            </w:pPr>
            <w:r w:rsidRPr="00AA2A02">
              <w:rPr>
                <w:b/>
                <w:bCs/>
                <w:lang w:val="es-US"/>
              </w:rPr>
              <w:t>SITIO WEB</w:t>
            </w:r>
          </w:p>
        </w:tc>
        <w:tc>
          <w:tcPr>
            <w:tcW w:w="7308" w:type="dxa"/>
          </w:tcPr>
          <w:p w14:paraId="75C344F8" w14:textId="77777777" w:rsidR="0048265E" w:rsidRPr="00AA2A02" w:rsidRDefault="00000000" w:rsidP="00B24886">
            <w:pPr>
              <w:spacing w:before="80" w:beforeAutospacing="0" w:after="80" w:afterAutospacing="0"/>
              <w:rPr>
                <w:snapToGrid w:val="0"/>
                <w:lang w:val="es-US"/>
              </w:rPr>
            </w:pPr>
            <w:hyperlink r:id="rId27" w:history="1">
              <w:r w:rsidR="00204AF0" w:rsidRPr="00AA2A02">
                <w:rPr>
                  <w:rStyle w:val="Hyperlink"/>
                  <w:snapToGrid w:val="0"/>
                  <w:lang w:val="es-US"/>
                </w:rPr>
                <w:t>rrb.gov/</w:t>
              </w:r>
            </w:hyperlink>
          </w:p>
        </w:tc>
      </w:tr>
    </w:tbl>
    <w:p w14:paraId="4823719A" w14:textId="5ABCECDA" w:rsidR="0013793F" w:rsidRPr="00AA2A02" w:rsidRDefault="0013793F" w:rsidP="00D91DA8">
      <w:pPr>
        <w:pStyle w:val="Heading3"/>
        <w:rPr>
          <w:lang w:val="es-US"/>
        </w:rPr>
      </w:pPr>
      <w:bookmarkStart w:id="206" w:name="_Toc102342798"/>
      <w:bookmarkStart w:id="207" w:name="_Toc68442483"/>
      <w:bookmarkStart w:id="208" w:name="_Toc479863856"/>
      <w:bookmarkStart w:id="209" w:name="_Toc228562072"/>
      <w:bookmarkStart w:id="210" w:name="_Toc140837965"/>
      <w:r w:rsidRPr="00AA2A02">
        <w:rPr>
          <w:lang w:val="es-US"/>
        </w:rPr>
        <w:t>SECCIÓN 9</w:t>
      </w:r>
      <w:r w:rsidRPr="00AA2A02">
        <w:rPr>
          <w:lang w:val="es-US"/>
        </w:rPr>
        <w:tab/>
        <w:t>¿Tiene un seguro grupal u otro seguro médico de un</w:t>
      </w:r>
      <w:r w:rsidR="00E617EA" w:rsidRPr="00AA2A02">
        <w:rPr>
          <w:lang w:val="es-US"/>
        </w:rPr>
        <w:t> </w:t>
      </w:r>
      <w:r w:rsidRPr="00AA2A02">
        <w:rPr>
          <w:lang w:val="es-US"/>
        </w:rPr>
        <w:t>empleador?</w:t>
      </w:r>
      <w:bookmarkEnd w:id="206"/>
      <w:bookmarkEnd w:id="207"/>
      <w:bookmarkEnd w:id="208"/>
      <w:bookmarkEnd w:id="209"/>
      <w:bookmarkEnd w:id="210"/>
    </w:p>
    <w:p w14:paraId="12C9ED3A" w14:textId="77777777" w:rsidR="00D91DA8" w:rsidRPr="00AA2A02" w:rsidRDefault="0013793F">
      <w:pPr>
        <w:rPr>
          <w:i/>
          <w:iCs/>
          <w:color w:val="0000FF"/>
          <w:lang w:val="es-US"/>
        </w:rPr>
      </w:pPr>
      <w:r w:rsidRPr="00AA2A02">
        <w:rPr>
          <w:i/>
          <w:iCs/>
          <w:color w:val="0000FF"/>
          <w:lang w:val="es-US"/>
        </w:rPr>
        <w:t>[Plans may, as appropriate, delete this section since members covered under employer groups are not eligible to participate in dual eligible SNPs in some states.]</w:t>
      </w:r>
    </w:p>
    <w:p w14:paraId="679E7A19" w14:textId="42252A16" w:rsidR="0013793F" w:rsidRPr="00AA2A02" w:rsidRDefault="00344EE2" w:rsidP="00AB6D46">
      <w:pPr>
        <w:spacing w:before="0" w:beforeAutospacing="0" w:after="240" w:afterAutospacing="0"/>
        <w:rPr>
          <w:lang w:val="es-US"/>
        </w:rPr>
      </w:pPr>
      <w:r w:rsidRPr="00AA2A02">
        <w:rPr>
          <w:lang w:val="es-US"/>
        </w:rPr>
        <w:t>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w:t>
      </w:r>
      <w:r w:rsidR="00E617EA" w:rsidRPr="00AA2A02">
        <w:rPr>
          <w:lang w:val="es-US"/>
        </w:rPr>
        <w:t> </w:t>
      </w:r>
      <w:r w:rsidRPr="00AA2A02">
        <w:rPr>
          <w:lang w:val="es-US"/>
        </w:rPr>
        <w:t xml:space="preserve">números de teléfono de Servicios para los miembros figuran en la contratapa de este documento). </w:t>
      </w:r>
      <w:r w:rsidRPr="00AA2A02">
        <w:rPr>
          <w:color w:val="000000"/>
          <w:lang w:val="es-US"/>
        </w:rPr>
        <w:t xml:space="preserve">También puede llamar al 1-800-MEDICARE (1-800-633-4227; </w:t>
      </w:r>
      <w:r w:rsidR="00E617EA" w:rsidRPr="00AA2A02">
        <w:rPr>
          <w:color w:val="000000"/>
          <w:lang w:val="es-US"/>
        </w:rPr>
        <w:br/>
      </w:r>
      <w:r w:rsidRPr="00AA2A02">
        <w:rPr>
          <w:color w:val="000000"/>
          <w:lang w:val="es-US"/>
        </w:rPr>
        <w:t xml:space="preserve">TTY: 1-877-486-2048) si tiene preguntas relacionadas con su cobertura de Medicare </w:t>
      </w:r>
      <w:r w:rsidR="00E617EA" w:rsidRPr="00AA2A02">
        <w:rPr>
          <w:color w:val="000000"/>
          <w:lang w:val="es-US"/>
        </w:rPr>
        <w:br/>
      </w:r>
      <w:r w:rsidRPr="00AA2A02">
        <w:rPr>
          <w:color w:val="000000"/>
          <w:lang w:val="es-US"/>
        </w:rPr>
        <w:t>conforme a este plan</w:t>
      </w:r>
      <w:r w:rsidRPr="00AA2A02">
        <w:rPr>
          <w:lang w:val="es-US"/>
        </w:rPr>
        <w:t xml:space="preserve">. </w:t>
      </w:r>
    </w:p>
    <w:p w14:paraId="45BEFB7B" w14:textId="13C48759" w:rsidR="0013793F" w:rsidRPr="00AA2A02" w:rsidRDefault="0013793F" w:rsidP="0013793F">
      <w:pPr>
        <w:autoSpaceDE w:val="0"/>
        <w:autoSpaceDN w:val="0"/>
        <w:adjustRightInd w:val="0"/>
        <w:ind w:right="180"/>
        <w:rPr>
          <w:lang w:val="es-US"/>
        </w:rPr>
      </w:pPr>
      <w:r w:rsidRPr="00AA2A02">
        <w:rPr>
          <w:lang w:val="es-US"/>
        </w:rPr>
        <w:t xml:space="preserve">Si tiene otra cobertura para medicamentos con receta a través de su empleador o grupo de jubilados (o del de su cónyuge o pareja doméstica), comuníquese con el </w:t>
      </w:r>
      <w:r w:rsidRPr="00AA2A02">
        <w:rPr>
          <w:b/>
          <w:bCs/>
          <w:lang w:val="es-US"/>
        </w:rPr>
        <w:t xml:space="preserve">administrador de beneficios de ese grupo. </w:t>
      </w:r>
      <w:r w:rsidRPr="00AA2A02">
        <w:rPr>
          <w:lang w:val="es-US"/>
        </w:rPr>
        <w:t>El administrador de beneficios puede ayudarlo a determinar cómo funcionará su cobertura actual para medicamentos con receta en relación con nuestro plan.</w:t>
      </w:r>
    </w:p>
    <w:p w14:paraId="4AC274D3" w14:textId="77777777" w:rsidR="0013793F" w:rsidRPr="00AA2A02" w:rsidRDefault="0013793F" w:rsidP="00D91DA8">
      <w:pPr>
        <w:pStyle w:val="Heading3"/>
        <w:rPr>
          <w:lang w:val="es-US"/>
        </w:rPr>
      </w:pPr>
      <w:bookmarkStart w:id="211" w:name="_Toc102342799"/>
      <w:bookmarkStart w:id="212" w:name="_Toc68442484"/>
      <w:bookmarkStart w:id="213" w:name="_Toc479863857"/>
      <w:bookmarkStart w:id="214" w:name="_Toc228562073"/>
      <w:bookmarkStart w:id="215" w:name="_Toc140837966"/>
      <w:r w:rsidRPr="00AA2A02">
        <w:rPr>
          <w:lang w:val="es-US"/>
        </w:rPr>
        <w:t>SECCIÓN 10</w:t>
      </w:r>
      <w:r w:rsidRPr="00AA2A02">
        <w:rPr>
          <w:lang w:val="es-US"/>
        </w:rPr>
        <w:tab/>
        <w:t xml:space="preserve">Usted puede recibir asistencia de </w:t>
      </w:r>
      <w:r w:rsidRPr="00AA2A02">
        <w:rPr>
          <w:i/>
          <w:iCs/>
          <w:color w:val="0000FF"/>
          <w:lang w:val="es-US"/>
        </w:rPr>
        <w:t>[insert name]</w:t>
      </w:r>
      <w:bookmarkEnd w:id="211"/>
      <w:bookmarkEnd w:id="212"/>
      <w:bookmarkEnd w:id="213"/>
      <w:bookmarkEnd w:id="214"/>
      <w:bookmarkEnd w:id="215"/>
    </w:p>
    <w:p w14:paraId="77DD9B6D" w14:textId="77777777" w:rsidR="00AA767A" w:rsidRPr="00AA2A02" w:rsidRDefault="0013793F">
      <w:pPr>
        <w:autoSpaceDE w:val="0"/>
        <w:autoSpaceDN w:val="0"/>
        <w:adjustRightInd w:val="0"/>
        <w:ind w:right="180"/>
        <w:rPr>
          <w:i/>
          <w:iCs/>
          <w:color w:val="0000FF"/>
          <w:lang w:val="es-US"/>
        </w:rPr>
        <w:sectPr w:rsidR="00AA767A" w:rsidRPr="00AA2A02" w:rsidSect="00C525E6">
          <w:headerReference w:type="default" r:id="rId28"/>
          <w:footerReference w:type="first" r:id="rId29"/>
          <w:endnotePr>
            <w:numFmt w:val="decimal"/>
          </w:endnotePr>
          <w:pgSz w:w="12240" w:h="15840" w:code="1"/>
          <w:pgMar w:top="1440" w:right="1440" w:bottom="1152" w:left="1440" w:header="619" w:footer="720" w:gutter="0"/>
          <w:cols w:space="720"/>
          <w:titlePg/>
          <w:docGrid w:linePitch="360"/>
        </w:sectPr>
      </w:pPr>
      <w:r w:rsidRPr="00AA2A02">
        <w:rPr>
          <w:i/>
          <w:iCs/>
          <w:color w:val="0000FF"/>
          <w:lang w:val="es-US"/>
        </w:rPr>
        <w:t>[Plans may insert this section to provide additional information resources, such as county resource centers or Area Agencies on Aging, editing the section title as necessary.]</w:t>
      </w:r>
    </w:p>
    <w:p w14:paraId="0BA08EC6" w14:textId="77777777" w:rsidR="00C525E6" w:rsidRPr="00AA2A02" w:rsidRDefault="00C525E6" w:rsidP="00C525E6">
      <w:pPr>
        <w:rPr>
          <w:lang w:val="es-US"/>
        </w:rPr>
      </w:pPr>
      <w:bookmarkStart w:id="216" w:name="_Toc110591472"/>
      <w:bookmarkEnd w:id="158"/>
    </w:p>
    <w:p w14:paraId="61B98ED8" w14:textId="4D7D516C" w:rsidR="00C525E6" w:rsidRPr="00AA2A02" w:rsidRDefault="001256F5" w:rsidP="00E617EA">
      <w:pPr>
        <w:pStyle w:val="Heading2"/>
        <w:ind w:left="1440"/>
        <w:rPr>
          <w:i/>
          <w:lang w:val="es-US"/>
        </w:rPr>
      </w:pPr>
      <w:bookmarkStart w:id="217" w:name="_Toc102342800"/>
      <w:bookmarkStart w:id="218" w:name="_Toc140837967"/>
      <w:r w:rsidRPr="00AA2A02">
        <w:rPr>
          <w:bCs w:val="0"/>
          <w:iCs w:val="0"/>
          <w:lang w:val="es-US"/>
        </w:rPr>
        <w:t>CAPÍTULO 3:</w:t>
      </w:r>
      <w:r w:rsidRPr="00AA2A02">
        <w:rPr>
          <w:bCs w:val="0"/>
          <w:i/>
          <w:lang w:val="es-US"/>
        </w:rPr>
        <w:br/>
      </w:r>
      <w:r w:rsidRPr="00AA2A02">
        <w:rPr>
          <w:bCs w:val="0"/>
          <w:i/>
          <w:sz w:val="56"/>
          <w:szCs w:val="56"/>
          <w:lang w:val="es-US"/>
        </w:rPr>
        <w:t xml:space="preserve">Cómo utilizar el plan para obtener servicios médicos </w:t>
      </w:r>
      <w:r w:rsidRPr="00AA2A02">
        <w:rPr>
          <w:bCs w:val="0"/>
          <w:i/>
          <w:color w:val="0000FF"/>
          <w:sz w:val="56"/>
          <w:szCs w:val="56"/>
          <w:lang w:val="es-US"/>
        </w:rPr>
        <w:t>[insert if applicable: y otros servicios cubiertos]</w:t>
      </w:r>
      <w:bookmarkEnd w:id="217"/>
      <w:bookmarkEnd w:id="218"/>
      <w:r w:rsidRPr="00AA2A02">
        <w:rPr>
          <w:bCs w:val="0"/>
          <w:i/>
          <w:lang w:val="es-US"/>
        </w:rPr>
        <w:br w:type="page"/>
      </w:r>
    </w:p>
    <w:p w14:paraId="3AE6501F" w14:textId="228CC4A4" w:rsidR="0013793F" w:rsidRPr="00AA2A02" w:rsidRDefault="0013793F" w:rsidP="00BB2F9F">
      <w:pPr>
        <w:pStyle w:val="Heading3"/>
        <w:rPr>
          <w:lang w:val="es-US"/>
        </w:rPr>
      </w:pPr>
      <w:bookmarkStart w:id="219" w:name="_Toc102342801"/>
      <w:bookmarkStart w:id="220" w:name="_Toc68442485"/>
      <w:bookmarkStart w:id="221" w:name="_Toc479863861"/>
      <w:bookmarkStart w:id="222" w:name="_Toc228562091"/>
      <w:bookmarkStart w:id="223" w:name="_Toc109315371"/>
      <w:bookmarkStart w:id="224" w:name="_Toc140837968"/>
      <w:bookmarkStart w:id="225" w:name="_Toc167005615"/>
      <w:bookmarkStart w:id="226" w:name="_Toc167005923"/>
      <w:bookmarkStart w:id="227" w:name="_Toc167682496"/>
      <w:bookmarkStart w:id="228" w:name="s3"/>
      <w:bookmarkEnd w:id="216"/>
      <w:r w:rsidRPr="00AA2A02">
        <w:rPr>
          <w:lang w:val="es-US"/>
        </w:rPr>
        <w:t>SECCIÓN 1</w:t>
      </w:r>
      <w:r w:rsidRPr="00AA2A02">
        <w:rPr>
          <w:lang w:val="es-US"/>
        </w:rPr>
        <w:tab/>
        <w:t xml:space="preserve">Datos importantes sobre cómo obtener atención médica </w:t>
      </w:r>
      <w:r w:rsidRPr="00AA2A02">
        <w:rPr>
          <w:color w:val="0000FF"/>
          <w:lang w:val="es-US"/>
        </w:rPr>
        <w:t>[</w:t>
      </w:r>
      <w:r w:rsidRPr="00AA2A02">
        <w:rPr>
          <w:b w:val="0"/>
          <w:bCs w:val="0"/>
          <w:i/>
          <w:iCs/>
          <w:color w:val="0000FF"/>
          <w:lang w:val="es-US"/>
        </w:rPr>
        <w:t>insert if applicable:</w:t>
      </w:r>
      <w:r w:rsidRPr="00AA2A02">
        <w:rPr>
          <w:b w:val="0"/>
          <w:bCs w:val="0"/>
          <w:color w:val="0000FF"/>
          <w:lang w:val="es-US"/>
        </w:rPr>
        <w:t xml:space="preserve"> y otros servicios]</w:t>
      </w:r>
      <w:r w:rsidRPr="00AA2A02">
        <w:rPr>
          <w:lang w:val="es-US"/>
        </w:rPr>
        <w:t xml:space="preserve"> como miembro de nuestro plan</w:t>
      </w:r>
      <w:bookmarkEnd w:id="219"/>
      <w:bookmarkEnd w:id="220"/>
      <w:bookmarkEnd w:id="221"/>
      <w:bookmarkEnd w:id="222"/>
      <w:bookmarkEnd w:id="223"/>
      <w:bookmarkEnd w:id="224"/>
    </w:p>
    <w:p w14:paraId="309C8822" w14:textId="5A1B74BB" w:rsidR="0013793F" w:rsidRPr="00AA2A02" w:rsidRDefault="0013793F" w:rsidP="00056628">
      <w:pPr>
        <w:ind w:right="187"/>
        <w:rPr>
          <w:lang w:val="es-US"/>
        </w:rPr>
      </w:pPr>
      <w:r w:rsidRPr="00AA2A02">
        <w:rPr>
          <w:lang w:val="es-US"/>
        </w:rPr>
        <w:t xml:space="preserve">Este capítulo explica lo que usted debe saber sobre cómo utilizar el plan para obtener atención médica cubierta </w:t>
      </w:r>
      <w:r w:rsidRPr="00AA2A02">
        <w:rPr>
          <w:color w:val="0000FF"/>
          <w:lang w:val="es-US"/>
        </w:rPr>
        <w:t>[</w:t>
      </w:r>
      <w:r w:rsidRPr="00AA2A02">
        <w:rPr>
          <w:i/>
          <w:iCs/>
          <w:color w:val="0000FF"/>
          <w:lang w:val="es-US"/>
        </w:rPr>
        <w:t>insert if applicable:</w:t>
      </w:r>
      <w:r w:rsidRPr="00AA2A02">
        <w:rPr>
          <w:color w:val="0000FF"/>
          <w:lang w:val="es-US"/>
        </w:rPr>
        <w:t xml:space="preserve"> y otros servicios cubiertos]</w:t>
      </w:r>
      <w:r w:rsidRPr="00AA2A02">
        <w:rPr>
          <w:lang w:val="es-US"/>
        </w:rPr>
        <w:t>. Aquí se ofrecen definiciones de los términos y se explican las normas que deberá cumplir para obtener los tratamientos médicos, servicios, equipo, medicamentos con receta y otra atención médica cubiertos por el</w:t>
      </w:r>
      <w:r w:rsidR="00D6112F" w:rsidRPr="00AA2A02">
        <w:rPr>
          <w:lang w:val="es-US"/>
        </w:rPr>
        <w:t> </w:t>
      </w:r>
      <w:r w:rsidRPr="00AA2A02">
        <w:rPr>
          <w:lang w:val="es-US"/>
        </w:rPr>
        <w:t>plan.</w:t>
      </w:r>
    </w:p>
    <w:p w14:paraId="001F5626" w14:textId="77777777" w:rsidR="0013793F" w:rsidRPr="00AA2A02" w:rsidRDefault="0013793F" w:rsidP="00056628">
      <w:pPr>
        <w:ind w:right="180"/>
        <w:rPr>
          <w:lang w:val="es-US"/>
        </w:rPr>
      </w:pPr>
      <w:r w:rsidRPr="00AA2A02">
        <w:rPr>
          <w:lang w:val="es-US"/>
        </w:rPr>
        <w:t xml:space="preserve">Para obtener detalles sobre qué tipo de atención médica </w:t>
      </w:r>
      <w:r w:rsidRPr="00AA2A02">
        <w:rPr>
          <w:color w:val="0000FF"/>
          <w:lang w:val="es-US"/>
        </w:rPr>
        <w:t>[</w:t>
      </w:r>
      <w:r w:rsidRPr="00AA2A02">
        <w:rPr>
          <w:i/>
          <w:iCs/>
          <w:color w:val="0000FF"/>
          <w:lang w:val="es-US"/>
        </w:rPr>
        <w:t>insert as applicable:</w:t>
      </w:r>
      <w:r w:rsidRPr="00AA2A02">
        <w:rPr>
          <w:color w:val="0000FF"/>
          <w:lang w:val="es-US"/>
        </w:rPr>
        <w:t xml:space="preserve"> cubre </w:t>
      </w:r>
      <w:r w:rsidRPr="00AA2A02">
        <w:rPr>
          <w:i/>
          <w:iCs/>
          <w:color w:val="0000FF"/>
          <w:lang w:val="es-US"/>
        </w:rPr>
        <w:t>OR</w:t>
      </w:r>
      <w:r w:rsidRPr="00AA2A02">
        <w:rPr>
          <w:color w:val="0000FF"/>
          <w:lang w:val="es-US"/>
        </w:rPr>
        <w:t xml:space="preserve"> y otros servicios cubre] </w:t>
      </w:r>
      <w:r w:rsidRPr="00AA2A02">
        <w:rPr>
          <w:lang w:val="es-US"/>
        </w:rPr>
        <w:t xml:space="preserve">nuestro plan </w:t>
      </w:r>
      <w:r w:rsidRPr="00AA2A02">
        <w:rPr>
          <w:color w:val="0000FF"/>
          <w:lang w:val="es-US"/>
        </w:rPr>
        <w:t>[</w:t>
      </w:r>
      <w:r w:rsidRPr="00AA2A02">
        <w:rPr>
          <w:i/>
          <w:iCs/>
          <w:color w:val="0000FF"/>
          <w:lang w:val="es-US"/>
        </w:rPr>
        <w:t>insert if plan has cost sharing:</w:t>
      </w:r>
      <w:r w:rsidRPr="00AA2A02">
        <w:rPr>
          <w:color w:val="0000FF"/>
          <w:lang w:val="es-US"/>
        </w:rPr>
        <w:t xml:space="preserve"> y cuánto paga usted del costo de dicha atención]</w:t>
      </w:r>
      <w:r w:rsidRPr="00AA2A02">
        <w:rPr>
          <w:lang w:val="es-US"/>
        </w:rPr>
        <w:t>, utilice la tabla de beneficios del capítulo siguiente, el Capítulo 4 (</w:t>
      </w:r>
      <w:r w:rsidRPr="00AA2A02">
        <w:rPr>
          <w:i/>
          <w:iCs/>
          <w:lang w:val="es-US"/>
        </w:rPr>
        <w:t xml:space="preserve">Tabla de beneficios médicos, lo que está cubierto </w:t>
      </w:r>
      <w:r w:rsidRPr="00AA2A02">
        <w:rPr>
          <w:i/>
          <w:iCs/>
          <w:color w:val="0000FF"/>
          <w:lang w:val="es-US"/>
        </w:rPr>
        <w:t xml:space="preserve">[insert if plan has cost sharing: </w:t>
      </w:r>
      <w:r w:rsidRPr="00AA2A02">
        <w:rPr>
          <w:color w:val="0000FF"/>
          <w:lang w:val="es-US"/>
        </w:rPr>
        <w:t>y lo que le corresponde pagar]</w:t>
      </w:r>
      <w:r w:rsidRPr="00AA2A02">
        <w:rPr>
          <w:lang w:val="es-US"/>
        </w:rPr>
        <w:t>).</w:t>
      </w:r>
    </w:p>
    <w:p w14:paraId="4D38A275" w14:textId="40ED0030" w:rsidR="0013793F" w:rsidRPr="00AA2A02" w:rsidRDefault="0013793F" w:rsidP="00BB2F9F">
      <w:pPr>
        <w:pStyle w:val="Heading4"/>
        <w:rPr>
          <w:lang w:val="es-US"/>
        </w:rPr>
      </w:pPr>
      <w:bookmarkStart w:id="229" w:name="_Toc233689077"/>
      <w:bookmarkStart w:id="230" w:name="_Toc68442486"/>
      <w:bookmarkStart w:id="231" w:name="_Toc479863862"/>
      <w:bookmarkStart w:id="232" w:name="_Toc228562092"/>
      <w:bookmarkStart w:id="233" w:name="_Toc109315372"/>
      <w:r w:rsidRPr="00AA2A02">
        <w:rPr>
          <w:lang w:val="es-US"/>
        </w:rPr>
        <w:t>Sección 1.1</w:t>
      </w:r>
      <w:r w:rsidRPr="00AA2A02">
        <w:rPr>
          <w:lang w:val="es-US"/>
        </w:rPr>
        <w:tab/>
      </w:r>
      <w:bookmarkEnd w:id="229"/>
      <w:r w:rsidRPr="00AA2A02">
        <w:rPr>
          <w:lang w:val="es-US"/>
        </w:rPr>
        <w:t>¿Qué</w:t>
      </w:r>
      <w:r w:rsidRPr="00AA2A02">
        <w:rPr>
          <w:color w:val="000000"/>
          <w:lang w:val="es-US"/>
        </w:rPr>
        <w:t xml:space="preserve"> son los proveedores de la red y</w:t>
      </w:r>
      <w:r w:rsidRPr="00AA2A02">
        <w:rPr>
          <w:lang w:val="es-US"/>
        </w:rPr>
        <w:t xml:space="preserve"> los servicios cubiertos?</w:t>
      </w:r>
      <w:bookmarkEnd w:id="230"/>
      <w:bookmarkEnd w:id="231"/>
      <w:bookmarkEnd w:id="232"/>
      <w:bookmarkEnd w:id="233"/>
    </w:p>
    <w:p w14:paraId="458A69FE" w14:textId="0FFB433C" w:rsidR="0013793F" w:rsidRPr="00AA2A02" w:rsidRDefault="0013793F" w:rsidP="003D05B5">
      <w:pPr>
        <w:pStyle w:val="ListBullet"/>
        <w:numPr>
          <w:ilvl w:val="0"/>
          <w:numId w:val="99"/>
        </w:numPr>
        <w:rPr>
          <w:lang w:val="es-US"/>
        </w:rPr>
      </w:pPr>
      <w:r w:rsidRPr="00AA2A02">
        <w:rPr>
          <w:lang w:val="es-US"/>
        </w:rPr>
        <w:t xml:space="preserve">Los </w:t>
      </w:r>
      <w:r w:rsidRPr="00AA2A02">
        <w:rPr>
          <w:b/>
          <w:bCs/>
          <w:lang w:val="es-US"/>
        </w:rPr>
        <w:t>proveedores</w:t>
      </w:r>
      <w:r w:rsidRPr="00AA2A02">
        <w:rPr>
          <w:lang w:val="es-US"/>
        </w:rPr>
        <w:t xml:space="preserve"> son los médicos y otros profesionales de la salud autorizados por el estado para brindar atención y servicios médicos. El término proveedores también incluye hospitales y otros centros de atención médica.</w:t>
      </w:r>
    </w:p>
    <w:p w14:paraId="6A1120F1" w14:textId="59638113" w:rsidR="0013793F" w:rsidRPr="00AA2A02" w:rsidRDefault="0013793F" w:rsidP="003D05B5">
      <w:pPr>
        <w:pStyle w:val="ListBullet"/>
        <w:numPr>
          <w:ilvl w:val="0"/>
          <w:numId w:val="99"/>
        </w:numPr>
        <w:rPr>
          <w:lang w:val="es-US"/>
        </w:rPr>
      </w:pPr>
      <w:r w:rsidRPr="00AA2A02">
        <w:rPr>
          <w:lang w:val="es-US"/>
        </w:rPr>
        <w:t xml:space="preserve">Los </w:t>
      </w:r>
      <w:r w:rsidRPr="00AA2A02">
        <w:rPr>
          <w:b/>
          <w:bCs/>
          <w:lang w:val="es-US"/>
        </w:rPr>
        <w:t>proveedores de la red</w:t>
      </w:r>
      <w:r w:rsidRPr="00AA2A02">
        <w:rPr>
          <w:lang w:val="es-US"/>
        </w:rPr>
        <w:t xml:space="preserve"> son los médicos y otros profesionales de la salud, grupos médicos, hospitales y otros centros de atención médica que han acordado con nosotros aceptar nuestros pagos </w:t>
      </w:r>
      <w:r w:rsidRPr="00AA2A02">
        <w:rPr>
          <w:color w:val="0000FF"/>
          <w:lang w:val="es-US"/>
        </w:rPr>
        <w:t>[</w:t>
      </w:r>
      <w:r w:rsidRPr="00AA2A02">
        <w:rPr>
          <w:i/>
          <w:iCs/>
          <w:color w:val="0000FF"/>
          <w:lang w:val="es-US"/>
        </w:rPr>
        <w:t>insert if plan has cost sharing:</w:t>
      </w:r>
      <w:r w:rsidRPr="00AA2A02">
        <w:rPr>
          <w:color w:val="0000FF"/>
          <w:lang w:val="es-US"/>
        </w:rPr>
        <w:t xml:space="preserve"> y el monto de su costo compartido]</w:t>
      </w:r>
      <w:r w:rsidRPr="00AA2A02">
        <w:rPr>
          <w:lang w:val="es-US"/>
        </w:rPr>
        <w:t xml:space="preserve"> como pago completo. Hemos acordado con estos proveedores que les presten servicios cubiertos a los miembros de nuestro plan. Los proveedores de nuestra red nos facturan de manera directa por la atención que le brindan. Cuando consulta a un proveedor de la red, usted </w:t>
      </w:r>
      <w:r w:rsidRPr="00AA2A02">
        <w:rPr>
          <w:color w:val="0000FF"/>
          <w:lang w:val="es-US"/>
        </w:rPr>
        <w:t>[</w:t>
      </w:r>
      <w:r w:rsidRPr="00AA2A02">
        <w:rPr>
          <w:i/>
          <w:iCs/>
          <w:color w:val="0000FF"/>
          <w:lang w:val="es-US"/>
        </w:rPr>
        <w:t>insert applicable:</w:t>
      </w:r>
      <w:r w:rsidRPr="00AA2A02">
        <w:rPr>
          <w:color w:val="0000FF"/>
          <w:lang w:val="es-US"/>
        </w:rPr>
        <w:t xml:space="preserve"> no paga nada </w:t>
      </w:r>
      <w:r w:rsidRPr="00AA2A02">
        <w:rPr>
          <w:i/>
          <w:iCs/>
          <w:color w:val="0000FF"/>
          <w:lang w:val="es-US"/>
        </w:rPr>
        <w:t>o</w:t>
      </w:r>
      <w:r w:rsidRPr="00AA2A02">
        <w:rPr>
          <w:color w:val="0000FF"/>
          <w:lang w:val="es-US"/>
        </w:rPr>
        <w:t xml:space="preserve"> paga solo la parte que le corresponde del costo </w:t>
      </w:r>
      <w:r w:rsidRPr="00AA2A02">
        <w:rPr>
          <w:i/>
          <w:iCs/>
          <w:color w:val="0000FF"/>
          <w:lang w:val="es-US"/>
        </w:rPr>
        <w:t>o</w:t>
      </w:r>
      <w:r w:rsidRPr="00AA2A02">
        <w:rPr>
          <w:color w:val="0000FF"/>
          <w:lang w:val="es-US"/>
        </w:rPr>
        <w:t xml:space="preserve"> no paga nada o solo la parte que le corresponde del costo] </w:t>
      </w:r>
      <w:r w:rsidRPr="00AA2A02">
        <w:rPr>
          <w:lang w:val="es-US"/>
        </w:rPr>
        <w:t>por los servicios cubiertos.</w:t>
      </w:r>
    </w:p>
    <w:p w14:paraId="2E29BE6E" w14:textId="2924B802" w:rsidR="0013793F" w:rsidRPr="00AA2A02" w:rsidRDefault="0013793F" w:rsidP="003D05B5">
      <w:pPr>
        <w:pStyle w:val="ListBullet"/>
        <w:numPr>
          <w:ilvl w:val="0"/>
          <w:numId w:val="99"/>
        </w:numPr>
        <w:rPr>
          <w:lang w:val="es-US"/>
        </w:rPr>
      </w:pPr>
      <w:r w:rsidRPr="00AA2A02">
        <w:rPr>
          <w:lang w:val="es-US"/>
        </w:rPr>
        <w:t xml:space="preserve">Los </w:t>
      </w:r>
      <w:r w:rsidRPr="00AA2A02">
        <w:rPr>
          <w:b/>
          <w:bCs/>
          <w:lang w:val="es-US"/>
        </w:rPr>
        <w:t>servicios cubiertos</w:t>
      </w:r>
      <w:r w:rsidRPr="00AA2A02">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127B45A0" w14:textId="77777777" w:rsidR="0013793F" w:rsidRPr="00AA2A02" w:rsidRDefault="0013793F" w:rsidP="00BB2F9F">
      <w:pPr>
        <w:pStyle w:val="Heading4"/>
        <w:rPr>
          <w:lang w:val="es-US"/>
        </w:rPr>
      </w:pPr>
      <w:bookmarkStart w:id="234" w:name="_Toc68442487"/>
      <w:bookmarkStart w:id="235" w:name="_Toc479863863"/>
      <w:bookmarkStart w:id="236" w:name="_Toc228562093"/>
      <w:bookmarkStart w:id="237" w:name="_Toc109315373"/>
      <w:r w:rsidRPr="00AA2A02">
        <w:rPr>
          <w:lang w:val="es-US"/>
        </w:rPr>
        <w:t>Sección 1.2</w:t>
      </w:r>
      <w:r w:rsidRPr="00AA2A02">
        <w:rPr>
          <w:lang w:val="es-US"/>
        </w:rPr>
        <w:tab/>
        <w:t xml:space="preserve">Normas básicas para obtener atención médica cubierta </w:t>
      </w:r>
      <w:r w:rsidRPr="00AA2A02">
        <w:rPr>
          <w:b w:val="0"/>
          <w:bCs w:val="0"/>
          <w:color w:val="0000FF"/>
          <w:lang w:val="es-US"/>
        </w:rPr>
        <w:t>[</w:t>
      </w:r>
      <w:r w:rsidRPr="00AA2A02">
        <w:rPr>
          <w:b w:val="0"/>
          <w:bCs w:val="0"/>
          <w:i/>
          <w:iCs/>
          <w:color w:val="0000FF"/>
          <w:lang w:val="es-US"/>
        </w:rPr>
        <w:t>insert if applicable:</w:t>
      </w:r>
      <w:r w:rsidRPr="00AA2A02">
        <w:rPr>
          <w:color w:val="0000FF"/>
          <w:lang w:val="es-US"/>
        </w:rPr>
        <w:t xml:space="preserve"> y otros servicios</w:t>
      </w:r>
      <w:r w:rsidRPr="00AA2A02">
        <w:rPr>
          <w:b w:val="0"/>
          <w:bCs w:val="0"/>
          <w:color w:val="0000FF"/>
          <w:lang w:val="es-US"/>
        </w:rPr>
        <w:t>]</w:t>
      </w:r>
      <w:r w:rsidRPr="00AA2A02">
        <w:rPr>
          <w:color w:val="0000FF"/>
          <w:lang w:val="es-US"/>
        </w:rPr>
        <w:t xml:space="preserve"> </w:t>
      </w:r>
      <w:r w:rsidRPr="00AA2A02">
        <w:rPr>
          <w:lang w:val="es-US"/>
        </w:rPr>
        <w:t>por su plan</w:t>
      </w:r>
      <w:bookmarkEnd w:id="234"/>
      <w:bookmarkEnd w:id="235"/>
      <w:bookmarkEnd w:id="236"/>
      <w:bookmarkEnd w:id="237"/>
    </w:p>
    <w:p w14:paraId="1E2ABF6D" w14:textId="1CB3F1FA" w:rsidR="00572FEF" w:rsidRPr="00AA2A02" w:rsidRDefault="00572FEF" w:rsidP="00AB6D46">
      <w:pPr>
        <w:spacing w:after="120" w:afterAutospacing="0"/>
        <w:rPr>
          <w:szCs w:val="26"/>
          <w:lang w:val="es-US"/>
        </w:rPr>
      </w:pPr>
      <w:r w:rsidRPr="00AA2A02">
        <w:rPr>
          <w:lang w:val="es-US"/>
        </w:rPr>
        <w:t xml:space="preserve">Como plan de salud de Medicare </w:t>
      </w:r>
      <w:r w:rsidRPr="00AA2A02">
        <w:rPr>
          <w:color w:val="0000FF"/>
          <w:lang w:val="es-US"/>
        </w:rPr>
        <w:t>[</w:t>
      </w:r>
      <w:r w:rsidRPr="00AA2A02">
        <w:rPr>
          <w:i/>
          <w:iCs/>
          <w:color w:val="0000FF"/>
          <w:lang w:val="es-US"/>
        </w:rPr>
        <w:t>insert if applicable:</w:t>
      </w:r>
      <w:r w:rsidRPr="00AA2A02">
        <w:rPr>
          <w:color w:val="0000FF"/>
          <w:lang w:val="es-US"/>
        </w:rPr>
        <w:t xml:space="preserve"> y Medicaid], </w:t>
      </w:r>
      <w:r w:rsidRPr="00AA2A02">
        <w:rPr>
          <w:i/>
          <w:iCs/>
          <w:color w:val="0000FF"/>
          <w:lang w:val="es-US"/>
        </w:rPr>
        <w:t>[insert 2024 plan name]</w:t>
      </w:r>
      <w:r w:rsidRPr="00AA2A02">
        <w:rPr>
          <w:lang w:val="es-US"/>
        </w:rPr>
        <w:t xml:space="preserve"> debe cubrir todos los servicios cubiertos por Original Medicare </w:t>
      </w:r>
      <w:r w:rsidRPr="00AA2A02">
        <w:rPr>
          <w:color w:val="0000FF"/>
          <w:lang w:val="es-US"/>
        </w:rPr>
        <w:t>[</w:t>
      </w:r>
      <w:r w:rsidRPr="00AA2A02">
        <w:rPr>
          <w:i/>
          <w:iCs/>
          <w:color w:val="0000FF"/>
          <w:lang w:val="es-US"/>
        </w:rPr>
        <w:t>insert if applicable:</w:t>
      </w:r>
      <w:r w:rsidRPr="00AA2A02">
        <w:rPr>
          <w:color w:val="0000FF"/>
          <w:lang w:val="es-US"/>
        </w:rPr>
        <w:t xml:space="preserve"> y puede ofrecer otros servicios además de los que cubre por Original Medicare </w:t>
      </w:r>
      <w:r w:rsidRPr="00AA2A02">
        <w:rPr>
          <w:i/>
          <w:iCs/>
          <w:color w:val="0000FF"/>
          <w:lang w:val="es-US"/>
        </w:rPr>
        <w:t>[reference appropriate section.]</w:t>
      </w:r>
      <w:r w:rsidRPr="00AA2A02">
        <w:rPr>
          <w:color w:val="0000FF"/>
          <w:lang w:val="es-US"/>
        </w:rPr>
        <w:t xml:space="preserve">] </w:t>
      </w:r>
    </w:p>
    <w:p w14:paraId="68FE8A31" w14:textId="22607227" w:rsidR="0013793F" w:rsidRPr="00AA2A02" w:rsidRDefault="0013793F" w:rsidP="00AB6D46">
      <w:pPr>
        <w:keepNext/>
        <w:spacing w:after="120" w:afterAutospacing="0"/>
        <w:rPr>
          <w:szCs w:val="26"/>
          <w:lang w:val="es-US"/>
        </w:rPr>
      </w:pPr>
      <w:r w:rsidRPr="00AA2A02">
        <w:rPr>
          <w:i/>
          <w:iCs/>
          <w:color w:val="0000FF"/>
          <w:lang w:val="es-US"/>
        </w:rPr>
        <w:t>[Insert 2024 plan name]</w:t>
      </w:r>
      <w:r w:rsidRPr="00AA2A02">
        <w:rPr>
          <w:lang w:val="es-US"/>
        </w:rPr>
        <w:t xml:space="preserve"> cubrirá, por lo general, su atención médica, siempre y cuando:</w:t>
      </w:r>
    </w:p>
    <w:p w14:paraId="08087297" w14:textId="66282559" w:rsidR="0013793F" w:rsidRPr="00AA2A02" w:rsidRDefault="0013793F" w:rsidP="003D05B5">
      <w:pPr>
        <w:pStyle w:val="ListBullet"/>
        <w:numPr>
          <w:ilvl w:val="0"/>
          <w:numId w:val="100"/>
        </w:numPr>
        <w:rPr>
          <w:lang w:val="es-US"/>
        </w:rPr>
      </w:pPr>
      <w:r w:rsidRPr="00AA2A02">
        <w:rPr>
          <w:rStyle w:val="Strong"/>
          <w:lang w:val="es-US"/>
        </w:rPr>
        <w:t>La atención que reciba se incluya en la Tabla de beneficios médicos del plan</w:t>
      </w:r>
      <w:r w:rsidRPr="00AA2A02">
        <w:rPr>
          <w:lang w:val="es-US"/>
        </w:rPr>
        <w:t xml:space="preserve"> (la tabla se encuentra en el Capítulo 4 de este documento).</w:t>
      </w:r>
    </w:p>
    <w:p w14:paraId="4720B6D7" w14:textId="42B8D0DD" w:rsidR="00056628" w:rsidRPr="00AA2A02" w:rsidRDefault="00056628" w:rsidP="003D05B5">
      <w:pPr>
        <w:pStyle w:val="ListBullet"/>
        <w:numPr>
          <w:ilvl w:val="0"/>
          <w:numId w:val="100"/>
        </w:numPr>
        <w:rPr>
          <w:lang w:val="es-US"/>
        </w:rPr>
      </w:pPr>
      <w:r w:rsidRPr="00AA2A02">
        <w:rPr>
          <w:b/>
          <w:bCs/>
          <w:lang w:val="es-US"/>
        </w:rPr>
        <w:t>La atención que reciba se considere médicamente necesaria.</w:t>
      </w:r>
      <w:r w:rsidRPr="00AA2A02">
        <w:rPr>
          <w:lang w:val="es-US"/>
        </w:rPr>
        <w:t xml:space="preserve"> Médicamente necesario significa que los medicamentos, servicios, suministros o equipos son necesarios para la prevención, el diagnóstico o el tratamiento de su afección y cumplen con los estándares de buena práctica médica aceptados.</w:t>
      </w:r>
    </w:p>
    <w:p w14:paraId="4D13217C" w14:textId="77777777" w:rsidR="00056628" w:rsidRPr="00AA2A02" w:rsidRDefault="00056628" w:rsidP="003D05B5">
      <w:pPr>
        <w:pStyle w:val="ListBullet"/>
        <w:numPr>
          <w:ilvl w:val="0"/>
          <w:numId w:val="100"/>
        </w:numPr>
        <w:rPr>
          <w:lang w:val="es-US"/>
        </w:rPr>
      </w:pPr>
      <w:r w:rsidRPr="00AA2A02">
        <w:rPr>
          <w:i/>
          <w:iCs/>
          <w:color w:val="0000FF"/>
          <w:lang w:val="es-US"/>
        </w:rPr>
        <w:t>[Plans may omit or edit the PCP-related bullets as necessary.]</w:t>
      </w:r>
      <w:r w:rsidRPr="00AA2A02">
        <w:rPr>
          <w:b/>
          <w:bCs/>
          <w:color w:val="0000FF"/>
          <w:lang w:val="es-US"/>
        </w:rPr>
        <w:t xml:space="preserve"> </w:t>
      </w:r>
      <w:r w:rsidRPr="00AA2A02">
        <w:rPr>
          <w:b/>
          <w:bCs/>
          <w:i/>
          <w:iCs/>
          <w:lang w:val="es-US"/>
        </w:rPr>
        <w:t>Usted tiene un proveedor de atención primaria (primary care provider, PCP) de la red que brinda y supervisa su atención.</w:t>
      </w:r>
      <w:r w:rsidRPr="00AA2A02">
        <w:rPr>
          <w:lang w:val="es-US"/>
        </w:rPr>
        <w:t xml:space="preserve"> Como miembro de nuestro plan, debe elegir a un PCP de la red (para obtener más información sobre este tema, consulte la Sección 2.1 de este capítulo).</w:t>
      </w:r>
    </w:p>
    <w:p w14:paraId="71F8618B" w14:textId="5131D174" w:rsidR="0013793F" w:rsidRPr="00AA2A02" w:rsidRDefault="0013793F" w:rsidP="00056628">
      <w:pPr>
        <w:pStyle w:val="ListBullet2"/>
        <w:rPr>
          <w:lang w:val="es-US"/>
        </w:rPr>
      </w:pPr>
      <w:r w:rsidRPr="00AA2A02">
        <w:rPr>
          <w:lang w:val="es-US"/>
        </w:rPr>
        <w:t xml:space="preserve">En la mayoría de los casos, </w:t>
      </w:r>
      <w:r w:rsidRPr="00AA2A02">
        <w:rPr>
          <w:color w:val="0000FF"/>
          <w:lang w:val="es-US"/>
        </w:rPr>
        <w:t>[</w:t>
      </w:r>
      <w:r w:rsidRPr="00AA2A02">
        <w:rPr>
          <w:i/>
          <w:iCs/>
          <w:color w:val="0000FF"/>
          <w:lang w:val="es-US"/>
        </w:rPr>
        <w:t>insert as applicable:</w:t>
      </w:r>
      <w:r w:rsidRPr="00AA2A02">
        <w:rPr>
          <w:color w:val="0000FF"/>
          <w:lang w:val="es-US"/>
        </w:rPr>
        <w:t xml:space="preserve"> su PCP de la red </w:t>
      </w:r>
      <w:r w:rsidRPr="00AA2A02">
        <w:rPr>
          <w:i/>
          <w:iCs/>
          <w:color w:val="0000FF"/>
          <w:lang w:val="es-US"/>
        </w:rPr>
        <w:t>OR</w:t>
      </w:r>
      <w:r w:rsidRPr="00AA2A02">
        <w:rPr>
          <w:color w:val="0000FF"/>
          <w:lang w:val="es-US"/>
        </w:rPr>
        <w:t xml:space="preserve"> nuestro plan]</w:t>
      </w:r>
      <w:r w:rsidRPr="00AA2A02">
        <w:rPr>
          <w:lang w:val="es-US"/>
        </w:rPr>
        <w:t xml:space="preserve"> deberá aprobarlo por adelantado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Sección 2.3 de este capítulo.</w:t>
      </w:r>
    </w:p>
    <w:p w14:paraId="60C306FB" w14:textId="77777777" w:rsidR="0013793F" w:rsidRPr="00AA2A02" w:rsidRDefault="0013793F" w:rsidP="00056628">
      <w:pPr>
        <w:pStyle w:val="ListBullet2"/>
        <w:rPr>
          <w:lang w:val="es-US"/>
        </w:rPr>
      </w:pPr>
      <w:r w:rsidRPr="00AA2A02">
        <w:rPr>
          <w:lang w:val="es-US"/>
        </w:rPr>
        <w:t>Las remisiones de su PCP no son necesarias para la atención de emergencia o los servicios de urgencia. También hay otros tipos de atención que usted puede recibir sin tener la autorización previa de su PCP (para obtener más información sobre este tema, consulte la Sección 2.2 de este capítulo).</w:t>
      </w:r>
    </w:p>
    <w:p w14:paraId="34EFC432" w14:textId="3E54AA74" w:rsidR="0013793F" w:rsidRPr="00AA2A02" w:rsidRDefault="006B61C5" w:rsidP="003D05B5">
      <w:pPr>
        <w:pStyle w:val="ListBullet"/>
        <w:numPr>
          <w:ilvl w:val="0"/>
          <w:numId w:val="32"/>
        </w:numPr>
        <w:rPr>
          <w:i/>
          <w:iCs/>
          <w:lang w:val="es-US"/>
        </w:rPr>
      </w:pPr>
      <w:r w:rsidRPr="00AA2A02">
        <w:rPr>
          <w:i/>
          <w:iCs/>
          <w:color w:val="0000FF"/>
          <w:lang w:val="es-US"/>
        </w:rPr>
        <w:t>[Plans with a POS option may edit the network provider bullets as necessary.]</w:t>
      </w:r>
      <w:r w:rsidRPr="00AA2A02">
        <w:rPr>
          <w:b/>
          <w:bCs/>
          <w:lang w:val="es-US"/>
        </w:rPr>
        <w:t xml:space="preserve"> </w:t>
      </w:r>
      <w:r w:rsidRPr="00AA2A02">
        <w:rPr>
          <w:b/>
          <w:bCs/>
          <w:i/>
          <w:iCs/>
          <w:lang w:val="es-US"/>
        </w:rPr>
        <w:t>Debe recibir atención de un proveedor de la red</w:t>
      </w:r>
      <w:r w:rsidRPr="00AA2A02">
        <w:rPr>
          <w:i/>
          <w:iCs/>
          <w:lang w:val="es-US"/>
        </w:rPr>
        <w:t xml:space="preserve"> </w:t>
      </w:r>
      <w:r w:rsidRPr="00AA2A02">
        <w:rPr>
          <w:lang w:val="es-US"/>
        </w:rPr>
        <w:t xml:space="preserve">(para obtener más información sobre este tema, consulte la Sección 2 de este capítulo). En la mayoría de los casos, no se cubrirá la atención que reciba de un proveedor fuera de la red (un proveedor que no forme parte de la red de nuestro plan). Esto significa que tendrá que pagarle al proveedor la totalidad de los servicios prestados. </w:t>
      </w:r>
      <w:r w:rsidRPr="00AA2A02">
        <w:rPr>
          <w:i/>
          <w:iCs/>
          <w:lang w:val="es-US"/>
        </w:rPr>
        <w:t>Existen tres excepciones:</w:t>
      </w:r>
    </w:p>
    <w:p w14:paraId="6D46730D" w14:textId="77777777" w:rsidR="0013793F" w:rsidRPr="00AA2A02" w:rsidRDefault="0013793F" w:rsidP="00056628">
      <w:pPr>
        <w:pStyle w:val="ListBullet2"/>
        <w:rPr>
          <w:lang w:val="es-US"/>
        </w:rPr>
      </w:pPr>
      <w:r w:rsidRPr="00AA2A02">
        <w:rPr>
          <w:lang w:val="es-US"/>
        </w:rPr>
        <w:t>El plan cubre los servicios de atención de emergencia o de urgencia que usted reciba de un proveedor fuera de la red. Para obtener más información sobre este tema y ver qué significa atención de emergencia o de urgencia, consulte la Sección 3 de este capítulo.</w:t>
      </w:r>
    </w:p>
    <w:p w14:paraId="42B89F1A" w14:textId="6CBE007F" w:rsidR="0013793F" w:rsidRPr="00AA2A02" w:rsidRDefault="0013793F" w:rsidP="00056628">
      <w:pPr>
        <w:pStyle w:val="ListBullet2"/>
        <w:rPr>
          <w:lang w:val="es-US"/>
        </w:rPr>
      </w:pPr>
      <w:r w:rsidRPr="00AA2A02">
        <w:rPr>
          <w:lang w:val="es-US"/>
        </w:rPr>
        <w:t xml:space="preserve">Si necesita recibir atención médica que Medicare </w:t>
      </w:r>
      <w:r w:rsidRPr="00AA2A02">
        <w:rPr>
          <w:color w:val="0000FF"/>
          <w:lang w:val="es-US"/>
        </w:rPr>
        <w:t>[</w:t>
      </w:r>
      <w:r w:rsidRPr="00AA2A02">
        <w:rPr>
          <w:i/>
          <w:iCs/>
          <w:color w:val="0000FF"/>
          <w:lang w:val="es-US"/>
        </w:rPr>
        <w:t>insert if applicable:</w:t>
      </w:r>
      <w:r w:rsidRPr="00AA2A02">
        <w:rPr>
          <w:color w:val="0000FF"/>
          <w:lang w:val="es-US"/>
        </w:rPr>
        <w:t xml:space="preserve"> o Medicaid]</w:t>
      </w:r>
      <w:r w:rsidRPr="00AA2A02">
        <w:rPr>
          <w:lang w:val="es-US"/>
        </w:rPr>
        <w:t xml:space="preserve"> exige que cubra nuestro plan, pero no hay especialistas en nuestra red que proporcionen esa atención, puede obtener la atención de un proveedor fuera de la red por el mismo costo compartido que normalmente pagaría dentro de la red. </w:t>
      </w:r>
      <w:r w:rsidRPr="00AA2A02">
        <w:rPr>
          <w:i/>
          <w:iCs/>
          <w:color w:val="0000FF"/>
          <w:lang w:val="es-US"/>
        </w:rPr>
        <w:t>[Plans may specify if authorization should be obtained from the plan prior to seeking care.]</w:t>
      </w:r>
      <w:r w:rsidRPr="00AA2A02">
        <w:rPr>
          <w:color w:val="0000FF"/>
          <w:lang w:val="es-US"/>
        </w:rPr>
        <w:t xml:space="preserve"> </w:t>
      </w:r>
      <w:r w:rsidRPr="00AA2A02">
        <w:rPr>
          <w:lang w:val="es-US"/>
        </w:rPr>
        <w:t xml:space="preserve">En este caso, cubriremos estos servicios </w:t>
      </w:r>
      <w:r w:rsidRPr="00AA2A02">
        <w:rPr>
          <w:color w:val="0000FF"/>
          <w:lang w:val="es-US"/>
        </w:rPr>
        <w:t>[</w:t>
      </w:r>
      <w:r w:rsidRPr="00AA2A02">
        <w:rPr>
          <w:i/>
          <w:iCs/>
          <w:color w:val="0000FF"/>
          <w:lang w:val="es-US"/>
        </w:rPr>
        <w:t>insert as applicable:</w:t>
      </w:r>
      <w:r w:rsidRPr="00AA2A02">
        <w:rPr>
          <w:color w:val="0000FF"/>
          <w:lang w:val="es-US"/>
        </w:rPr>
        <w:t xml:space="preserve"> como si recibiera la atención de un proveedor de la red </w:t>
      </w:r>
      <w:r w:rsidRPr="00AA2A02">
        <w:rPr>
          <w:i/>
          <w:iCs/>
          <w:color w:val="0000FF"/>
          <w:lang w:val="es-US"/>
        </w:rPr>
        <w:t>OR</w:t>
      </w:r>
      <w:r w:rsidRPr="00AA2A02">
        <w:rPr>
          <w:color w:val="0000FF"/>
          <w:lang w:val="es-US"/>
        </w:rPr>
        <w:t xml:space="preserve"> sin costo para usted]</w:t>
      </w:r>
      <w:r w:rsidRPr="00AA2A02">
        <w:rPr>
          <w:lang w:val="es-US"/>
        </w:rPr>
        <w:t>. Para más información sobre cómo obtener autorización para consultar a un médico fuera de la red, consulte la Sección 2.4 de este capítulo.</w:t>
      </w:r>
    </w:p>
    <w:p w14:paraId="3FBC7925" w14:textId="55C21966" w:rsidR="00BB782E" w:rsidRPr="00AA2A02" w:rsidRDefault="001B671E" w:rsidP="00056628">
      <w:pPr>
        <w:pStyle w:val="ListBullet2"/>
        <w:rPr>
          <w:lang w:val="es-US"/>
        </w:rPr>
      </w:pPr>
      <w:r w:rsidRPr="00AA2A02">
        <w:rPr>
          <w:lang w:val="es-US"/>
        </w:rPr>
        <w:t>El plan cubre los servicios de diálisis renal que reciba en un centro de diálisis certificado por Medicare cuando usted está temporalmente fuera del área de servicio del plan 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p>
    <w:p w14:paraId="3C804BF8" w14:textId="77777777" w:rsidR="0013793F" w:rsidRPr="00AA2A02" w:rsidRDefault="0013793F" w:rsidP="00BB2F9F">
      <w:pPr>
        <w:pStyle w:val="Heading3"/>
        <w:rPr>
          <w:lang w:val="es-US"/>
        </w:rPr>
      </w:pPr>
      <w:bookmarkStart w:id="238" w:name="_Toc109315374"/>
      <w:bookmarkStart w:id="239" w:name="_Toc102342802"/>
      <w:bookmarkStart w:id="240" w:name="_Toc68442488"/>
      <w:bookmarkStart w:id="241" w:name="_Toc479863864"/>
      <w:bookmarkStart w:id="242" w:name="_Toc228562094"/>
      <w:bookmarkStart w:id="243" w:name="_Toc140837969"/>
      <w:r w:rsidRPr="00AA2A02">
        <w:rPr>
          <w:lang w:val="es-US"/>
        </w:rPr>
        <w:t>SECCIÓN 2</w:t>
      </w:r>
      <w:r w:rsidRPr="00AA2A02">
        <w:rPr>
          <w:lang w:val="es-US"/>
        </w:rPr>
        <w:tab/>
        <w:t>Use los proveedores de la red del plan para obtener atención médica</w:t>
      </w:r>
      <w:bookmarkEnd w:id="238"/>
      <w:r w:rsidRPr="00AA2A02">
        <w:rPr>
          <w:lang w:val="es-US"/>
        </w:rPr>
        <w:t xml:space="preserve"> </w:t>
      </w:r>
      <w:r w:rsidRPr="00AA2A02">
        <w:rPr>
          <w:b w:val="0"/>
          <w:bCs w:val="0"/>
          <w:color w:val="0000FF"/>
          <w:lang w:val="es-US"/>
        </w:rPr>
        <w:t>[</w:t>
      </w:r>
      <w:r w:rsidRPr="00AA2A02">
        <w:rPr>
          <w:b w:val="0"/>
          <w:bCs w:val="0"/>
          <w:i/>
          <w:iCs/>
          <w:color w:val="0000FF"/>
          <w:lang w:val="es-US"/>
        </w:rPr>
        <w:t>insert if applicable:</w:t>
      </w:r>
      <w:r w:rsidRPr="00AA2A02">
        <w:rPr>
          <w:b w:val="0"/>
          <w:bCs w:val="0"/>
          <w:color w:val="0000FF"/>
          <w:lang w:val="es-US"/>
        </w:rPr>
        <w:t xml:space="preserve"> </w:t>
      </w:r>
      <w:r w:rsidRPr="00AA2A02">
        <w:rPr>
          <w:color w:val="0000FF"/>
          <w:lang w:val="es-US"/>
        </w:rPr>
        <w:t>y otros servicios</w:t>
      </w:r>
      <w:r w:rsidRPr="00AA2A02">
        <w:rPr>
          <w:b w:val="0"/>
          <w:bCs w:val="0"/>
          <w:color w:val="0000FF"/>
          <w:lang w:val="es-US"/>
        </w:rPr>
        <w:t>]</w:t>
      </w:r>
      <w:bookmarkEnd w:id="239"/>
      <w:bookmarkEnd w:id="240"/>
      <w:bookmarkEnd w:id="241"/>
      <w:bookmarkEnd w:id="242"/>
      <w:bookmarkEnd w:id="243"/>
    </w:p>
    <w:p w14:paraId="20EF4688" w14:textId="77777777" w:rsidR="0013793F" w:rsidRPr="00AA2A02" w:rsidRDefault="0013793F" w:rsidP="00BB2F9F">
      <w:pPr>
        <w:pStyle w:val="Heading4"/>
        <w:rPr>
          <w:color w:val="0000FF"/>
          <w:lang w:val="es-US"/>
        </w:rPr>
      </w:pPr>
      <w:bookmarkStart w:id="244" w:name="_Toc109315375"/>
      <w:bookmarkStart w:id="245" w:name="_Toc68442489"/>
      <w:bookmarkStart w:id="246" w:name="_Toc479863865"/>
      <w:bookmarkStart w:id="247" w:name="_Toc228562095"/>
      <w:r w:rsidRPr="00AA2A02">
        <w:rPr>
          <w:lang w:val="es-US"/>
        </w:rPr>
        <w:t>Sección 2.1</w:t>
      </w:r>
      <w:r w:rsidRPr="00AA2A02">
        <w:rPr>
          <w:lang w:val="es-US"/>
        </w:rPr>
        <w:tab/>
      </w:r>
      <w:bookmarkEnd w:id="244"/>
      <w:r w:rsidRPr="00AA2A02">
        <w:rPr>
          <w:lang w:val="es-US"/>
        </w:rPr>
        <w:t xml:space="preserve">You </w:t>
      </w:r>
      <w:r w:rsidRPr="00AA2A02">
        <w:rPr>
          <w:b w:val="0"/>
          <w:bCs w:val="0"/>
          <w:color w:val="0000FF"/>
          <w:lang w:val="es-US"/>
        </w:rPr>
        <w:t>[</w:t>
      </w:r>
      <w:r w:rsidRPr="00AA2A02">
        <w:rPr>
          <w:b w:val="0"/>
          <w:bCs w:val="0"/>
          <w:i/>
          <w:iCs/>
          <w:color w:val="0000FF"/>
          <w:lang w:val="es-US"/>
        </w:rPr>
        <w:t>insert as applicable:</w:t>
      </w:r>
      <w:r w:rsidRPr="00AA2A02">
        <w:rPr>
          <w:color w:val="0000FF"/>
          <w:lang w:val="es-US"/>
        </w:rPr>
        <w:t xml:space="preserve"> Puede</w:t>
      </w:r>
      <w:r w:rsidRPr="00AA2A02">
        <w:rPr>
          <w:b w:val="0"/>
          <w:bCs w:val="0"/>
          <w:color w:val="0000FF"/>
          <w:lang w:val="es-US"/>
        </w:rPr>
        <w:t xml:space="preserve"> </w:t>
      </w:r>
      <w:r w:rsidRPr="00AA2A02">
        <w:rPr>
          <w:b w:val="0"/>
          <w:bCs w:val="0"/>
          <w:i/>
          <w:iCs/>
          <w:color w:val="0000FF"/>
          <w:lang w:val="es-US"/>
        </w:rPr>
        <w:t>OR</w:t>
      </w:r>
      <w:r w:rsidRPr="00AA2A02">
        <w:rPr>
          <w:color w:val="0000FF"/>
          <w:lang w:val="es-US"/>
        </w:rPr>
        <w:t xml:space="preserve"> Debe] </w:t>
      </w:r>
      <w:r w:rsidRPr="00AA2A02">
        <w:rPr>
          <w:lang w:val="es-US"/>
        </w:rPr>
        <w:t>elegir a un proveedor de atención primaria (PCP) para que brinde y supervise su atención</w:t>
      </w:r>
      <w:bookmarkEnd w:id="245"/>
      <w:bookmarkEnd w:id="246"/>
      <w:bookmarkEnd w:id="247"/>
    </w:p>
    <w:p w14:paraId="1671964B" w14:textId="77777777" w:rsidR="0013793F" w:rsidRPr="00AA2A02" w:rsidRDefault="0013793F">
      <w:pPr>
        <w:keepNext/>
        <w:autoSpaceDE w:val="0"/>
        <w:autoSpaceDN w:val="0"/>
        <w:adjustRightInd w:val="0"/>
        <w:rPr>
          <w:rFonts w:ascii="Arial" w:hAnsi="Arial" w:cs="Arial"/>
          <w:b/>
          <w:bCs/>
          <w:color w:val="0000FF"/>
          <w:lang w:val="es-US"/>
        </w:rPr>
      </w:pPr>
      <w:r w:rsidRPr="00AA2A02">
        <w:rPr>
          <w:i/>
          <w:iCs/>
          <w:color w:val="0000FF"/>
          <w:lang w:val="es-US"/>
        </w:rPr>
        <w:t>[</w:t>
      </w:r>
      <w:r w:rsidRPr="00AA2A02">
        <w:rPr>
          <w:b/>
          <w:bCs/>
          <w:i/>
          <w:iCs/>
          <w:color w:val="0000FF"/>
          <w:lang w:val="es-US"/>
        </w:rPr>
        <w:t>Note</w:t>
      </w:r>
      <w:r w:rsidRPr="00AA2A02">
        <w:rPr>
          <w:i/>
          <w:iCs/>
          <w:color w:val="0000FF"/>
          <w:lang w:val="es-US"/>
        </w:rPr>
        <w:t>: Insert this section only if plan uses PCPs. Plans may edit this section to refer to a Physician of Choice (POC) instead of PCP.]</w:t>
      </w:r>
    </w:p>
    <w:p w14:paraId="1E9F6848" w14:textId="6A686682" w:rsidR="0013793F" w:rsidRPr="00AA2A02" w:rsidRDefault="0013793F" w:rsidP="00BB2F9F">
      <w:pPr>
        <w:pStyle w:val="subheading"/>
        <w:rPr>
          <w:lang w:val="es-US"/>
        </w:rPr>
      </w:pPr>
      <w:r w:rsidRPr="00AA2A02">
        <w:rPr>
          <w:bCs/>
          <w:lang w:val="es-US"/>
        </w:rPr>
        <w:t>¿Qué es un PCP y qué hace el PCP por usted?</w:t>
      </w:r>
    </w:p>
    <w:p w14:paraId="64704C00" w14:textId="77777777" w:rsidR="0013793F" w:rsidRPr="00AA2A02" w:rsidRDefault="0013793F" w:rsidP="00AB6D46">
      <w:pPr>
        <w:spacing w:after="0"/>
        <w:rPr>
          <w:i/>
          <w:iCs/>
          <w:color w:val="0000FF"/>
          <w:lang w:val="es-US"/>
        </w:rPr>
      </w:pPr>
      <w:bookmarkStart w:id="248" w:name="_Toc167005570"/>
      <w:bookmarkStart w:id="249" w:name="_Toc167005878"/>
      <w:bookmarkStart w:id="250" w:name="_Toc167682454"/>
      <w:r w:rsidRPr="00AA2A02">
        <w:rPr>
          <w:i/>
          <w:iCs/>
          <w:color w:val="0000FF"/>
          <w:lang w:val="es-US"/>
        </w:rPr>
        <w:t>[Plans should describe the following in the context of their plans:</w:t>
      </w:r>
    </w:p>
    <w:p w14:paraId="29BFFD84" w14:textId="354B2EC4" w:rsidR="00914C48" w:rsidRPr="00AA2A02" w:rsidRDefault="00914C48" w:rsidP="003D05B5">
      <w:pPr>
        <w:pStyle w:val="ListBullet"/>
        <w:numPr>
          <w:ilvl w:val="0"/>
          <w:numId w:val="32"/>
        </w:numPr>
        <w:rPr>
          <w:lang w:val="es-US"/>
        </w:rPr>
      </w:pPr>
      <w:r w:rsidRPr="00AA2A02">
        <w:rPr>
          <w:i/>
          <w:iCs/>
          <w:color w:val="0000FF"/>
          <w:lang w:val="es-US"/>
        </w:rPr>
        <w:t>What is a PCP?</w:t>
      </w:r>
    </w:p>
    <w:p w14:paraId="204DE441" w14:textId="0C02B3AA" w:rsidR="00914C48" w:rsidRPr="00AA2A02" w:rsidRDefault="00914C48" w:rsidP="003D05B5">
      <w:pPr>
        <w:pStyle w:val="ListBullet"/>
        <w:numPr>
          <w:ilvl w:val="0"/>
          <w:numId w:val="32"/>
        </w:numPr>
        <w:rPr>
          <w:lang w:val="es-US"/>
        </w:rPr>
      </w:pPr>
      <w:r w:rsidRPr="00AA2A02">
        <w:rPr>
          <w:i/>
          <w:iCs/>
          <w:color w:val="0000FF"/>
          <w:lang w:val="es-US"/>
        </w:rPr>
        <w:t>What types of providers may act as a PCP?</w:t>
      </w:r>
    </w:p>
    <w:p w14:paraId="5EB33A14" w14:textId="6F8FC340" w:rsidR="00914C48" w:rsidRPr="00AA2A02" w:rsidRDefault="00914C48" w:rsidP="003D05B5">
      <w:pPr>
        <w:pStyle w:val="ListBullet"/>
        <w:numPr>
          <w:ilvl w:val="0"/>
          <w:numId w:val="32"/>
        </w:numPr>
        <w:rPr>
          <w:lang w:val="es-US"/>
        </w:rPr>
      </w:pPr>
      <w:r w:rsidRPr="00AA2A02">
        <w:rPr>
          <w:i/>
          <w:iCs/>
          <w:color w:val="0000FF"/>
          <w:lang w:val="es-US"/>
        </w:rPr>
        <w:t>Explain the role of a PCP in your plan.</w:t>
      </w:r>
    </w:p>
    <w:p w14:paraId="79426E26" w14:textId="5825826A" w:rsidR="00914C48" w:rsidRPr="00AA2A02" w:rsidRDefault="00914C48" w:rsidP="003D05B5">
      <w:pPr>
        <w:pStyle w:val="ListBullet"/>
        <w:numPr>
          <w:ilvl w:val="0"/>
          <w:numId w:val="32"/>
        </w:numPr>
        <w:rPr>
          <w:lang w:val="es-US"/>
        </w:rPr>
      </w:pPr>
      <w:r w:rsidRPr="00AA2A02">
        <w:rPr>
          <w:i/>
          <w:iCs/>
          <w:color w:val="0000FF"/>
          <w:lang w:val="es-US"/>
        </w:rPr>
        <w:t>What is the role of the PCP in coordinating covered services?</w:t>
      </w:r>
    </w:p>
    <w:p w14:paraId="32090B1A" w14:textId="106C4593" w:rsidR="00914C48" w:rsidRPr="00AA2A02" w:rsidRDefault="00914C48" w:rsidP="003D05B5">
      <w:pPr>
        <w:pStyle w:val="ListBullet"/>
        <w:numPr>
          <w:ilvl w:val="0"/>
          <w:numId w:val="32"/>
        </w:numPr>
        <w:rPr>
          <w:lang w:val="es-US"/>
        </w:rPr>
      </w:pPr>
      <w:r w:rsidRPr="00AA2A02">
        <w:rPr>
          <w:i/>
          <w:iCs/>
          <w:color w:val="0000FF"/>
          <w:lang w:val="es-US"/>
        </w:rPr>
        <w:t>What is the role of the PCP in making decisions about or obtaining prior authorization (PA), if applicable?]</w:t>
      </w:r>
    </w:p>
    <w:bookmarkEnd w:id="248"/>
    <w:bookmarkEnd w:id="249"/>
    <w:bookmarkEnd w:id="250"/>
    <w:p w14:paraId="566B4232" w14:textId="77777777" w:rsidR="0013793F" w:rsidRPr="00AA2A02" w:rsidRDefault="0013793F" w:rsidP="00BB2F9F">
      <w:pPr>
        <w:pStyle w:val="subheading"/>
        <w:rPr>
          <w:lang w:val="es-US"/>
        </w:rPr>
      </w:pPr>
      <w:r w:rsidRPr="00AA2A02">
        <w:rPr>
          <w:bCs/>
          <w:lang w:val="es-US"/>
        </w:rPr>
        <w:t>¿Cómo elige al PCP?</w:t>
      </w:r>
    </w:p>
    <w:p w14:paraId="6BD74C28" w14:textId="77777777" w:rsidR="0013793F" w:rsidRPr="00AA2A02" w:rsidRDefault="0013793F">
      <w:pPr>
        <w:rPr>
          <w:i/>
          <w:iCs/>
          <w:lang w:val="es-US"/>
        </w:rPr>
      </w:pPr>
      <w:r w:rsidRPr="00AA2A02">
        <w:rPr>
          <w:i/>
          <w:iCs/>
          <w:color w:val="0000FF"/>
          <w:lang w:val="es-US"/>
        </w:rPr>
        <w:t>[Plans should describe how to choose a PCP.]</w:t>
      </w:r>
    </w:p>
    <w:p w14:paraId="3D918C1F" w14:textId="77777777" w:rsidR="0013793F" w:rsidRPr="00AA2A02" w:rsidRDefault="0013793F" w:rsidP="00D6112F">
      <w:pPr>
        <w:pStyle w:val="subheading"/>
        <w:pageBreakBefore/>
        <w:rPr>
          <w:lang w:val="es-US"/>
        </w:rPr>
      </w:pPr>
      <w:r w:rsidRPr="00AA2A02">
        <w:rPr>
          <w:bCs/>
          <w:lang w:val="es-US"/>
        </w:rPr>
        <w:t>Cómo cambiar de PCP</w:t>
      </w:r>
    </w:p>
    <w:p w14:paraId="13B96931" w14:textId="77777777" w:rsidR="0013793F" w:rsidRPr="00AA2A02" w:rsidRDefault="0013793F">
      <w:pPr>
        <w:rPr>
          <w:i/>
          <w:iCs/>
          <w:lang w:val="es-US"/>
        </w:rPr>
      </w:pPr>
      <w:r w:rsidRPr="00AA2A02">
        <w:rPr>
          <w:lang w:val="es-US"/>
        </w:rPr>
        <w:t xml:space="preserve">Usted puede cambiar de PCP por cualquier motivo y en cualquier momento. Además, también existe la posibilidad de que el PCP deje de estar en la red de proveedores del plan, en cuyo caso usted deberá elegir a un PCP nuevo. </w:t>
      </w:r>
      <w:r w:rsidRPr="00AA2A02">
        <w:rPr>
          <w:i/>
          <w:iCs/>
          <w:color w:val="0000FF"/>
          <w:lang w:val="es-US"/>
        </w:rPr>
        <w:t>[Explain if the member changes their PCP this may result in being limited to specific specialists or hospitals to which that PCP refers (i.e., sub-network, referral circles). Also noted in Section 2.3 below.]</w:t>
      </w:r>
    </w:p>
    <w:p w14:paraId="4B052DCE" w14:textId="77777777" w:rsidR="0013793F" w:rsidRPr="00AA2A02" w:rsidRDefault="0013793F">
      <w:pPr>
        <w:autoSpaceDE w:val="0"/>
        <w:autoSpaceDN w:val="0"/>
        <w:adjustRightInd w:val="0"/>
        <w:rPr>
          <w:i/>
          <w:iCs/>
          <w:color w:val="0000FF"/>
          <w:lang w:val="es-US"/>
        </w:rPr>
      </w:pPr>
      <w:r w:rsidRPr="00AA2A02">
        <w:rPr>
          <w:i/>
          <w:iCs/>
          <w:color w:val="0000FF"/>
          <w:lang w:val="es-US"/>
        </w:rPr>
        <w:t>[Plans should describe how to change a PCP and indicate when that change will take effect (e.g., on the first day of the month following the date of the request, immediately upon receipt of request, etc.).]</w:t>
      </w:r>
    </w:p>
    <w:p w14:paraId="20BB09BC" w14:textId="77777777" w:rsidR="0013793F" w:rsidRPr="00AA2A02" w:rsidRDefault="0013793F">
      <w:pPr>
        <w:autoSpaceDE w:val="0"/>
        <w:autoSpaceDN w:val="0"/>
        <w:adjustRightInd w:val="0"/>
        <w:rPr>
          <w:i/>
          <w:iCs/>
          <w:color w:val="0000FF"/>
          <w:lang w:val="es-US"/>
        </w:rPr>
      </w:pPr>
      <w:r w:rsidRPr="00AA2A02">
        <w:rPr>
          <w:i/>
          <w:iCs/>
          <w:color w:val="0000FF"/>
          <w:lang w:val="es-US"/>
        </w:rPr>
        <w:t>[Plans that are obligated under state Medicaid programs to have a transition benefit when a doctor leaves a plan, may discuss that benefit here.]</w:t>
      </w:r>
    </w:p>
    <w:p w14:paraId="4271393A" w14:textId="047DD073" w:rsidR="0013793F" w:rsidRPr="00AA2A02" w:rsidRDefault="0013793F" w:rsidP="00BB2F9F">
      <w:pPr>
        <w:pStyle w:val="Heading4"/>
        <w:rPr>
          <w:color w:val="0000FF"/>
          <w:lang w:val="es-US"/>
        </w:rPr>
      </w:pPr>
      <w:bookmarkStart w:id="251" w:name="_Toc68442490"/>
      <w:bookmarkStart w:id="252" w:name="_Toc479863866"/>
      <w:bookmarkStart w:id="253" w:name="_Toc228562096"/>
      <w:r w:rsidRPr="00AA2A02">
        <w:rPr>
          <w:lang w:val="es-US"/>
        </w:rPr>
        <w:t>Sección 2.2</w:t>
      </w:r>
      <w:r w:rsidRPr="00AA2A02">
        <w:rPr>
          <w:lang w:val="es-US"/>
        </w:rPr>
        <w:tab/>
        <w:t xml:space="preserve">¿Qué tipo de atención médica </w:t>
      </w:r>
      <w:r w:rsidRPr="00AA2A02">
        <w:rPr>
          <w:color w:val="0000FF"/>
          <w:lang w:val="es-US"/>
        </w:rPr>
        <w:t>[</w:t>
      </w:r>
      <w:r w:rsidRPr="00AA2A02">
        <w:rPr>
          <w:b w:val="0"/>
          <w:bCs w:val="0"/>
          <w:i/>
          <w:iCs/>
          <w:color w:val="0000FF"/>
          <w:lang w:val="es-US"/>
        </w:rPr>
        <w:t>insert if applicable:</w:t>
      </w:r>
      <w:r w:rsidRPr="00AA2A02">
        <w:rPr>
          <w:b w:val="0"/>
          <w:bCs w:val="0"/>
          <w:color w:val="0000FF"/>
          <w:lang w:val="es-US"/>
        </w:rPr>
        <w:t xml:space="preserve"> y otros servicios]</w:t>
      </w:r>
      <w:r w:rsidRPr="00AA2A02">
        <w:rPr>
          <w:lang w:val="es-US"/>
        </w:rPr>
        <w:t xml:space="preserve"> puede recibir sin una remisión de su PCP?</w:t>
      </w:r>
      <w:bookmarkEnd w:id="251"/>
      <w:bookmarkEnd w:id="252"/>
      <w:bookmarkEnd w:id="253"/>
    </w:p>
    <w:p w14:paraId="0CAD4E4D" w14:textId="77777777" w:rsidR="0013793F" w:rsidRPr="00AA2A02" w:rsidRDefault="0013793F" w:rsidP="00AB6D46">
      <w:pPr>
        <w:keepNext/>
        <w:autoSpaceDE w:val="0"/>
        <w:autoSpaceDN w:val="0"/>
        <w:adjustRightInd w:val="0"/>
        <w:spacing w:after="120"/>
        <w:rPr>
          <w:rFonts w:ascii="Arial" w:hAnsi="Arial" w:cs="Arial"/>
          <w:b/>
          <w:bCs/>
          <w:color w:val="0000FF"/>
          <w:lang w:val="es-US"/>
        </w:rPr>
      </w:pPr>
      <w:r w:rsidRPr="00AA2A02">
        <w:rPr>
          <w:i/>
          <w:iCs/>
          <w:color w:val="0000FF"/>
          <w:lang w:val="es-US"/>
        </w:rPr>
        <w:t>[</w:t>
      </w:r>
      <w:r w:rsidRPr="00AA2A02">
        <w:rPr>
          <w:b/>
          <w:bCs/>
          <w:i/>
          <w:iCs/>
          <w:color w:val="0000FF"/>
          <w:lang w:val="es-US"/>
        </w:rPr>
        <w:t>Note</w:t>
      </w:r>
      <w:r w:rsidRPr="00AA2A02">
        <w:rPr>
          <w:i/>
          <w:iCs/>
          <w:color w:val="0000FF"/>
          <w:lang w:val="es-US"/>
        </w:rPr>
        <w:t>: Insert this section only if plans use PCPs or require referrals to network providers.]</w:t>
      </w:r>
    </w:p>
    <w:p w14:paraId="6FA1867C" w14:textId="77777777" w:rsidR="0013793F" w:rsidRPr="00AA2A02" w:rsidRDefault="0013793F" w:rsidP="00AB6D46">
      <w:pPr>
        <w:keepNext/>
        <w:autoSpaceDE w:val="0"/>
        <w:autoSpaceDN w:val="0"/>
        <w:adjustRightInd w:val="0"/>
        <w:spacing w:after="240" w:afterAutospacing="0"/>
        <w:rPr>
          <w:szCs w:val="26"/>
          <w:lang w:val="es-US"/>
        </w:rPr>
      </w:pPr>
      <w:r w:rsidRPr="00AA2A02">
        <w:rPr>
          <w:lang w:val="es-US"/>
        </w:rPr>
        <w:t>Puede recibir los servicios que figuran a continuación sin obtener una autorización por adelantado de su PCP.</w:t>
      </w:r>
    </w:p>
    <w:p w14:paraId="22B12AD3" w14:textId="37643E1A" w:rsidR="0013793F" w:rsidRPr="00AA2A02" w:rsidRDefault="0013793F" w:rsidP="003D05B5">
      <w:pPr>
        <w:pStyle w:val="ListBullet"/>
        <w:numPr>
          <w:ilvl w:val="0"/>
          <w:numId w:val="101"/>
        </w:numPr>
        <w:rPr>
          <w:lang w:val="es-US"/>
        </w:rPr>
      </w:pPr>
      <w:r w:rsidRPr="00AA2A02">
        <w:rPr>
          <w:lang w:val="es-US"/>
        </w:rPr>
        <w:t xml:space="preserve">Atención médica de rutina para las mujeres, que incluye exámenes de las mamas, mamografías de control (radiografías de las mamas), pruebas de Papanicolaou y exámenes pélvicos </w:t>
      </w:r>
      <w:r w:rsidRPr="00AA2A02">
        <w:rPr>
          <w:color w:val="0000FF"/>
          <w:lang w:val="es-US"/>
        </w:rPr>
        <w:t>[</w:t>
      </w:r>
      <w:r w:rsidRPr="00AA2A02">
        <w:rPr>
          <w:i/>
          <w:iCs/>
          <w:color w:val="0000FF"/>
          <w:lang w:val="es-US"/>
        </w:rPr>
        <w:t>insert if applicable:</w:t>
      </w:r>
      <w:r w:rsidRPr="00AA2A02">
        <w:rPr>
          <w:color w:val="0000FF"/>
          <w:lang w:val="es-US"/>
        </w:rPr>
        <w:t xml:space="preserve"> siempre y cuando se atiendan con un proveedor de la red].</w:t>
      </w:r>
    </w:p>
    <w:p w14:paraId="01C4AA29" w14:textId="1BAF3B65" w:rsidR="0013793F" w:rsidRPr="00AA2A02" w:rsidRDefault="0013793F" w:rsidP="003D05B5">
      <w:pPr>
        <w:pStyle w:val="ListBullet"/>
        <w:numPr>
          <w:ilvl w:val="0"/>
          <w:numId w:val="101"/>
        </w:numPr>
        <w:rPr>
          <w:lang w:val="es-US"/>
        </w:rPr>
      </w:pPr>
      <w:r w:rsidRPr="00AA2A02">
        <w:rPr>
          <w:lang w:val="es-US"/>
        </w:rPr>
        <w:t xml:space="preserve">Vacunas antigripales, vacunas contra la COVID-19, </w:t>
      </w:r>
      <w:r w:rsidRPr="00AA2A02">
        <w:rPr>
          <w:color w:val="0000FF"/>
          <w:lang w:val="es-US"/>
        </w:rPr>
        <w:t>[</w:t>
      </w:r>
      <w:r w:rsidRPr="00AA2A02">
        <w:rPr>
          <w:i/>
          <w:iCs/>
          <w:color w:val="0000FF"/>
          <w:lang w:val="es-US"/>
        </w:rPr>
        <w:t>insert if applicable:</w:t>
      </w:r>
      <w:r w:rsidRPr="00AA2A02">
        <w:rPr>
          <w:color w:val="0000FF"/>
          <w:lang w:val="es-US"/>
        </w:rPr>
        <w:t xml:space="preserve"> vacunas contra la hepatitis B y la neumonía] [</w:t>
      </w:r>
      <w:r w:rsidRPr="00AA2A02">
        <w:rPr>
          <w:i/>
          <w:iCs/>
          <w:color w:val="0000FF"/>
          <w:lang w:val="es-US"/>
        </w:rPr>
        <w:t>insert if appropriate:</w:t>
      </w:r>
      <w:r w:rsidRPr="00AA2A02">
        <w:rPr>
          <w:color w:val="0000FF"/>
          <w:lang w:val="es-US"/>
        </w:rPr>
        <w:t xml:space="preserve"> siempre y cuando se las administre un proveedor de la red].</w:t>
      </w:r>
    </w:p>
    <w:p w14:paraId="70C0A1A3" w14:textId="2C866444" w:rsidR="0013793F" w:rsidRPr="00AA2A02" w:rsidRDefault="0013793F" w:rsidP="003D05B5">
      <w:pPr>
        <w:pStyle w:val="ListBullet"/>
        <w:numPr>
          <w:ilvl w:val="0"/>
          <w:numId w:val="101"/>
        </w:numPr>
        <w:rPr>
          <w:lang w:val="es-US"/>
        </w:rPr>
      </w:pPr>
      <w:r w:rsidRPr="00AA2A02">
        <w:rPr>
          <w:lang w:val="es-US"/>
        </w:rPr>
        <w:t>Servicios de emergencia proporcionados por proveedores de la red o por proveedores fuera de la red.</w:t>
      </w:r>
    </w:p>
    <w:p w14:paraId="4537BFA1" w14:textId="77777777" w:rsidR="0013793F" w:rsidRPr="00AA2A02" w:rsidRDefault="0013793F" w:rsidP="003D05B5">
      <w:pPr>
        <w:pStyle w:val="ListBullet"/>
        <w:numPr>
          <w:ilvl w:val="0"/>
          <w:numId w:val="101"/>
        </w:numPr>
        <w:rPr>
          <w:lang w:val="es-US"/>
        </w:rPr>
      </w:pPr>
      <w:r w:rsidRPr="00AA2A02">
        <w:rPr>
          <w:lang w:val="es-US"/>
        </w:rPr>
        <w:t>Los servicios de urgencia son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1FDE2B35" w14:textId="1C0C43B3" w:rsidR="0013793F" w:rsidRPr="00AA2A02" w:rsidRDefault="0013793F" w:rsidP="003D05B5">
      <w:pPr>
        <w:pStyle w:val="ListBullet"/>
        <w:numPr>
          <w:ilvl w:val="0"/>
          <w:numId w:val="101"/>
        </w:numPr>
        <w:rPr>
          <w:lang w:val="es-US"/>
        </w:rPr>
      </w:pPr>
      <w:r w:rsidRPr="00AA2A02">
        <w:rPr>
          <w:lang w:val="es-US"/>
        </w:rPr>
        <w:t>Servicios de diálisis renal que recibe en un centro de diálisis certificado por Medicare cuando está transitoriamente fuera del área de servicio del plan. Si es posible, llame a Servicios para los miembros antes de salir del área de servicio para que podamos ayudarlo a obtener diálisis de mantenimiento mientras se encuentra fuera del área de servicio</w:t>
      </w:r>
      <w:r w:rsidRPr="00AA2A02">
        <w:rPr>
          <w:color w:val="0000FF"/>
          <w:lang w:val="es-US"/>
        </w:rPr>
        <w:t>.</w:t>
      </w:r>
      <w:r w:rsidRPr="00AA2A02">
        <w:rPr>
          <w:i/>
          <w:iCs/>
          <w:color w:val="0000FF"/>
          <w:lang w:val="es-US"/>
        </w:rPr>
        <w:t xml:space="preserve"> </w:t>
      </w:r>
    </w:p>
    <w:p w14:paraId="2BE4C273" w14:textId="6A20ECF5" w:rsidR="00914C48" w:rsidRPr="00AA2A02" w:rsidRDefault="00914C48" w:rsidP="003D05B5">
      <w:pPr>
        <w:pStyle w:val="ListBullet"/>
        <w:numPr>
          <w:ilvl w:val="0"/>
          <w:numId w:val="101"/>
        </w:numPr>
        <w:rPr>
          <w:lang w:val="es-US"/>
        </w:rPr>
      </w:pPr>
      <w:r w:rsidRPr="00AA2A02">
        <w:rPr>
          <w:i/>
          <w:iCs/>
          <w:color w:val="0000FF"/>
          <w:lang w:val="es-US"/>
        </w:rPr>
        <w:t>[Plans should add additional bullets as appropriate.]</w:t>
      </w:r>
    </w:p>
    <w:p w14:paraId="21B953E9" w14:textId="77777777" w:rsidR="0013793F" w:rsidRPr="00AA2A02" w:rsidRDefault="0013793F" w:rsidP="00BB2F9F">
      <w:pPr>
        <w:pStyle w:val="Heading4"/>
        <w:rPr>
          <w:color w:val="0000FF"/>
          <w:lang w:val="es-US"/>
        </w:rPr>
      </w:pPr>
      <w:bookmarkStart w:id="254" w:name="_Toc68442491"/>
      <w:bookmarkStart w:id="255" w:name="_Toc479863867"/>
      <w:bookmarkStart w:id="256" w:name="_Toc228562097"/>
      <w:r w:rsidRPr="00AA2A02">
        <w:rPr>
          <w:lang w:val="es-US"/>
        </w:rPr>
        <w:t>Sección 2.3</w:t>
      </w:r>
      <w:r w:rsidRPr="00AA2A02">
        <w:rPr>
          <w:lang w:val="es-US"/>
        </w:rPr>
        <w:tab/>
        <w:t>Cómo puede obtener atención de especialistas y otros proveedores de la red</w:t>
      </w:r>
      <w:bookmarkEnd w:id="254"/>
      <w:bookmarkEnd w:id="255"/>
      <w:bookmarkEnd w:id="256"/>
    </w:p>
    <w:p w14:paraId="5DD4D42E" w14:textId="77777777" w:rsidR="0013793F" w:rsidRPr="00AA2A02" w:rsidRDefault="0013793F" w:rsidP="00056628">
      <w:pPr>
        <w:rPr>
          <w:lang w:val="es-US"/>
        </w:rPr>
      </w:pPr>
      <w:r w:rsidRPr="00AA2A02">
        <w:rPr>
          <w:lang w:val="es-US"/>
        </w:rPr>
        <w:t>El especialista es un médico que brinda servicios de atención médica en relación con enfermedades específicas o con una parte del cuerpo. Hay muchos tipos de especialistas. A continuación, le damos algunos ejemplos:</w:t>
      </w:r>
    </w:p>
    <w:p w14:paraId="48DCCDF0" w14:textId="77777777" w:rsidR="0013793F" w:rsidRPr="00AA2A02" w:rsidRDefault="0013793F" w:rsidP="003D05B5">
      <w:pPr>
        <w:pStyle w:val="ListBullet"/>
        <w:numPr>
          <w:ilvl w:val="0"/>
          <w:numId w:val="21"/>
        </w:numPr>
        <w:rPr>
          <w:lang w:val="es-US"/>
        </w:rPr>
      </w:pPr>
      <w:r w:rsidRPr="00AA2A02">
        <w:rPr>
          <w:lang w:val="es-US"/>
        </w:rPr>
        <w:t>Oncólogos: tratan a los pacientes que tienen cáncer.</w:t>
      </w:r>
    </w:p>
    <w:p w14:paraId="59D5593C" w14:textId="77777777" w:rsidR="0013793F" w:rsidRPr="00AA2A02" w:rsidRDefault="0013793F" w:rsidP="003D05B5">
      <w:pPr>
        <w:pStyle w:val="ListBullet"/>
        <w:numPr>
          <w:ilvl w:val="0"/>
          <w:numId w:val="21"/>
        </w:numPr>
        <w:rPr>
          <w:lang w:val="es-US"/>
        </w:rPr>
      </w:pPr>
      <w:r w:rsidRPr="00AA2A02">
        <w:rPr>
          <w:lang w:val="es-US"/>
        </w:rPr>
        <w:t>Cardiólogos: tratan a los pacientes que tienen afecciones cardíacas.</w:t>
      </w:r>
    </w:p>
    <w:p w14:paraId="68CD45F6" w14:textId="5CA0C97A" w:rsidR="0013793F" w:rsidRPr="00AA2A02" w:rsidRDefault="0013793F" w:rsidP="003D05B5">
      <w:pPr>
        <w:pStyle w:val="ListBullet"/>
        <w:numPr>
          <w:ilvl w:val="0"/>
          <w:numId w:val="21"/>
        </w:numPr>
        <w:rPr>
          <w:lang w:val="es-US"/>
        </w:rPr>
      </w:pPr>
      <w:r w:rsidRPr="00AA2A02">
        <w:rPr>
          <w:lang w:val="es-US"/>
        </w:rPr>
        <w:t>Ortop</w:t>
      </w:r>
      <w:r w:rsidR="00DA1C4D" w:rsidRPr="00AA2A02">
        <w:rPr>
          <w:lang w:val="es-US"/>
        </w:rPr>
        <w:t>édicos</w:t>
      </w:r>
      <w:r w:rsidRPr="00AA2A02">
        <w:rPr>
          <w:lang w:val="es-US"/>
        </w:rPr>
        <w:t>: tratan a los pacientes que tienen determinadas afecciones óseas, articulares o musculares.</w:t>
      </w:r>
    </w:p>
    <w:p w14:paraId="2601CF2D" w14:textId="77777777" w:rsidR="0013793F" w:rsidRPr="00AA2A02" w:rsidRDefault="0013793F">
      <w:pPr>
        <w:rPr>
          <w:i/>
          <w:iCs/>
          <w:color w:val="0000FF"/>
          <w:lang w:val="es-US"/>
        </w:rPr>
      </w:pPr>
      <w:r w:rsidRPr="00AA2A02">
        <w:rPr>
          <w:i/>
          <w:iCs/>
          <w:color w:val="0000FF"/>
          <w:lang w:val="es-US"/>
        </w:rPr>
        <w:t>[Plans should describe how members access specialists and other network providers, including:</w:t>
      </w:r>
    </w:p>
    <w:p w14:paraId="35727B32" w14:textId="484C9A62" w:rsidR="00914C48" w:rsidRPr="00AA2A02" w:rsidRDefault="00914C48" w:rsidP="003D05B5">
      <w:pPr>
        <w:pStyle w:val="ListBullet"/>
        <w:numPr>
          <w:ilvl w:val="0"/>
          <w:numId w:val="102"/>
        </w:numPr>
        <w:rPr>
          <w:lang w:val="es-US"/>
        </w:rPr>
      </w:pPr>
      <w:r w:rsidRPr="00AA2A02">
        <w:rPr>
          <w:i/>
          <w:iCs/>
          <w:color w:val="0000FF"/>
          <w:lang w:val="es-US"/>
        </w:rPr>
        <w:t>What is the role (if any) of the PCP in referring members to specialists and other providers?</w:t>
      </w:r>
    </w:p>
    <w:p w14:paraId="3DCB6A0F" w14:textId="2EFB5F59" w:rsidR="00914C48" w:rsidRPr="00AA2A02" w:rsidRDefault="00914C48" w:rsidP="003D05B5">
      <w:pPr>
        <w:pStyle w:val="ListBullet"/>
        <w:numPr>
          <w:ilvl w:val="0"/>
          <w:numId w:val="102"/>
        </w:numPr>
        <w:rPr>
          <w:lang w:val="es-US"/>
        </w:rPr>
      </w:pPr>
      <w:r w:rsidRPr="00AA2A02">
        <w:rPr>
          <w:i/>
          <w:iCs/>
          <w:color w:val="0000FF"/>
          <w:lang w:val="es-US"/>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B07AF7F" w14:textId="77777777" w:rsidR="0013793F" w:rsidRPr="00AA2A02" w:rsidRDefault="0013793F" w:rsidP="003D05B5">
      <w:pPr>
        <w:pStyle w:val="ListBullet"/>
        <w:numPr>
          <w:ilvl w:val="0"/>
          <w:numId w:val="103"/>
        </w:numPr>
        <w:rPr>
          <w:i/>
          <w:iCs/>
          <w:color w:val="0000FF"/>
          <w:lang w:val="es-US"/>
        </w:rPr>
      </w:pPr>
      <w:r w:rsidRPr="00AA2A02">
        <w:rPr>
          <w:i/>
          <w:iCs/>
          <w:color w:val="0000FF"/>
          <w:lang w:val="es-US"/>
        </w:rPr>
        <w:t>Explain if the selection of a PCP results in being limited to specific specialists or hospitals to which that PCP refers, i.e. sub-network, referral circles.]</w:t>
      </w:r>
    </w:p>
    <w:p w14:paraId="60E4525B" w14:textId="77777777" w:rsidR="0013793F" w:rsidRPr="00AA2A02" w:rsidRDefault="0013793F" w:rsidP="00BB2F9F">
      <w:pPr>
        <w:pStyle w:val="subheading"/>
        <w:rPr>
          <w:lang w:val="es-US"/>
        </w:rPr>
      </w:pPr>
      <w:r w:rsidRPr="00AA2A02">
        <w:rPr>
          <w:bCs/>
          <w:lang w:val="es-US"/>
        </w:rPr>
        <w:t>¿Qué sucede si un especialista u otro proveedor de la red dejan de participar en el plan?</w:t>
      </w:r>
    </w:p>
    <w:p w14:paraId="3238683E" w14:textId="3C511F89" w:rsidR="009F2DC9" w:rsidRPr="00AA2A02" w:rsidRDefault="009F2DC9" w:rsidP="00056628">
      <w:pPr>
        <w:rPr>
          <w:lang w:val="es-US"/>
        </w:rPr>
      </w:pPr>
      <w:r w:rsidRPr="00AA2A02">
        <w:rPr>
          <w:lang w:val="es-US"/>
        </w:rPr>
        <w:t>Podemos realizar cambios en los hospitales, los médicos y especialistas (proveedores) que forman parte de su plan durante el año. Si su médico o especialista deja de estar en el plan, usted tiene ciertos derechos y protecciones que se resumen a continuación:</w:t>
      </w:r>
    </w:p>
    <w:p w14:paraId="3903DDAD" w14:textId="77777777" w:rsidR="009F2DC9" w:rsidRPr="00AA2A02" w:rsidRDefault="00DB70FE" w:rsidP="003D05B5">
      <w:pPr>
        <w:pStyle w:val="ListBullet"/>
        <w:numPr>
          <w:ilvl w:val="0"/>
          <w:numId w:val="103"/>
        </w:numPr>
        <w:rPr>
          <w:lang w:val="es-US"/>
        </w:rPr>
      </w:pPr>
      <w:r w:rsidRPr="00AA2A02">
        <w:rPr>
          <w:lang w:val="es-US"/>
        </w:rPr>
        <w:t>A pesar de que nuestra red de proveedores puede cambiar durante el año, Medicare exige que le proporcionemos acceso ininterrumpido a médicos y especialistas calificados.</w:t>
      </w:r>
    </w:p>
    <w:p w14:paraId="645C16CE" w14:textId="37FEB3D3" w:rsidR="009F2DC9" w:rsidRPr="00AA2A02" w:rsidRDefault="00BD12DE" w:rsidP="003D05B5">
      <w:pPr>
        <w:pStyle w:val="ListBullet"/>
        <w:numPr>
          <w:ilvl w:val="0"/>
          <w:numId w:val="103"/>
        </w:numPr>
        <w:rPr>
          <w:lang w:val="es-US"/>
        </w:rPr>
      </w:pPr>
      <w:r w:rsidRPr="00AA2A02">
        <w:rPr>
          <w:lang w:val="es-US"/>
        </w:rPr>
        <w:t>Le notificaremos que su proveedor dejará el plan para que tenga tiempo de elegir un proveedor nuevo.</w:t>
      </w:r>
    </w:p>
    <w:p w14:paraId="5204BF02" w14:textId="017A9A5B" w:rsidR="00B956FE" w:rsidRPr="00AA2A02" w:rsidRDefault="00B956FE" w:rsidP="00B956FE">
      <w:pPr>
        <w:numPr>
          <w:ilvl w:val="1"/>
          <w:numId w:val="103"/>
        </w:numPr>
        <w:spacing w:before="120" w:beforeAutospacing="0" w:after="120" w:afterAutospacing="0"/>
        <w:rPr>
          <w:lang w:val="es-US"/>
        </w:rPr>
      </w:pPr>
      <w:r w:rsidRPr="00AA2A02">
        <w:rPr>
          <w:lang w:val="es-US"/>
        </w:rPr>
        <w:t>Si su proveedor de atención primaria o de salud conductual deja de estar en nuestro plan, le notificaremos si ha visitado a ese proveedor en los últimos tres</w:t>
      </w:r>
      <w:r w:rsidR="00D6112F" w:rsidRPr="00AA2A02">
        <w:rPr>
          <w:lang w:val="es-US"/>
        </w:rPr>
        <w:t> </w:t>
      </w:r>
      <w:r w:rsidRPr="00AA2A02">
        <w:rPr>
          <w:lang w:val="es-US"/>
        </w:rPr>
        <w:t>años.</w:t>
      </w:r>
    </w:p>
    <w:p w14:paraId="1B20824D" w14:textId="77777777" w:rsidR="00B956FE" w:rsidRPr="00AA2A02" w:rsidRDefault="00B956FE" w:rsidP="00B956FE">
      <w:pPr>
        <w:numPr>
          <w:ilvl w:val="1"/>
          <w:numId w:val="103"/>
        </w:numPr>
        <w:spacing w:before="120" w:beforeAutospacing="0" w:after="120" w:afterAutospacing="0"/>
        <w:rPr>
          <w:lang w:val="es-US"/>
        </w:rPr>
      </w:pPr>
      <w:r w:rsidRPr="00AA2A02">
        <w:rPr>
          <w:lang w:val="es-US"/>
        </w:rPr>
        <w:t>Si alguno de sus otros proveedores deja nuestro plan, le notificaremos si está designado al proveedor, actualmente recibe atención de este o lo ha visitado en los últimos tres meses.</w:t>
      </w:r>
    </w:p>
    <w:p w14:paraId="3BE3B853" w14:textId="1E61C2AD" w:rsidR="009F2DC9" w:rsidRPr="00AA2A02" w:rsidRDefault="009F2DC9" w:rsidP="003D05B5">
      <w:pPr>
        <w:pStyle w:val="ListBullet"/>
        <w:numPr>
          <w:ilvl w:val="0"/>
          <w:numId w:val="103"/>
        </w:numPr>
        <w:rPr>
          <w:lang w:val="es-US"/>
        </w:rPr>
      </w:pPr>
      <w:r w:rsidRPr="00AA2A02">
        <w:rPr>
          <w:lang w:val="es-US"/>
        </w:rPr>
        <w:t>Lo ayudaremos a elegir un nuevo proveedor calificado dentro de la red al que pueda acceder para continuar con la atención.</w:t>
      </w:r>
    </w:p>
    <w:p w14:paraId="2A2319AD" w14:textId="27763633" w:rsidR="009F2DC9" w:rsidRPr="00AA2A02" w:rsidRDefault="00DB70FE" w:rsidP="003D05B5">
      <w:pPr>
        <w:pStyle w:val="ListBullet"/>
        <w:numPr>
          <w:ilvl w:val="0"/>
          <w:numId w:val="103"/>
        </w:numPr>
        <w:rPr>
          <w:lang w:val="es-US"/>
        </w:rPr>
      </w:pPr>
      <w:r w:rsidRPr="00AA2A02">
        <w:rPr>
          <w:lang w:val="es-US"/>
        </w:rPr>
        <w:t>Si actualmente está realizando terapias o tratamientos médicos con su proveedor actual, tiene derecho a solicitar, y trabajaremos con usted para garantizarlo, continuar con las terapias o los tratamientos médicamente necesarios que está recibiendo.</w:t>
      </w:r>
    </w:p>
    <w:p w14:paraId="7B050642" w14:textId="77777777" w:rsidR="00BD6444" w:rsidRPr="00AA2A02" w:rsidRDefault="00BD6444" w:rsidP="00BD6444">
      <w:pPr>
        <w:numPr>
          <w:ilvl w:val="0"/>
          <w:numId w:val="103"/>
        </w:numPr>
        <w:spacing w:before="120" w:beforeAutospacing="0" w:after="120" w:afterAutospacing="0"/>
        <w:rPr>
          <w:lang w:val="es-US"/>
        </w:rPr>
      </w:pPr>
      <w:bookmarkStart w:id="257" w:name="_Hlk86914334"/>
      <w:r w:rsidRPr="00AA2A02">
        <w:rPr>
          <w:lang w:val="es-US"/>
        </w:rPr>
        <w:t>Le proporcionaremos información sobre los diferentes períodos de inscripción a su disposición y las opciones que tenga para cambiar de plan.</w:t>
      </w:r>
    </w:p>
    <w:p w14:paraId="14C34AE4" w14:textId="5F05E316" w:rsidR="00BD6444" w:rsidRPr="00AA2A02" w:rsidRDefault="00BD6444" w:rsidP="00BD6444">
      <w:pPr>
        <w:numPr>
          <w:ilvl w:val="0"/>
          <w:numId w:val="103"/>
        </w:numPr>
        <w:spacing w:before="120" w:beforeAutospacing="0" w:after="120" w:afterAutospacing="0"/>
        <w:rPr>
          <w:i/>
          <w:iCs/>
          <w:color w:val="0000FF"/>
          <w:lang w:val="es-US"/>
        </w:rPr>
      </w:pPr>
      <w:r w:rsidRPr="00AA2A02">
        <w:rPr>
          <w:lang w:val="es-US"/>
        </w:rPr>
        <w:t xml:space="preserve">Coordinaremos cualquier beneficio cubierto médicamente necesario fuera de nuestra red de proveedores, pero al costo compartido dentro de la red, cuando un proveedor o beneficio dentro de la red no esté disponible o sea inadecuado para satisfacer sus necesidades médicas. </w:t>
      </w:r>
      <w:r w:rsidRPr="00AA2A02">
        <w:rPr>
          <w:i/>
          <w:iCs/>
          <w:color w:val="0000FF"/>
          <w:lang w:val="es-US"/>
        </w:rPr>
        <w:t xml:space="preserve">[Plans should indicate if prior authorization is needed.] </w:t>
      </w:r>
    </w:p>
    <w:bookmarkEnd w:id="257"/>
    <w:p w14:paraId="19AE8F0F" w14:textId="1BADBFCC" w:rsidR="009F2DC9" w:rsidRPr="00AA2A02" w:rsidRDefault="00DB70FE" w:rsidP="003D05B5">
      <w:pPr>
        <w:pStyle w:val="ListBullet"/>
        <w:numPr>
          <w:ilvl w:val="0"/>
          <w:numId w:val="103"/>
        </w:numPr>
        <w:rPr>
          <w:lang w:val="es-US"/>
        </w:rPr>
      </w:pPr>
      <w:r w:rsidRPr="00AA2A02">
        <w:rPr>
          <w:lang w:val="es-US"/>
        </w:rPr>
        <w:t>Si se entera de que su médico o especialista dejará el plan, comuníquese con nosotros para que podamos ayudarlo a encontrar un nuevo proveedor para administrar su atención.</w:t>
      </w:r>
    </w:p>
    <w:p w14:paraId="0E867E48" w14:textId="3DF54F03" w:rsidR="003545EE" w:rsidRPr="00AA2A02" w:rsidRDefault="003545EE" w:rsidP="003D05B5">
      <w:pPr>
        <w:pStyle w:val="ListBullet"/>
        <w:numPr>
          <w:ilvl w:val="0"/>
          <w:numId w:val="103"/>
        </w:numPr>
        <w:rPr>
          <w:lang w:val="es-US"/>
        </w:rPr>
      </w:pPr>
      <w:r w:rsidRPr="00AA2A02">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6125F289" w14:textId="77777777" w:rsidR="0013793F" w:rsidRPr="00AA2A02" w:rsidRDefault="0013793F">
      <w:pPr>
        <w:pStyle w:val="Heading4"/>
        <w:rPr>
          <w:i/>
          <w:iCs/>
          <w:lang w:val="es-US"/>
        </w:rPr>
      </w:pPr>
      <w:bookmarkStart w:id="258" w:name="_Toc68442492"/>
      <w:bookmarkStart w:id="259" w:name="_Toc479863868"/>
      <w:bookmarkStart w:id="260" w:name="_Toc228562098"/>
      <w:r w:rsidRPr="00AA2A02">
        <w:rPr>
          <w:lang w:val="es-US"/>
        </w:rPr>
        <w:t>Sección 2.4</w:t>
      </w:r>
      <w:r w:rsidRPr="00AA2A02">
        <w:rPr>
          <w:lang w:val="es-US"/>
        </w:rPr>
        <w:tab/>
        <w:t>Cómo puede obtener atención de proveedores fuera de la red</w:t>
      </w:r>
      <w:bookmarkEnd w:id="258"/>
      <w:bookmarkEnd w:id="259"/>
      <w:bookmarkEnd w:id="260"/>
    </w:p>
    <w:p w14:paraId="07D668E9" w14:textId="77777777" w:rsidR="002648DE" w:rsidRPr="00AA2A02" w:rsidRDefault="002648DE">
      <w:pPr>
        <w:rPr>
          <w:i/>
          <w:iCs/>
          <w:color w:val="0000FF"/>
          <w:lang w:val="es-US"/>
        </w:rPr>
      </w:pPr>
      <w:r w:rsidRPr="00AA2A02">
        <w:rPr>
          <w:i/>
          <w:iCs/>
          <w:color w:val="0000FF"/>
          <w:lang w:val="es-US"/>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47835EC7" w14:textId="1BBC4DCE" w:rsidR="0013793F" w:rsidRPr="00AA2A02" w:rsidRDefault="0013793F">
      <w:pPr>
        <w:rPr>
          <w:i/>
          <w:iCs/>
          <w:color w:val="0000FF"/>
          <w:lang w:val="es-US"/>
        </w:rPr>
      </w:pPr>
      <w:r w:rsidRPr="00AA2A02">
        <w:rPr>
          <w:i/>
          <w:iCs/>
          <w:color w:val="0000FF"/>
          <w:lang w:val="es-US"/>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AA2A02">
        <w:rPr>
          <w:b/>
          <w:bCs/>
          <w:i/>
          <w:iCs/>
          <w:color w:val="0000FF"/>
          <w:lang w:val="es-US"/>
        </w:rPr>
        <w:t>Note:</w:t>
      </w:r>
      <w:r w:rsidRPr="00AA2A02">
        <w:rPr>
          <w:i/>
          <w:iCs/>
          <w:color w:val="0000FF"/>
          <w:lang w:val="es-US"/>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15D7D19C" w14:textId="0D6088C5" w:rsidR="0013793F" w:rsidRPr="00AA2A02" w:rsidRDefault="0013793F" w:rsidP="00BB2F9F">
      <w:pPr>
        <w:pStyle w:val="Heading3"/>
        <w:rPr>
          <w:lang w:val="es-US"/>
        </w:rPr>
      </w:pPr>
      <w:bookmarkStart w:id="261" w:name="_Toc109315376"/>
      <w:bookmarkStart w:id="262" w:name="_Toc228562099"/>
      <w:bookmarkStart w:id="263" w:name="_Toc102342803"/>
      <w:bookmarkStart w:id="264" w:name="_Toc68442493"/>
      <w:bookmarkStart w:id="265" w:name="_Toc479863869"/>
      <w:bookmarkStart w:id="266" w:name="_Toc140837970"/>
      <w:r w:rsidRPr="00AA2A02">
        <w:rPr>
          <w:lang w:val="es-US"/>
        </w:rPr>
        <w:t>SECCIÓN 3</w:t>
      </w:r>
      <w:r w:rsidRPr="00AA2A02">
        <w:rPr>
          <w:lang w:val="es-US"/>
        </w:rPr>
        <w:tab/>
        <w:t>Cómo obtener servicios cuando tiene una emergencia,</w:t>
      </w:r>
      <w:bookmarkEnd w:id="261"/>
      <w:r w:rsidRPr="00AA2A02">
        <w:rPr>
          <w:lang w:val="es-US"/>
        </w:rPr>
        <w:t xml:space="preserve"> una necesidad urgente de recibir atención</w:t>
      </w:r>
      <w:bookmarkEnd w:id="262"/>
      <w:r w:rsidRPr="00AA2A02">
        <w:rPr>
          <w:lang w:val="es-US"/>
        </w:rPr>
        <w:t xml:space="preserve"> o durante un desastre</w:t>
      </w:r>
      <w:bookmarkEnd w:id="263"/>
      <w:bookmarkEnd w:id="264"/>
      <w:bookmarkEnd w:id="265"/>
      <w:bookmarkEnd w:id="266"/>
    </w:p>
    <w:p w14:paraId="139114EF" w14:textId="77777777" w:rsidR="0013793F" w:rsidRPr="00AA2A02" w:rsidRDefault="0013793F" w:rsidP="00BB2F9F">
      <w:pPr>
        <w:pStyle w:val="Heading4"/>
        <w:rPr>
          <w:lang w:val="es-US"/>
        </w:rPr>
      </w:pPr>
      <w:bookmarkStart w:id="267" w:name="_Toc68442494"/>
      <w:bookmarkStart w:id="268" w:name="_Toc479863870"/>
      <w:bookmarkStart w:id="269" w:name="_Toc228562100"/>
      <w:bookmarkStart w:id="270" w:name="_Toc109315377"/>
      <w:r w:rsidRPr="00AA2A02">
        <w:rPr>
          <w:lang w:val="es-US"/>
        </w:rPr>
        <w:t>Sección 3.1</w:t>
      </w:r>
      <w:r w:rsidRPr="00AA2A02">
        <w:rPr>
          <w:lang w:val="es-US"/>
        </w:rPr>
        <w:tab/>
        <w:t>Cómo puede obtener atención si tiene una emergencia médica</w:t>
      </w:r>
      <w:bookmarkEnd w:id="267"/>
      <w:bookmarkEnd w:id="268"/>
      <w:bookmarkEnd w:id="269"/>
      <w:bookmarkEnd w:id="270"/>
    </w:p>
    <w:p w14:paraId="3FDCBE56" w14:textId="7D056E85" w:rsidR="0013793F" w:rsidRPr="00AA2A02" w:rsidRDefault="0013793F" w:rsidP="00BB2F9F">
      <w:pPr>
        <w:pStyle w:val="subheading"/>
        <w:rPr>
          <w:lang w:val="es-US"/>
        </w:rPr>
      </w:pPr>
      <w:r w:rsidRPr="00AA2A02">
        <w:rPr>
          <w:bCs/>
          <w:lang w:val="es-US"/>
        </w:rPr>
        <w:t>¿Qué es una emergencia médica y qué debe hacer en caso de que se le presente esta situación?</w:t>
      </w:r>
    </w:p>
    <w:p w14:paraId="127EB4D9" w14:textId="1657BA7A" w:rsidR="0013793F" w:rsidRPr="00AA2A02" w:rsidRDefault="00DE0FAD" w:rsidP="00056628">
      <w:pPr>
        <w:rPr>
          <w:lang w:val="es-US"/>
        </w:rPr>
      </w:pPr>
      <w:r w:rsidRPr="00AA2A02">
        <w:rPr>
          <w:lang w:val="es-US"/>
        </w:rPr>
        <w:t xml:space="preserve">Una </w:t>
      </w:r>
      <w:r w:rsidRPr="00AA2A02">
        <w:rPr>
          <w:b/>
          <w:bCs/>
          <w:lang w:val="es-US"/>
        </w:rPr>
        <w:t>emergencia médica</w:t>
      </w:r>
      <w:r w:rsidRPr="00AA2A02">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21ECA6E0" w14:textId="77777777" w:rsidR="0013793F" w:rsidRPr="00AA2A02" w:rsidRDefault="0013793F" w:rsidP="00056628">
      <w:pPr>
        <w:rPr>
          <w:lang w:val="es-US"/>
        </w:rPr>
      </w:pPr>
      <w:r w:rsidRPr="00AA2A02">
        <w:rPr>
          <w:lang w:val="es-US"/>
        </w:rPr>
        <w:t>Si tiene una emergencia médica, esto es lo que debe hacer:</w:t>
      </w:r>
    </w:p>
    <w:p w14:paraId="0ECAA224" w14:textId="44BD8434" w:rsidR="0013793F" w:rsidRPr="00AA2A02" w:rsidRDefault="0013793F" w:rsidP="003D05B5">
      <w:pPr>
        <w:pStyle w:val="ListBullet"/>
        <w:numPr>
          <w:ilvl w:val="0"/>
          <w:numId w:val="104"/>
        </w:numPr>
        <w:rPr>
          <w:lang w:val="es-US"/>
        </w:rPr>
      </w:pPr>
      <w:r w:rsidRPr="00AA2A02">
        <w:rPr>
          <w:b/>
          <w:bCs/>
          <w:lang w:val="es-US"/>
        </w:rPr>
        <w:t>Busque ayuda lo más rápido posible.</w:t>
      </w:r>
      <w:r w:rsidRPr="00AA2A02">
        <w:rPr>
          <w:lang w:val="es-US"/>
        </w:rPr>
        <w:t xml:space="preserve"> Llame al 911 para pedir ayuda o acuda a la sala de emergencias u hospital más cercano. Pida una ambulancia por teléfono si la necesita. </w:t>
      </w:r>
      <w:r w:rsidRPr="00AA2A02">
        <w:rPr>
          <w:i/>
          <w:iCs/>
          <w:lang w:val="es-US"/>
        </w:rPr>
        <w:t>No</w:t>
      </w:r>
      <w:r w:rsidRPr="00AA2A02">
        <w:rPr>
          <w:lang w:val="es-US"/>
        </w:rPr>
        <w:t xml:space="preserve"> es necesario que primero obtenga la autorización o una remisión del PCP.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 </w:t>
      </w:r>
      <w:r w:rsidRPr="00AA2A02">
        <w:rPr>
          <w:i/>
          <w:iCs/>
          <w:color w:val="0000FF"/>
          <w:lang w:val="es-US"/>
        </w:rPr>
        <w:t>[plans may modify this sentence to identify whether this coverage is within the U.S. or world-wide emergency/urgent coverage]</w:t>
      </w:r>
      <w:r w:rsidRPr="00AA2A02">
        <w:rPr>
          <w:i/>
          <w:iCs/>
          <w:lang w:val="es-US"/>
        </w:rPr>
        <w:t>.</w:t>
      </w:r>
    </w:p>
    <w:p w14:paraId="358585A0" w14:textId="7582B545" w:rsidR="00914C48" w:rsidRPr="00AA2A02" w:rsidRDefault="00914C48" w:rsidP="003D05B5">
      <w:pPr>
        <w:pStyle w:val="ListBullet"/>
        <w:numPr>
          <w:ilvl w:val="0"/>
          <w:numId w:val="104"/>
        </w:numPr>
        <w:rPr>
          <w:lang w:val="es-US"/>
        </w:rPr>
      </w:pPr>
      <w:r w:rsidRPr="00AA2A02">
        <w:rPr>
          <w:color w:val="0000FF"/>
          <w:lang w:val="es-US"/>
        </w:rPr>
        <w:t>[</w:t>
      </w:r>
      <w:r w:rsidRPr="00AA2A02">
        <w:rPr>
          <w:i/>
          <w:iCs/>
          <w:color w:val="0000FF"/>
          <w:lang w:val="es-US"/>
        </w:rPr>
        <w:t>Plans add if applicable:</w:t>
      </w:r>
      <w:r w:rsidRPr="00AA2A02">
        <w:rPr>
          <w:b/>
          <w:bCs/>
          <w:color w:val="0000FF"/>
          <w:lang w:val="es-US"/>
        </w:rPr>
        <w:t xml:space="preserve"> Tan pronto como sea posible, asegúrese de avisar al plan acerca de la emergencia.</w:t>
      </w:r>
      <w:r w:rsidRPr="00AA2A02">
        <w:rPr>
          <w:color w:val="0000FF"/>
          <w:lang w:val="es-US"/>
        </w:rPr>
        <w:t xml:space="preserve"> Necesitamos hacer el seguimiento de la atención de emergencia que reciba. Usted u otra persona deberán llamarnos para informarnos sobre su atención de emergencia, generalmente, en un plazo de 48 horas. </w:t>
      </w:r>
      <w:r w:rsidRPr="00AA2A02">
        <w:rPr>
          <w:i/>
          <w:iCs/>
          <w:color w:val="0000FF"/>
          <w:lang w:val="es-US"/>
        </w:rPr>
        <w:t>[Plans</w:t>
      </w:r>
      <w:r w:rsidRPr="00AA2A02">
        <w:rPr>
          <w:color w:val="0000FF"/>
          <w:lang w:val="es-US"/>
        </w:rPr>
        <w:t xml:space="preserve"> </w:t>
      </w:r>
      <w:r w:rsidRPr="00AA2A02">
        <w:rPr>
          <w:i/>
          <w:iCs/>
          <w:color w:val="0000FF"/>
          <w:lang w:val="es-US"/>
        </w:rPr>
        <w:t>must provide either the phone number and days and hours of operation or explain where to find the number (e.g., on the back the plan membership card).]</w:t>
      </w:r>
      <w:r w:rsidRPr="00AA2A02">
        <w:rPr>
          <w:color w:val="0000FF"/>
          <w:lang w:val="es-US"/>
        </w:rPr>
        <w:t>]</w:t>
      </w:r>
    </w:p>
    <w:p w14:paraId="340F2DBC" w14:textId="77777777" w:rsidR="0013793F" w:rsidRPr="00AA2A02" w:rsidRDefault="0013793F" w:rsidP="00BB2F9F">
      <w:pPr>
        <w:pStyle w:val="subheading"/>
        <w:rPr>
          <w:lang w:val="es-US"/>
        </w:rPr>
      </w:pPr>
      <w:bookmarkStart w:id="271" w:name="_Toc167682467"/>
      <w:bookmarkStart w:id="272" w:name="_Toc167005894"/>
      <w:bookmarkStart w:id="273" w:name="_Toc167005586"/>
      <w:r w:rsidRPr="00AA2A02">
        <w:rPr>
          <w:bCs/>
          <w:lang w:val="es-US"/>
        </w:rPr>
        <w:t>¿Qué cobertura tiene en el caso de una emergencia médica?</w:t>
      </w:r>
      <w:bookmarkEnd w:id="271"/>
      <w:bookmarkEnd w:id="272"/>
      <w:bookmarkEnd w:id="273"/>
    </w:p>
    <w:p w14:paraId="455A5339" w14:textId="77777777" w:rsidR="00BB2F9F" w:rsidRPr="00AA2A02" w:rsidRDefault="00BB2F9F" w:rsidP="00BB2F9F">
      <w:pPr>
        <w:rPr>
          <w:color w:val="0000FF"/>
          <w:lang w:val="es-US"/>
        </w:rPr>
      </w:pPr>
      <w:r w:rsidRPr="00AA2A02">
        <w:rPr>
          <w:i/>
          <w:iCs/>
          <w:color w:val="0000FF"/>
          <w:lang w:val="es-US"/>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7380E148" w:rsidR="00C666AC" w:rsidRPr="00AA2A02" w:rsidRDefault="0013793F" w:rsidP="00BF273D">
      <w:pPr>
        <w:rPr>
          <w:lang w:val="es-US"/>
        </w:rPr>
      </w:pPr>
      <w:r w:rsidRPr="00AA2A02">
        <w:rPr>
          <w:lang w:val="es-US"/>
        </w:rPr>
        <w:t>El plan cubre los servicios de ambulancia en los casos en los que ir a la sala de emergencias de alguna otra manera podría poner en peligro su salud. También cubrimos los servicios médicos durante la emergencia.</w:t>
      </w:r>
      <w:r w:rsidR="00090BE6" w:rsidRPr="00AA2A02">
        <w:rPr>
          <w:lang w:val="es-US"/>
        </w:rPr>
        <w:t xml:space="preserve"> </w:t>
      </w:r>
    </w:p>
    <w:p w14:paraId="3B5D4B9A" w14:textId="264894DF" w:rsidR="0013793F" w:rsidRPr="00AA2A02" w:rsidRDefault="0013793F" w:rsidP="00BF273D">
      <w:pPr>
        <w:rPr>
          <w:lang w:val="es-US"/>
        </w:rPr>
      </w:pPr>
      <w:bookmarkStart w:id="274" w:name="_Toc167005587"/>
      <w:bookmarkStart w:id="275" w:name="_Toc167005895"/>
      <w:bookmarkStart w:id="276" w:name="_Toc167682468"/>
      <w:r w:rsidRPr="00AA2A02">
        <w:rPr>
          <w:lang w:val="es-US"/>
        </w:rPr>
        <w:t>Los médicos que le brindan atención de emergencia decidirán en qué momento se estabiliza la afección y finaliza la emergencia médica.</w:t>
      </w:r>
    </w:p>
    <w:p w14:paraId="052A2E49" w14:textId="2B189BA6" w:rsidR="00BB2F9F" w:rsidRPr="00AA2A02" w:rsidRDefault="00BB2F9F" w:rsidP="00BB2F9F">
      <w:pPr>
        <w:rPr>
          <w:lang w:val="es-US"/>
        </w:rPr>
      </w:pPr>
      <w:r w:rsidRPr="00AA2A02">
        <w:rPr>
          <w:i/>
          <w:iCs/>
          <w:color w:val="0000FF"/>
          <w:lang w:val="es-US"/>
        </w:rPr>
        <w:t>[Plans may modify this paragraph as needed to address the post-stabilization care for your plan.]</w:t>
      </w:r>
      <w:r w:rsidRPr="00AA2A02">
        <w:rPr>
          <w:lang w:val="es-US"/>
        </w:rPr>
        <w:t xml:space="preserve"> 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 Si recibe atención de emergencia por parte de proveedores fuera de la red, trataremos de que los proveedores de la red se hagan cargo de su atención tan pronto como su afección y las circunstancias lo permitan.</w:t>
      </w:r>
    </w:p>
    <w:p w14:paraId="3E3E6A1B" w14:textId="77777777" w:rsidR="0013793F" w:rsidRPr="00AA2A02" w:rsidRDefault="0013793F" w:rsidP="00BB2F9F">
      <w:pPr>
        <w:pStyle w:val="subheading"/>
        <w:rPr>
          <w:lang w:val="es-US"/>
        </w:rPr>
      </w:pPr>
      <w:r w:rsidRPr="00AA2A02">
        <w:rPr>
          <w:bCs/>
          <w:lang w:val="es-US"/>
        </w:rPr>
        <w:t>¿Qué pasa si no se trataba de una emergencia médica?</w:t>
      </w:r>
      <w:bookmarkEnd w:id="274"/>
      <w:bookmarkEnd w:id="275"/>
      <w:bookmarkEnd w:id="276"/>
    </w:p>
    <w:p w14:paraId="7B796180" w14:textId="77777777" w:rsidR="0013793F" w:rsidRPr="00AA2A02" w:rsidRDefault="0013793F" w:rsidP="00BB2F9F">
      <w:pPr>
        <w:rPr>
          <w:lang w:val="es-US"/>
        </w:rPr>
      </w:pPr>
      <w:r w:rsidRPr="00AA2A02">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7A9E6794" w14:textId="77777777" w:rsidR="0013793F" w:rsidRPr="00AA2A02" w:rsidRDefault="0013793F">
      <w:pPr>
        <w:rPr>
          <w:b/>
          <w:bCs/>
          <w:lang w:val="es-US"/>
        </w:rPr>
      </w:pPr>
      <w:r w:rsidRPr="00AA2A02">
        <w:rPr>
          <w:lang w:val="es-US"/>
        </w:rPr>
        <w:t xml:space="preserve">Sin embargo, una vez que el médico haya determinado que </w:t>
      </w:r>
      <w:r w:rsidRPr="00AA2A02">
        <w:rPr>
          <w:i/>
          <w:iCs/>
          <w:lang w:val="es-US"/>
        </w:rPr>
        <w:t>no</w:t>
      </w:r>
      <w:r w:rsidRPr="00AA2A02">
        <w:rPr>
          <w:lang w:val="es-US"/>
        </w:rPr>
        <w:t xml:space="preserve"> era una emergencia, cubriremos la atención adicional </w:t>
      </w:r>
      <w:r w:rsidRPr="00AA2A02">
        <w:rPr>
          <w:i/>
          <w:iCs/>
          <w:lang w:val="es-US"/>
        </w:rPr>
        <w:t>solo</w:t>
      </w:r>
      <w:r w:rsidRPr="00AA2A02">
        <w:rPr>
          <w:lang w:val="es-US"/>
        </w:rPr>
        <w:t xml:space="preserve"> si la recibe de alguna de estas dos formas:</w:t>
      </w:r>
    </w:p>
    <w:p w14:paraId="29F8912D" w14:textId="77777777" w:rsidR="0013793F" w:rsidRPr="00AA2A02" w:rsidRDefault="0013793F" w:rsidP="003D05B5">
      <w:pPr>
        <w:pStyle w:val="ListBullet"/>
        <w:numPr>
          <w:ilvl w:val="0"/>
          <w:numId w:val="105"/>
        </w:numPr>
        <w:rPr>
          <w:lang w:val="es-US"/>
        </w:rPr>
      </w:pPr>
      <w:r w:rsidRPr="00AA2A02">
        <w:rPr>
          <w:lang w:val="es-US"/>
        </w:rPr>
        <w:t>Acude a un proveedor de la red para obtener atención adicional.</w:t>
      </w:r>
    </w:p>
    <w:p w14:paraId="3FE6414A" w14:textId="58225E64" w:rsidR="0013793F" w:rsidRPr="00AA2A02" w:rsidRDefault="001C70DD" w:rsidP="003D05B5">
      <w:pPr>
        <w:pStyle w:val="ListBullet"/>
        <w:numPr>
          <w:ilvl w:val="0"/>
          <w:numId w:val="105"/>
        </w:numPr>
        <w:rPr>
          <w:lang w:val="es-US"/>
        </w:rPr>
      </w:pPr>
      <w:r w:rsidRPr="00AA2A02">
        <w:rPr>
          <w:i/>
          <w:iCs/>
          <w:lang w:val="es-US"/>
        </w:rPr>
        <w:t>or</w:t>
      </w:r>
      <w:r w:rsidRPr="00AA2A02">
        <w:rPr>
          <w:lang w:val="es-US"/>
        </w:rPr>
        <w:t>, la atención adicional que recibe se considera servicios de urgencia y usted sigue las normas para obtener esta atención de urgencia (para obtener más información sobre este tema, consulte la Sección 3.2 más abajo).</w:t>
      </w:r>
    </w:p>
    <w:p w14:paraId="7F639AD5" w14:textId="77777777" w:rsidR="0013793F" w:rsidRPr="00AA2A02" w:rsidRDefault="0013793F" w:rsidP="00BB2F9F">
      <w:pPr>
        <w:pStyle w:val="Heading4"/>
        <w:rPr>
          <w:lang w:val="es-US"/>
        </w:rPr>
      </w:pPr>
      <w:bookmarkStart w:id="277" w:name="_Toc228562101"/>
      <w:bookmarkStart w:id="278" w:name="_Toc68442495"/>
      <w:bookmarkStart w:id="279" w:name="_Toc479863871"/>
      <w:r w:rsidRPr="00AA2A02">
        <w:rPr>
          <w:lang w:val="es-US"/>
        </w:rPr>
        <w:t>Sección 3.2</w:t>
      </w:r>
      <w:r w:rsidRPr="00AA2A02">
        <w:rPr>
          <w:lang w:val="es-US"/>
        </w:rPr>
        <w:tab/>
        <w:t xml:space="preserve">Cómo obtener atención médica cuando tiene una necesidad urgente de recibir </w:t>
      </w:r>
      <w:bookmarkEnd w:id="277"/>
      <w:r w:rsidRPr="00AA2A02">
        <w:rPr>
          <w:lang w:val="es-US"/>
        </w:rPr>
        <w:t>servicios</w:t>
      </w:r>
      <w:bookmarkEnd w:id="278"/>
      <w:bookmarkEnd w:id="279"/>
    </w:p>
    <w:p w14:paraId="2B37CD40" w14:textId="4535C7C2" w:rsidR="0013793F" w:rsidRPr="00AA2A02" w:rsidRDefault="0013793F" w:rsidP="00BB2F9F">
      <w:pPr>
        <w:pStyle w:val="subheading"/>
        <w:rPr>
          <w:lang w:val="es-US"/>
        </w:rPr>
      </w:pPr>
      <w:r w:rsidRPr="00AA2A02">
        <w:rPr>
          <w:bCs/>
          <w:lang w:val="es-US"/>
        </w:rPr>
        <w:t>¿Qué son los servicios de urgencia?</w:t>
      </w:r>
    </w:p>
    <w:p w14:paraId="07ADC69E" w14:textId="05035DD7" w:rsidR="00437D3E" w:rsidRPr="00AA2A02" w:rsidRDefault="00437D3E">
      <w:pPr>
        <w:rPr>
          <w:i/>
          <w:iCs/>
          <w:color w:val="0000FF"/>
          <w:lang w:val="es-US"/>
        </w:rPr>
      </w:pPr>
      <w:r w:rsidRPr="00AA2A02">
        <w:rPr>
          <w:lang w:val="es-US"/>
        </w:rPr>
        <w:t>Un servicio de urgencia es una situación que no es de emergencia y requiere atención médica inmediata pero, dadas sus circunstancias, no es posible o no es razonable obtener estos servicios de un proveedor de la red. 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r w:rsidRPr="00AA2A02">
        <w:rPr>
          <w:i/>
          <w:iCs/>
          <w:color w:val="0000FF"/>
          <w:lang w:val="es-US"/>
        </w:rPr>
        <w:t xml:space="preserve"> </w:t>
      </w:r>
    </w:p>
    <w:p w14:paraId="368C121B" w14:textId="0B2E3B83" w:rsidR="00B35E74" w:rsidRPr="00AA2A02" w:rsidRDefault="00B35E74">
      <w:pPr>
        <w:rPr>
          <w:i/>
          <w:iCs/>
          <w:color w:val="0000FF"/>
          <w:lang w:val="es-US"/>
        </w:rPr>
      </w:pPr>
      <w:r w:rsidRPr="00AA2A02">
        <w:rPr>
          <w:i/>
          <w:iCs/>
          <w:color w:val="0000FF"/>
          <w:lang w:val="es-US"/>
        </w:rPr>
        <w:t>[Plans must insert instructions for how to access urgently needed services (e.g., using urgent care centers, a provider hotline, etc.)]</w:t>
      </w:r>
    </w:p>
    <w:p w14:paraId="5A21D48C" w14:textId="77777777" w:rsidR="00EE0245" w:rsidRPr="00AA2A02" w:rsidRDefault="008578B5" w:rsidP="00EE0245">
      <w:pPr>
        <w:rPr>
          <w:lang w:val="es-US"/>
        </w:rPr>
      </w:pPr>
      <w:r w:rsidRPr="00AA2A02">
        <w:rPr>
          <w:i/>
          <w:iCs/>
          <w:color w:val="0000FF"/>
          <w:lang w:val="es-US"/>
        </w:rPr>
        <w:t>[Plans that cover urgently needed services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Pr="00AA2A02" w:rsidRDefault="00EE0245" w:rsidP="00EE0245">
      <w:pPr>
        <w:rPr>
          <w:lang w:val="es-US"/>
        </w:rPr>
      </w:pPr>
      <w:r w:rsidRPr="00AA2A02">
        <w:rPr>
          <w:color w:val="0000FF"/>
          <w:lang w:val="es-US"/>
        </w:rPr>
        <w:t>[</w:t>
      </w:r>
      <w:r w:rsidRPr="00AA2A02">
        <w:rPr>
          <w:i/>
          <w:iCs/>
          <w:color w:val="0000FF"/>
          <w:lang w:val="es-US"/>
        </w:rPr>
        <w:t>Insert if applicable:</w:t>
      </w:r>
      <w:r w:rsidRPr="00AA2A02">
        <w:rPr>
          <w:color w:val="0000FF"/>
          <w:lang w:val="es-US"/>
        </w:rPr>
        <w:t xml:space="preserve"> </w:t>
      </w:r>
      <w:r w:rsidRPr="00AA2A02">
        <w:rPr>
          <w:i/>
          <w:iCs/>
          <w:color w:val="0000FF"/>
          <w:lang w:val="es-US"/>
        </w:rPr>
        <w:t>Plans without world-wide emergency/urgent coverage as a supplemental benefit:</w:t>
      </w:r>
      <w:r w:rsidRPr="00AA2A02">
        <w:rPr>
          <w:lang w:val="es-US"/>
        </w:rPr>
        <w:t xml:space="preserve"> </w:t>
      </w:r>
      <w:r w:rsidRPr="00AA2A02">
        <w:rPr>
          <w:color w:val="0000FF"/>
          <w:lang w:val="es-US"/>
        </w:rPr>
        <w:t xml:space="preserve">Nuestro plan no cubre servicios de emergencia, servicios de urgencia, ni ningún otro servicio para la atención recibida fuera de los Estados Unidos y sus territorios.] </w:t>
      </w:r>
    </w:p>
    <w:p w14:paraId="654DC496" w14:textId="77777777" w:rsidR="0013793F" w:rsidRPr="00AA2A02" w:rsidRDefault="00EE0245">
      <w:pPr>
        <w:rPr>
          <w:i/>
          <w:iCs/>
          <w:color w:val="0000FF"/>
          <w:lang w:val="es-US"/>
        </w:rPr>
      </w:pPr>
      <w:bookmarkStart w:id="280" w:name="_Hlk4280552"/>
      <w:r w:rsidRPr="00AA2A02">
        <w:rPr>
          <w:color w:val="0000FF"/>
          <w:lang w:val="es-US"/>
        </w:rPr>
        <w:t>[</w:t>
      </w:r>
      <w:r w:rsidRPr="00AA2A02">
        <w:rPr>
          <w:i/>
          <w:iCs/>
          <w:color w:val="0000FF"/>
          <w:lang w:val="es-US"/>
        </w:rPr>
        <w:t>Insert if applicable:</w:t>
      </w:r>
      <w:r w:rsidRPr="00AA2A02">
        <w:rPr>
          <w:color w:val="0000FF"/>
          <w:lang w:val="es-US"/>
        </w:rPr>
        <w:t xml:space="preserve"> </w:t>
      </w:r>
      <w:r w:rsidRPr="00AA2A02">
        <w:rPr>
          <w:i/>
          <w:iCs/>
          <w:color w:val="0000FF"/>
          <w:lang w:val="es-US"/>
        </w:rPr>
        <w:t xml:space="preserve">Plans with world-wide emergency/urgent coverage as a supplemental benefit: </w:t>
      </w:r>
      <w:r w:rsidRPr="00AA2A02">
        <w:rPr>
          <w:color w:val="0000FF"/>
          <w:lang w:val="es-US"/>
        </w:rPr>
        <w:t>Nuestro plan cubre servicios de [</w:t>
      </w:r>
      <w:r w:rsidRPr="00AA2A02">
        <w:rPr>
          <w:i/>
          <w:iCs/>
          <w:color w:val="0000FF"/>
          <w:lang w:val="es-US"/>
        </w:rPr>
        <w:t>Insert as applicable</w:t>
      </w:r>
      <w:r w:rsidRPr="00AA2A02">
        <w:rPr>
          <w:color w:val="0000FF"/>
          <w:lang w:val="es-US"/>
        </w:rPr>
        <w:t xml:space="preserve">: atención de emergencia y urgencia OR atención de emergencia OR atención de urgencia] en todo el mundo, fuera de los Estados Unidos, en las siguientes circunstancias </w:t>
      </w:r>
      <w:r w:rsidRPr="00AA2A02">
        <w:rPr>
          <w:i/>
          <w:iCs/>
          <w:color w:val="0000FF"/>
          <w:lang w:val="es-US"/>
        </w:rPr>
        <w:t>[insert details.]</w:t>
      </w:r>
      <w:bookmarkEnd w:id="280"/>
      <w:r w:rsidRPr="00AA2A02">
        <w:rPr>
          <w:color w:val="0000FF"/>
          <w:lang w:val="es-US"/>
        </w:rPr>
        <w:t>]</w:t>
      </w:r>
    </w:p>
    <w:p w14:paraId="737B9D15" w14:textId="77777777" w:rsidR="0020751A" w:rsidRPr="00AA2A02" w:rsidRDefault="0020751A" w:rsidP="0020751A">
      <w:pPr>
        <w:pStyle w:val="Heading4"/>
        <w:rPr>
          <w:lang w:val="es-US"/>
        </w:rPr>
      </w:pPr>
      <w:bookmarkStart w:id="281" w:name="_Toc68442496"/>
      <w:bookmarkStart w:id="282" w:name="_Toc479863872"/>
      <w:r w:rsidRPr="00AA2A02">
        <w:rPr>
          <w:lang w:val="es-US"/>
        </w:rPr>
        <w:t>Sección 3.3</w:t>
      </w:r>
      <w:r w:rsidRPr="00AA2A02">
        <w:rPr>
          <w:lang w:val="es-US"/>
        </w:rPr>
        <w:tab/>
        <w:t>Cómo obtener atención durante un desastre</w:t>
      </w:r>
      <w:bookmarkEnd w:id="281"/>
      <w:bookmarkEnd w:id="282"/>
    </w:p>
    <w:p w14:paraId="684632BA" w14:textId="77777777" w:rsidR="0020751A" w:rsidRPr="00AA2A02" w:rsidRDefault="0020751A" w:rsidP="0020751A">
      <w:pPr>
        <w:rPr>
          <w:color w:val="000000" w:themeColor="text1"/>
          <w:lang w:val="es-US"/>
        </w:rPr>
      </w:pPr>
      <w:r w:rsidRPr="00AA2A02">
        <w:rPr>
          <w:color w:val="000000" w:themeColor="text1"/>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6814EC66" w14:textId="77777777" w:rsidR="0020751A" w:rsidRPr="00AA2A02" w:rsidRDefault="0020751A">
      <w:pPr>
        <w:rPr>
          <w:i/>
          <w:iCs/>
          <w:color w:val="000000" w:themeColor="text1"/>
          <w:lang w:val="es-US"/>
        </w:rPr>
      </w:pPr>
      <w:r w:rsidRPr="00AA2A02">
        <w:rPr>
          <w:color w:val="000000" w:themeColor="text1"/>
          <w:lang w:val="es-US"/>
        </w:rPr>
        <w:t xml:space="preserve">Visite el siguiente sitio web: </w:t>
      </w:r>
      <w:r w:rsidRPr="00AA2A02">
        <w:rPr>
          <w:i/>
          <w:iCs/>
          <w:color w:val="0000FF"/>
          <w:lang w:val="es-US"/>
        </w:rPr>
        <w:t>[insert website]</w:t>
      </w:r>
      <w:r w:rsidRPr="00AA2A02">
        <w:rPr>
          <w:color w:val="0000FF"/>
          <w:lang w:val="es-US"/>
        </w:rPr>
        <w:t xml:space="preserve"> </w:t>
      </w:r>
      <w:r w:rsidRPr="00AA2A02">
        <w:rPr>
          <w:color w:val="000000" w:themeColor="text1"/>
          <w:lang w:val="es-US"/>
        </w:rPr>
        <w:t>para obtener información sobre cómo obtener la atención que necesita durante un desastre</w:t>
      </w:r>
      <w:r w:rsidRPr="00AA2A02">
        <w:rPr>
          <w:i/>
          <w:iCs/>
          <w:color w:val="000000" w:themeColor="text1"/>
          <w:lang w:val="es-US"/>
        </w:rPr>
        <w:t>.</w:t>
      </w:r>
    </w:p>
    <w:p w14:paraId="05BDF54D" w14:textId="73A3FB2F" w:rsidR="0020751A" w:rsidRPr="00AA2A02" w:rsidRDefault="00A779C6" w:rsidP="0020751A">
      <w:pPr>
        <w:rPr>
          <w:color w:val="000000" w:themeColor="text1"/>
          <w:lang w:val="es-US"/>
        </w:rPr>
      </w:pPr>
      <w:r w:rsidRPr="00AA2A02">
        <w:rPr>
          <w:color w:val="000000" w:themeColor="text1"/>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63784231" w14:textId="4B6BA217" w:rsidR="0013793F" w:rsidRPr="00AA2A02" w:rsidRDefault="0013793F" w:rsidP="00BB2F9F">
      <w:pPr>
        <w:pStyle w:val="Heading3"/>
        <w:rPr>
          <w:lang w:val="es-US"/>
        </w:rPr>
      </w:pPr>
      <w:bookmarkStart w:id="283" w:name="_Toc102342804"/>
      <w:bookmarkStart w:id="284" w:name="_Toc68442497"/>
      <w:bookmarkStart w:id="285" w:name="_Toc479863873"/>
      <w:bookmarkStart w:id="286" w:name="_Toc228562102"/>
      <w:bookmarkStart w:id="287" w:name="_Toc109315378"/>
      <w:bookmarkStart w:id="288" w:name="_Toc140837971"/>
      <w:r w:rsidRPr="00AA2A02">
        <w:rPr>
          <w:lang w:val="es-US"/>
        </w:rPr>
        <w:t>SECCIÓN 4</w:t>
      </w:r>
      <w:r w:rsidRPr="00AA2A02">
        <w:rPr>
          <w:lang w:val="es-US"/>
        </w:rPr>
        <w:tab/>
        <w:t>¿Qué sucede si le facturan directamente el costo total de los servicios?</w:t>
      </w:r>
      <w:bookmarkEnd w:id="283"/>
      <w:bookmarkEnd w:id="284"/>
      <w:bookmarkEnd w:id="285"/>
      <w:bookmarkEnd w:id="286"/>
      <w:bookmarkEnd w:id="287"/>
      <w:bookmarkEnd w:id="288"/>
    </w:p>
    <w:p w14:paraId="17904CFC" w14:textId="77777777" w:rsidR="0013793F" w:rsidRPr="00AA2A02" w:rsidRDefault="0013793F" w:rsidP="00BB2F9F">
      <w:pPr>
        <w:pStyle w:val="Heading4"/>
        <w:rPr>
          <w:lang w:val="es-US"/>
        </w:rPr>
      </w:pPr>
      <w:bookmarkStart w:id="289" w:name="_Toc68442498"/>
      <w:bookmarkStart w:id="290" w:name="_Toc479863874"/>
      <w:bookmarkStart w:id="291" w:name="_Toc228562103"/>
      <w:bookmarkStart w:id="292" w:name="_Toc109315379"/>
      <w:r w:rsidRPr="00AA2A02">
        <w:rPr>
          <w:lang w:val="es-US"/>
        </w:rPr>
        <w:t>Sección 4.1</w:t>
      </w:r>
      <w:r w:rsidRPr="00AA2A02">
        <w:rPr>
          <w:lang w:val="es-US"/>
        </w:rPr>
        <w:tab/>
        <w:t xml:space="preserve">Puede solicitarnos que paguemos </w:t>
      </w:r>
      <w:r w:rsidRPr="00AA2A02">
        <w:rPr>
          <w:b w:val="0"/>
          <w:bCs w:val="0"/>
          <w:color w:val="0000FF"/>
          <w:lang w:val="es-US"/>
        </w:rPr>
        <w:t>[</w:t>
      </w:r>
      <w:r w:rsidRPr="00AA2A02">
        <w:rPr>
          <w:b w:val="0"/>
          <w:bCs w:val="0"/>
          <w:i/>
          <w:iCs/>
          <w:color w:val="0000FF"/>
          <w:lang w:val="es-US"/>
        </w:rPr>
        <w:t>plans with cost sharing insert:</w:t>
      </w:r>
      <w:r w:rsidRPr="00AA2A02">
        <w:rPr>
          <w:b w:val="0"/>
          <w:bCs w:val="0"/>
          <w:color w:val="0000FF"/>
          <w:lang w:val="es-US"/>
        </w:rPr>
        <w:t xml:space="preserve"> </w:t>
      </w:r>
      <w:r w:rsidRPr="00AA2A02">
        <w:rPr>
          <w:color w:val="0000FF"/>
          <w:lang w:val="es-US"/>
        </w:rPr>
        <w:t>la parte que nos corresponde del costo</w:t>
      </w:r>
      <w:r w:rsidRPr="00AA2A02">
        <w:rPr>
          <w:b w:val="0"/>
          <w:bCs w:val="0"/>
          <w:color w:val="0000FF"/>
          <w:lang w:val="es-US"/>
        </w:rPr>
        <w:t>]</w:t>
      </w:r>
      <w:r w:rsidRPr="00AA2A02">
        <w:rPr>
          <w:lang w:val="es-US"/>
        </w:rPr>
        <w:t xml:space="preserve"> de los servicios cubiertos</w:t>
      </w:r>
      <w:bookmarkEnd w:id="289"/>
      <w:bookmarkEnd w:id="290"/>
      <w:bookmarkEnd w:id="291"/>
      <w:bookmarkEnd w:id="292"/>
    </w:p>
    <w:p w14:paraId="15E62AB4" w14:textId="77777777" w:rsidR="005F3AA4" w:rsidRPr="00AA2A02" w:rsidRDefault="005F3AA4" w:rsidP="00056628">
      <w:pPr>
        <w:rPr>
          <w:color w:val="0000FF"/>
          <w:lang w:val="es-US"/>
        </w:rPr>
      </w:pPr>
      <w:r w:rsidRPr="00AA2A02">
        <w:rPr>
          <w:i/>
          <w:iCs/>
          <w:color w:val="0000FF"/>
          <w:lang w:val="es-US"/>
        </w:rPr>
        <w:t>[Plans with an arrangement with the State may add language to reflect that the organization is not allowed to reimburse members for Medicaid covered benefits.]</w:t>
      </w:r>
    </w:p>
    <w:p w14:paraId="3A00F5FC" w14:textId="239556D0" w:rsidR="0013793F" w:rsidRPr="00AA2A02" w:rsidRDefault="005F3AA4" w:rsidP="78DCAA1D">
      <w:pPr>
        <w:rPr>
          <w:bCs/>
          <w:lang w:val="es-US"/>
        </w:rPr>
      </w:pPr>
      <w:r w:rsidRPr="00AA2A02">
        <w:rPr>
          <w:color w:val="0000FF"/>
          <w:lang w:val="es-US"/>
        </w:rPr>
        <w:t>[</w:t>
      </w:r>
      <w:r w:rsidRPr="00AA2A02">
        <w:rPr>
          <w:i/>
          <w:iCs/>
          <w:color w:val="0000FF"/>
          <w:lang w:val="es-US"/>
        </w:rPr>
        <w:t>Insert as applicable:</w:t>
      </w:r>
      <w:r w:rsidRPr="00AA2A02">
        <w:rPr>
          <w:color w:val="0000FF"/>
          <w:lang w:val="es-US"/>
        </w:rPr>
        <w:t xml:space="preserve"> Si pagó por sus servicios cubiertos </w:t>
      </w:r>
      <w:r w:rsidRPr="00AA2A02">
        <w:rPr>
          <w:i/>
          <w:iCs/>
          <w:color w:val="0000FF"/>
          <w:lang w:val="es-US"/>
        </w:rPr>
        <w:t>O</w:t>
      </w:r>
      <w:r w:rsidRPr="00AA2A02">
        <w:rPr>
          <w:color w:val="0000FF"/>
          <w:lang w:val="es-US"/>
        </w:rPr>
        <w:t xml:space="preserve"> Si pagó más que el costo compartido de su plan por los servicios cubiertos]</w:t>
      </w:r>
      <w:r w:rsidRPr="00AA2A02">
        <w:rPr>
          <w:lang w:val="es-US"/>
        </w:rPr>
        <w:t xml:space="preserve">, o si recibió una factura por </w:t>
      </w:r>
      <w:r w:rsidRPr="00AA2A02">
        <w:rPr>
          <w:color w:val="0000FF"/>
          <w:lang w:val="es-US"/>
        </w:rPr>
        <w:t>[</w:t>
      </w:r>
      <w:r w:rsidRPr="00AA2A02">
        <w:rPr>
          <w:i/>
          <w:iCs/>
          <w:color w:val="0000FF"/>
          <w:lang w:val="es-US"/>
        </w:rPr>
        <w:t xml:space="preserve">plans with cost sharing insert: </w:t>
      </w:r>
      <w:r w:rsidRPr="00AA2A02">
        <w:rPr>
          <w:color w:val="0000FF"/>
          <w:lang w:val="es-US"/>
        </w:rPr>
        <w:t xml:space="preserve">el costo total de] </w:t>
      </w:r>
      <w:r w:rsidRPr="00AA2A02">
        <w:rPr>
          <w:lang w:val="es-US"/>
        </w:rPr>
        <w:t>los servicios médicos cubiertos, consulte el Capítulo 7 (</w:t>
      </w:r>
      <w:r w:rsidRPr="00AA2A02">
        <w:rPr>
          <w:i/>
          <w:iCs/>
          <w:lang w:val="es-US"/>
        </w:rPr>
        <w:t xml:space="preserve">Cómo solicitarnos que paguemos </w:t>
      </w:r>
      <w:r w:rsidRPr="00AA2A02">
        <w:rPr>
          <w:i/>
          <w:iCs/>
          <w:color w:val="0000FF"/>
          <w:lang w:val="es-US"/>
        </w:rPr>
        <w:t>[plans with cost sharing insert</w:t>
      </w:r>
      <w:r w:rsidRPr="00AA2A02">
        <w:rPr>
          <w:color w:val="0000FF"/>
          <w:lang w:val="es-US"/>
        </w:rPr>
        <w:t>: la parte que nos corresponde de]</w:t>
      </w:r>
      <w:r w:rsidRPr="00AA2A02">
        <w:rPr>
          <w:i/>
          <w:iCs/>
          <w:color w:val="0000FF"/>
          <w:lang w:val="es-US"/>
        </w:rPr>
        <w:t xml:space="preserve"> </w:t>
      </w:r>
      <w:r w:rsidRPr="00AA2A02">
        <w:rPr>
          <w:i/>
          <w:iCs/>
          <w:color w:val="000000"/>
          <w:lang w:val="es-US"/>
        </w:rPr>
        <w:t>una factura que usted recibió por</w:t>
      </w:r>
      <w:r w:rsidRPr="00AA2A02">
        <w:rPr>
          <w:i/>
          <w:iCs/>
          <w:lang w:val="es-US"/>
        </w:rPr>
        <w:t xml:space="preserve"> concepto de servicios médicos o medicamentos cubiertos</w:t>
      </w:r>
      <w:r w:rsidRPr="00AA2A02">
        <w:rPr>
          <w:lang w:val="es-US"/>
        </w:rPr>
        <w:t>) para obtener información sobre lo que debe hacer.</w:t>
      </w:r>
    </w:p>
    <w:p w14:paraId="51E9A009" w14:textId="77777777" w:rsidR="0013793F" w:rsidRPr="00AA2A02" w:rsidRDefault="0013793F" w:rsidP="00BB2F9F">
      <w:pPr>
        <w:pStyle w:val="Heading4"/>
        <w:rPr>
          <w:lang w:val="es-US"/>
        </w:rPr>
      </w:pPr>
      <w:bookmarkStart w:id="293" w:name="_Toc68442499"/>
      <w:bookmarkStart w:id="294" w:name="_Toc479863875"/>
      <w:bookmarkStart w:id="295" w:name="_Toc228562104"/>
      <w:bookmarkStart w:id="296" w:name="_Toc109315380"/>
      <w:r w:rsidRPr="00AA2A02">
        <w:rPr>
          <w:lang w:val="es-US"/>
        </w:rPr>
        <w:t>Sección 4.2</w:t>
      </w:r>
      <w:r w:rsidRPr="00AA2A02">
        <w:rPr>
          <w:lang w:val="es-US"/>
        </w:rPr>
        <w:tab/>
        <w:t>¿Qué debe hacer si nuestro plan no cubre los servicios?</w:t>
      </w:r>
      <w:bookmarkEnd w:id="293"/>
      <w:bookmarkEnd w:id="294"/>
      <w:bookmarkEnd w:id="295"/>
      <w:bookmarkEnd w:id="296"/>
    </w:p>
    <w:p w14:paraId="0AAD4ACC" w14:textId="77777777" w:rsidR="005F3AA4" w:rsidRPr="00AA2A02" w:rsidRDefault="005F3AA4">
      <w:pPr>
        <w:rPr>
          <w:i/>
          <w:iCs/>
          <w:color w:val="0000FF"/>
          <w:lang w:val="es-US"/>
        </w:rPr>
      </w:pPr>
      <w:r w:rsidRPr="00AA2A02">
        <w:rPr>
          <w:i/>
          <w:iCs/>
          <w:color w:val="0000FF"/>
          <w:lang w:val="es-US"/>
        </w:rPr>
        <w:t>[Plans with an arrangement with the State may add language to reflect that the organization is not allowed to reimburse members for Medicaid covered benefits.]</w:t>
      </w:r>
    </w:p>
    <w:p w14:paraId="351B1933" w14:textId="62519F9D" w:rsidR="00D40B42" w:rsidRPr="00AA2A02" w:rsidRDefault="00D40B42" w:rsidP="00BB2F9F">
      <w:pPr>
        <w:rPr>
          <w:color w:val="0000FF"/>
          <w:lang w:val="es-US"/>
        </w:rPr>
      </w:pPr>
      <w:r w:rsidRPr="00AA2A02">
        <w:rPr>
          <w:i/>
          <w:iCs/>
          <w:color w:val="0000FF"/>
          <w:lang w:val="es-US"/>
        </w:rPr>
        <w:t>[Plans should revise this section as necessary to instruct members that before paying for the cost of the service, members should check with the plan if the service is covered by Medicaid.]</w:t>
      </w:r>
    </w:p>
    <w:p w14:paraId="1233C940" w14:textId="2F08D1C1" w:rsidR="008E5890" w:rsidRPr="00AA2A02" w:rsidRDefault="0013793F" w:rsidP="00BB2F9F">
      <w:pPr>
        <w:rPr>
          <w:lang w:val="es-US"/>
        </w:rPr>
      </w:pPr>
      <w:r w:rsidRPr="00AA2A02">
        <w:rPr>
          <w:i/>
          <w:iCs/>
          <w:color w:val="0000FF"/>
          <w:lang w:val="es-US"/>
        </w:rPr>
        <w:t>[Insert 2024 plan name]</w:t>
      </w:r>
      <w:r w:rsidRPr="00AA2A02">
        <w:rPr>
          <w:i/>
          <w:iCs/>
          <w:lang w:val="es-US"/>
        </w:rPr>
        <w:t xml:space="preserve"> </w:t>
      </w:r>
      <w:r w:rsidRPr="00AA2A02">
        <w:rPr>
          <w:lang w:val="es-US"/>
        </w:rPr>
        <w:t xml:space="preserve">cubre todos los servicios médicamente necesarios que se enumeran en el Cuadro de beneficios médicos en el Capítulo 4 de este documento. </w:t>
      </w:r>
      <w:bookmarkStart w:id="297" w:name="_Hlk71113934"/>
      <w:r w:rsidRPr="00AA2A02">
        <w:rPr>
          <w:lang w:val="es-US"/>
        </w:rPr>
        <w:t>Si recibe servicios que nuestro plan no cubre o servicios obtenidos fuera de la red y que no se autorizaron, usted</w:t>
      </w:r>
      <w:bookmarkEnd w:id="297"/>
      <w:r w:rsidRPr="00AA2A02">
        <w:rPr>
          <w:lang w:val="es-US"/>
        </w:rPr>
        <w:t xml:space="preserve"> es responsable de pagar el costo total de los servicios.</w:t>
      </w:r>
      <w:r w:rsidR="00090BE6" w:rsidRPr="00AA2A02">
        <w:rPr>
          <w:lang w:val="es-US"/>
        </w:rPr>
        <w:t xml:space="preserve"> </w:t>
      </w:r>
    </w:p>
    <w:p w14:paraId="6BA28FFE" w14:textId="18F88C87" w:rsidR="0013793F" w:rsidRPr="00AA2A02" w:rsidRDefault="00B925C7" w:rsidP="00BB2F9F">
      <w:pPr>
        <w:rPr>
          <w:lang w:val="es-US"/>
        </w:rPr>
      </w:pPr>
      <w:r w:rsidRPr="00AA2A02">
        <w:rPr>
          <w:lang w:val="es-US"/>
        </w:rPr>
        <w:t>Para los servicios cubiertos que tienen una limitación para los beneficios, usted paga el costo total de cualquier servicio que reciba después de haber utilizado la totalidad del beneficio para ese tipo de servicio cubierto</w:t>
      </w:r>
      <w:r w:rsidRPr="00AA2A02">
        <w:rPr>
          <w:rStyle w:val="2instructions"/>
          <w:color w:val="0000FF"/>
          <w:shd w:val="clear" w:color="auto" w:fill="auto"/>
          <w:lang w:val="es-US"/>
        </w:rPr>
        <w:t>.</w:t>
      </w:r>
      <w:r w:rsidRPr="00AA2A02">
        <w:rPr>
          <w:rStyle w:val="2instructions"/>
          <w:i/>
          <w:iCs/>
          <w:color w:val="0000FF"/>
          <w:shd w:val="clear" w:color="auto" w:fill="auto"/>
          <w:lang w:val="es-US"/>
        </w:rPr>
        <w:t xml:space="preserve"> [</w:t>
      </w:r>
      <w:r w:rsidRPr="00AA2A02">
        <w:rPr>
          <w:i/>
          <w:iCs/>
          <w:color w:val="0000FF"/>
          <w:lang w:val="es-US"/>
        </w:rPr>
        <w:t>Plans should explain whether paying for costs once a benefit limit has been reached will count toward an out-of-pocket maximum.]</w:t>
      </w:r>
    </w:p>
    <w:p w14:paraId="1819FEBB" w14:textId="6334ED2A" w:rsidR="0013793F" w:rsidRPr="00AA2A02" w:rsidRDefault="0013793F" w:rsidP="00BB2F9F">
      <w:pPr>
        <w:pStyle w:val="Heading3"/>
        <w:rPr>
          <w:lang w:val="es-US"/>
        </w:rPr>
      </w:pPr>
      <w:bookmarkStart w:id="298" w:name="_Toc102342805"/>
      <w:bookmarkStart w:id="299" w:name="_Toc68442500"/>
      <w:bookmarkStart w:id="300" w:name="_Toc479863876"/>
      <w:bookmarkStart w:id="301" w:name="_Toc228562105"/>
      <w:bookmarkStart w:id="302" w:name="_Toc109315381"/>
      <w:bookmarkStart w:id="303" w:name="_Toc140837972"/>
      <w:r w:rsidRPr="00AA2A02">
        <w:rPr>
          <w:lang w:val="es-US"/>
        </w:rPr>
        <w:t>SECCIÓN 5</w:t>
      </w:r>
      <w:r w:rsidRPr="00AA2A02">
        <w:rPr>
          <w:lang w:val="es-US"/>
        </w:rPr>
        <w:tab/>
        <w:t>¿Cómo se cubren los servicios médicos cuando participa en un estudio de investigación clínica?</w:t>
      </w:r>
      <w:bookmarkEnd w:id="298"/>
      <w:bookmarkEnd w:id="299"/>
      <w:bookmarkEnd w:id="300"/>
      <w:bookmarkEnd w:id="301"/>
      <w:bookmarkEnd w:id="302"/>
      <w:bookmarkEnd w:id="303"/>
    </w:p>
    <w:p w14:paraId="384DF871" w14:textId="187F17E7" w:rsidR="0013793F" w:rsidRPr="00AA2A02" w:rsidRDefault="0013793F" w:rsidP="00BB2F9F">
      <w:pPr>
        <w:pStyle w:val="Heading4"/>
        <w:rPr>
          <w:lang w:val="es-US"/>
        </w:rPr>
      </w:pPr>
      <w:bookmarkStart w:id="304" w:name="_Toc68442501"/>
      <w:bookmarkStart w:id="305" w:name="_Toc479863877"/>
      <w:bookmarkStart w:id="306" w:name="_Toc228562106"/>
      <w:bookmarkStart w:id="307" w:name="_Toc109315382"/>
      <w:r w:rsidRPr="00AA2A02">
        <w:rPr>
          <w:lang w:val="es-US"/>
        </w:rPr>
        <w:t>Sección 5.1</w:t>
      </w:r>
      <w:r w:rsidRPr="00AA2A02">
        <w:rPr>
          <w:lang w:val="es-US"/>
        </w:rPr>
        <w:tab/>
        <w:t>¿Qué es un estudio de investigación clínica?</w:t>
      </w:r>
      <w:bookmarkEnd w:id="304"/>
      <w:bookmarkEnd w:id="305"/>
      <w:bookmarkEnd w:id="306"/>
      <w:bookmarkEnd w:id="307"/>
    </w:p>
    <w:bookmarkEnd w:id="225"/>
    <w:bookmarkEnd w:id="226"/>
    <w:bookmarkEnd w:id="227"/>
    <w:p w14:paraId="2240DCD9" w14:textId="77777777" w:rsidR="00D40B42" w:rsidRPr="00AA2A02"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lang w:val="es-US"/>
        </w:rPr>
      </w:pPr>
      <w:r w:rsidRPr="00AA2A02">
        <w:rPr>
          <w:i/>
          <w:iCs/>
          <w:color w:val="0000FF"/>
          <w:lang w:val="es-US"/>
        </w:rPr>
        <w:t>[If applicable, plans should revise this section as needed to describe Medicaid’s role in providing coverage and payment for clinical research studies.]</w:t>
      </w:r>
    </w:p>
    <w:p w14:paraId="70C87171" w14:textId="3E944823" w:rsidR="001D5A6A" w:rsidRPr="00AA2A02" w:rsidRDefault="001D5A6A" w:rsidP="00AB6D46">
      <w:pPr>
        <w:spacing w:before="0" w:beforeAutospacing="0" w:after="0" w:afterAutospacing="0"/>
        <w:rPr>
          <w:lang w:val="es-US"/>
        </w:rPr>
      </w:pPr>
      <w:r w:rsidRPr="00AA2A02">
        <w:rPr>
          <w:lang w:val="es-US"/>
        </w:rPr>
        <w:t xml:space="preserve">Un estudio de investigación clínica (también denominado un </w:t>
      </w:r>
      <w:r w:rsidRPr="00AA2A02">
        <w:rPr>
          <w:i/>
          <w:iCs/>
          <w:lang w:val="es-US"/>
        </w:rPr>
        <w:t>ensayo clínico</w:t>
      </w:r>
      <w:r w:rsidRPr="00AA2A02">
        <w:rPr>
          <w:lang w:val="es-US"/>
        </w:rPr>
        <w:t xml:space="preserve">)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0AF6D51C" w14:textId="1C628D95" w:rsidR="001D5A6A" w:rsidRPr="00AA2A02" w:rsidRDefault="001D5A6A" w:rsidP="001D5A6A">
      <w:pPr>
        <w:spacing w:after="120"/>
        <w:rPr>
          <w:lang w:val="es-US"/>
        </w:rPr>
      </w:pPr>
      <w:r w:rsidRPr="00AA2A02">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AA2A02">
        <w:rPr>
          <w:i/>
          <w:iCs/>
          <w:lang w:val="es-US"/>
        </w:rPr>
        <w:t>y</w:t>
      </w:r>
      <w:r w:rsidRPr="00AA2A02">
        <w:rPr>
          <w:lang w:val="es-US"/>
        </w:rPr>
        <w:t xml:space="preserve"> si comprende y acepta plenamente lo que implica participar en el estudio.</w:t>
      </w:r>
    </w:p>
    <w:p w14:paraId="3A5A36EA" w14:textId="7EECBAFF" w:rsidR="001D5A6A" w:rsidRPr="00AA2A02" w:rsidRDefault="001D5A6A" w:rsidP="001D5A6A">
      <w:pPr>
        <w:spacing w:after="120"/>
        <w:rPr>
          <w:lang w:val="es-US"/>
        </w:rPr>
      </w:pPr>
      <w:r w:rsidRPr="00AA2A02">
        <w:rPr>
          <w:lang w:val="es-US"/>
        </w:rPr>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0D4EBB93" w14:textId="444E7332" w:rsidR="001D5A6A" w:rsidRPr="00AA2A02" w:rsidRDefault="001D5A6A" w:rsidP="001D5A6A">
      <w:pPr>
        <w:spacing w:after="120"/>
        <w:rPr>
          <w:lang w:val="es-US"/>
        </w:rPr>
      </w:pPr>
      <w:r w:rsidRPr="00AA2A02">
        <w:rPr>
          <w:lang w:val="es-US"/>
        </w:rPr>
        <w:t xml:space="preserve">Si quiere participar en cualquier estudio de investigación clínica aprobado por Medicare, </w:t>
      </w:r>
      <w:r w:rsidRPr="00AA2A02">
        <w:rPr>
          <w:i/>
          <w:iCs/>
          <w:lang w:val="es-US"/>
        </w:rPr>
        <w:t>no</w:t>
      </w:r>
      <w:r w:rsidRPr="00AA2A02">
        <w:rPr>
          <w:lang w:val="es-US"/>
        </w:rPr>
        <w:t xml:space="preserve"> es necesario que el plan </w:t>
      </w:r>
      <w:r w:rsidRPr="00AA2A02">
        <w:rPr>
          <w:i/>
          <w:iCs/>
          <w:color w:val="0000FF"/>
          <w:lang w:val="es-US"/>
        </w:rPr>
        <w:t>[plans that do not use PCPs may delete the rest of this</w:t>
      </w:r>
      <w:r w:rsidRPr="00AA2A02">
        <w:rPr>
          <w:color w:val="0000FF"/>
          <w:lang w:val="es-US"/>
        </w:rPr>
        <w:t xml:space="preserve"> </w:t>
      </w:r>
      <w:r w:rsidRPr="00AA2A02">
        <w:rPr>
          <w:i/>
          <w:iCs/>
          <w:color w:val="0000FF"/>
          <w:lang w:val="es-US"/>
        </w:rPr>
        <w:t>sentence]</w:t>
      </w:r>
      <w:r w:rsidRPr="00AA2A02">
        <w:rPr>
          <w:lang w:val="es-US"/>
        </w:rPr>
        <w:t xml:space="preserve"> ni su PCP lo aprueben, ni tampoco que nos avise. </w:t>
      </w:r>
      <w:r w:rsidRPr="00AA2A02">
        <w:rPr>
          <w:i/>
          <w:iCs/>
          <w:lang w:val="es-US"/>
        </w:rPr>
        <w:t>No</w:t>
      </w:r>
      <w:r w:rsidRPr="00AA2A02">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(National Coverage Determinations, ENT) y ensayos con dispositivos de investigación (investigational device trials, IDE) y pueden estar sujetos a autorización previa y otras normas del plan.</w:t>
      </w:r>
    </w:p>
    <w:p w14:paraId="207EAB87" w14:textId="7BA1964C" w:rsidR="001D5A6A" w:rsidRPr="00AA2A02" w:rsidRDefault="001D5A6A" w:rsidP="00AB6D46">
      <w:pPr>
        <w:spacing w:after="120"/>
        <w:rPr>
          <w:b/>
          <w:bCs/>
          <w:lang w:val="es-US"/>
        </w:rPr>
      </w:pPr>
      <w:r w:rsidRPr="00AA2A02">
        <w:rPr>
          <w:lang w:val="es-US"/>
        </w:rPr>
        <w:t>Aunque no es necesario que obtenga la autorización de nuestro plan para participar en un estudio de investigación clínica con cobertura de Original Medicare para las personas inscritas en Medicare Advantage, le recomendamos que nos notifique por adelantado cuando elija participar en ensayos clínicos calificados por Medicare.</w:t>
      </w:r>
      <w:r w:rsidRPr="00AA2A02">
        <w:rPr>
          <w:b/>
          <w:bCs/>
          <w:lang w:val="es-US"/>
        </w:rPr>
        <w:t xml:space="preserve"> </w:t>
      </w:r>
    </w:p>
    <w:p w14:paraId="36872B91" w14:textId="0B53B223" w:rsidR="001D5A6A" w:rsidRPr="00AA2A02" w:rsidRDefault="001D5A6A" w:rsidP="001D5A6A">
      <w:pPr>
        <w:spacing w:after="120"/>
        <w:rPr>
          <w:lang w:val="es-US"/>
        </w:rPr>
      </w:pPr>
      <w:r w:rsidRPr="00AA2A02">
        <w:rPr>
          <w:i/>
          <w:iCs/>
          <w:color w:val="0000FF"/>
          <w:lang w:val="es-US"/>
        </w:rPr>
        <w:t>[For plans that offer their own studies insert the paragraph</w:t>
      </w:r>
      <w:r w:rsidRPr="00AA2A02">
        <w:rPr>
          <w:i/>
          <w:iCs/>
          <w:lang w:val="es-US"/>
        </w:rPr>
        <w:t>:</w:t>
      </w:r>
      <w:r w:rsidRPr="00AA2A02">
        <w:rPr>
          <w:lang w:val="es-US"/>
        </w:rPr>
        <w:t xml:space="preserve"> </w:t>
      </w:r>
      <w:r w:rsidRPr="00AA2A02">
        <w:rPr>
          <w:color w:val="0000FF"/>
          <w:lang w:val="es-US"/>
        </w:rPr>
        <w:t>Nuestro plan también cubre algunos estudios de investigación clínica. En el caso de estos estudios, tendremos que aprobar su participación. La participación en el estudio de investigación clínica también es voluntaria.]</w:t>
      </w:r>
      <w:r w:rsidR="00090BE6" w:rsidRPr="00AA2A02">
        <w:rPr>
          <w:color w:val="0000FF"/>
          <w:lang w:val="es-US"/>
        </w:rPr>
        <w:t xml:space="preserve"> </w:t>
      </w:r>
    </w:p>
    <w:p w14:paraId="4F5A8243" w14:textId="77777777" w:rsidR="00B925C7" w:rsidRPr="00AA2A02" w:rsidRDefault="001D5A6A" w:rsidP="001D5A6A">
      <w:pPr>
        <w:spacing w:after="120"/>
        <w:rPr>
          <w:lang w:val="es-US"/>
        </w:rPr>
      </w:pPr>
      <w:r w:rsidRPr="00AA2A02">
        <w:rPr>
          <w:lang w:val="es-US"/>
        </w:rPr>
        <w:t xml:space="preserve">Si participa en un estudio que Medicare </w:t>
      </w:r>
      <w:r w:rsidRPr="00AA2A02">
        <w:rPr>
          <w:color w:val="0000FF"/>
          <w:lang w:val="es-US"/>
        </w:rPr>
        <w:t>[</w:t>
      </w:r>
      <w:r w:rsidRPr="00AA2A02">
        <w:rPr>
          <w:i/>
          <w:iCs/>
          <w:color w:val="0000FF"/>
          <w:lang w:val="es-US"/>
        </w:rPr>
        <w:t>plans that conduct or cover clinical trials that are not approved by Medicare insert:</w:t>
      </w:r>
      <w:r w:rsidRPr="00AA2A02">
        <w:rPr>
          <w:color w:val="0000FF"/>
          <w:lang w:val="es-US"/>
        </w:rPr>
        <w:t xml:space="preserve"> o nuestro plan]</w:t>
      </w:r>
      <w:r w:rsidRPr="00AA2A02">
        <w:rPr>
          <w:i/>
          <w:iCs/>
          <w:lang w:val="es-US"/>
        </w:rPr>
        <w:t xml:space="preserve"> no</w:t>
      </w:r>
      <w:r w:rsidRPr="00AA2A02">
        <w:rPr>
          <w:lang w:val="es-US"/>
        </w:rPr>
        <w:t xml:space="preserve"> ha aprobado, </w:t>
      </w:r>
      <w:r w:rsidRPr="00AA2A02">
        <w:rPr>
          <w:i/>
          <w:iCs/>
          <w:lang w:val="es-US"/>
        </w:rPr>
        <w:t>usted será responsable de pagar todos los costos de su participación en el estudio.</w:t>
      </w:r>
    </w:p>
    <w:p w14:paraId="747723E8" w14:textId="77777777" w:rsidR="0013793F" w:rsidRPr="00AA2A02" w:rsidRDefault="0013793F" w:rsidP="00BB2F9F">
      <w:pPr>
        <w:pStyle w:val="Heading4"/>
        <w:rPr>
          <w:lang w:val="es-US"/>
        </w:rPr>
      </w:pPr>
      <w:bookmarkStart w:id="308" w:name="_Toc68442502"/>
      <w:bookmarkStart w:id="309" w:name="_Toc479863878"/>
      <w:bookmarkStart w:id="310" w:name="_Toc228562107"/>
      <w:bookmarkStart w:id="311" w:name="_Toc109315383"/>
      <w:r w:rsidRPr="00AA2A02">
        <w:rPr>
          <w:lang w:val="es-US"/>
        </w:rPr>
        <w:t>Sección 5.2</w:t>
      </w:r>
      <w:r w:rsidRPr="00AA2A02">
        <w:rPr>
          <w:lang w:val="es-US"/>
        </w:rPr>
        <w:tab/>
        <w:t>Cuando participa en un estudio de investigación clínica, ¿quién paga cada cosa?</w:t>
      </w:r>
      <w:bookmarkEnd w:id="308"/>
      <w:bookmarkEnd w:id="309"/>
      <w:bookmarkEnd w:id="310"/>
      <w:bookmarkEnd w:id="311"/>
    </w:p>
    <w:p w14:paraId="19A97DF5" w14:textId="77777777" w:rsidR="00D40B42" w:rsidRPr="00AA2A02"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lang w:val="es-US"/>
        </w:rPr>
      </w:pPr>
      <w:r w:rsidRPr="00AA2A02">
        <w:rPr>
          <w:i/>
          <w:iCs/>
          <w:color w:val="0000FF"/>
          <w:lang w:val="es-US"/>
        </w:rPr>
        <w:t>[If applicable, plans should revise this section as needed to describe Medicaid’s role in providing coverage and payment for clinical research studies.]</w:t>
      </w:r>
    </w:p>
    <w:p w14:paraId="09C8C541" w14:textId="77777777" w:rsidR="00266C9F" w:rsidRPr="00AA2A02" w:rsidRDefault="00266C9F" w:rsidP="00266C9F">
      <w:pPr>
        <w:rPr>
          <w:lang w:val="es-US"/>
        </w:rPr>
      </w:pPr>
      <w:r w:rsidRPr="00AA2A02">
        <w:rPr>
          <w:lang w:val="es-US"/>
        </w:rPr>
        <w:t xml:space="preserve">Una vez que se inscriba en un estudio de investigación clínica aprobado por Medicare, </w:t>
      </w:r>
      <w:bookmarkStart w:id="312" w:name="_Hlk71114597"/>
      <w:r w:rsidRPr="00AA2A02">
        <w:rPr>
          <w:lang w:val="es-US"/>
        </w:rPr>
        <w:t xml:space="preserve">Original Medicare </w:t>
      </w:r>
      <w:bookmarkEnd w:id="312"/>
      <w:r w:rsidRPr="00AA2A02">
        <w:rPr>
          <w:lang w:val="es-US"/>
        </w:rPr>
        <w:t>cubrirá los productos y servicios de rutina que reciba como parte del estudio, incluidos:</w:t>
      </w:r>
    </w:p>
    <w:p w14:paraId="60A8B3A0" w14:textId="77777777" w:rsidR="0013793F" w:rsidRPr="00AA2A02" w:rsidRDefault="0013793F" w:rsidP="003D05B5">
      <w:pPr>
        <w:pStyle w:val="ListBullet"/>
        <w:numPr>
          <w:ilvl w:val="0"/>
          <w:numId w:val="106"/>
        </w:numPr>
        <w:ind w:left="720"/>
        <w:rPr>
          <w:lang w:val="es-US"/>
        </w:rPr>
      </w:pPr>
      <w:r w:rsidRPr="00AA2A02">
        <w:rPr>
          <w:lang w:val="es-US"/>
        </w:rPr>
        <w:t>Habitación y comida en un hospital que Medicare pagaría incluso si no participara en un estudio.</w:t>
      </w:r>
    </w:p>
    <w:p w14:paraId="42FFDBB7" w14:textId="77777777" w:rsidR="0013793F" w:rsidRPr="00AA2A02" w:rsidRDefault="0013793F" w:rsidP="003D05B5">
      <w:pPr>
        <w:pStyle w:val="ListBullet"/>
        <w:numPr>
          <w:ilvl w:val="0"/>
          <w:numId w:val="106"/>
        </w:numPr>
        <w:ind w:left="720"/>
        <w:rPr>
          <w:lang w:val="es-US"/>
        </w:rPr>
      </w:pPr>
      <w:r w:rsidRPr="00AA2A02">
        <w:rPr>
          <w:lang w:val="es-US"/>
        </w:rPr>
        <w:t>Una operación u otro procedimiento médico si forma parte del estudio de investigación.</w:t>
      </w:r>
    </w:p>
    <w:p w14:paraId="6C9CC61B" w14:textId="77777777" w:rsidR="0013793F" w:rsidRPr="00AA2A02" w:rsidRDefault="0013793F" w:rsidP="003D05B5">
      <w:pPr>
        <w:pStyle w:val="ListBullet"/>
        <w:numPr>
          <w:ilvl w:val="0"/>
          <w:numId w:val="106"/>
        </w:numPr>
        <w:ind w:left="720"/>
        <w:rPr>
          <w:lang w:val="es-US"/>
        </w:rPr>
      </w:pPr>
      <w:r w:rsidRPr="00AA2A02">
        <w:rPr>
          <w:lang w:val="es-US"/>
        </w:rPr>
        <w:t>El tratamiento de los efectos secundarios y las complicaciones que sean consecuencia de la nueva atención.</w:t>
      </w:r>
    </w:p>
    <w:p w14:paraId="5568F6B7" w14:textId="318CB765" w:rsidR="00C83E6A" w:rsidRPr="00AA2A02" w:rsidRDefault="00C83E6A" w:rsidP="00C83E6A">
      <w:pPr>
        <w:rPr>
          <w:lang w:val="es-US"/>
        </w:rPr>
      </w:pPr>
      <w:r w:rsidRPr="00AA2A02">
        <w:rPr>
          <w:color w:val="0000FF"/>
          <w:lang w:val="es-US"/>
        </w:rPr>
        <w:t>[</w:t>
      </w:r>
      <w:r w:rsidRPr="00AA2A02">
        <w:rPr>
          <w:i/>
          <w:iCs/>
          <w:color w:val="0000FF"/>
          <w:lang w:val="es-US"/>
        </w:rPr>
        <w:t>Zero cost-share plans, replace the rest of this paragraph and the example below with:</w:t>
      </w:r>
      <w:r w:rsidRPr="00AA2A02">
        <w:rPr>
          <w:color w:val="0000FF"/>
          <w:lang w:val="es-US"/>
        </w:rPr>
        <w:t xml:space="preserve"> Después de que Medicare haya pagado la parte que le corresponde del costo por estos servicios, nuestro plan pagará el resto. Como sucede con todos los servicios cubiertos, usted no pagará nada por los servicios cubiertos que reciba en el estudio de investigación clínica.]</w:t>
      </w:r>
      <w:r w:rsidRPr="00AA2A02">
        <w:rPr>
          <w:lang w:val="es-US"/>
        </w:rPr>
        <w:t xml:space="preserve"> Después de que Medicare haya pagado la parte que le corresponde del costo por estos servicios, nuestro plan pagará la diferencia entre el costo compartido en Original Medicare y su costo compartido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6CD9C87" w14:textId="371E8F1F" w:rsidR="00C83E6A" w:rsidRPr="00AA2A02" w:rsidRDefault="00C83E6A" w:rsidP="00C83E6A">
      <w:pPr>
        <w:ind w:left="720"/>
        <w:rPr>
          <w:lang w:val="es-US"/>
        </w:rPr>
      </w:pPr>
      <w:r w:rsidRPr="00AA2A02">
        <w:rPr>
          <w:i/>
          <w:iCs/>
          <w:lang w:val="es-US"/>
        </w:rPr>
        <w:t xml:space="preserve">A continuación, se muestra un ejemplo de cómo funciona el costo compartido: </w:t>
      </w:r>
      <w:r w:rsidRPr="00AA2A02">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el mismo monto que pagaría según los beneficios del plan. Tenga en cuenta que, para recibir el pago de su plan, debe enviar documentación a su plan, como una factura del proveedor.</w:t>
      </w:r>
    </w:p>
    <w:p w14:paraId="162E16A1" w14:textId="77777777" w:rsidR="0013793F" w:rsidRPr="00AA2A02" w:rsidRDefault="0013793F" w:rsidP="78DCAA1D">
      <w:pPr>
        <w:rPr>
          <w:szCs w:val="26"/>
          <w:lang w:val="es-US"/>
        </w:rPr>
      </w:pPr>
      <w:r w:rsidRPr="00AA2A02">
        <w:rPr>
          <w:lang w:val="es-US"/>
        </w:rPr>
        <w:t xml:space="preserve">Cuando usted forma parte de un estudio de investigación clínica, </w:t>
      </w:r>
      <w:r w:rsidRPr="00AA2A02">
        <w:rPr>
          <w:rStyle w:val="Strong"/>
          <w:lang w:val="es-US"/>
        </w:rPr>
        <w:t>ni Medicare ni nuestro plan pagarán nada de lo siguiente</w:t>
      </w:r>
      <w:r w:rsidRPr="00AA2A02">
        <w:rPr>
          <w:lang w:val="es-US"/>
        </w:rPr>
        <w:t>:</w:t>
      </w:r>
    </w:p>
    <w:p w14:paraId="0126EC1E" w14:textId="77777777" w:rsidR="0013793F" w:rsidRPr="00AA2A02" w:rsidRDefault="0013793F" w:rsidP="003D05B5">
      <w:pPr>
        <w:pStyle w:val="ListBullet"/>
        <w:numPr>
          <w:ilvl w:val="0"/>
          <w:numId w:val="107"/>
        </w:numPr>
        <w:ind w:left="720"/>
        <w:rPr>
          <w:lang w:val="es-US"/>
        </w:rPr>
      </w:pPr>
      <w:r w:rsidRPr="00AA2A02">
        <w:rPr>
          <w:lang w:val="es-US"/>
        </w:rPr>
        <w:t xml:space="preserve">Por lo general, Medicare </w:t>
      </w:r>
      <w:r w:rsidRPr="00AA2A02">
        <w:rPr>
          <w:i/>
          <w:iCs/>
          <w:lang w:val="es-US"/>
        </w:rPr>
        <w:t>no</w:t>
      </w:r>
      <w:r w:rsidRPr="00AA2A02">
        <w:rPr>
          <w:lang w:val="es-US"/>
        </w:rPr>
        <w:t xml:space="preserve"> pagará los nuevos productos o servicios que se estén evaluando en el estudio, a menos que Medicare cubra dicho producto o servicio incluso si usted </w:t>
      </w:r>
      <w:r w:rsidRPr="00AA2A02">
        <w:rPr>
          <w:i/>
          <w:iCs/>
          <w:lang w:val="es-US"/>
        </w:rPr>
        <w:t>no</w:t>
      </w:r>
      <w:r w:rsidRPr="00AA2A02">
        <w:rPr>
          <w:lang w:val="es-US"/>
        </w:rPr>
        <w:t xml:space="preserve"> participara en un estudio.</w:t>
      </w:r>
    </w:p>
    <w:p w14:paraId="369A1EA7" w14:textId="77777777" w:rsidR="0013793F" w:rsidRPr="00AA2A02" w:rsidRDefault="0013793F" w:rsidP="003D05B5">
      <w:pPr>
        <w:pStyle w:val="ListBullet"/>
        <w:numPr>
          <w:ilvl w:val="0"/>
          <w:numId w:val="107"/>
        </w:numPr>
        <w:ind w:left="720"/>
        <w:rPr>
          <w:lang w:val="es-US"/>
        </w:rPr>
      </w:pPr>
      <w:r w:rsidRPr="00AA2A02">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5196AFA7" w14:textId="77777777" w:rsidR="0013793F" w:rsidRPr="00AA2A02" w:rsidRDefault="0013793F" w:rsidP="00D80FED">
      <w:pPr>
        <w:pStyle w:val="subheading"/>
        <w:rPr>
          <w:lang w:val="es-US"/>
        </w:rPr>
      </w:pPr>
      <w:r w:rsidRPr="00AA2A02">
        <w:rPr>
          <w:bCs/>
          <w:lang w:val="es-US"/>
        </w:rPr>
        <w:t>¿Desea obtener más información?</w:t>
      </w:r>
    </w:p>
    <w:p w14:paraId="1CDD8258" w14:textId="7066E0F5" w:rsidR="0013793F" w:rsidRPr="00AA2A02" w:rsidDel="00546851" w:rsidRDefault="0013793F" w:rsidP="00D80FED">
      <w:pPr>
        <w:rPr>
          <w:lang w:val="es-US"/>
        </w:rPr>
      </w:pPr>
      <w:r w:rsidRPr="00AA2A02">
        <w:rPr>
          <w:lang w:val="es-US"/>
        </w:rPr>
        <w:t xml:space="preserve">Para obtener más información sobre cómo participar en un estudio de investigación clínica, visite el sitio web de Medicare para leer o descargar la publicación </w:t>
      </w:r>
      <w:r w:rsidRPr="00AA2A02">
        <w:rPr>
          <w:i/>
          <w:iCs/>
          <w:lang w:val="es-US"/>
        </w:rPr>
        <w:t>Medicare and Clinical Research Studies</w:t>
      </w:r>
      <w:r w:rsidRPr="00AA2A02">
        <w:rPr>
          <w:lang w:val="es-US"/>
        </w:rPr>
        <w:t xml:space="preserve"> (Medicare y los estudios de investigación clínica). (La publicación está disponible en: </w:t>
      </w:r>
      <w:hyperlink r:id="rId30" w:history="1">
        <w:r w:rsidRPr="00AA2A02">
          <w:rPr>
            <w:rStyle w:val="Hyperlink"/>
            <w:lang w:val="es-US"/>
          </w:rPr>
          <w:t>www.medicare.gov/Pubs/pdf/02226-Medicare-and-Clinical-Research-Studies.pdf</w:t>
        </w:r>
      </w:hyperlink>
      <w:r w:rsidRPr="00AA2A02">
        <w:rPr>
          <w:lang w:val="es-US"/>
        </w:rPr>
        <w:t>). También puede llamar al 1-800-MEDICARE (1-800-633-4227), durante las 24 horas, los 7 días de la semana. Los usuarios de TTY deben llamar al 1-877-486-2048.</w:t>
      </w:r>
    </w:p>
    <w:p w14:paraId="78DE3A4A" w14:textId="31434046" w:rsidR="0013793F" w:rsidRPr="00AA2A02" w:rsidRDefault="0013793F" w:rsidP="00BB2F9F">
      <w:pPr>
        <w:pStyle w:val="Heading3"/>
        <w:rPr>
          <w:lang w:val="es-US"/>
        </w:rPr>
      </w:pPr>
      <w:bookmarkStart w:id="313" w:name="_Toc102342806"/>
      <w:bookmarkStart w:id="314" w:name="_Toc68442503"/>
      <w:bookmarkStart w:id="315" w:name="_Toc479863879"/>
      <w:bookmarkStart w:id="316" w:name="_Toc228562108"/>
      <w:bookmarkStart w:id="317" w:name="_Toc109315384"/>
      <w:bookmarkStart w:id="318" w:name="_Toc140837973"/>
      <w:r w:rsidRPr="00AA2A02">
        <w:rPr>
          <w:lang w:val="es-US"/>
        </w:rPr>
        <w:t>SECCIÓN 6</w:t>
      </w:r>
      <w:r w:rsidRPr="00AA2A02">
        <w:rPr>
          <w:lang w:val="es-US"/>
        </w:rPr>
        <w:tab/>
        <w:t>Normas para obtener atención en una institución religiosa de atención sanitaria no médica</w:t>
      </w:r>
      <w:bookmarkEnd w:id="313"/>
      <w:bookmarkEnd w:id="314"/>
      <w:bookmarkEnd w:id="315"/>
      <w:bookmarkEnd w:id="316"/>
      <w:bookmarkEnd w:id="317"/>
      <w:bookmarkEnd w:id="318"/>
    </w:p>
    <w:p w14:paraId="006F1E4D" w14:textId="77777777" w:rsidR="0013793F" w:rsidRPr="00AA2A02" w:rsidRDefault="0013793F" w:rsidP="00BB2F9F">
      <w:pPr>
        <w:pStyle w:val="Heading4"/>
        <w:rPr>
          <w:lang w:val="es-US"/>
        </w:rPr>
      </w:pPr>
      <w:bookmarkStart w:id="319" w:name="_Toc68442504"/>
      <w:bookmarkStart w:id="320" w:name="_Toc479863880"/>
      <w:bookmarkStart w:id="321" w:name="_Toc228562109"/>
      <w:bookmarkStart w:id="322" w:name="_Toc109315385"/>
      <w:r w:rsidRPr="00AA2A02">
        <w:rPr>
          <w:lang w:val="es-US"/>
        </w:rPr>
        <w:t>Sección 6.1</w:t>
      </w:r>
      <w:r w:rsidRPr="00AA2A02">
        <w:rPr>
          <w:lang w:val="es-US"/>
        </w:rPr>
        <w:tab/>
        <w:t>¿Qué es una institución religiosa de atención sanitaria no médica?</w:t>
      </w:r>
      <w:bookmarkEnd w:id="319"/>
      <w:bookmarkEnd w:id="320"/>
      <w:bookmarkEnd w:id="321"/>
      <w:bookmarkEnd w:id="322"/>
    </w:p>
    <w:p w14:paraId="41EA155D" w14:textId="77777777" w:rsidR="00D40B42" w:rsidRPr="00AA2A02" w:rsidRDefault="00D40B42">
      <w:pPr>
        <w:rPr>
          <w:color w:val="0000FF"/>
          <w:lang w:val="es-US"/>
        </w:rPr>
      </w:pPr>
      <w:r w:rsidRPr="00AA2A02">
        <w:rPr>
          <w:i/>
          <w:iCs/>
          <w:color w:val="0000FF"/>
          <w:lang w:val="es-US"/>
        </w:rPr>
        <w:t>[If applicable, plans should revise this section as needed to describe Medicaid’s role in providing care in religious non-medical health care institutions.]</w:t>
      </w:r>
    </w:p>
    <w:p w14:paraId="4C425CC3" w14:textId="27C3B289" w:rsidR="0013793F" w:rsidRPr="00AA2A02" w:rsidRDefault="0013793F" w:rsidP="00D80FED">
      <w:pPr>
        <w:rPr>
          <w:lang w:val="es-US"/>
        </w:rPr>
      </w:pPr>
      <w:r w:rsidRPr="00AA2A02">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28ED9130" w14:textId="0B7AD05D" w:rsidR="0013793F" w:rsidRPr="00AA2A02" w:rsidRDefault="0013793F" w:rsidP="00BB2F9F">
      <w:pPr>
        <w:pStyle w:val="Heading4"/>
        <w:rPr>
          <w:lang w:val="es-US"/>
        </w:rPr>
      </w:pPr>
      <w:bookmarkStart w:id="323" w:name="_Toc479863881"/>
      <w:bookmarkStart w:id="324" w:name="_Toc228562110"/>
      <w:bookmarkStart w:id="325" w:name="_Toc109315386"/>
      <w:bookmarkStart w:id="326" w:name="_Toc68442505"/>
      <w:r w:rsidRPr="00AA2A02">
        <w:rPr>
          <w:lang w:val="es-US"/>
        </w:rPr>
        <w:t>Sección 6.2</w:t>
      </w:r>
      <w:r w:rsidRPr="00AA2A02">
        <w:rPr>
          <w:lang w:val="es-US"/>
        </w:rPr>
        <w:tab/>
      </w:r>
      <w:bookmarkEnd w:id="323"/>
      <w:bookmarkEnd w:id="324"/>
      <w:bookmarkEnd w:id="325"/>
      <w:r w:rsidRPr="00AA2A02">
        <w:rPr>
          <w:lang w:val="es-US"/>
        </w:rPr>
        <w:t>Recibir atención de una institución religiosa de atención sanitaria no médica</w:t>
      </w:r>
      <w:bookmarkEnd w:id="326"/>
    </w:p>
    <w:p w14:paraId="3CE7AAF1" w14:textId="77777777" w:rsidR="00D40B42" w:rsidRPr="00AA2A02" w:rsidRDefault="00D40B42">
      <w:pPr>
        <w:rPr>
          <w:color w:val="0000FF"/>
          <w:lang w:val="es-US"/>
        </w:rPr>
      </w:pPr>
      <w:r w:rsidRPr="00AA2A02">
        <w:rPr>
          <w:i/>
          <w:iCs/>
          <w:color w:val="0000FF"/>
          <w:lang w:val="es-US"/>
        </w:rPr>
        <w:t>[If applicable, plans should revise this section as needed to describe Medicaid’s role in providing care in religious non-medical health care institutions.]</w:t>
      </w:r>
    </w:p>
    <w:p w14:paraId="1E95A47D" w14:textId="7503FDB3" w:rsidR="0013793F" w:rsidRPr="00AA2A02" w:rsidRDefault="0013793F" w:rsidP="00D80FED">
      <w:pPr>
        <w:rPr>
          <w:lang w:val="es-US"/>
        </w:rPr>
      </w:pPr>
      <w:r w:rsidRPr="00AA2A02">
        <w:rPr>
          <w:lang w:val="es-US"/>
        </w:rPr>
        <w:t xml:space="preserve">Para que lo atiendan en una institución religiosa de atención sanitaria no médica, debe firmar un documento legal en el que exprese que se niega conscientemente a recibir un tratamiento médico </w:t>
      </w:r>
      <w:r w:rsidRPr="00AA2A02">
        <w:rPr>
          <w:b/>
          <w:bCs/>
          <w:lang w:val="es-US"/>
        </w:rPr>
        <w:t>no exceptuado</w:t>
      </w:r>
      <w:r w:rsidRPr="00AA2A02">
        <w:rPr>
          <w:lang w:val="es-US"/>
        </w:rPr>
        <w:t>.</w:t>
      </w:r>
    </w:p>
    <w:p w14:paraId="6DD40714" w14:textId="72746719" w:rsidR="0013793F" w:rsidRPr="00AA2A02" w:rsidRDefault="0013793F" w:rsidP="003D05B5">
      <w:pPr>
        <w:pStyle w:val="ListBullet"/>
        <w:numPr>
          <w:ilvl w:val="0"/>
          <w:numId w:val="173"/>
        </w:numPr>
        <w:rPr>
          <w:lang w:val="es-US"/>
        </w:rPr>
      </w:pPr>
      <w:r w:rsidRPr="00AA2A02">
        <w:rPr>
          <w:lang w:val="es-US"/>
        </w:rPr>
        <w:t xml:space="preserve">La atención o el tratamiento médicos no </w:t>
      </w:r>
      <w:r w:rsidRPr="00AA2A02">
        <w:rPr>
          <w:b/>
          <w:bCs/>
          <w:lang w:val="es-US"/>
        </w:rPr>
        <w:t>exceptuados</w:t>
      </w:r>
      <w:r w:rsidRPr="00AA2A02">
        <w:rPr>
          <w:lang w:val="es-US"/>
        </w:rPr>
        <w:t xml:space="preserve"> corresponden a la atención o el tratamiento médicos </w:t>
      </w:r>
      <w:r w:rsidRPr="00AA2A02">
        <w:rPr>
          <w:i/>
          <w:iCs/>
          <w:lang w:val="es-US"/>
        </w:rPr>
        <w:t>voluntarios</w:t>
      </w:r>
      <w:r w:rsidRPr="00AA2A02">
        <w:rPr>
          <w:lang w:val="es-US"/>
        </w:rPr>
        <w:t xml:space="preserve"> y que </w:t>
      </w:r>
      <w:r w:rsidRPr="00AA2A02">
        <w:rPr>
          <w:i/>
          <w:iCs/>
          <w:lang w:val="es-US"/>
        </w:rPr>
        <w:t>no son obligatorios</w:t>
      </w:r>
      <w:r w:rsidRPr="00AA2A02">
        <w:rPr>
          <w:lang w:val="es-US"/>
        </w:rPr>
        <w:t xml:space="preserve"> según la legislación federal, estatal o local.</w:t>
      </w:r>
    </w:p>
    <w:p w14:paraId="7A2088E4" w14:textId="10DD7C61" w:rsidR="0013793F" w:rsidRPr="00AA2A02" w:rsidRDefault="0013793F" w:rsidP="003D05B5">
      <w:pPr>
        <w:pStyle w:val="ListBullet"/>
        <w:numPr>
          <w:ilvl w:val="0"/>
          <w:numId w:val="173"/>
        </w:numPr>
        <w:rPr>
          <w:lang w:val="es-US"/>
        </w:rPr>
      </w:pPr>
      <w:r w:rsidRPr="00AA2A02">
        <w:rPr>
          <w:lang w:val="es-US"/>
        </w:rPr>
        <w:t xml:space="preserve">La atención o el tratamiento médicos </w:t>
      </w:r>
      <w:r w:rsidRPr="00AA2A02">
        <w:rPr>
          <w:b/>
          <w:bCs/>
          <w:lang w:val="es-US"/>
        </w:rPr>
        <w:t>exceptuados</w:t>
      </w:r>
      <w:r w:rsidRPr="00AA2A02">
        <w:rPr>
          <w:lang w:val="es-US"/>
        </w:rPr>
        <w:t xml:space="preserve"> corresponden a la atención o el tratamiento médicos que </w:t>
      </w:r>
      <w:r w:rsidRPr="00AA2A02">
        <w:rPr>
          <w:i/>
          <w:iCs/>
          <w:lang w:val="es-US"/>
        </w:rPr>
        <w:t>no</w:t>
      </w:r>
      <w:r w:rsidRPr="00AA2A02">
        <w:rPr>
          <w:lang w:val="es-US"/>
        </w:rPr>
        <w:t xml:space="preserve"> son voluntarios o que </w:t>
      </w:r>
      <w:r w:rsidRPr="00AA2A02">
        <w:rPr>
          <w:i/>
          <w:iCs/>
          <w:lang w:val="es-US"/>
        </w:rPr>
        <w:t>son obligatorios</w:t>
      </w:r>
      <w:r w:rsidRPr="00AA2A02">
        <w:rPr>
          <w:lang w:val="es-US"/>
        </w:rPr>
        <w:t xml:space="preserve"> según la legislación federal, estatal o local.</w:t>
      </w:r>
    </w:p>
    <w:p w14:paraId="4D309221" w14:textId="77777777" w:rsidR="0013793F" w:rsidRPr="00AA2A02" w:rsidRDefault="0013793F" w:rsidP="00056628">
      <w:pPr>
        <w:rPr>
          <w:lang w:val="es-US"/>
        </w:rPr>
      </w:pPr>
      <w:r w:rsidRPr="00AA2A02">
        <w:rPr>
          <w:lang w:val="es-US"/>
        </w:rPr>
        <w:t>Para que el plan cubra estos servicios, la atención que reciba en una institución religiosa de atención sanitaria no médica debe cumplir con las siguientes condiciones:</w:t>
      </w:r>
    </w:p>
    <w:p w14:paraId="5B62ED34" w14:textId="77777777" w:rsidR="0013793F" w:rsidRPr="00AA2A02" w:rsidRDefault="0013793F" w:rsidP="003D05B5">
      <w:pPr>
        <w:pStyle w:val="ListBullet"/>
        <w:numPr>
          <w:ilvl w:val="0"/>
          <w:numId w:val="172"/>
        </w:numPr>
        <w:rPr>
          <w:lang w:val="es-US"/>
        </w:rPr>
      </w:pPr>
      <w:r w:rsidRPr="00AA2A02">
        <w:rPr>
          <w:lang w:val="es-US"/>
        </w:rPr>
        <w:t>La institución que brinde atención debe estar certificada por Medicare.</w:t>
      </w:r>
    </w:p>
    <w:p w14:paraId="7D32CF56" w14:textId="77777777" w:rsidR="0013793F" w:rsidRPr="00AA2A02" w:rsidRDefault="0013793F" w:rsidP="003D05B5">
      <w:pPr>
        <w:pStyle w:val="ListBullet"/>
        <w:numPr>
          <w:ilvl w:val="0"/>
          <w:numId w:val="172"/>
        </w:numPr>
        <w:rPr>
          <w:lang w:val="es-US"/>
        </w:rPr>
      </w:pPr>
      <w:r w:rsidRPr="00AA2A02">
        <w:rPr>
          <w:lang w:val="es-US"/>
        </w:rPr>
        <w:t xml:space="preserve">La cobertura del plan por los servicios que reciba se limita a los aspectos </w:t>
      </w:r>
      <w:r w:rsidRPr="00AA2A02">
        <w:rPr>
          <w:i/>
          <w:iCs/>
          <w:lang w:val="es-US"/>
        </w:rPr>
        <w:t>no religiosos</w:t>
      </w:r>
      <w:r w:rsidRPr="00AA2A02">
        <w:rPr>
          <w:lang w:val="es-US"/>
        </w:rPr>
        <w:t xml:space="preserve"> de la atención.</w:t>
      </w:r>
    </w:p>
    <w:p w14:paraId="21490237" w14:textId="77777777" w:rsidR="0013793F" w:rsidRPr="00AA2A02" w:rsidRDefault="0013793F" w:rsidP="00D6112F">
      <w:pPr>
        <w:pStyle w:val="ListBullet"/>
        <w:pageBreakBefore/>
        <w:numPr>
          <w:ilvl w:val="0"/>
          <w:numId w:val="172"/>
        </w:numPr>
        <w:rPr>
          <w:lang w:val="es-US"/>
        </w:rPr>
      </w:pPr>
      <w:r w:rsidRPr="00AA2A02">
        <w:rPr>
          <w:lang w:val="es-US"/>
        </w:rPr>
        <w:t xml:space="preserve">Si obtiene servicios de esta institución en un centro, </w:t>
      </w:r>
      <w:r w:rsidRPr="00AA2A02">
        <w:rPr>
          <w:color w:val="0000FF"/>
          <w:lang w:val="es-US"/>
        </w:rPr>
        <w:t>[</w:t>
      </w:r>
      <w:r w:rsidRPr="00AA2A02">
        <w:rPr>
          <w:i/>
          <w:iCs/>
          <w:color w:val="0000FF"/>
          <w:lang w:val="es-US"/>
        </w:rPr>
        <w:t>insert as applicable:</w:t>
      </w:r>
      <w:r w:rsidRPr="00AA2A02">
        <w:rPr>
          <w:color w:val="0000FF"/>
          <w:lang w:val="es-US"/>
        </w:rPr>
        <w:t xml:space="preserve"> conditions apply </w:t>
      </w:r>
      <w:r w:rsidRPr="00AA2A02">
        <w:rPr>
          <w:i/>
          <w:iCs/>
          <w:color w:val="0000FF"/>
          <w:lang w:val="es-US"/>
        </w:rPr>
        <w:t>OR</w:t>
      </w:r>
      <w:r w:rsidRPr="00AA2A02">
        <w:rPr>
          <w:color w:val="0000FF"/>
          <w:lang w:val="es-US"/>
        </w:rPr>
        <w:t xml:space="preserve"> condition applies]</w:t>
      </w:r>
      <w:r w:rsidRPr="00AA2A02">
        <w:rPr>
          <w:lang w:val="es-US"/>
        </w:rPr>
        <w:t>:</w:t>
      </w:r>
    </w:p>
    <w:p w14:paraId="08E6C815" w14:textId="77777777" w:rsidR="0013793F" w:rsidRPr="00AA2A02" w:rsidRDefault="0013793F" w:rsidP="00056628">
      <w:pPr>
        <w:pStyle w:val="ListBullet2"/>
        <w:rPr>
          <w:lang w:val="es-US"/>
        </w:rPr>
      </w:pPr>
      <w:r w:rsidRPr="00AA2A02">
        <w:rPr>
          <w:lang w:val="es-US"/>
        </w:rPr>
        <w:t>Debe tener una afección que le permitiría recibir los servicios cubiertos correspondientes a atención hospitalaria para pacientes internados en un hospital o en un centro de atención de enfermería especializada.</w:t>
      </w:r>
    </w:p>
    <w:p w14:paraId="189687C7" w14:textId="77777777" w:rsidR="0013793F" w:rsidRPr="00AA2A02" w:rsidRDefault="0013793F" w:rsidP="00056628">
      <w:pPr>
        <w:pStyle w:val="ListBullet2"/>
        <w:rPr>
          <w:lang w:val="es-US"/>
        </w:rPr>
      </w:pPr>
      <w:r w:rsidRPr="00AA2A02">
        <w:rPr>
          <w:i/>
          <w:iCs/>
          <w:color w:val="0000FF"/>
          <w:lang w:val="es-US"/>
        </w:rPr>
        <w:t>[Omit this bullet if not applicable.]</w:t>
      </w:r>
      <w:r w:rsidRPr="00AA2A02">
        <w:rPr>
          <w:color w:val="0000FF"/>
          <w:lang w:val="es-US"/>
        </w:rPr>
        <w:t xml:space="preserve"> </w:t>
      </w:r>
      <w:r w:rsidRPr="00AA2A02">
        <w:rPr>
          <w:lang w:val="es-US"/>
        </w:rPr>
        <w:t xml:space="preserve">– </w:t>
      </w:r>
      <w:r w:rsidRPr="00AA2A02">
        <w:rPr>
          <w:i/>
          <w:iCs/>
          <w:lang w:val="es-US"/>
        </w:rPr>
        <w:t>y</w:t>
      </w:r>
      <w:r w:rsidRPr="00AA2A02">
        <w:rPr>
          <w:lang w:val="es-US"/>
        </w:rPr>
        <w:t xml:space="preserve"> – debe obtener la aprobación del plan por adelantado antes de que lo ingresen en el centro, porque de lo contrario, su estadía no estará cubierta.</w:t>
      </w:r>
    </w:p>
    <w:p w14:paraId="61E38EF8" w14:textId="77777777" w:rsidR="0013793F" w:rsidRPr="00AA2A02"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lang w:val="es-US"/>
        </w:rPr>
      </w:pPr>
      <w:r w:rsidRPr="00AA2A02">
        <w:rPr>
          <w:i/>
          <w:iCs/>
          <w:color w:val="0000FF"/>
          <w:lang w:val="es-US"/>
        </w:rPr>
        <w:t>[Plans must explain whether Medicare Inpatient Hospital coverage limits apply (include a reference to the benefits chart in Chapter 4) or whether there is unlimited coverage for this benefit.]</w:t>
      </w:r>
    </w:p>
    <w:p w14:paraId="71F0AA57" w14:textId="77777777" w:rsidR="0013793F" w:rsidRPr="00AA2A02" w:rsidRDefault="0013793F" w:rsidP="00BB2F9F">
      <w:pPr>
        <w:pStyle w:val="Heading3"/>
        <w:rPr>
          <w:lang w:val="es-US"/>
        </w:rPr>
      </w:pPr>
      <w:bookmarkStart w:id="327" w:name="_Toc102342807"/>
      <w:bookmarkStart w:id="328" w:name="_Toc68442506"/>
      <w:bookmarkStart w:id="329" w:name="_Toc479863882"/>
      <w:bookmarkStart w:id="330" w:name="_Toc228562111"/>
      <w:bookmarkStart w:id="331" w:name="_Toc140837974"/>
      <w:r w:rsidRPr="00AA2A02">
        <w:rPr>
          <w:lang w:val="es-US"/>
        </w:rPr>
        <w:t>SECCIÓN 7</w:t>
      </w:r>
      <w:r w:rsidRPr="00AA2A02">
        <w:rPr>
          <w:lang w:val="es-US"/>
        </w:rPr>
        <w:tab/>
        <w:t>Normas para la posesión de equipo médico duradero</w:t>
      </w:r>
      <w:bookmarkEnd w:id="327"/>
      <w:bookmarkEnd w:id="328"/>
      <w:bookmarkEnd w:id="329"/>
      <w:bookmarkEnd w:id="330"/>
      <w:bookmarkEnd w:id="331"/>
    </w:p>
    <w:p w14:paraId="38C3BB2D" w14:textId="77777777" w:rsidR="0013793F" w:rsidRPr="00AA2A02" w:rsidRDefault="0013793F" w:rsidP="00BB2F9F">
      <w:pPr>
        <w:pStyle w:val="Heading4"/>
        <w:rPr>
          <w:lang w:val="es-US"/>
        </w:rPr>
      </w:pPr>
      <w:bookmarkStart w:id="332" w:name="_Toc68442507"/>
      <w:bookmarkStart w:id="333" w:name="_Toc479863883"/>
      <w:bookmarkStart w:id="334" w:name="_Toc228562112"/>
      <w:r w:rsidRPr="00AA2A02">
        <w:rPr>
          <w:lang w:val="es-US"/>
        </w:rPr>
        <w:t>Sección 7.1</w:t>
      </w:r>
      <w:r w:rsidRPr="00AA2A02">
        <w:rPr>
          <w:lang w:val="es-US"/>
        </w:rPr>
        <w:tab/>
        <w:t>¿Puede quedarse con el equipo médico duradero después de haber realizado cierta cantidad de pagos dentro de nuestro plan?</w:t>
      </w:r>
      <w:bookmarkEnd w:id="332"/>
      <w:bookmarkEnd w:id="333"/>
      <w:bookmarkEnd w:id="334"/>
    </w:p>
    <w:p w14:paraId="47F072A8" w14:textId="77777777" w:rsidR="0031108B" w:rsidRPr="00AA2A02" w:rsidRDefault="009259EA">
      <w:pPr>
        <w:rPr>
          <w:i/>
          <w:iCs/>
          <w:color w:val="0000FF"/>
          <w:lang w:val="es-US"/>
        </w:rPr>
      </w:pPr>
      <w:r w:rsidRPr="00AA2A02">
        <w:rPr>
          <w:i/>
          <w:iCs/>
          <w:color w:val="0000FF"/>
          <w:lang w:val="es-US"/>
        </w:rPr>
        <w:t>[Plans that allow transfer of ownership of certain DME items to members must modify this section to explain the conditions under which and when the member can own specified DME. If applicable, plans should also explain Medicaid coverage of DME and the coordination, if any, with plan coverage of DME.]</w:t>
      </w:r>
    </w:p>
    <w:p w14:paraId="6E6B718B" w14:textId="77777777" w:rsidR="0008012C" w:rsidRPr="00AA2A02" w:rsidRDefault="0008012C" w:rsidP="00D80FED">
      <w:pPr>
        <w:rPr>
          <w:color w:val="000000"/>
          <w:lang w:val="es-US"/>
        </w:rPr>
      </w:pPr>
      <w:r w:rsidRPr="00AA2A02">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5F880E" w14:textId="08FA5B92" w:rsidR="0008012C" w:rsidRPr="00AA2A02" w:rsidRDefault="0008012C" w:rsidP="00BF273D">
      <w:pPr>
        <w:rPr>
          <w:color w:val="0000FF"/>
          <w:lang w:val="es-US"/>
        </w:rPr>
      </w:pPr>
      <w:r w:rsidRPr="00AA2A02">
        <w:rPr>
          <w:lang w:val="es-US"/>
        </w:rPr>
        <w:t xml:space="preserve">En Original Medicare, quienes alquilan ciertos tipos de DME pueden quedarse con el equipo después de pagar el copago del artículo durante 13 meses. Sin embargo, como miembro de </w:t>
      </w:r>
      <w:r w:rsidRPr="00AA2A02">
        <w:rPr>
          <w:i/>
          <w:iCs/>
          <w:color w:val="0000FF"/>
          <w:lang w:val="es-US"/>
        </w:rPr>
        <w:t>[insert 2024 plan name]</w:t>
      </w:r>
      <w:r w:rsidRPr="00AA2A02">
        <w:rPr>
          <w:lang w:val="es-US"/>
        </w:rPr>
        <w:t>,</w:t>
      </w:r>
      <w:r w:rsidRPr="00AA2A02">
        <w:rPr>
          <w:i/>
          <w:iCs/>
          <w:lang w:val="es-US"/>
        </w:rPr>
        <w:t xml:space="preserve"> </w:t>
      </w:r>
      <w:r w:rsidRPr="00AA2A02">
        <w:rPr>
          <w:color w:val="0000FF"/>
          <w:lang w:val="es-US"/>
        </w:rPr>
        <w:t>[</w:t>
      </w:r>
      <w:r w:rsidRPr="00AA2A02">
        <w:rPr>
          <w:i/>
          <w:iCs/>
          <w:color w:val="0000FF"/>
          <w:lang w:val="es-US"/>
        </w:rPr>
        <w:t>insert if the plan sometimes allows ownership:</w:t>
      </w:r>
      <w:r w:rsidRPr="00AA2A02">
        <w:rPr>
          <w:color w:val="0000FF"/>
          <w:lang w:val="es-US"/>
        </w:rPr>
        <w:t xml:space="preserve"> generalmente]</w:t>
      </w:r>
      <w:r w:rsidRPr="00AA2A02">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bajo Original Medicare antes de unirse a nuestro plan. </w:t>
      </w:r>
      <w:r w:rsidRPr="00AA2A02">
        <w:rPr>
          <w:color w:val="0000FF"/>
          <w:lang w:val="es-US"/>
        </w:rPr>
        <w:t>[</w:t>
      </w:r>
      <w:r w:rsidRPr="00AA2A02">
        <w:rPr>
          <w:i/>
          <w:iCs/>
          <w:color w:val="0000FF"/>
          <w:lang w:val="es-US"/>
        </w:rPr>
        <w:t>Insert if your plan sometimes allows transfer of ownership for items other than prosthetics</w:t>
      </w:r>
      <w:r w:rsidRPr="00AA2A02">
        <w:rPr>
          <w:color w:val="0000FF"/>
          <w:lang w:val="es-US"/>
        </w:rPr>
        <w:t>: En determinadas circunstancias limitadas, le transferiremos la posesión del DME. Llame a Servicios para los miembros para obtener más información.]</w:t>
      </w:r>
    </w:p>
    <w:p w14:paraId="07F359A8" w14:textId="77777777" w:rsidR="0008012C" w:rsidRPr="00AA2A02" w:rsidRDefault="0008012C" w:rsidP="00BB2F9F">
      <w:pPr>
        <w:pStyle w:val="subheading"/>
        <w:rPr>
          <w:lang w:val="es-US"/>
        </w:rPr>
      </w:pPr>
      <w:r w:rsidRPr="00AA2A02">
        <w:rPr>
          <w:bCs/>
          <w:lang w:val="es-US"/>
        </w:rPr>
        <w:t>¿Qué sucede con los pagos que realizó por el equipo médico duradero si se cambia a Original Medicare?</w:t>
      </w:r>
    </w:p>
    <w:p w14:paraId="0CE8879C" w14:textId="77777777" w:rsidR="004274B9" w:rsidRPr="00AA2A02" w:rsidRDefault="004274B9" w:rsidP="00AB6D46">
      <w:pPr>
        <w:spacing w:before="0" w:beforeAutospacing="0" w:after="0" w:afterAutospacing="0"/>
        <w:rPr>
          <w:lang w:val="es-US"/>
        </w:rPr>
      </w:pPr>
      <w:bookmarkStart w:id="335" w:name="_Toc27351970"/>
      <w:bookmarkStart w:id="336" w:name="_Toc68442508"/>
      <w:r w:rsidRPr="00AA2A02">
        <w:rPr>
          <w:lang w:val="es-US"/>
        </w:rPr>
        <w:t>Si no obtuvo la propiedad del DME mientras estuvo en nuestro plan, deberá realizar 13 nuevos pagos consecutivos después de que cambie a Original Medicare a fin de adquirir la propiedad del artículo.</w:t>
      </w:r>
      <w:bookmarkStart w:id="337" w:name="_Hlk71114805"/>
      <w:r w:rsidRPr="00AA2A02">
        <w:rPr>
          <w:lang w:val="es-US"/>
        </w:rPr>
        <w:t xml:space="preserve"> Los pagos realizados mientras estaba inscrito en su plan no cuentan.</w:t>
      </w:r>
      <w:bookmarkEnd w:id="337"/>
      <w:r w:rsidRPr="00AA2A02">
        <w:rPr>
          <w:lang w:val="es-US"/>
        </w:rPr>
        <w:t xml:space="preserve"> </w:t>
      </w:r>
    </w:p>
    <w:p w14:paraId="4FA71302" w14:textId="77777777" w:rsidR="004274B9" w:rsidRPr="00AA2A02" w:rsidRDefault="004274B9" w:rsidP="004274B9">
      <w:pPr>
        <w:spacing w:before="0" w:beforeAutospacing="0" w:after="0" w:afterAutospacing="0"/>
        <w:rPr>
          <w:lang w:val="es-US"/>
        </w:rPr>
      </w:pPr>
    </w:p>
    <w:p w14:paraId="57911B6D" w14:textId="77777777" w:rsidR="004274B9" w:rsidRPr="00AA2A02" w:rsidRDefault="004274B9" w:rsidP="00AB6D46">
      <w:pPr>
        <w:spacing w:before="0" w:beforeAutospacing="0" w:after="0" w:afterAutospacing="0"/>
        <w:rPr>
          <w:lang w:val="es-US"/>
        </w:rPr>
      </w:pPr>
      <w:r w:rsidRPr="00AA2A02">
        <w:rPr>
          <w:lang w:val="es-US"/>
        </w:rPr>
        <w:t xml:space="preserve">Ejemplo 1: Hizo 12 pagos consecutivos o menos por el artículo en Original Medicare y luego se unió a nuestro plan. Los pagos que realizó en Original Medicare no cuentan. </w:t>
      </w:r>
      <w:r w:rsidRPr="00AA2A02">
        <w:rPr>
          <w:color w:val="0000FF"/>
          <w:lang w:val="es-US"/>
        </w:rPr>
        <w:t>[</w:t>
      </w:r>
      <w:r w:rsidRPr="00AA2A02">
        <w:rPr>
          <w:i/>
          <w:iCs/>
          <w:color w:val="0000FF"/>
          <w:lang w:val="es-US"/>
        </w:rPr>
        <w:t xml:space="preserve">If your plan allows ownership insert: </w:t>
      </w:r>
      <w:r w:rsidRPr="00AA2A02">
        <w:rPr>
          <w:color w:val="0000FF"/>
          <w:lang w:val="es-US"/>
        </w:rPr>
        <w:t>Deberá realizar 13 pagos a nuestro plan antes de adquirir el artículo] [</w:t>
      </w:r>
      <w:r w:rsidRPr="00AA2A02">
        <w:rPr>
          <w:i/>
          <w:iCs/>
          <w:color w:val="0000FF"/>
          <w:lang w:val="es-US"/>
        </w:rPr>
        <w:t>Plans who wish to honor former payments should state so</w:t>
      </w:r>
      <w:r w:rsidRPr="00AA2A02">
        <w:rPr>
          <w:color w:val="0000FF"/>
          <w:lang w:val="es-US"/>
        </w:rPr>
        <w:t>]</w:t>
      </w:r>
      <w:r w:rsidRPr="00AA2A02">
        <w:rPr>
          <w:i/>
          <w:iCs/>
          <w:color w:val="0000FF"/>
          <w:lang w:val="es-US"/>
        </w:rPr>
        <w:t>.</w:t>
      </w:r>
      <w:r w:rsidRPr="00AA2A02">
        <w:rPr>
          <w:lang w:val="es-US"/>
        </w:rPr>
        <w:t xml:space="preserve"> </w:t>
      </w:r>
    </w:p>
    <w:p w14:paraId="74D60D6B" w14:textId="77777777" w:rsidR="004274B9" w:rsidRPr="00AA2A02" w:rsidRDefault="004274B9" w:rsidP="004274B9">
      <w:pPr>
        <w:spacing w:before="0" w:beforeAutospacing="0" w:after="0" w:afterAutospacing="0"/>
        <w:rPr>
          <w:lang w:val="es-US"/>
        </w:rPr>
      </w:pPr>
    </w:p>
    <w:p w14:paraId="52CDC67E" w14:textId="18132F85" w:rsidR="004274B9" w:rsidRPr="00AA2A02" w:rsidRDefault="004274B9" w:rsidP="00AB6D46">
      <w:pPr>
        <w:spacing w:before="0" w:beforeAutospacing="0" w:after="0" w:afterAutospacing="0"/>
        <w:rPr>
          <w:lang w:val="es-US"/>
        </w:rPr>
      </w:pPr>
      <w:r w:rsidRPr="00AA2A02">
        <w:rPr>
          <w:lang w:val="es-US"/>
        </w:rPr>
        <w:t xml:space="preserve">Ejemplo 2: Hizo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136B763F" w14:textId="27DBFF19" w:rsidR="00521D68" w:rsidRPr="00AA2A02" w:rsidRDefault="00521D68" w:rsidP="00521D68">
      <w:pPr>
        <w:pStyle w:val="Heading4"/>
        <w:rPr>
          <w:lang w:val="es-US"/>
        </w:rPr>
      </w:pPr>
      <w:r w:rsidRPr="00AA2A02">
        <w:rPr>
          <w:lang w:val="es-US"/>
        </w:rPr>
        <w:t>Sección 7.2 Normas para el equipo de oxígeno, suministros y mantenimiento</w:t>
      </w:r>
    </w:p>
    <w:p w14:paraId="3DD61C60" w14:textId="06EEB708" w:rsidR="00521D68" w:rsidRPr="00AA2A02" w:rsidRDefault="00521D68" w:rsidP="00943290">
      <w:pPr>
        <w:spacing w:before="0" w:beforeAutospacing="0" w:after="0" w:afterAutospacing="0"/>
        <w:rPr>
          <w:lang w:val="es-US"/>
        </w:rPr>
      </w:pPr>
    </w:p>
    <w:p w14:paraId="0EF06116" w14:textId="652C5AF7" w:rsidR="00521D68" w:rsidRPr="00AA2A02" w:rsidRDefault="00521D68" w:rsidP="00AB6D46">
      <w:pPr>
        <w:spacing w:before="0" w:beforeAutospacing="0" w:after="0" w:afterAutospacing="0"/>
        <w:rPr>
          <w:rFonts w:ascii="Arial" w:hAnsi="Arial"/>
          <w:b/>
          <w:bCs/>
          <w:lang w:val="es-US"/>
        </w:rPr>
      </w:pPr>
      <w:r w:rsidRPr="00AA2A02">
        <w:rPr>
          <w:rFonts w:ascii="Arial" w:hAnsi="Arial"/>
          <w:b/>
          <w:bCs/>
          <w:lang w:val="es-US"/>
        </w:rPr>
        <w:t>¿A qué beneficios de oxígeno tiene derecho?</w:t>
      </w:r>
    </w:p>
    <w:p w14:paraId="65F81DEF" w14:textId="5CE20DB9" w:rsidR="00E22F9F" w:rsidRPr="00AA2A02" w:rsidRDefault="00E22F9F" w:rsidP="00E22F9F">
      <w:pPr>
        <w:rPr>
          <w:lang w:val="es-US"/>
        </w:rPr>
      </w:pPr>
      <w:bookmarkStart w:id="338" w:name="_Toc27351972"/>
      <w:bookmarkEnd w:id="335"/>
      <w:bookmarkEnd w:id="336"/>
      <w:r w:rsidRPr="00AA2A02">
        <w:rPr>
          <w:lang w:val="es-US"/>
        </w:rPr>
        <w:t xml:space="preserve">Si reúne los requisitos para recibir cobertura para el equipo de oxígeno de Medicare, </w:t>
      </w:r>
      <w:r w:rsidRPr="00AA2A02">
        <w:rPr>
          <w:i/>
          <w:iCs/>
          <w:color w:val="0000FF"/>
          <w:lang w:val="es-US"/>
        </w:rPr>
        <w:t>[insert 2024 plan name]</w:t>
      </w:r>
      <w:r w:rsidRPr="00AA2A02">
        <w:rPr>
          <w:lang w:val="es-US"/>
        </w:rPr>
        <w:t xml:space="preserve"> cubrirá lo siguiente: </w:t>
      </w:r>
    </w:p>
    <w:p w14:paraId="7AA14950" w14:textId="77777777" w:rsidR="00E22F9F" w:rsidRPr="00AA2A02" w:rsidRDefault="00E22F9F" w:rsidP="003D05B5">
      <w:pPr>
        <w:pStyle w:val="ListBullet"/>
        <w:numPr>
          <w:ilvl w:val="0"/>
          <w:numId w:val="50"/>
        </w:numPr>
        <w:rPr>
          <w:lang w:val="es-US"/>
        </w:rPr>
      </w:pPr>
      <w:r w:rsidRPr="00AA2A02">
        <w:rPr>
          <w:lang w:val="es-US"/>
        </w:rPr>
        <w:t>Alquiler de equipo de oxígeno</w:t>
      </w:r>
    </w:p>
    <w:p w14:paraId="18868D0F" w14:textId="77777777" w:rsidR="00E22F9F" w:rsidRPr="00AA2A02" w:rsidRDefault="00E22F9F" w:rsidP="003D05B5">
      <w:pPr>
        <w:pStyle w:val="ListBullet"/>
        <w:numPr>
          <w:ilvl w:val="0"/>
          <w:numId w:val="50"/>
        </w:numPr>
        <w:rPr>
          <w:lang w:val="es-US"/>
        </w:rPr>
      </w:pPr>
      <w:r w:rsidRPr="00AA2A02">
        <w:rPr>
          <w:lang w:val="es-US"/>
        </w:rPr>
        <w:t>Entrega de oxígeno y contenidos de oxígeno</w:t>
      </w:r>
    </w:p>
    <w:p w14:paraId="7CDE29D3" w14:textId="77777777" w:rsidR="00E22F9F" w:rsidRPr="00AA2A02" w:rsidRDefault="00E22F9F" w:rsidP="003D05B5">
      <w:pPr>
        <w:pStyle w:val="ListBullet"/>
        <w:numPr>
          <w:ilvl w:val="0"/>
          <w:numId w:val="50"/>
        </w:numPr>
        <w:rPr>
          <w:lang w:val="es-US"/>
        </w:rPr>
      </w:pPr>
      <w:r w:rsidRPr="00AA2A02">
        <w:rPr>
          <w:lang w:val="es-US"/>
        </w:rPr>
        <w:t>Sondas y accesorios de oxígeno afines para suministrar oxígeno y contenidos de oxígeno</w:t>
      </w:r>
    </w:p>
    <w:p w14:paraId="71F77863" w14:textId="77777777" w:rsidR="00E22F9F" w:rsidRPr="00AA2A02" w:rsidRDefault="00E22F9F" w:rsidP="003D05B5">
      <w:pPr>
        <w:pStyle w:val="ListBullet"/>
        <w:numPr>
          <w:ilvl w:val="0"/>
          <w:numId w:val="50"/>
        </w:numPr>
        <w:rPr>
          <w:lang w:val="es-US"/>
        </w:rPr>
      </w:pPr>
      <w:r w:rsidRPr="00AA2A02">
        <w:rPr>
          <w:lang w:val="es-US"/>
        </w:rPr>
        <w:t>Mantenimiento y reparaciones del equipo de oxígeno</w:t>
      </w:r>
    </w:p>
    <w:p w14:paraId="3DD26E2B" w14:textId="039C0F8F" w:rsidR="00E22F9F" w:rsidRPr="00AA2A02" w:rsidRDefault="00E22F9F" w:rsidP="00E22F9F">
      <w:pPr>
        <w:rPr>
          <w:lang w:val="es-US"/>
        </w:rPr>
      </w:pPr>
      <w:r w:rsidRPr="00AA2A02">
        <w:rPr>
          <w:lang w:val="es-US"/>
        </w:rPr>
        <w:t xml:space="preserve">Si se va de </w:t>
      </w:r>
      <w:r w:rsidRPr="00AA2A02">
        <w:rPr>
          <w:i/>
          <w:iCs/>
          <w:color w:val="0000FF"/>
          <w:lang w:val="es-US"/>
        </w:rPr>
        <w:t>[insert 2024 plan name]</w:t>
      </w:r>
      <w:r w:rsidRPr="00AA2A02">
        <w:rPr>
          <w:lang w:val="es-US"/>
        </w:rPr>
        <w:t xml:space="preserve"> o ya no necesita médicamente equipo de oxígeno, entonces debe devolver el equipo de oxígeno.</w:t>
      </w:r>
    </w:p>
    <w:bookmarkEnd w:id="338"/>
    <w:p w14:paraId="779FFD59" w14:textId="742C3019" w:rsidR="001973C4" w:rsidRPr="00AA2A02" w:rsidRDefault="00BA5955" w:rsidP="00AB6D46">
      <w:pPr>
        <w:spacing w:after="0" w:afterAutospacing="0"/>
        <w:rPr>
          <w:rFonts w:ascii="Arial" w:hAnsi="Arial"/>
          <w:b/>
          <w:bCs/>
          <w:lang w:val="es-US"/>
        </w:rPr>
      </w:pPr>
      <w:r w:rsidRPr="00AA2A02">
        <w:rPr>
          <w:rFonts w:ascii="Arial" w:hAnsi="Arial"/>
          <w:b/>
          <w:bCs/>
          <w:lang w:val="es-US"/>
        </w:rPr>
        <w:t>¿Qué sucede si deja su plan y vuelve a Original Medicare?</w:t>
      </w:r>
    </w:p>
    <w:bookmarkEnd w:id="228"/>
    <w:p w14:paraId="516607A9" w14:textId="57B92F4E" w:rsidR="000A0A15" w:rsidRPr="00AA2A02" w:rsidRDefault="001B560D" w:rsidP="00AB6D46">
      <w:pPr>
        <w:spacing w:after="0" w:afterAutospacing="0"/>
        <w:rPr>
          <w:lang w:val="es-US"/>
        </w:rPr>
        <w:sectPr w:rsidR="000A0A15" w:rsidRPr="00AA2A02" w:rsidSect="00C525E6">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r w:rsidRPr="00AA2A02">
        <w:rPr>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5240C891" w14:textId="77777777" w:rsidR="00C525E6" w:rsidRPr="00AA2A02" w:rsidRDefault="00C525E6" w:rsidP="00C525E6">
      <w:pPr>
        <w:pStyle w:val="NoSpacing"/>
        <w:rPr>
          <w:lang w:val="es-US"/>
        </w:rPr>
      </w:pPr>
      <w:bookmarkStart w:id="339" w:name="_Toc110591473"/>
      <w:bookmarkStart w:id="340" w:name="s4"/>
    </w:p>
    <w:p w14:paraId="3B63AC26" w14:textId="6BAB630C" w:rsidR="00C525E6" w:rsidRPr="00AA2A02" w:rsidRDefault="001256F5" w:rsidP="00D6112F">
      <w:pPr>
        <w:pStyle w:val="Heading2"/>
        <w:ind w:left="630"/>
        <w:rPr>
          <w:lang w:val="es-US"/>
        </w:rPr>
      </w:pPr>
      <w:bookmarkStart w:id="341" w:name="_Toc102342808"/>
      <w:bookmarkStart w:id="342" w:name="_Toc140837975"/>
      <w:r w:rsidRPr="00AA2A02">
        <w:rPr>
          <w:bCs w:val="0"/>
          <w:iCs w:val="0"/>
          <w:lang w:val="es-US"/>
        </w:rPr>
        <w:t>CAPÍTULO 4:</w:t>
      </w:r>
      <w:r w:rsidRPr="00AA2A02">
        <w:rPr>
          <w:bCs w:val="0"/>
          <w:iCs w:val="0"/>
          <w:lang w:val="es-US"/>
        </w:rPr>
        <w:br/>
      </w:r>
      <w:r w:rsidRPr="00AA2A02">
        <w:rPr>
          <w:bCs w:val="0"/>
          <w:i/>
          <w:sz w:val="56"/>
          <w:szCs w:val="56"/>
          <w:lang w:val="es-US"/>
        </w:rPr>
        <w:t>Tabla de beneficios médicos (lo</w:t>
      </w:r>
      <w:r w:rsidR="00D6112F" w:rsidRPr="00AA2A02">
        <w:rPr>
          <w:bCs w:val="0"/>
          <w:i/>
          <w:sz w:val="56"/>
          <w:szCs w:val="56"/>
          <w:lang w:val="es-US"/>
        </w:rPr>
        <w:t> </w:t>
      </w:r>
      <w:r w:rsidRPr="00AA2A02">
        <w:rPr>
          <w:bCs w:val="0"/>
          <w:i/>
          <w:sz w:val="56"/>
          <w:szCs w:val="56"/>
          <w:lang w:val="es-US"/>
        </w:rPr>
        <w:t xml:space="preserve">que está cubierto </w:t>
      </w:r>
      <w:r w:rsidRPr="00AA2A02">
        <w:rPr>
          <w:bCs w:val="0"/>
          <w:i/>
          <w:color w:val="0000FF"/>
          <w:sz w:val="56"/>
          <w:szCs w:val="56"/>
          <w:lang w:val="es-US"/>
        </w:rPr>
        <w:t>[plans with cost sharing insert: y lo que le corresponde pagar]</w:t>
      </w:r>
      <w:r w:rsidRPr="00AA2A02">
        <w:rPr>
          <w:bCs w:val="0"/>
          <w:i/>
          <w:sz w:val="56"/>
          <w:szCs w:val="56"/>
          <w:lang w:val="es-US"/>
        </w:rPr>
        <w:t>)</w:t>
      </w:r>
      <w:bookmarkEnd w:id="341"/>
      <w:bookmarkEnd w:id="342"/>
    </w:p>
    <w:bookmarkEnd w:id="339"/>
    <w:p w14:paraId="4AC405A4" w14:textId="77777777" w:rsidR="00BB2F9F" w:rsidRPr="00AA2A02" w:rsidRDefault="00BB2F9F">
      <w:pPr>
        <w:spacing w:before="0" w:beforeAutospacing="0" w:after="0" w:afterAutospacing="0"/>
        <w:rPr>
          <w:lang w:val="es-US"/>
        </w:rPr>
      </w:pPr>
      <w:r w:rsidRPr="00AA2A02">
        <w:rPr>
          <w:lang w:val="es-US"/>
        </w:rPr>
        <w:br w:type="page"/>
      </w:r>
    </w:p>
    <w:p w14:paraId="5D194AEE" w14:textId="33AF6544" w:rsidR="004418EC" w:rsidRPr="00AA2A02" w:rsidRDefault="00090BE6" w:rsidP="004418EC">
      <w:pPr>
        <w:spacing w:before="0" w:beforeAutospacing="0" w:after="0" w:afterAutospacing="0"/>
        <w:rPr>
          <w:i/>
          <w:color w:val="0000FF"/>
          <w:sz w:val="4"/>
          <w:szCs w:val="4"/>
          <w:lang w:val="es-US"/>
        </w:rPr>
      </w:pPr>
      <w:r w:rsidRPr="00AA2A02">
        <w:rPr>
          <w:i/>
          <w:iCs/>
          <w:color w:val="0000FF"/>
          <w:lang w:val="es-US"/>
        </w:rPr>
        <w:t xml:space="preserve"> </w:t>
      </w:r>
      <w:r w:rsidR="004418EC" w:rsidRPr="00AA2A02">
        <w:rPr>
          <w:i/>
          <w:iCs/>
          <w:color w:val="0000FF"/>
          <w:lang w:val="es-US"/>
        </w:rPr>
        <w:t xml:space="preserve"> </w:t>
      </w:r>
    </w:p>
    <w:p w14:paraId="2E5C6AF2" w14:textId="77777777" w:rsidR="0013793F" w:rsidRPr="00AA2A02" w:rsidRDefault="0013793F" w:rsidP="00AB6D46">
      <w:pPr>
        <w:tabs>
          <w:tab w:val="left" w:pos="2816"/>
        </w:tabs>
        <w:spacing w:before="0" w:beforeAutospacing="0" w:after="0" w:afterAutospacing="0"/>
        <w:rPr>
          <w:i/>
          <w:iCs/>
          <w:color w:val="0000FF"/>
          <w:lang w:val="es-US"/>
        </w:rPr>
      </w:pPr>
      <w:r w:rsidRPr="00AA2A02">
        <w:rPr>
          <w:i/>
          <w:iCs/>
          <w:color w:val="0000FF"/>
          <w:lang w:val="es-US"/>
        </w:rPr>
        <w:t>[Plans may add a discussion to this chapter if their organization provides or arranges for benefits under Medicaid.]</w:t>
      </w:r>
    </w:p>
    <w:p w14:paraId="2A7FA1A1" w14:textId="0D953DF7" w:rsidR="0013793F" w:rsidRPr="00AA2A02" w:rsidRDefault="0013793F" w:rsidP="00BB2F9F">
      <w:pPr>
        <w:pStyle w:val="Heading3"/>
        <w:rPr>
          <w:lang w:val="es-US"/>
        </w:rPr>
      </w:pPr>
      <w:bookmarkStart w:id="343" w:name="_Toc102342809"/>
      <w:bookmarkStart w:id="344" w:name="_Toc68442512"/>
      <w:bookmarkStart w:id="345" w:name="_Toc471577731"/>
      <w:bookmarkStart w:id="346" w:name="_Toc228562137"/>
      <w:bookmarkStart w:id="347" w:name="_Toc109315565"/>
      <w:bookmarkStart w:id="348" w:name="_Toc140837976"/>
      <w:r w:rsidRPr="00AA2A02">
        <w:rPr>
          <w:lang w:val="es-US"/>
        </w:rPr>
        <w:t>SECCIÓN 1</w:t>
      </w:r>
      <w:r w:rsidRPr="00AA2A02">
        <w:rPr>
          <w:lang w:val="es-US"/>
        </w:rPr>
        <w:tab/>
        <w:t xml:space="preserve">Cómo comprender </w:t>
      </w:r>
      <w:r w:rsidRPr="00AA2A02">
        <w:rPr>
          <w:color w:val="0000FF"/>
          <w:lang w:val="es-US"/>
        </w:rPr>
        <w:t>[</w:t>
      </w:r>
      <w:r w:rsidRPr="00AA2A02">
        <w:rPr>
          <w:b w:val="0"/>
          <w:bCs w:val="0"/>
          <w:i/>
          <w:iCs/>
          <w:color w:val="0000FF"/>
          <w:lang w:val="es-US"/>
        </w:rPr>
        <w:t>insert if plan has cost sharing:</w:t>
      </w:r>
      <w:r w:rsidRPr="00AA2A02">
        <w:rPr>
          <w:color w:val="0000FF"/>
          <w:lang w:val="es-US"/>
        </w:rPr>
        <w:t xml:space="preserve"> los</w:t>
      </w:r>
      <w:r w:rsidR="00D6112F" w:rsidRPr="00AA2A02">
        <w:rPr>
          <w:color w:val="0000FF"/>
          <w:lang w:val="es-US"/>
        </w:rPr>
        <w:t> </w:t>
      </w:r>
      <w:r w:rsidRPr="00AA2A02">
        <w:rPr>
          <w:color w:val="0000FF"/>
          <w:lang w:val="es-US"/>
        </w:rPr>
        <w:t>costos que paga de su bolsillo por]</w:t>
      </w:r>
      <w:r w:rsidRPr="00AA2A02">
        <w:rPr>
          <w:lang w:val="es-US"/>
        </w:rPr>
        <w:t xml:space="preserve"> los servicios cubiertos</w:t>
      </w:r>
      <w:bookmarkEnd w:id="343"/>
      <w:bookmarkEnd w:id="344"/>
      <w:bookmarkEnd w:id="345"/>
      <w:bookmarkEnd w:id="346"/>
      <w:bookmarkEnd w:id="347"/>
      <w:bookmarkEnd w:id="348"/>
    </w:p>
    <w:p w14:paraId="7D685D8C" w14:textId="119E01EE" w:rsidR="0013793F" w:rsidRPr="00AA2A02" w:rsidRDefault="0013793F" w:rsidP="0013793F">
      <w:pPr>
        <w:spacing w:after="120"/>
        <w:ind w:right="-90"/>
        <w:rPr>
          <w:lang w:val="es-US"/>
        </w:rPr>
      </w:pPr>
      <w:r w:rsidRPr="00AA2A02">
        <w:rPr>
          <w:lang w:val="es-US"/>
        </w:rPr>
        <w:t xml:space="preserve">En este capítulo se proporciona una Tabla de beneficios médicos que enumera los servicios cubiertos </w:t>
      </w:r>
      <w:r w:rsidRPr="00AA2A02">
        <w:rPr>
          <w:color w:val="0000FF"/>
          <w:lang w:val="es-US"/>
        </w:rPr>
        <w:t>[</w:t>
      </w:r>
      <w:r w:rsidRPr="00AA2A02">
        <w:rPr>
          <w:i/>
          <w:iCs/>
          <w:color w:val="0000FF"/>
          <w:lang w:val="es-US"/>
        </w:rPr>
        <w:t>insert if plan has cost sharing:</w:t>
      </w:r>
      <w:r w:rsidRPr="00AA2A02">
        <w:rPr>
          <w:color w:val="0000FF"/>
          <w:lang w:val="es-US"/>
        </w:rPr>
        <w:t xml:space="preserve"> y detalla la cantidad que deberá pagar por cada servicio cubierto] </w:t>
      </w:r>
      <w:r w:rsidRPr="00AA2A02">
        <w:rPr>
          <w:lang w:val="es-US"/>
        </w:rPr>
        <w:t xml:space="preserve">como miembro de </w:t>
      </w:r>
      <w:r w:rsidRPr="00AA2A02">
        <w:rPr>
          <w:i/>
          <w:iCs/>
          <w:color w:val="0000FF"/>
          <w:lang w:val="es-US"/>
        </w:rPr>
        <w:t>[insert 2024 plan name]</w:t>
      </w:r>
      <w:r w:rsidRPr="00AA2A02">
        <w:rPr>
          <w:lang w:val="es-US"/>
        </w:rPr>
        <w:t xml:space="preserve">. Más adelante en este capítulo, encontrará información sobre los servicios médicos que no están cubiertos. </w:t>
      </w:r>
      <w:r w:rsidRPr="00AA2A02">
        <w:rPr>
          <w:color w:val="0000FF"/>
          <w:lang w:val="es-US"/>
        </w:rPr>
        <w:t>[</w:t>
      </w:r>
      <w:r w:rsidRPr="00AA2A02">
        <w:rPr>
          <w:i/>
          <w:iCs/>
          <w:color w:val="0000FF"/>
          <w:lang w:val="es-US"/>
        </w:rPr>
        <w:t>Insert if applicable:</w:t>
      </w:r>
      <w:r w:rsidRPr="00AA2A02">
        <w:rPr>
          <w:color w:val="0000FF"/>
          <w:lang w:val="es-US"/>
        </w:rPr>
        <w:t xml:space="preserve"> También se detallan los límites para ciertos servicios.] </w:t>
      </w:r>
      <w:r w:rsidRPr="00AA2A02">
        <w:rPr>
          <w:i/>
          <w:iCs/>
          <w:color w:val="0000FF"/>
          <w:lang w:val="es-US"/>
        </w:rPr>
        <w:t>[If applicable, you may mention other places where benefits, limitations, and exclusions are described, such as optional additional benefits, or addenda.]</w:t>
      </w:r>
    </w:p>
    <w:p w14:paraId="27D9CFAD" w14:textId="77777777" w:rsidR="0013793F" w:rsidRPr="00AA2A02" w:rsidRDefault="0013793F" w:rsidP="00BB2F9F">
      <w:pPr>
        <w:pStyle w:val="Heading4"/>
        <w:rPr>
          <w:lang w:val="es-US"/>
        </w:rPr>
      </w:pPr>
      <w:bookmarkStart w:id="349" w:name="_Toc68442513"/>
      <w:bookmarkStart w:id="350" w:name="_Toc471577732"/>
      <w:bookmarkStart w:id="351" w:name="_Toc228562138"/>
      <w:bookmarkStart w:id="352" w:name="_Toc109315566"/>
      <w:r w:rsidRPr="00AA2A02">
        <w:rPr>
          <w:lang w:val="es-US"/>
        </w:rPr>
        <w:t>Sección 1.1</w:t>
      </w:r>
      <w:r w:rsidRPr="00AA2A02">
        <w:rPr>
          <w:lang w:val="es-US"/>
        </w:rPr>
        <w:tab/>
        <w:t>Tipos de costos que puede llegar a tener que pagar de su bolsillo por los servicios cubiertos</w:t>
      </w:r>
      <w:bookmarkEnd w:id="349"/>
      <w:bookmarkEnd w:id="350"/>
      <w:bookmarkEnd w:id="351"/>
      <w:bookmarkEnd w:id="352"/>
    </w:p>
    <w:p w14:paraId="6A00F796" w14:textId="3D199B53" w:rsidR="0013793F" w:rsidRPr="00AA2A02" w:rsidRDefault="0013793F">
      <w:pPr>
        <w:rPr>
          <w:i/>
          <w:iCs/>
          <w:color w:val="0000FF"/>
          <w:lang w:val="es-US"/>
        </w:rPr>
      </w:pPr>
      <w:r w:rsidRPr="00AA2A02">
        <w:rPr>
          <w:i/>
          <w:iCs/>
          <w:color w:val="0000FF"/>
          <w:lang w:val="es-US"/>
        </w:rPr>
        <w:t>[Describe all applicable types of cost sharing your plan uses. You may omit those that are not applicable. 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 or the Medicaid copay, if applicable, for their covered services as long as they follow the plan’s rules for getting their care because they receive assistance from Medicaid with Medicare Part A and B cost sharing.]</w:t>
      </w:r>
    </w:p>
    <w:p w14:paraId="42272A3B" w14:textId="77777777" w:rsidR="0013793F" w:rsidRPr="00AA2A02" w:rsidRDefault="0013793F" w:rsidP="0013793F">
      <w:pPr>
        <w:rPr>
          <w:color w:val="0000FF"/>
          <w:lang w:val="es-US"/>
        </w:rPr>
      </w:pPr>
      <w:r w:rsidRPr="00AA2A02">
        <w:rPr>
          <w:color w:val="0000FF"/>
          <w:lang w:val="es-US"/>
        </w:rPr>
        <w:t>[</w:t>
      </w:r>
      <w:r w:rsidRPr="00AA2A02">
        <w:rPr>
          <w:i/>
          <w:iCs/>
          <w:color w:val="0000FF"/>
          <w:lang w:val="es-US"/>
        </w:rPr>
        <w:t>Plans with no cost sharing, revise section heading to “You pay nothing for your covered services” and replace section with the following:</w:t>
      </w:r>
      <w:r w:rsidRPr="00AA2A02">
        <w:rPr>
          <w:color w:val="0000FF"/>
          <w:lang w:val="es-US"/>
        </w:rPr>
        <w:t xml:space="preserve"> Dado que obtiene ayuda de Medicaid, usted no paga sus servicios cubiertos siempre que cumpla con las normas de los planes para obtener su atención. (Para obtener más información sobre las normas del plan para recibir atención, consulte el Capítulo 3).]</w:t>
      </w:r>
    </w:p>
    <w:p w14:paraId="738BF31F" w14:textId="77777777" w:rsidR="0013793F" w:rsidRPr="00AA2A02" w:rsidRDefault="0013793F" w:rsidP="00056628">
      <w:pPr>
        <w:rPr>
          <w:lang w:val="es-US"/>
        </w:rPr>
      </w:pPr>
      <w:r w:rsidRPr="00AA2A02">
        <w:rPr>
          <w:lang w:val="es-US"/>
        </w:rPr>
        <w:t>Para que comprenda la información sobre los pagos que incluimos en este capítulo, debe conocer los tipos de costos que es posible que deba pagar de su bolsillo por los servicios cubiertos.</w:t>
      </w:r>
    </w:p>
    <w:p w14:paraId="5AFAD65C" w14:textId="3AB4A9B5" w:rsidR="00056628" w:rsidRPr="00AA2A02" w:rsidRDefault="00C6299B" w:rsidP="003D05B5">
      <w:pPr>
        <w:pStyle w:val="ListBullet"/>
        <w:numPr>
          <w:ilvl w:val="0"/>
          <w:numId w:val="170"/>
        </w:numPr>
        <w:rPr>
          <w:rFonts w:ascii="Arial" w:hAnsi="Arial" w:cs="Arial"/>
          <w:lang w:val="es-US"/>
        </w:rPr>
      </w:pPr>
      <w:r w:rsidRPr="00AA2A02">
        <w:rPr>
          <w:lang w:val="es-US"/>
        </w:rPr>
        <w:t xml:space="preserve">El </w:t>
      </w:r>
      <w:r w:rsidRPr="00AA2A02">
        <w:rPr>
          <w:b/>
          <w:bCs/>
          <w:lang w:val="es-US"/>
        </w:rPr>
        <w:t>deducible</w:t>
      </w:r>
      <w:r w:rsidRPr="00AA2A02">
        <w:rPr>
          <w:smallCaps/>
          <w:lang w:val="es-US"/>
        </w:rPr>
        <w:t xml:space="preserve"> </w:t>
      </w:r>
      <w:r w:rsidRPr="00AA2A02">
        <w:rPr>
          <w:lang w:val="es-US"/>
        </w:rPr>
        <w:t xml:space="preserve">es el monto que debe pagar por los servicios médicos antes de que el plan comience a pagar la parte que le corresponde. </w:t>
      </w:r>
      <w:r w:rsidRPr="00AA2A02">
        <w:rPr>
          <w:color w:val="0000FF"/>
          <w:lang w:val="es-US"/>
        </w:rPr>
        <w:t>[</w:t>
      </w:r>
      <w:r w:rsidRPr="00AA2A02">
        <w:rPr>
          <w:i/>
          <w:iCs/>
          <w:color w:val="0000FF"/>
          <w:lang w:val="es-US"/>
        </w:rPr>
        <w:t>Insert if applicable:</w:t>
      </w:r>
      <w:r w:rsidRPr="00AA2A02">
        <w:rPr>
          <w:color w:val="0000FF"/>
          <w:lang w:val="es-US"/>
        </w:rPr>
        <w:t xml:space="preserve"> (La Sección 1.2 brinda más información acerca del deducible del plan).] [</w:t>
      </w:r>
      <w:r w:rsidRPr="00AA2A02">
        <w:rPr>
          <w:i/>
          <w:iCs/>
          <w:color w:val="0000FF"/>
          <w:lang w:val="es-US"/>
        </w:rPr>
        <w:t>Insert if applicable:</w:t>
      </w:r>
      <w:r w:rsidRPr="00AA2A02">
        <w:rPr>
          <w:color w:val="0000FF"/>
          <w:lang w:val="es-US"/>
        </w:rPr>
        <w:t xml:space="preserve"> (La</w:t>
      </w:r>
      <w:r w:rsidR="00D6112F" w:rsidRPr="00AA2A02">
        <w:rPr>
          <w:color w:val="0000FF"/>
          <w:lang w:val="es-US"/>
        </w:rPr>
        <w:t> </w:t>
      </w:r>
      <w:r w:rsidRPr="00AA2A02">
        <w:rPr>
          <w:color w:val="0000FF"/>
          <w:lang w:val="es-US"/>
        </w:rPr>
        <w:t>Sección 1.3 brinda más información acerca de sus deducibles para ciertas categorías de servicios).]</w:t>
      </w:r>
    </w:p>
    <w:p w14:paraId="63FE690D" w14:textId="77791C2C" w:rsidR="0013793F" w:rsidRPr="00AA2A02" w:rsidRDefault="00C6299B" w:rsidP="00D6112F">
      <w:pPr>
        <w:pStyle w:val="ListBullet"/>
        <w:keepNext/>
        <w:keepLines/>
        <w:numPr>
          <w:ilvl w:val="0"/>
          <w:numId w:val="170"/>
        </w:numPr>
        <w:rPr>
          <w:rFonts w:ascii="Arial" w:hAnsi="Arial" w:cs="Arial"/>
          <w:lang w:val="es-US"/>
        </w:rPr>
      </w:pPr>
      <w:r w:rsidRPr="00AA2A02">
        <w:rPr>
          <w:lang w:val="es-US"/>
        </w:rPr>
        <w:t xml:space="preserve">El </w:t>
      </w:r>
      <w:r w:rsidRPr="00AA2A02">
        <w:rPr>
          <w:b/>
          <w:bCs/>
          <w:lang w:val="es-US"/>
        </w:rPr>
        <w:t>copago</w:t>
      </w:r>
      <w:r w:rsidRPr="00AA2A02">
        <w:rPr>
          <w:lang w:val="es-US"/>
        </w:rPr>
        <w:t xml:space="preserve"> es un monto fijo que paga cada vez que recibe algún servicio médico. El</w:t>
      </w:r>
      <w:r w:rsidR="00D6112F" w:rsidRPr="00AA2A02">
        <w:rPr>
          <w:lang w:val="es-US"/>
        </w:rPr>
        <w:t> </w:t>
      </w:r>
      <w:r w:rsidRPr="00AA2A02">
        <w:rPr>
          <w:lang w:val="es-US"/>
        </w:rPr>
        <w:t>copago se abona en el momento en que recibe el servicio médico.</w:t>
      </w:r>
      <w:r w:rsidRPr="00AA2A02">
        <w:rPr>
          <w:rFonts w:ascii="Arial" w:hAnsi="Arial"/>
          <w:lang w:val="es-US"/>
        </w:rPr>
        <w:t xml:space="preserve"> </w:t>
      </w:r>
      <w:r w:rsidRPr="00AA2A02">
        <w:rPr>
          <w:lang w:val="es-US"/>
        </w:rPr>
        <w:t>(La Tabla de beneficios médicos, que se encuentra en la Sección 2, le brinda más información sobre sus copagos).</w:t>
      </w:r>
    </w:p>
    <w:p w14:paraId="32110B90" w14:textId="73FB68F9" w:rsidR="0013793F" w:rsidRPr="00AA2A02" w:rsidRDefault="0013793F" w:rsidP="003D05B5">
      <w:pPr>
        <w:pStyle w:val="ListBullet"/>
        <w:numPr>
          <w:ilvl w:val="0"/>
          <w:numId w:val="170"/>
        </w:numPr>
        <w:rPr>
          <w:rFonts w:ascii="Arial" w:hAnsi="Arial" w:cs="Arial"/>
          <w:lang w:val="es-US"/>
        </w:rPr>
      </w:pPr>
      <w:r w:rsidRPr="00AA2A02">
        <w:rPr>
          <w:lang w:val="es-US"/>
        </w:rPr>
        <w:t xml:space="preserve">El </w:t>
      </w:r>
      <w:r w:rsidRPr="00AA2A02">
        <w:rPr>
          <w:b/>
          <w:bCs/>
          <w:lang w:val="es-US"/>
        </w:rPr>
        <w:t>coseguro</w:t>
      </w:r>
      <w:r w:rsidRPr="00AA2A02">
        <w:rPr>
          <w:lang w:val="es-US"/>
        </w:rPr>
        <w:t xml:space="preserve"> es el porcentaje que paga del costo total de cierto servicio médico. El</w:t>
      </w:r>
      <w:r w:rsidR="00D6112F" w:rsidRPr="00AA2A02">
        <w:rPr>
          <w:lang w:val="es-US"/>
        </w:rPr>
        <w:t> </w:t>
      </w:r>
      <w:r w:rsidRPr="00AA2A02">
        <w:rPr>
          <w:lang w:val="es-US"/>
        </w:rPr>
        <w:t>coseguro se paga en el momento en que recibe el servicio médico. (La Tabla de beneficios médicos, que se encuentra en la Sección 2, le brinda más información sobre su coseguro).</w:t>
      </w:r>
    </w:p>
    <w:p w14:paraId="52F5661C" w14:textId="77777777" w:rsidR="0013793F" w:rsidRPr="00AA2A02" w:rsidRDefault="0013793F" w:rsidP="00BB2F9F">
      <w:pPr>
        <w:pStyle w:val="Heading4"/>
        <w:rPr>
          <w:lang w:val="es-US"/>
        </w:rPr>
      </w:pPr>
      <w:bookmarkStart w:id="353" w:name="_Toc68442514"/>
      <w:bookmarkStart w:id="354" w:name="_Toc471577733"/>
      <w:bookmarkStart w:id="355" w:name="_Toc228562139"/>
      <w:r w:rsidRPr="00AA2A02">
        <w:rPr>
          <w:lang w:val="es-US"/>
        </w:rPr>
        <w:t>Sección 1.2</w:t>
      </w:r>
      <w:r w:rsidRPr="00AA2A02">
        <w:rPr>
          <w:lang w:val="es-US"/>
        </w:rPr>
        <w:tab/>
        <w:t>¿Cuál es su deducible del plan?</w:t>
      </w:r>
      <w:bookmarkEnd w:id="353"/>
      <w:bookmarkEnd w:id="354"/>
      <w:bookmarkEnd w:id="355"/>
    </w:p>
    <w:p w14:paraId="475E624D" w14:textId="5ACEDA09" w:rsidR="00AE7322" w:rsidRPr="00AA2A02" w:rsidRDefault="0013793F">
      <w:pPr>
        <w:rPr>
          <w:i/>
          <w:iCs/>
          <w:color w:val="0000FF"/>
          <w:lang w:val="es-US"/>
        </w:rPr>
      </w:pPr>
      <w:r w:rsidRPr="00AA2A02">
        <w:rPr>
          <w:i/>
          <w:iCs/>
          <w:color w:val="0000FF"/>
          <w:lang w:val="es-US"/>
        </w:rPr>
        <w:t>[Plans with no deductibles, delete this section and renumber remaining subsections in Section 1.] [POS plans with a deductible that applies only to POS services: modify this section as needed.]</w:t>
      </w:r>
    </w:p>
    <w:p w14:paraId="0AEE07DB" w14:textId="13D672D1" w:rsidR="0013793F" w:rsidRPr="00AA2A02" w:rsidRDefault="0013793F" w:rsidP="00BB2F9F">
      <w:pPr>
        <w:rPr>
          <w:lang w:val="es-US"/>
        </w:rPr>
      </w:pPr>
      <w:r w:rsidRPr="00AA2A02">
        <w:rPr>
          <w:lang w:val="es-US"/>
        </w:rPr>
        <w:t xml:space="preserve">Su deducible es de </w:t>
      </w:r>
      <w:r w:rsidRPr="00AA2A02">
        <w:rPr>
          <w:i/>
          <w:iCs/>
          <w:color w:val="0000FF"/>
          <w:lang w:val="es-US"/>
        </w:rPr>
        <w:t>[insert deductible amount]</w:t>
      </w:r>
      <w:r w:rsidRPr="00AA2A02">
        <w:rPr>
          <w:lang w:val="es-US"/>
        </w:rPr>
        <w:t xml:space="preserve">. Hasta que haya pagado el monto del deducible, deberá pagar el costo total por los servicios cubiertos. Una vez que haya pagado el deducible, comenzaremos a pagar la parte que nos corresponde de los costos de los servicios médicos cubiertos y usted pagará </w:t>
      </w:r>
      <w:r w:rsidRPr="00AA2A02">
        <w:rPr>
          <w:color w:val="0000FF"/>
          <w:lang w:val="es-US"/>
        </w:rPr>
        <w:t>[</w:t>
      </w:r>
      <w:r w:rsidRPr="00AA2A02">
        <w:rPr>
          <w:i/>
          <w:iCs/>
          <w:color w:val="0000FF"/>
          <w:lang w:val="es-US"/>
        </w:rPr>
        <w:t>insert as applicable:</w:t>
      </w:r>
      <w:r w:rsidRPr="00AA2A02">
        <w:rPr>
          <w:color w:val="0000FF"/>
          <w:lang w:val="es-US"/>
        </w:rPr>
        <w:t xml:space="preserve"> (su copago) </w:t>
      </w:r>
      <w:r w:rsidRPr="00AA2A02">
        <w:rPr>
          <w:i/>
          <w:iCs/>
          <w:color w:val="0000FF"/>
          <w:lang w:val="es-US"/>
        </w:rPr>
        <w:t>OR</w:t>
      </w:r>
      <w:r w:rsidRPr="00AA2A02">
        <w:rPr>
          <w:color w:val="0000FF"/>
          <w:lang w:val="es-US"/>
        </w:rPr>
        <w:t xml:space="preserve"> (el monto del coseguro)</w:t>
      </w:r>
      <w:r w:rsidRPr="00AA2A02">
        <w:rPr>
          <w:i/>
          <w:iCs/>
          <w:color w:val="0000FF"/>
          <w:lang w:val="es-US"/>
        </w:rPr>
        <w:t xml:space="preserve"> OR</w:t>
      </w:r>
      <w:r w:rsidRPr="00AA2A02">
        <w:rPr>
          <w:color w:val="0000FF"/>
          <w:lang w:val="es-US"/>
        </w:rPr>
        <w:t xml:space="preserve"> (su</w:t>
      </w:r>
      <w:r w:rsidR="00D6112F" w:rsidRPr="00AA2A02">
        <w:rPr>
          <w:color w:val="0000FF"/>
          <w:lang w:val="es-US"/>
        </w:rPr>
        <w:t> </w:t>
      </w:r>
      <w:r w:rsidRPr="00AA2A02">
        <w:rPr>
          <w:color w:val="0000FF"/>
          <w:lang w:val="es-US"/>
        </w:rPr>
        <w:t>copago o el monto del coseguro)]</w:t>
      </w:r>
      <w:r w:rsidRPr="00AA2A02">
        <w:rPr>
          <w:lang w:val="es-US"/>
        </w:rPr>
        <w:t xml:space="preserve"> durante el resto del año calendario.</w:t>
      </w:r>
    </w:p>
    <w:p w14:paraId="68B014E7" w14:textId="77CBC3CB" w:rsidR="0013793F" w:rsidRPr="00AA2A02" w:rsidRDefault="0013793F" w:rsidP="00BB2F9F">
      <w:pPr>
        <w:rPr>
          <w:lang w:val="es-US"/>
        </w:rPr>
      </w:pPr>
      <w:r w:rsidRPr="00AA2A02">
        <w:rPr>
          <w:i/>
          <w:iCs/>
          <w:color w:val="0000FF"/>
          <w:lang w:val="es-US"/>
        </w:rPr>
        <w:t>[Plans may revise the paragraph to describe the services that are subject to the deductible.]</w:t>
      </w:r>
      <w:r w:rsidRPr="00AA2A02">
        <w:rPr>
          <w:lang w:val="es-US"/>
        </w:rPr>
        <w:t xml:space="preserve"> El</w:t>
      </w:r>
      <w:r w:rsidR="00D6112F" w:rsidRPr="00AA2A02">
        <w:rPr>
          <w:lang w:val="es-US"/>
        </w:rPr>
        <w:t> </w:t>
      </w:r>
      <w:r w:rsidRPr="00AA2A02">
        <w:rPr>
          <w:lang w:val="es-US"/>
        </w:rPr>
        <w:t>deducible no se aplica a algunos servicios. Esto significa que pagaremos nuestra parte de los costos de estos servicios, incluso si usted todavía no ha pagado su deducible. El deducible no se aplica a los siguientes servicios:</w:t>
      </w:r>
    </w:p>
    <w:p w14:paraId="461ED289" w14:textId="49FD9E20" w:rsidR="00F6737C" w:rsidRPr="00AA2A02" w:rsidRDefault="0013793F" w:rsidP="003D05B5">
      <w:pPr>
        <w:pStyle w:val="ListBullet"/>
        <w:numPr>
          <w:ilvl w:val="0"/>
          <w:numId w:val="171"/>
        </w:numPr>
        <w:tabs>
          <w:tab w:val="clear" w:pos="1080"/>
        </w:tabs>
        <w:ind w:left="720"/>
        <w:rPr>
          <w:i/>
          <w:iCs/>
          <w:color w:val="0000FF"/>
          <w:lang w:val="es-US"/>
        </w:rPr>
      </w:pPr>
      <w:r w:rsidRPr="00AA2A02">
        <w:rPr>
          <w:i/>
          <w:iCs/>
          <w:color w:val="0000FF"/>
          <w:lang w:val="es-US"/>
        </w:rPr>
        <w:t>[Insert services not subject to the deductible. Plans must include the $0.00 Medicare preventative services, emergency/urgently needed services and insulin furnished through an item of durable medical equipment.]</w:t>
      </w:r>
      <w:bookmarkStart w:id="356" w:name="_Toc109315567"/>
    </w:p>
    <w:p w14:paraId="277FABD6" w14:textId="77777777" w:rsidR="00D80FED" w:rsidRPr="00AA2A02" w:rsidRDefault="00D80FED" w:rsidP="00D80FED">
      <w:pPr>
        <w:rPr>
          <w:lang w:val="es-US"/>
        </w:rPr>
      </w:pPr>
      <w:r w:rsidRPr="00AA2A02">
        <w:rPr>
          <w:color w:val="0000FF"/>
          <w:lang w:val="es-US"/>
        </w:rPr>
        <w:t>[</w:t>
      </w:r>
      <w:r w:rsidRPr="00AA2A02">
        <w:rPr>
          <w:i/>
          <w:iCs/>
          <w:color w:val="0000FF"/>
          <w:lang w:val="es-US"/>
        </w:rPr>
        <w:t>Plans that include both members who pay Parts A and B service cost sharing and members who do not pay Parts A and B service cost sharing insert</w:t>
      </w:r>
      <w:r w:rsidRPr="00AA2A02">
        <w:rPr>
          <w:color w:val="0000FF"/>
          <w:lang w:val="es-US"/>
        </w:rPr>
        <w:t>: Si es elegible para recibir la asistencia con los costos compartidos de Medicare a través de Medicaid, usted no tiene deducible.]</w:t>
      </w:r>
    </w:p>
    <w:p w14:paraId="67EFF0F4" w14:textId="48D3CA52" w:rsidR="00CA0466" w:rsidRPr="00AA2A02" w:rsidRDefault="00CA0466" w:rsidP="00CA0466">
      <w:pPr>
        <w:pStyle w:val="Heading4"/>
        <w:rPr>
          <w:lang w:val="es-US"/>
        </w:rPr>
      </w:pPr>
      <w:bookmarkStart w:id="357" w:name="_Toc68442515"/>
      <w:bookmarkStart w:id="358" w:name="_Toc471577734"/>
      <w:r w:rsidRPr="00AA2A02">
        <w:rPr>
          <w:lang w:val="es-US"/>
        </w:rPr>
        <w:t>Sección 1.3</w:t>
      </w:r>
      <w:r w:rsidRPr="00AA2A02">
        <w:rPr>
          <w:lang w:val="es-US"/>
        </w:rPr>
        <w:tab/>
        <w:t xml:space="preserve">Nuestro plan </w:t>
      </w:r>
      <w:r w:rsidRPr="00AA2A02">
        <w:rPr>
          <w:color w:val="0000FF"/>
          <w:lang w:val="es-US"/>
        </w:rPr>
        <w:t>[</w:t>
      </w:r>
      <w:r w:rsidRPr="00AA2A02">
        <w:rPr>
          <w:b w:val="0"/>
          <w:bCs w:val="0"/>
          <w:i/>
          <w:iCs/>
          <w:color w:val="0000FF"/>
          <w:lang w:val="es-US"/>
        </w:rPr>
        <w:t>insert if plan has an overall deductible described in Section 1.2:</w:t>
      </w:r>
      <w:r w:rsidRPr="00AA2A02">
        <w:rPr>
          <w:i/>
          <w:iCs/>
          <w:color w:val="0000FF"/>
          <w:lang w:val="es-US"/>
        </w:rPr>
        <w:t xml:space="preserve"> </w:t>
      </w:r>
      <w:r w:rsidRPr="00AA2A02">
        <w:rPr>
          <w:b w:val="0"/>
          <w:bCs w:val="0"/>
          <w:color w:val="0000FF"/>
          <w:lang w:val="es-US"/>
        </w:rPr>
        <w:t xml:space="preserve">también] </w:t>
      </w:r>
      <w:r w:rsidRPr="00AA2A02">
        <w:rPr>
          <w:lang w:val="es-US"/>
        </w:rPr>
        <w:t>tiene un deducible</w:t>
      </w:r>
      <w:r w:rsidRPr="00AA2A02">
        <w:rPr>
          <w:b w:val="0"/>
          <w:bCs w:val="0"/>
          <w:lang w:val="es-US"/>
        </w:rPr>
        <w:t xml:space="preserve"> </w:t>
      </w:r>
      <w:r w:rsidRPr="00AA2A02">
        <w:rPr>
          <w:b w:val="0"/>
          <w:bCs w:val="0"/>
          <w:color w:val="0000FF"/>
          <w:lang w:val="es-US"/>
        </w:rPr>
        <w:t>[</w:t>
      </w:r>
      <w:r w:rsidRPr="00AA2A02">
        <w:rPr>
          <w:b w:val="0"/>
          <w:bCs w:val="0"/>
          <w:i/>
          <w:iCs/>
          <w:color w:val="0000FF"/>
          <w:lang w:val="es-US"/>
        </w:rPr>
        <w:t xml:space="preserve">insert if plan has an overall deductible described in Section 1.2: </w:t>
      </w:r>
      <w:r w:rsidRPr="00AA2A02">
        <w:rPr>
          <w:color w:val="0000FF"/>
          <w:lang w:val="es-US"/>
        </w:rPr>
        <w:t>separado]</w:t>
      </w:r>
      <w:r w:rsidRPr="00AA2A02">
        <w:rPr>
          <w:lang w:val="es-US"/>
        </w:rPr>
        <w:t xml:space="preserve"> para ciertos tipos de servicios</w:t>
      </w:r>
      <w:bookmarkEnd w:id="357"/>
      <w:bookmarkEnd w:id="358"/>
    </w:p>
    <w:p w14:paraId="25366642" w14:textId="77777777" w:rsidR="0013793F" w:rsidRPr="00AA2A02" w:rsidRDefault="0013793F">
      <w:pPr>
        <w:rPr>
          <w:i/>
          <w:iCs/>
          <w:color w:val="0000FF"/>
          <w:lang w:val="es-US"/>
        </w:rPr>
      </w:pPr>
      <w:r w:rsidRPr="00AA2A02">
        <w:rPr>
          <w:i/>
          <w:iCs/>
          <w:color w:val="0000FF"/>
          <w:lang w:val="es-US"/>
        </w:rPr>
        <w:t>[Plans with service category deductibles: insert this section. If applicable, plans may revise the text as needed to describe how the service category deductible(s) work with the overall plan deductible.]</w:t>
      </w:r>
    </w:p>
    <w:p w14:paraId="32FDB33D" w14:textId="77777777" w:rsidR="009C5D17" w:rsidRPr="00AA2A02" w:rsidRDefault="009C5D17">
      <w:pPr>
        <w:rPr>
          <w:i/>
          <w:iCs/>
          <w:color w:val="0000FF"/>
          <w:lang w:val="es-US"/>
        </w:rPr>
      </w:pPr>
      <w:r w:rsidRPr="00AA2A02">
        <w:rPr>
          <w:i/>
          <w:iCs/>
          <w:color w:val="0000FF"/>
          <w:lang w:val="es-US"/>
        </w:rPr>
        <w:t>[Plans with a service category deductible that is not based on the calendar year – e.g., a per stay deductible – should revise this section as needed.]</w:t>
      </w:r>
    </w:p>
    <w:p w14:paraId="49D20D04" w14:textId="77777777" w:rsidR="0013793F" w:rsidRPr="00AA2A02" w:rsidRDefault="00884406" w:rsidP="00CA0466">
      <w:pPr>
        <w:rPr>
          <w:color w:val="0000FF"/>
          <w:lang w:val="es-US"/>
        </w:rPr>
      </w:pPr>
      <w:r w:rsidRPr="00AA2A02">
        <w:rPr>
          <w:color w:val="0000FF"/>
          <w:lang w:val="es-US"/>
        </w:rPr>
        <w:t>[</w:t>
      </w:r>
      <w:r w:rsidRPr="00AA2A02">
        <w:rPr>
          <w:i/>
          <w:iCs/>
          <w:color w:val="0000FF"/>
          <w:lang w:val="es-US"/>
        </w:rPr>
        <w:t>Insert if plan has an overall deductible described in Section 1.2:</w:t>
      </w:r>
      <w:r w:rsidRPr="00AA2A02">
        <w:rPr>
          <w:color w:val="0000FF"/>
          <w:lang w:val="es-US"/>
        </w:rPr>
        <w:t xml:space="preserve"> Además del deducible del plan que se aplica a todos los servicios médicos cubiertos, también tenemos un deducible para ciertos tipos de servicios.]</w:t>
      </w:r>
    </w:p>
    <w:p w14:paraId="1A4A34D6" w14:textId="77777777" w:rsidR="00884406" w:rsidRPr="00AA2A02" w:rsidRDefault="00884406" w:rsidP="00CA0466">
      <w:pPr>
        <w:rPr>
          <w:color w:val="0000FF"/>
          <w:lang w:val="es-US"/>
        </w:rPr>
      </w:pPr>
      <w:r w:rsidRPr="00AA2A02">
        <w:rPr>
          <w:color w:val="0000FF"/>
          <w:lang w:val="es-US"/>
        </w:rPr>
        <w:t>[</w:t>
      </w:r>
      <w:r w:rsidRPr="00AA2A02">
        <w:rPr>
          <w:i/>
          <w:iCs/>
          <w:color w:val="0000FF"/>
          <w:lang w:val="es-US"/>
        </w:rPr>
        <w:t>Insert if plan does not have an overall deductible and Section 1.2 was therefore omitted:</w:t>
      </w:r>
      <w:r w:rsidRPr="00AA2A02">
        <w:rPr>
          <w:color w:val="0000FF"/>
          <w:lang w:val="es-US"/>
        </w:rPr>
        <w:t xml:space="preserve"> Tenemos un deducible para determinados tipos de servicios.]</w:t>
      </w:r>
    </w:p>
    <w:p w14:paraId="2BD9BC2D" w14:textId="1DAFB33F" w:rsidR="0013793F" w:rsidRPr="00AA2A02" w:rsidRDefault="0013793F" w:rsidP="00CA0466">
      <w:pPr>
        <w:rPr>
          <w:color w:val="0000FF"/>
          <w:lang w:val="es-US"/>
        </w:rPr>
      </w:pPr>
      <w:r w:rsidRPr="00AA2A02">
        <w:rPr>
          <w:color w:val="0000FF"/>
          <w:lang w:val="es-US"/>
        </w:rPr>
        <w:t>[</w:t>
      </w:r>
      <w:r w:rsidRPr="00AA2A02">
        <w:rPr>
          <w:i/>
          <w:iCs/>
          <w:color w:val="0000FF"/>
          <w:lang w:val="es-US"/>
        </w:rPr>
        <w:t>Insert if plan has one service category deductible:</w:t>
      </w:r>
      <w:r w:rsidRPr="00AA2A02">
        <w:rPr>
          <w:color w:val="0000FF"/>
          <w:lang w:val="es-US"/>
        </w:rPr>
        <w:t xml:space="preserve"> El plan tiene un monto de deducible para ciertos servicios. Hasta que haya pagado el monto del deducible, debe pagar el costo total por </w:t>
      </w:r>
      <w:r w:rsidRPr="00AA2A02">
        <w:rPr>
          <w:i/>
          <w:iCs/>
          <w:color w:val="0000FF"/>
          <w:lang w:val="es-US"/>
        </w:rPr>
        <w:t>[insert service category]</w:t>
      </w:r>
      <w:r w:rsidRPr="00AA2A02">
        <w:rPr>
          <w:color w:val="0000FF"/>
          <w:lang w:val="es-US"/>
        </w:rPr>
        <w:t>. Una vez que haya pagado el deducible, pagaremos la parte que nos corresponde de los costos de estos servicios y usted pagará su parte. [</w:t>
      </w:r>
      <w:r w:rsidRPr="00AA2A02">
        <w:rPr>
          <w:i/>
          <w:iCs/>
          <w:color w:val="0000FF"/>
          <w:lang w:val="es-US"/>
        </w:rPr>
        <w:t>Insert if applicable:</w:t>
      </w:r>
      <w:r w:rsidRPr="00AA2A02">
        <w:rPr>
          <w:color w:val="0000FF"/>
          <w:lang w:val="es-US"/>
        </w:rPr>
        <w:t xml:space="preserve"> Tanto el deducible del plan como el deducible por </w:t>
      </w:r>
      <w:r w:rsidRPr="00AA2A02">
        <w:rPr>
          <w:i/>
          <w:iCs/>
          <w:color w:val="0000FF"/>
          <w:lang w:val="es-US"/>
        </w:rPr>
        <w:t>[insert service category</w:t>
      </w:r>
      <w:r w:rsidRPr="00AA2A02">
        <w:rPr>
          <w:color w:val="0000FF"/>
          <w:lang w:val="es-US"/>
        </w:rPr>
        <w:t xml:space="preserve">] se aplican al </w:t>
      </w:r>
      <w:r w:rsidRPr="00AA2A02">
        <w:rPr>
          <w:i/>
          <w:iCs/>
          <w:color w:val="0000FF"/>
          <w:lang w:val="es-US"/>
        </w:rPr>
        <w:t>[insert service category]</w:t>
      </w:r>
      <w:r w:rsidRPr="00AA2A02">
        <w:rPr>
          <w:color w:val="0000FF"/>
          <w:lang w:val="es-US"/>
        </w:rPr>
        <w:t xml:space="preserve">. cubierto. Esto significa que una vez que cumple con </w:t>
      </w:r>
      <w:r w:rsidRPr="00AA2A02">
        <w:rPr>
          <w:i/>
          <w:iCs/>
          <w:color w:val="0000FF"/>
          <w:lang w:val="es-US"/>
        </w:rPr>
        <w:t>ya sea</w:t>
      </w:r>
      <w:r w:rsidRPr="00AA2A02">
        <w:rPr>
          <w:color w:val="0000FF"/>
          <w:lang w:val="es-US"/>
        </w:rPr>
        <w:t xml:space="preserve"> el deducible del plan </w:t>
      </w:r>
      <w:r w:rsidRPr="00AA2A02">
        <w:rPr>
          <w:i/>
          <w:iCs/>
          <w:color w:val="0000FF"/>
          <w:lang w:val="es-US"/>
        </w:rPr>
        <w:t>o</w:t>
      </w:r>
      <w:r w:rsidRPr="00AA2A02">
        <w:rPr>
          <w:color w:val="0000FF"/>
          <w:lang w:val="es-US"/>
        </w:rPr>
        <w:t xml:space="preserve"> el deducible para </w:t>
      </w:r>
      <w:r w:rsidRPr="00AA2A02">
        <w:rPr>
          <w:i/>
          <w:iCs/>
          <w:color w:val="0000FF"/>
          <w:lang w:val="es-US"/>
        </w:rPr>
        <w:t>[insert service category]</w:t>
      </w:r>
      <w:r w:rsidRPr="00AA2A02">
        <w:rPr>
          <w:color w:val="0000FF"/>
          <w:lang w:val="es-US"/>
        </w:rPr>
        <w:t xml:space="preserve">, comenzaremos a pagar nuestra parte de los costos de su </w:t>
      </w:r>
      <w:r w:rsidRPr="00AA2A02">
        <w:rPr>
          <w:i/>
          <w:iCs/>
          <w:color w:val="0000FF"/>
          <w:lang w:val="es-US"/>
        </w:rPr>
        <w:t>[insert service category]</w:t>
      </w:r>
      <w:r w:rsidRPr="00AA2A02">
        <w:rPr>
          <w:color w:val="0000FF"/>
          <w:lang w:val="es-US"/>
        </w:rPr>
        <w:t xml:space="preserve">.] </w:t>
      </w:r>
      <w:r w:rsidRPr="00AA2A02">
        <w:rPr>
          <w:lang w:val="es-US"/>
        </w:rPr>
        <w:t>cubierto. La Tabla de beneficios en la Sección 2 muestra los deducibles de las categorías de servicios.</w:t>
      </w:r>
      <w:r w:rsidR="00090BE6" w:rsidRPr="00AA2A02">
        <w:rPr>
          <w:lang w:val="es-US"/>
        </w:rPr>
        <w:t xml:space="preserve"> </w:t>
      </w:r>
    </w:p>
    <w:p w14:paraId="19348CFF" w14:textId="77777777" w:rsidR="00262C6E" w:rsidRPr="00AA2A02" w:rsidRDefault="00E832F2" w:rsidP="00E832F2">
      <w:pPr>
        <w:rPr>
          <w:lang w:val="es-US"/>
        </w:rPr>
      </w:pPr>
      <w:r w:rsidRPr="00AA2A02">
        <w:rPr>
          <w:color w:val="0000FF"/>
          <w:lang w:val="es-US"/>
        </w:rPr>
        <w:t>[</w:t>
      </w:r>
      <w:r w:rsidRPr="00AA2A02">
        <w:rPr>
          <w:i/>
          <w:iCs/>
          <w:color w:val="0000FF"/>
          <w:lang w:val="es-US"/>
        </w:rPr>
        <w:t>Plans that include both members who pay Parts A and B service cost sharing and members who do not pay Parts A and B service cost sharing insert:</w:t>
      </w:r>
      <w:r w:rsidRPr="00AA2A02">
        <w:rPr>
          <w:color w:val="0000FF"/>
          <w:lang w:val="es-US"/>
        </w:rPr>
        <w:t xml:space="preserve"> Si es elegible para recibir la asistencia con los costos compartidos de Medicare a través de Medicaid, usted no tiene deducible.]</w:t>
      </w:r>
    </w:p>
    <w:p w14:paraId="1011D5C7" w14:textId="77777777" w:rsidR="006D69DC" w:rsidRPr="00AA2A02" w:rsidRDefault="006D69DC" w:rsidP="00CA0466">
      <w:pPr>
        <w:pStyle w:val="Heading4"/>
        <w:rPr>
          <w:lang w:val="es-US"/>
        </w:rPr>
      </w:pPr>
      <w:bookmarkStart w:id="359" w:name="_Toc68442516"/>
      <w:bookmarkStart w:id="360" w:name="_Toc471577735"/>
      <w:bookmarkStart w:id="361" w:name="_Toc228562141"/>
      <w:bookmarkStart w:id="362" w:name="_Toc157404045"/>
      <w:r w:rsidRPr="00AA2A02">
        <w:rPr>
          <w:lang w:val="es-US"/>
        </w:rPr>
        <w:t>Sección 1.4</w:t>
      </w:r>
      <w:r w:rsidRPr="00AA2A02">
        <w:rPr>
          <w:lang w:val="es-US"/>
        </w:rPr>
        <w:tab/>
        <w:t xml:space="preserve">¿Cuál es el monto máximo que pagará por los servicios médicos cubiertos </w:t>
      </w:r>
      <w:r w:rsidRPr="00AA2A02">
        <w:rPr>
          <w:b w:val="0"/>
          <w:bCs w:val="0"/>
          <w:color w:val="0000FF"/>
          <w:lang w:val="es-US"/>
        </w:rPr>
        <w:t>[</w:t>
      </w:r>
      <w:r w:rsidRPr="00AA2A02">
        <w:rPr>
          <w:b w:val="0"/>
          <w:bCs w:val="0"/>
          <w:i/>
          <w:iCs/>
          <w:color w:val="0000FF"/>
          <w:lang w:val="es-US"/>
        </w:rPr>
        <w:t>insert if applicable:</w:t>
      </w:r>
      <w:r w:rsidRPr="00AA2A02">
        <w:rPr>
          <w:color w:val="0000FF"/>
          <w:lang w:val="es-US"/>
        </w:rPr>
        <w:t xml:space="preserve"> De la Parte A y la Parte B de Medicare</w:t>
      </w:r>
      <w:r w:rsidRPr="00AA2A02">
        <w:rPr>
          <w:b w:val="0"/>
          <w:bCs w:val="0"/>
          <w:color w:val="0000FF"/>
          <w:lang w:val="es-US"/>
        </w:rPr>
        <w:t>]</w:t>
      </w:r>
      <w:r w:rsidRPr="00AA2A02">
        <w:rPr>
          <w:color w:val="0000FF"/>
          <w:lang w:val="es-US"/>
        </w:rPr>
        <w:t>?</w:t>
      </w:r>
      <w:bookmarkEnd w:id="359"/>
      <w:bookmarkEnd w:id="360"/>
      <w:bookmarkEnd w:id="361"/>
      <w:bookmarkEnd w:id="362"/>
    </w:p>
    <w:p w14:paraId="1742DD2E" w14:textId="77777777" w:rsidR="006D69DC" w:rsidRPr="00AA2A02" w:rsidRDefault="006D69DC">
      <w:pPr>
        <w:rPr>
          <w:i/>
          <w:iCs/>
          <w:color w:val="0000FF"/>
          <w:lang w:val="es-US"/>
        </w:rPr>
      </w:pPr>
      <w:r w:rsidRPr="00AA2A02">
        <w:rPr>
          <w:i/>
          <w:iCs/>
          <w:color w:val="0000FF"/>
          <w:lang w:val="es-US"/>
        </w:rPr>
        <w:t>[POS plans may revise this information as needed to describe the plan’s MOOP(s).]</w:t>
      </w:r>
    </w:p>
    <w:p w14:paraId="7B2BF5CA" w14:textId="77777777" w:rsidR="00D60958" w:rsidRPr="00AA2A02" w:rsidRDefault="00D60958" w:rsidP="00D60958">
      <w:pPr>
        <w:rPr>
          <w:color w:val="0000FF"/>
          <w:lang w:val="es-US"/>
        </w:rPr>
      </w:pPr>
      <w:r w:rsidRPr="00AA2A02">
        <w:rPr>
          <w:b/>
          <w:bCs/>
          <w:color w:val="000000"/>
          <w:lang w:val="es-US"/>
        </w:rPr>
        <w:t>Nota:</w:t>
      </w:r>
      <w:r w:rsidRPr="00AA2A02">
        <w:rPr>
          <w:color w:val="000000"/>
          <w:lang w:val="es-US"/>
        </w:rPr>
        <w:t xml:space="preserve"> Puesto que nuestros miembros también obtienen asistencia de Medicaid, muy pocos alcanzan el monto máximo que pagan de su </w:t>
      </w:r>
      <w:proofErr w:type="gramStart"/>
      <w:r w:rsidRPr="00AA2A02">
        <w:rPr>
          <w:color w:val="000000"/>
          <w:lang w:val="es-US"/>
        </w:rPr>
        <w:t>bolsillo..</w:t>
      </w:r>
      <w:proofErr w:type="gramEnd"/>
      <w:r w:rsidRPr="00AA2A02">
        <w:rPr>
          <w:color w:val="000000"/>
          <w:lang w:val="es-US"/>
        </w:rPr>
        <w:t xml:space="preserve"> </w:t>
      </w:r>
      <w:r w:rsidRPr="00AA2A02">
        <w:rPr>
          <w:color w:val="0000FF"/>
          <w:lang w:val="es-US"/>
        </w:rPr>
        <w:t>[</w:t>
      </w:r>
      <w:r w:rsidRPr="00AA2A02">
        <w:rPr>
          <w:i/>
          <w:iCs/>
          <w:color w:val="0000FF"/>
          <w:lang w:val="es-US"/>
        </w:rPr>
        <w:t>Plans that only include members who do not pay Parts A and B service cost sharing insert:</w:t>
      </w:r>
      <w:r w:rsidRPr="00AA2A02">
        <w:rPr>
          <w:color w:val="0000FF"/>
          <w:lang w:val="es-US"/>
        </w:rPr>
        <w:t xml:space="preserve"> Usted no es responsable de ningún costo que paga de su bolsillo para alcanzar el monto máximo que paga de su bolsillo por los servicios cubiertos de la Parte A y la Parte B.] [</w:t>
      </w:r>
      <w:r w:rsidRPr="00AA2A02">
        <w:rPr>
          <w:i/>
          <w:iCs/>
          <w:color w:val="0000FF"/>
          <w:lang w:val="es-US"/>
        </w:rPr>
        <w:t>Plans that include both members who pay Parts A and B service cost sharing and members who do not pay Parts A and B service cost sharing insert:</w:t>
      </w:r>
      <w:r w:rsidRPr="00AA2A02">
        <w:rPr>
          <w:color w:val="0000FF"/>
          <w:lang w:val="es-US"/>
        </w:rPr>
        <w:t xml:space="preserve"> Si usted es elegible para recibir asistencia con los costos compartidos de Medicare a través de Medicaid, no es responsable de ningún costo que paga de su bolsillo para alcanzar el monto máximo que paga de su bolsillo por los servicios cubiertos de la Parte A y la Parte B.]</w:t>
      </w:r>
    </w:p>
    <w:p w14:paraId="60813C8B" w14:textId="684A6D98" w:rsidR="006D69DC" w:rsidRPr="00AA2A02" w:rsidRDefault="006D69DC" w:rsidP="00D6112F">
      <w:pPr>
        <w:pageBreakBefore/>
        <w:rPr>
          <w:szCs w:val="26"/>
          <w:lang w:val="es-US"/>
        </w:rPr>
      </w:pPr>
      <w:r w:rsidRPr="00AA2A02">
        <w:rPr>
          <w:color w:val="000000"/>
          <w:lang w:val="es-US"/>
        </w:rPr>
        <w:t>Dado que usted está inscrito en un plan Medicare Advantage, hay un límite en cuanto al monto que debe</w:t>
      </w:r>
      <w:r w:rsidRPr="00AA2A02">
        <w:rPr>
          <w:lang w:val="es-US"/>
        </w:rPr>
        <w:t xml:space="preserve"> pagar de su bolsillo cada año por los</w:t>
      </w:r>
      <w:r w:rsidRPr="00AA2A02">
        <w:rPr>
          <w:i/>
          <w:iCs/>
          <w:lang w:val="es-US"/>
        </w:rPr>
        <w:t xml:space="preserve"> </w:t>
      </w:r>
      <w:r w:rsidRPr="00AA2A02">
        <w:rPr>
          <w:lang w:val="es-US"/>
        </w:rPr>
        <w:t xml:space="preserve">servicios médicos que están cubiertos </w:t>
      </w:r>
      <w:r w:rsidRPr="00AA2A02">
        <w:rPr>
          <w:color w:val="0000FF"/>
          <w:lang w:val="es-US"/>
        </w:rPr>
        <w:t>[</w:t>
      </w:r>
      <w:r w:rsidRPr="00AA2A02">
        <w:rPr>
          <w:i/>
          <w:iCs/>
          <w:color w:val="0000FF"/>
          <w:lang w:val="es-US"/>
        </w:rPr>
        <w:t>insert as applicable:</w:t>
      </w:r>
      <w:r w:rsidRPr="00AA2A02">
        <w:rPr>
          <w:color w:val="0000FF"/>
          <w:lang w:val="es-US"/>
        </w:rPr>
        <w:t xml:space="preserve"> de la Parte A y la Parte B de Medicare </w:t>
      </w:r>
      <w:r w:rsidRPr="00AA2A02">
        <w:rPr>
          <w:i/>
          <w:iCs/>
          <w:color w:val="0000FF"/>
          <w:lang w:val="es-US"/>
        </w:rPr>
        <w:t>OR</w:t>
      </w:r>
      <w:r w:rsidRPr="00AA2A02">
        <w:rPr>
          <w:color w:val="0000FF"/>
          <w:lang w:val="es-US"/>
        </w:rPr>
        <w:t xml:space="preserve"> por nuestro plan]</w:t>
      </w:r>
      <w:r w:rsidRPr="00AA2A02">
        <w:rPr>
          <w:lang w:val="es-US"/>
        </w:rPr>
        <w:t xml:space="preserve">. Este límite se denomina el monto máximo que paga de su bolsillo (maximum out-of-pocket, MOOP) por servicios médicos. Para el año calendario 2024 este monto es de </w:t>
      </w:r>
      <w:r w:rsidRPr="00AA2A02">
        <w:rPr>
          <w:i/>
          <w:iCs/>
          <w:color w:val="0000FF"/>
          <w:lang w:val="es-US"/>
        </w:rPr>
        <w:t>[insert MOOP].</w:t>
      </w:r>
    </w:p>
    <w:p w14:paraId="58FC8B91" w14:textId="6BADBEF8" w:rsidR="006D69DC" w:rsidRPr="00AA2A02" w:rsidRDefault="006D69DC" w:rsidP="006D69DC">
      <w:pPr>
        <w:rPr>
          <w:rFonts w:ascii="Lucida Grande" w:eastAsia="MS Mincho" w:hAnsi="Lucida Grande" w:cs="Lucida Grande"/>
          <w:color w:val="000000"/>
          <w:lang w:val="es-US"/>
        </w:rPr>
      </w:pPr>
      <w:r w:rsidRPr="00AA2A02">
        <w:rPr>
          <w:color w:val="000000"/>
          <w:lang w:val="es-US"/>
        </w:rPr>
        <w:t xml:space="preserve">Los montos que usted paga por </w:t>
      </w:r>
      <w:r w:rsidRPr="00AA2A02">
        <w:rPr>
          <w:color w:val="0000FF"/>
          <w:lang w:val="es-US"/>
        </w:rPr>
        <w:t>[</w:t>
      </w:r>
      <w:r w:rsidRPr="00AA2A02">
        <w:rPr>
          <w:i/>
          <w:iCs/>
          <w:color w:val="0000FF"/>
          <w:lang w:val="es-US"/>
        </w:rPr>
        <w:t xml:space="preserve">insert applicable terms: </w:t>
      </w:r>
      <w:r w:rsidRPr="00AA2A02">
        <w:rPr>
          <w:color w:val="0000FF"/>
          <w:lang w:val="es-US"/>
        </w:rPr>
        <w:t>los deducibles, los copagos y el coseguro]</w:t>
      </w:r>
      <w:r w:rsidRPr="00AA2A02">
        <w:rPr>
          <w:color w:val="000000"/>
          <w:lang w:val="es-US"/>
        </w:rPr>
        <w:t xml:space="preserve"> por los servicios cubiertos se tienen en cuenta para el </w:t>
      </w:r>
      <w:r w:rsidRPr="00AA2A02">
        <w:rPr>
          <w:lang w:val="es-US"/>
        </w:rPr>
        <w:t>monto máximo que paga de su bolsillo</w:t>
      </w:r>
      <w:r w:rsidRPr="00AA2A02">
        <w:rPr>
          <w:color w:val="000000"/>
          <w:lang w:val="es-US"/>
        </w:rPr>
        <w:t xml:space="preserve">. </w:t>
      </w:r>
      <w:r w:rsidRPr="00AA2A02">
        <w:rPr>
          <w:i/>
          <w:iCs/>
          <w:color w:val="0000FF"/>
          <w:lang w:val="es-US"/>
        </w:rPr>
        <w:t xml:space="preserve">[Plans with no premium may modify the following sentence as needed.] </w:t>
      </w:r>
      <w:r w:rsidRPr="00AA2A02">
        <w:rPr>
          <w:color w:val="000000"/>
          <w:lang w:val="es-US"/>
        </w:rPr>
        <w:t xml:space="preserve">Los montos que usted paga por las primas de su plan y sus medicamentos con receta de la Parte D no cuentan para el </w:t>
      </w:r>
      <w:r w:rsidRPr="00AA2A02">
        <w:rPr>
          <w:lang w:val="es-US"/>
        </w:rPr>
        <w:t>monto máximo que paga de su bolsillo</w:t>
      </w:r>
      <w:r w:rsidRPr="00AA2A02">
        <w:rPr>
          <w:color w:val="000000"/>
          <w:lang w:val="es-US"/>
        </w:rPr>
        <w:t xml:space="preserve">. </w:t>
      </w:r>
      <w:r w:rsidRPr="00AA2A02">
        <w:rPr>
          <w:color w:val="0000FF"/>
          <w:lang w:val="es-US"/>
        </w:rPr>
        <w:t>[</w:t>
      </w:r>
      <w:r w:rsidRPr="00AA2A02">
        <w:rPr>
          <w:i/>
          <w:iCs/>
          <w:color w:val="0000FF"/>
          <w:lang w:val="es-US"/>
        </w:rPr>
        <w:t>Insert if applicable, revising reference to asterisk as needed:</w:t>
      </w:r>
      <w:r w:rsidRPr="00AA2A02">
        <w:rPr>
          <w:color w:val="0000FF"/>
          <w:lang w:val="es-US"/>
        </w:rPr>
        <w:t xml:space="preserve"> Además, los montos que usted paga por algunos servicios no cuentan para el monto máximo que paga de su bolsillo. Estos servicios están marcados con un asterisco en la Tabla de beneficios médicos.] </w:t>
      </w:r>
      <w:r w:rsidRPr="00AA2A02">
        <w:rPr>
          <w:color w:val="000000"/>
          <w:lang w:val="es-US"/>
        </w:rPr>
        <w:t>Si llega al monto máximo que paga de su bolsillo</w:t>
      </w:r>
      <w:r w:rsidRPr="00AA2A02">
        <w:rPr>
          <w:i/>
          <w:iCs/>
          <w:color w:val="0000FF"/>
          <w:lang w:val="es-US"/>
        </w:rPr>
        <w:t xml:space="preserve"> </w:t>
      </w:r>
      <w:r w:rsidRPr="00AA2A02">
        <w:rPr>
          <w:lang w:val="es-US"/>
        </w:rPr>
        <w:t xml:space="preserve">de </w:t>
      </w:r>
      <w:r w:rsidRPr="00AA2A02">
        <w:rPr>
          <w:i/>
          <w:iCs/>
          <w:color w:val="0000FF"/>
          <w:lang w:val="es-US"/>
        </w:rPr>
        <w:t>[insert MOOP]</w:t>
      </w:r>
      <w:r w:rsidRPr="00AA2A02">
        <w:rPr>
          <w:lang w:val="es-US"/>
        </w:rPr>
        <w:t xml:space="preserve">, no deberá pagar costos de su bolsillo por el resto del año por los servicios cubiertos </w:t>
      </w:r>
      <w:r w:rsidRPr="00AA2A02">
        <w:rPr>
          <w:color w:val="0000FF"/>
          <w:lang w:val="es-US"/>
        </w:rPr>
        <w:t>[</w:t>
      </w:r>
      <w:r w:rsidRPr="00AA2A02">
        <w:rPr>
          <w:i/>
          <w:iCs/>
          <w:color w:val="0000FF"/>
          <w:lang w:val="es-US"/>
        </w:rPr>
        <w:t>insert if applicable:</w:t>
      </w:r>
      <w:r w:rsidRPr="00AA2A02">
        <w:rPr>
          <w:color w:val="0000FF"/>
          <w:lang w:val="es-US"/>
        </w:rPr>
        <w:t xml:space="preserve"> de la Parte A y la Parte B]</w:t>
      </w:r>
      <w:r w:rsidRPr="00AA2A02">
        <w:rPr>
          <w:lang w:val="es-US"/>
        </w:rPr>
        <w:t xml:space="preserve">. Sin embargo, debe seguir pagando </w:t>
      </w:r>
      <w:r w:rsidRPr="00AA2A02">
        <w:rPr>
          <w:color w:val="0000FF"/>
          <w:lang w:val="es-US"/>
        </w:rPr>
        <w:t>[</w:t>
      </w:r>
      <w:r w:rsidRPr="00AA2A02">
        <w:rPr>
          <w:i/>
          <w:iCs/>
          <w:color w:val="0000FF"/>
          <w:lang w:val="es-US"/>
        </w:rPr>
        <w:t>insert if plan has a premium:</w:t>
      </w:r>
      <w:r w:rsidRPr="00AA2A02">
        <w:rPr>
          <w:color w:val="0000FF"/>
          <w:lang w:val="es-US"/>
        </w:rPr>
        <w:t xml:space="preserve"> su prima del plan y]</w:t>
      </w:r>
      <w:r w:rsidRPr="00AA2A02">
        <w:rPr>
          <w:lang w:val="es-US"/>
        </w:rPr>
        <w:t xml:space="preserve"> la prima de la Parte B de Medicare (a menos que Medicaid o un tercero paguen su prima de la Parte B por usted).</w:t>
      </w:r>
    </w:p>
    <w:p w14:paraId="6B83292B" w14:textId="77777777" w:rsidR="006D69DC" w:rsidRPr="00AA2A02" w:rsidRDefault="006D69DC" w:rsidP="00CA0466">
      <w:pPr>
        <w:pStyle w:val="Heading4"/>
        <w:rPr>
          <w:color w:val="0000FF"/>
          <w:lang w:val="es-US"/>
        </w:rPr>
      </w:pPr>
      <w:bookmarkStart w:id="363" w:name="_Toc68442517"/>
      <w:bookmarkStart w:id="364" w:name="_Toc471577736"/>
      <w:bookmarkStart w:id="365" w:name="_Toc228562142"/>
      <w:bookmarkStart w:id="366" w:name="_Toc157404046"/>
      <w:r w:rsidRPr="00AA2A02">
        <w:rPr>
          <w:color w:val="0000FF"/>
          <w:lang w:val="es-US"/>
        </w:rPr>
        <w:t>Sección 1.5</w:t>
      </w:r>
      <w:r w:rsidRPr="00AA2A02">
        <w:rPr>
          <w:color w:val="0000FF"/>
          <w:lang w:val="es-US"/>
        </w:rPr>
        <w:tab/>
        <w:t>Nuestro plan también limita los costos que paga de su bolsillo para ciertos tipos de servicios</w:t>
      </w:r>
      <w:bookmarkEnd w:id="363"/>
      <w:bookmarkEnd w:id="364"/>
      <w:bookmarkEnd w:id="365"/>
      <w:bookmarkEnd w:id="366"/>
    </w:p>
    <w:p w14:paraId="21CF3B41" w14:textId="77777777" w:rsidR="006D69DC" w:rsidRPr="00AA2A02" w:rsidRDefault="006D69DC">
      <w:pPr>
        <w:rPr>
          <w:i/>
          <w:iCs/>
          <w:color w:val="0000FF"/>
          <w:lang w:val="es-US"/>
        </w:rPr>
      </w:pPr>
      <w:r w:rsidRPr="00AA2A02">
        <w:rPr>
          <w:color w:val="0000FF"/>
          <w:lang w:val="es-US"/>
        </w:rPr>
        <w:t>[</w:t>
      </w:r>
      <w:r w:rsidRPr="00AA2A02">
        <w:rPr>
          <w:i/>
          <w:iCs/>
          <w:color w:val="0000FF"/>
          <w:lang w:val="es-US"/>
        </w:rPr>
        <w:t>Plans with service category OOP maximums: insert this section:</w:t>
      </w:r>
    </w:p>
    <w:p w14:paraId="2620DDFE" w14:textId="77777777" w:rsidR="004B3135" w:rsidRPr="00AA2A02" w:rsidRDefault="004B3135">
      <w:pPr>
        <w:rPr>
          <w:i/>
          <w:iCs/>
          <w:color w:val="0000FF"/>
          <w:lang w:val="es-US"/>
        </w:rPr>
      </w:pPr>
      <w:r w:rsidRPr="00AA2A02">
        <w:rPr>
          <w:i/>
          <w:iCs/>
          <w:color w:val="0000FF"/>
          <w:lang w:val="es-US"/>
        </w:rPr>
        <w:t>[Plans with a service category OOP maximum that is not based on the calendar year – e.g., a per stay maximum – should revise this section as needed.]</w:t>
      </w:r>
    </w:p>
    <w:p w14:paraId="55F127A6" w14:textId="6E5FC69B" w:rsidR="006D69DC" w:rsidRPr="00AA2A02" w:rsidRDefault="003843D1" w:rsidP="006D69DC">
      <w:pPr>
        <w:rPr>
          <w:color w:val="0000FF"/>
          <w:lang w:val="es-US"/>
        </w:rPr>
      </w:pPr>
      <w:r w:rsidRPr="00AA2A02">
        <w:rPr>
          <w:color w:val="0000FF"/>
          <w:lang w:val="es-US"/>
        </w:rPr>
        <w:t>[Además del monto máximo que paga de su bolsillo para los servicios médicos cubiertos [</w:t>
      </w:r>
      <w:r w:rsidRPr="00AA2A02">
        <w:rPr>
          <w:i/>
          <w:iCs/>
          <w:color w:val="0000FF"/>
          <w:lang w:val="es-US"/>
        </w:rPr>
        <w:t>insert if applicable:</w:t>
      </w:r>
      <w:r w:rsidRPr="00AA2A02">
        <w:rPr>
          <w:color w:val="0000FF"/>
          <w:lang w:val="es-US"/>
        </w:rPr>
        <w:t xml:space="preserve"> de la Parte A y la Parte B] (consulte la Sección 1.4 arriba), también existe un monto máximo que paga de su bolsillo separado que se aplica solo a ciertos tipos de servicios.</w:t>
      </w:r>
    </w:p>
    <w:p w14:paraId="1F8AE4FF" w14:textId="274E1FE1" w:rsidR="00173A24" w:rsidRPr="00AA2A02" w:rsidRDefault="00F6737C" w:rsidP="006D69DC">
      <w:pPr>
        <w:rPr>
          <w:color w:val="0000FF"/>
          <w:lang w:val="es-US"/>
        </w:rPr>
      </w:pPr>
      <w:r w:rsidRPr="00AA2A02">
        <w:rPr>
          <w:color w:val="0000FF"/>
          <w:lang w:val="es-US"/>
        </w:rPr>
        <w:t>Puesto que nuestros miembros también obtienen asistencia de Medicaid, muy pocos alcanzan el monto máximo que pagan de su bolsillo. [</w:t>
      </w:r>
      <w:r w:rsidRPr="00AA2A02">
        <w:rPr>
          <w:i/>
          <w:iCs/>
          <w:color w:val="0000FF"/>
          <w:lang w:val="es-US"/>
        </w:rPr>
        <w:t>Plans that only include members who do not pay Parts A and B service cost sharing insert:</w:t>
      </w:r>
      <w:r w:rsidRPr="00AA2A02">
        <w:rPr>
          <w:color w:val="0000FF"/>
          <w:lang w:val="es-US"/>
        </w:rPr>
        <w:t xml:space="preserve"> Usted no es responsable de ningún costo que paga de su bolsillo para alcanzar el monto máximo que paga de su bolsillo por los servicios cubiertos de la Parte A y la Parte B.] [</w:t>
      </w:r>
      <w:r w:rsidRPr="00AA2A02">
        <w:rPr>
          <w:i/>
          <w:iCs/>
          <w:color w:val="0000FF"/>
          <w:lang w:val="es-US"/>
        </w:rPr>
        <w:t>Plans that include both members who pay Parts A and B service cost sharing and members who do not pay Parts A and B service cost sharing insert:</w:t>
      </w:r>
      <w:r w:rsidRPr="00AA2A02">
        <w:rPr>
          <w:color w:val="0000FF"/>
          <w:lang w:val="es-US"/>
        </w:rPr>
        <w:t xml:space="preserve"> Si usted es elegible para recibir asistencia con los costos compartidos de Medicare a través de Medicaid, no es responsable de ningún costo que paga de su bolsillo para alcanzar el monto máximo que paga de su bolsillo por los servicios cubiertos de la Parte A y la Parte B.]]</w:t>
      </w:r>
    </w:p>
    <w:p w14:paraId="3EC7B582" w14:textId="787C29B6" w:rsidR="00840AB4" w:rsidRPr="00AA2A02" w:rsidRDefault="006D69DC" w:rsidP="00D6112F">
      <w:pPr>
        <w:pageBreakBefore/>
        <w:rPr>
          <w:i/>
          <w:iCs/>
          <w:color w:val="0000FF"/>
          <w:lang w:val="es-US"/>
        </w:rPr>
      </w:pPr>
      <w:r w:rsidRPr="00AA2A02">
        <w:rPr>
          <w:color w:val="0000FF"/>
          <w:lang w:val="es-US"/>
        </w:rPr>
        <w:t>[</w:t>
      </w:r>
      <w:r w:rsidRPr="00AA2A02">
        <w:rPr>
          <w:i/>
          <w:iCs/>
          <w:color w:val="0000FF"/>
          <w:lang w:val="es-US"/>
        </w:rPr>
        <w:t>Insert if plan has one service category MOOP:</w:t>
      </w:r>
      <w:r w:rsidRPr="00AA2A02">
        <w:rPr>
          <w:color w:val="0000FF"/>
          <w:lang w:val="es-US"/>
        </w:rPr>
        <w:t xml:space="preserve"> El plan tiene un monto máximo que paga de su bolsillo de </w:t>
      </w:r>
      <w:r w:rsidRPr="00AA2A02">
        <w:rPr>
          <w:i/>
          <w:iCs/>
          <w:color w:val="0000FF"/>
          <w:lang w:val="es-US"/>
        </w:rPr>
        <w:t>[insert service category MOOP]</w:t>
      </w:r>
      <w:r w:rsidRPr="00AA2A02">
        <w:rPr>
          <w:color w:val="0000FF"/>
          <w:lang w:val="es-US"/>
        </w:rPr>
        <w:t xml:space="preserve"> por </w:t>
      </w:r>
      <w:r w:rsidRPr="00AA2A02">
        <w:rPr>
          <w:i/>
          <w:iCs/>
          <w:color w:val="0000FF"/>
          <w:lang w:val="es-US"/>
        </w:rPr>
        <w:t>[insert service category]</w:t>
      </w:r>
      <w:r w:rsidRPr="00AA2A02">
        <w:rPr>
          <w:color w:val="0000FF"/>
          <w:lang w:val="es-US"/>
        </w:rPr>
        <w:t xml:space="preserve">. Una vez que haya pagado </w:t>
      </w:r>
      <w:r w:rsidRPr="00AA2A02">
        <w:rPr>
          <w:i/>
          <w:iCs/>
          <w:color w:val="0000FF"/>
          <w:lang w:val="es-US"/>
        </w:rPr>
        <w:t xml:space="preserve">[insert service category MOOP] </w:t>
      </w:r>
      <w:r w:rsidRPr="00AA2A02">
        <w:rPr>
          <w:color w:val="0000FF"/>
          <w:lang w:val="es-US"/>
        </w:rPr>
        <w:t xml:space="preserve">de su bolsillo por </w:t>
      </w:r>
      <w:r w:rsidRPr="00AA2A02">
        <w:rPr>
          <w:i/>
          <w:iCs/>
          <w:color w:val="0000FF"/>
          <w:lang w:val="es-US"/>
        </w:rPr>
        <w:t>[insert service category]</w:t>
      </w:r>
      <w:r w:rsidRPr="00AA2A02">
        <w:rPr>
          <w:color w:val="0000FF"/>
          <w:lang w:val="es-US"/>
        </w:rPr>
        <w:t>, el plan cubrirá estos servicios sin costo alguno para usted por el resto del año calendario. [</w:t>
      </w:r>
      <w:r w:rsidRPr="00AA2A02">
        <w:rPr>
          <w:i/>
          <w:iCs/>
          <w:color w:val="0000FF"/>
          <w:lang w:val="es-US"/>
        </w:rPr>
        <w:t>Insert if service category is included in MOOP described in Section 1.4:</w:t>
      </w:r>
      <w:r w:rsidRPr="00AA2A02">
        <w:rPr>
          <w:color w:val="0000FF"/>
          <w:lang w:val="es-US"/>
        </w:rPr>
        <w:t xml:space="preserve"> El monto máximo que paga de su bolsillo por </w:t>
      </w:r>
      <w:r w:rsidRPr="00AA2A02">
        <w:rPr>
          <w:i/>
          <w:iCs/>
          <w:color w:val="0000FF"/>
          <w:lang w:val="es-US"/>
        </w:rPr>
        <w:t xml:space="preserve">[insert as applicable: </w:t>
      </w:r>
      <w:r w:rsidRPr="00AA2A02">
        <w:rPr>
          <w:color w:val="0000FF"/>
          <w:lang w:val="es-US"/>
        </w:rPr>
        <w:t xml:space="preserve">los servicios médicos de la Parte A y la Parte B </w:t>
      </w:r>
      <w:r w:rsidRPr="00AA2A02">
        <w:rPr>
          <w:i/>
          <w:iCs/>
          <w:color w:val="0000FF"/>
          <w:lang w:val="es-US"/>
        </w:rPr>
        <w:t>OR</w:t>
      </w:r>
      <w:r w:rsidRPr="00AA2A02">
        <w:rPr>
          <w:color w:val="0000FF"/>
          <w:lang w:val="es-US"/>
        </w:rPr>
        <w:t xml:space="preserve"> todos los servicios médicos cubiertos] y el monto máximo que paga de su bolsillo por </w:t>
      </w:r>
      <w:r w:rsidRPr="00AA2A02">
        <w:rPr>
          <w:i/>
          <w:iCs/>
          <w:color w:val="0000FF"/>
          <w:lang w:val="es-US"/>
        </w:rPr>
        <w:t>[insert service category]</w:t>
      </w:r>
      <w:r w:rsidRPr="00AA2A02">
        <w:rPr>
          <w:color w:val="0000FF"/>
          <w:lang w:val="es-US"/>
        </w:rPr>
        <w:t xml:space="preserve"> se aplican a su </w:t>
      </w:r>
      <w:r w:rsidRPr="00AA2A02">
        <w:rPr>
          <w:i/>
          <w:iCs/>
          <w:color w:val="0000FF"/>
          <w:lang w:val="es-US"/>
        </w:rPr>
        <w:t>[insert service category]</w:t>
      </w:r>
      <w:r w:rsidRPr="00AA2A02">
        <w:rPr>
          <w:color w:val="0000FF"/>
          <w:lang w:val="es-US"/>
        </w:rPr>
        <w:t xml:space="preserve">. cubierto. Esto significa que una vez que haya pagado </w:t>
      </w:r>
      <w:r w:rsidRPr="00AA2A02">
        <w:rPr>
          <w:i/>
          <w:iCs/>
          <w:color w:val="0000FF"/>
          <w:lang w:val="es-US"/>
        </w:rPr>
        <w:t>[insert MOOP]</w:t>
      </w:r>
      <w:r w:rsidRPr="00AA2A02">
        <w:rPr>
          <w:color w:val="0000FF"/>
          <w:lang w:val="es-US"/>
        </w:rPr>
        <w:t xml:space="preserve"> por [</w:t>
      </w:r>
      <w:r w:rsidRPr="00AA2A02">
        <w:rPr>
          <w:i/>
          <w:iCs/>
          <w:color w:val="0000FF"/>
          <w:lang w:val="es-US"/>
        </w:rPr>
        <w:t xml:space="preserve">insert as applicable: </w:t>
      </w:r>
      <w:r w:rsidRPr="00AA2A02">
        <w:rPr>
          <w:color w:val="0000FF"/>
          <w:lang w:val="es-US"/>
        </w:rPr>
        <w:t xml:space="preserve">los servicios médicos de la Parte A y la Parte B </w:t>
      </w:r>
      <w:r w:rsidRPr="00AA2A02">
        <w:rPr>
          <w:i/>
          <w:iCs/>
          <w:color w:val="0000FF"/>
          <w:lang w:val="es-US"/>
        </w:rPr>
        <w:t>OR</w:t>
      </w:r>
      <w:r w:rsidRPr="00AA2A02">
        <w:rPr>
          <w:color w:val="0000FF"/>
          <w:lang w:val="es-US"/>
        </w:rPr>
        <w:t xml:space="preserve"> todos los servicios médicos cubiertosd] </w:t>
      </w:r>
      <w:r w:rsidRPr="00AA2A02">
        <w:rPr>
          <w:i/>
          <w:iCs/>
          <w:color w:val="0000FF"/>
          <w:lang w:val="es-US"/>
        </w:rPr>
        <w:t>o</w:t>
      </w:r>
      <w:r w:rsidRPr="00AA2A02">
        <w:rPr>
          <w:color w:val="0000FF"/>
          <w:lang w:val="es-US"/>
        </w:rPr>
        <w:t xml:space="preserve"> </w:t>
      </w:r>
      <w:r w:rsidRPr="00AA2A02">
        <w:rPr>
          <w:i/>
          <w:iCs/>
          <w:color w:val="0000FF"/>
          <w:lang w:val="es-US"/>
        </w:rPr>
        <w:t>[insert service category OOP max]</w:t>
      </w:r>
      <w:r w:rsidRPr="00AA2A02">
        <w:rPr>
          <w:color w:val="0000FF"/>
          <w:lang w:val="es-US"/>
        </w:rPr>
        <w:t xml:space="preserve"> por </w:t>
      </w:r>
      <w:r w:rsidR="0007207A" w:rsidRPr="00AA2A02">
        <w:rPr>
          <w:color w:val="0000FF"/>
          <w:lang w:val="es-US"/>
        </w:rPr>
        <w:t xml:space="preserve">su </w:t>
      </w:r>
      <w:r w:rsidRPr="00AA2A02">
        <w:rPr>
          <w:i/>
          <w:iCs/>
          <w:color w:val="0000FF"/>
          <w:lang w:val="es-US"/>
        </w:rPr>
        <w:t>[insert service category]</w:t>
      </w:r>
      <w:r w:rsidRPr="00AA2A02">
        <w:rPr>
          <w:color w:val="0000FF"/>
          <w:lang w:val="es-US"/>
        </w:rPr>
        <w:t xml:space="preserve">, el plan cubrirá su </w:t>
      </w:r>
      <w:r w:rsidRPr="00AA2A02">
        <w:rPr>
          <w:i/>
          <w:iCs/>
          <w:color w:val="0000FF"/>
          <w:lang w:val="es-US"/>
        </w:rPr>
        <w:t>[insert service category]</w:t>
      </w:r>
      <w:r w:rsidRPr="00AA2A02">
        <w:rPr>
          <w:color w:val="0000FF"/>
          <w:lang w:val="es-US"/>
        </w:rPr>
        <w:t xml:space="preserve"> sin costo alguno para usted durante el resto del año.] La Tabla de beneficios de la Sección 2 muestra los máximos que paga de su bolsillo por la categoría de servicio.]</w:t>
      </w:r>
    </w:p>
    <w:p w14:paraId="64C99651" w14:textId="0398F9BA" w:rsidR="00262C6E" w:rsidRPr="00AA2A02" w:rsidRDefault="00262C6E" w:rsidP="00CA0466">
      <w:pPr>
        <w:pStyle w:val="Heading4"/>
        <w:rPr>
          <w:lang w:val="es-US"/>
        </w:rPr>
      </w:pPr>
      <w:bookmarkStart w:id="367" w:name="_Toc68442518"/>
      <w:bookmarkStart w:id="368" w:name="_Toc471577737"/>
      <w:bookmarkStart w:id="369" w:name="_Toc228562143"/>
      <w:r w:rsidRPr="00AA2A02">
        <w:rPr>
          <w:lang w:val="es-US"/>
        </w:rPr>
        <w:t>Sección 1.6</w:t>
      </w:r>
      <w:r w:rsidRPr="00AA2A02">
        <w:rPr>
          <w:lang w:val="es-US"/>
        </w:rPr>
        <w:tab/>
        <w:t>Nuestro plan no permite que los proveedores le facturen saldos</w:t>
      </w:r>
      <w:bookmarkEnd w:id="367"/>
      <w:bookmarkEnd w:id="368"/>
      <w:bookmarkEnd w:id="369"/>
    </w:p>
    <w:p w14:paraId="24987E30" w14:textId="77777777" w:rsidR="00920860" w:rsidRPr="00AA2A02" w:rsidRDefault="00920860">
      <w:pPr>
        <w:rPr>
          <w:i/>
          <w:iCs/>
          <w:color w:val="0000FF"/>
          <w:lang w:val="es-US"/>
        </w:rPr>
      </w:pPr>
      <w:r w:rsidRPr="00AA2A02">
        <w:rPr>
          <w:i/>
          <w:iCs/>
          <w:color w:val="0000FF"/>
          <w:lang w:val="es-US"/>
        </w:rPr>
        <w:t>[Plans that are zero cost-share plans or approved to exclusively enroll full-benefit dual eligible individuals who do not pay Parts A and B service cost sharing delete section.]</w:t>
      </w:r>
    </w:p>
    <w:p w14:paraId="092DCC56" w14:textId="05F683E9" w:rsidR="00D7323B" w:rsidRPr="00AA2A02" w:rsidRDefault="00D7323B" w:rsidP="00D7323B">
      <w:pPr>
        <w:rPr>
          <w:color w:val="000000"/>
          <w:lang w:val="es-US"/>
        </w:rPr>
      </w:pPr>
      <w:r w:rsidRPr="00AA2A02">
        <w:rPr>
          <w:color w:val="000000"/>
          <w:lang w:val="es-US"/>
        </w:rPr>
        <w:t xml:space="preserve">Como miembro de </w:t>
      </w:r>
      <w:r w:rsidRPr="00AA2A02">
        <w:rPr>
          <w:i/>
          <w:iCs/>
          <w:color w:val="0000FF"/>
          <w:lang w:val="es-US"/>
        </w:rPr>
        <w:t>[insert 2024 plan name]</w:t>
      </w:r>
      <w:r w:rsidRPr="00AA2A02">
        <w:rPr>
          <w:color w:val="000000"/>
          <w:lang w:val="es-US"/>
        </w:rPr>
        <w:t xml:space="preserve">, una protección importante para usted es que </w:t>
      </w:r>
      <w:r w:rsidRPr="00AA2A02">
        <w:rPr>
          <w:color w:val="0000FF"/>
          <w:lang w:val="es-US"/>
        </w:rPr>
        <w:t>[</w:t>
      </w:r>
      <w:r w:rsidRPr="00AA2A02">
        <w:rPr>
          <w:i/>
          <w:iCs/>
          <w:color w:val="0000FF"/>
          <w:lang w:val="es-US"/>
        </w:rPr>
        <w:t xml:space="preserve">plans with a plan-level deductible insert: </w:t>
      </w:r>
      <w:r w:rsidRPr="00AA2A02">
        <w:rPr>
          <w:color w:val="0000FF"/>
          <w:lang w:val="es-US"/>
        </w:rPr>
        <w:t>después de que alcanza los deducibles,]</w:t>
      </w:r>
      <w:r w:rsidRPr="00AA2A02">
        <w:rPr>
          <w:color w:val="000000"/>
          <w:lang w:val="es-US"/>
        </w:rPr>
        <w:t xml:space="preserve"> solo tiene que pagar la parte que le corresponde del monto del costo compartido cuando obtiene servicios cubiertos por nuestro plan. Es posible que los proveedores no puedan agregar cargos adicionales, lo que se denomina </w:t>
      </w:r>
      <w:r w:rsidRPr="00AA2A02">
        <w:rPr>
          <w:b/>
          <w:bCs/>
          <w:color w:val="000000"/>
          <w:lang w:val="es-US"/>
        </w:rPr>
        <w:t>facturación de saldos</w:t>
      </w:r>
      <w:r w:rsidRPr="00AA2A02">
        <w:rPr>
          <w:color w:val="000000"/>
          <w:lang w:val="es-US"/>
        </w:rPr>
        <w:t xml:space="preserve">. Esta protección se aplica aun cuando pagamos menos de lo que el proveedor factura por un servicio, incluso si hay una disputa y no pagamos ciertos cargos del proveedor. </w:t>
      </w:r>
    </w:p>
    <w:p w14:paraId="3D04AB00" w14:textId="77777777" w:rsidR="00D7323B" w:rsidRPr="00AA2A02" w:rsidRDefault="00D7323B" w:rsidP="00D7323B">
      <w:pPr>
        <w:rPr>
          <w:color w:val="000000"/>
          <w:lang w:val="es-US"/>
        </w:rPr>
      </w:pPr>
      <w:r w:rsidRPr="00AA2A02">
        <w:rPr>
          <w:color w:val="000000"/>
          <w:lang w:val="es-US"/>
        </w:rPr>
        <w:t>Aquí le mostramos cómo funciona esta protección.</w:t>
      </w:r>
    </w:p>
    <w:p w14:paraId="7720FBD5" w14:textId="77777777" w:rsidR="00D7323B" w:rsidRPr="00AA2A02" w:rsidRDefault="00D7323B" w:rsidP="003D05B5">
      <w:pPr>
        <w:pStyle w:val="ListBullet"/>
        <w:numPr>
          <w:ilvl w:val="0"/>
          <w:numId w:val="32"/>
        </w:numPr>
        <w:rPr>
          <w:lang w:val="es-US"/>
        </w:rPr>
      </w:pPr>
      <w:r w:rsidRPr="00AA2A02">
        <w:rPr>
          <w:lang w:val="es-US"/>
        </w:rPr>
        <w:t>Si su costo compartido es un copago (una cantidad determinada de dinero, por ejemplo, $15.00), entonces usted paga solamente ese monto por cualquier servicio cubierto del proveedor de la red.</w:t>
      </w:r>
    </w:p>
    <w:p w14:paraId="476A1C9B" w14:textId="77777777" w:rsidR="00D7323B" w:rsidRPr="00AA2A02" w:rsidRDefault="00D7323B" w:rsidP="003D05B5">
      <w:pPr>
        <w:pStyle w:val="ListBullet"/>
        <w:numPr>
          <w:ilvl w:val="0"/>
          <w:numId w:val="32"/>
        </w:numPr>
        <w:rPr>
          <w:lang w:val="es-US"/>
        </w:rPr>
      </w:pPr>
      <w:r w:rsidRPr="00AA2A02">
        <w:rPr>
          <w:lang w:val="es-US"/>
        </w:rPr>
        <w:t>Si su costo compartido es un coseguro (un porcentaje de los cargos totales), entonces nunca paga más que ese porcentaje. Sin embargo, su costo depende del tipo de proveedor:</w:t>
      </w:r>
    </w:p>
    <w:p w14:paraId="4CD83475" w14:textId="77777777" w:rsidR="00D7323B" w:rsidRPr="00AA2A02" w:rsidRDefault="00D7323B" w:rsidP="005076FC">
      <w:pPr>
        <w:pStyle w:val="ListBullet2"/>
        <w:rPr>
          <w:lang w:val="es-US"/>
        </w:rPr>
      </w:pPr>
      <w:r w:rsidRPr="00AA2A02">
        <w:rPr>
          <w:lang w:val="es-US"/>
        </w:rPr>
        <w:t>Si recibe servicios cubiertos de un proveedor de la red, paga el porcentaje de coseguro multiplicado por la tarifa de reembolso del plan (según se determine en el contrato entre el proveedor y el plan).</w:t>
      </w:r>
    </w:p>
    <w:p w14:paraId="1D6157A7" w14:textId="5B628971" w:rsidR="00D7323B" w:rsidRPr="00AA2A02" w:rsidRDefault="00D7323B" w:rsidP="005076FC">
      <w:pPr>
        <w:pStyle w:val="ListBullet2"/>
        <w:rPr>
          <w:lang w:val="es-US"/>
        </w:rPr>
      </w:pPr>
      <w:r w:rsidRPr="00AA2A02">
        <w:rPr>
          <w:lang w:val="es-US"/>
        </w:rPr>
        <w:t>Si recibe servicios cubiertos de un proveedor fuera de la red y que participa en Medicare, usted paga el porcentaje del coseguro multiplicado por la tasa de pago de Medicare para los proveedores participantes. (Recuerde que el plan cubre servicios de proveedores fuera de la red solo en ciertas situaciones, por ejemplo, cuando tiene una remisión o en el caso de servicios de urgencia o emergencia).</w:t>
      </w:r>
    </w:p>
    <w:p w14:paraId="3A6C71C4" w14:textId="67A1440B" w:rsidR="00D7323B" w:rsidRPr="00AA2A02" w:rsidRDefault="00D7323B" w:rsidP="005076FC">
      <w:pPr>
        <w:pStyle w:val="ListBullet2"/>
        <w:rPr>
          <w:lang w:val="es-US"/>
        </w:rPr>
      </w:pPr>
      <w:r w:rsidRPr="00AA2A02">
        <w:rPr>
          <w:lang w:val="es-US"/>
        </w:rPr>
        <w:t>Si obtiene servicios cubiertos de un proveedor fuera de la red y que no participa en Medicare, usted paga el porcentaje del coseguro multiplicado por la tasa de pago de Medicare para los proveedores no participantes. (Recuerde que el plan cubre servicios de proveedores fuera de la red solo en ciertas situaciones, por ejemplo, cuando tiene una remisión, en el caso de emergencias o fuera del área de servicio para recibir servicios de urgencia).</w:t>
      </w:r>
    </w:p>
    <w:p w14:paraId="6D554CB5" w14:textId="36CC814E" w:rsidR="00A75E4B" w:rsidRPr="00AA2A02" w:rsidRDefault="00A75E4B" w:rsidP="003D05B5">
      <w:pPr>
        <w:pStyle w:val="ListBullet"/>
        <w:numPr>
          <w:ilvl w:val="0"/>
          <w:numId w:val="32"/>
        </w:numPr>
        <w:rPr>
          <w:lang w:val="es-US"/>
        </w:rPr>
      </w:pPr>
      <w:r w:rsidRPr="00AA2A02">
        <w:rPr>
          <w:lang w:val="es-US"/>
        </w:rPr>
        <w:t>Si cree que un proveedor le ha facturado saldos, llame a Servicios para los miembros.</w:t>
      </w:r>
    </w:p>
    <w:p w14:paraId="7C6CBA28" w14:textId="535D6A01" w:rsidR="00F9205F" w:rsidRPr="00AA2A02" w:rsidRDefault="00F9205F" w:rsidP="00AB6D46">
      <w:pPr>
        <w:spacing w:before="240" w:beforeAutospacing="0" w:after="0" w:afterAutospacing="0"/>
        <w:rPr>
          <w:b/>
          <w:bCs/>
          <w:lang w:val="es-US"/>
        </w:rPr>
      </w:pPr>
      <w:r w:rsidRPr="00AA2A02">
        <w:rPr>
          <w:color w:val="0000FF"/>
          <w:lang w:val="es-US"/>
        </w:rPr>
        <w:t>[</w:t>
      </w:r>
      <w:r w:rsidRPr="00AA2A02">
        <w:rPr>
          <w:i/>
          <w:iCs/>
          <w:color w:val="0000FF"/>
          <w:lang w:val="es-US"/>
        </w:rPr>
        <w:t>Plans that include both members who pay Parts A and B service cost sharing and members who do not pay Parts A and B service cost sharing insert:</w:t>
      </w:r>
      <w:r w:rsidRPr="00AA2A02">
        <w:rPr>
          <w:i/>
          <w:iCs/>
          <w:lang w:val="es-US"/>
        </w:rPr>
        <w:t xml:space="preserve"> </w:t>
      </w:r>
      <w:r w:rsidRPr="00AA2A02">
        <w:rPr>
          <w:color w:val="0000FF"/>
          <w:lang w:val="es-US"/>
        </w:rPr>
        <w:t>No permitimos que los proveedores le facturen los servicios cubiertos. Les pagamos directamente a nuestros proveedores y lo protegemos a usted de cualquier cargo. Esto es así incluso si le pagamos al proveedor un monto inferior al que cobra por un servicio. Si recibe una factura de un proveedor, llame a Servicios para los miembros.]</w:t>
      </w:r>
    </w:p>
    <w:p w14:paraId="722E7ADA" w14:textId="4E59234D" w:rsidR="0013793F" w:rsidRPr="00AA2A02" w:rsidRDefault="0013793F" w:rsidP="00CA0466">
      <w:pPr>
        <w:pStyle w:val="Heading3"/>
        <w:rPr>
          <w:color w:val="0000FF"/>
          <w:lang w:val="es-US"/>
        </w:rPr>
      </w:pPr>
      <w:bookmarkStart w:id="370" w:name="_Toc109315568"/>
      <w:bookmarkStart w:id="371" w:name="_Toc102342810"/>
      <w:bookmarkStart w:id="372" w:name="_Toc68442519"/>
      <w:bookmarkStart w:id="373" w:name="_Toc471577738"/>
      <w:bookmarkStart w:id="374" w:name="_Toc228562144"/>
      <w:bookmarkStart w:id="375" w:name="_Toc140837977"/>
      <w:bookmarkEnd w:id="356"/>
      <w:r w:rsidRPr="00AA2A02">
        <w:rPr>
          <w:lang w:val="es-US"/>
        </w:rPr>
        <w:t>SECCIÓN 2</w:t>
      </w:r>
      <w:r w:rsidRPr="00AA2A02">
        <w:rPr>
          <w:lang w:val="es-US"/>
        </w:rPr>
        <w:tab/>
        <w:t xml:space="preserve">Utilice la </w:t>
      </w:r>
      <w:r w:rsidRPr="00AA2A02">
        <w:rPr>
          <w:i/>
          <w:iCs/>
          <w:lang w:val="es-US"/>
        </w:rPr>
        <w:t>Tabla de beneficios médicos</w:t>
      </w:r>
      <w:r w:rsidRPr="00AA2A02">
        <w:rPr>
          <w:lang w:val="es-US"/>
        </w:rPr>
        <w:t xml:space="preserve"> para averiguar lo que está cubierto </w:t>
      </w:r>
      <w:r w:rsidRPr="00AA2A02">
        <w:rPr>
          <w:b w:val="0"/>
          <w:bCs w:val="0"/>
          <w:color w:val="0000FF"/>
          <w:lang w:val="es-US"/>
        </w:rPr>
        <w:t>[</w:t>
      </w:r>
      <w:r w:rsidRPr="00AA2A02">
        <w:rPr>
          <w:b w:val="0"/>
          <w:bCs w:val="0"/>
          <w:i/>
          <w:iCs/>
          <w:color w:val="0000FF"/>
          <w:lang w:val="es-US"/>
        </w:rPr>
        <w:t>plans with cost sharing insert:</w:t>
      </w:r>
      <w:r w:rsidRPr="00AA2A02">
        <w:rPr>
          <w:color w:val="0000FF"/>
          <w:lang w:val="es-US"/>
        </w:rPr>
        <w:t xml:space="preserve"> </w:t>
      </w:r>
      <w:r w:rsidR="00B40C76" w:rsidRPr="00AA2A02">
        <w:rPr>
          <w:color w:val="0000FF"/>
          <w:lang w:val="es-US"/>
        </w:rPr>
        <w:t>y cuánto pagará usted</w:t>
      </w:r>
      <w:bookmarkEnd w:id="370"/>
      <w:r w:rsidRPr="00AA2A02">
        <w:rPr>
          <w:b w:val="0"/>
          <w:bCs w:val="0"/>
          <w:color w:val="0000FF"/>
          <w:lang w:val="es-US"/>
        </w:rPr>
        <w:t>]</w:t>
      </w:r>
      <w:bookmarkEnd w:id="371"/>
      <w:bookmarkEnd w:id="372"/>
      <w:bookmarkEnd w:id="373"/>
      <w:bookmarkEnd w:id="374"/>
      <w:bookmarkEnd w:id="375"/>
    </w:p>
    <w:p w14:paraId="7C2BF3CE" w14:textId="77777777" w:rsidR="00CA0466" w:rsidRPr="00AA2A02" w:rsidRDefault="00CA0466" w:rsidP="00CA0466">
      <w:pPr>
        <w:pStyle w:val="Heading4"/>
        <w:rPr>
          <w:lang w:val="es-US"/>
        </w:rPr>
      </w:pPr>
      <w:bookmarkStart w:id="376" w:name="_Toc68442520"/>
      <w:bookmarkStart w:id="377" w:name="_Toc471577739"/>
      <w:r w:rsidRPr="00AA2A02">
        <w:rPr>
          <w:lang w:val="es-US"/>
        </w:rPr>
        <w:t>Sección 2.1</w:t>
      </w:r>
      <w:r w:rsidRPr="00AA2A02">
        <w:rPr>
          <w:lang w:val="es-US"/>
        </w:rPr>
        <w:tab/>
        <w:t xml:space="preserve">Sus beneficios </w:t>
      </w:r>
      <w:r w:rsidRPr="00AA2A02">
        <w:rPr>
          <w:i/>
          <w:iCs/>
          <w:color w:val="0000FF"/>
          <w:lang w:val="es-US"/>
        </w:rPr>
        <w:t>[plans may add references to long-term care or home and community-based services</w:t>
      </w:r>
      <w:r w:rsidRPr="00AA2A02">
        <w:rPr>
          <w:b w:val="0"/>
          <w:bCs w:val="0"/>
          <w:i/>
          <w:iCs/>
          <w:color w:val="0000FF"/>
          <w:lang w:val="es-US"/>
        </w:rPr>
        <w:t xml:space="preserve"> or other Medicaid-only] </w:t>
      </w:r>
      <w:r w:rsidRPr="00AA2A02">
        <w:rPr>
          <w:b w:val="0"/>
          <w:bCs w:val="0"/>
          <w:lang w:val="es-US"/>
        </w:rPr>
        <w:t xml:space="preserve">y </w:t>
      </w:r>
      <w:r w:rsidRPr="00AA2A02">
        <w:rPr>
          <w:b w:val="0"/>
          <w:bCs w:val="0"/>
          <w:color w:val="0000FF"/>
          <w:lang w:val="es-US"/>
        </w:rPr>
        <w:t>[</w:t>
      </w:r>
      <w:r w:rsidRPr="00AA2A02">
        <w:rPr>
          <w:b w:val="0"/>
          <w:bCs w:val="0"/>
          <w:i/>
          <w:iCs/>
          <w:color w:val="0000FF"/>
          <w:lang w:val="es-US"/>
        </w:rPr>
        <w:t>plans with cost sharing insert:</w:t>
      </w:r>
      <w:r w:rsidRPr="00AA2A02">
        <w:rPr>
          <w:color w:val="0000FF"/>
          <w:lang w:val="es-US"/>
        </w:rPr>
        <w:t xml:space="preserve"> costos</w:t>
      </w:r>
      <w:r w:rsidRPr="00AA2A02">
        <w:rPr>
          <w:b w:val="0"/>
          <w:bCs w:val="0"/>
          <w:color w:val="0000FF"/>
          <w:lang w:val="es-US"/>
        </w:rPr>
        <w:t>]</w:t>
      </w:r>
      <w:r w:rsidRPr="00AA2A02">
        <w:rPr>
          <w:color w:val="0000FF"/>
          <w:lang w:val="es-US"/>
        </w:rPr>
        <w:t xml:space="preserve"> </w:t>
      </w:r>
      <w:r w:rsidRPr="00AA2A02">
        <w:rPr>
          <w:lang w:val="es-US"/>
        </w:rPr>
        <w:t>médicos como miembro del plan</w:t>
      </w:r>
      <w:bookmarkEnd w:id="376"/>
      <w:bookmarkEnd w:id="377"/>
    </w:p>
    <w:p w14:paraId="3D35145B" w14:textId="714CBE85" w:rsidR="0013793F" w:rsidRPr="00AA2A02" w:rsidRDefault="0013793F" w:rsidP="78DCAA1D">
      <w:pPr>
        <w:rPr>
          <w:szCs w:val="26"/>
          <w:lang w:val="es-US"/>
        </w:rPr>
      </w:pPr>
      <w:r w:rsidRPr="00AA2A02">
        <w:rPr>
          <w:lang w:val="es-US"/>
        </w:rPr>
        <w:t xml:space="preserve">En las siguientes páginas, la Tabla de beneficios médicos enumera los servicios que </w:t>
      </w:r>
      <w:r w:rsidRPr="00AA2A02">
        <w:rPr>
          <w:i/>
          <w:iCs/>
          <w:color w:val="0000FF"/>
          <w:lang w:val="es-US"/>
        </w:rPr>
        <w:t>[insert 2024 plan name]</w:t>
      </w:r>
      <w:r w:rsidRPr="00AA2A02">
        <w:rPr>
          <w:color w:val="0000FF"/>
          <w:lang w:val="es-US"/>
        </w:rPr>
        <w:t xml:space="preserve"> </w:t>
      </w:r>
      <w:r w:rsidRPr="00AA2A02">
        <w:rPr>
          <w:lang w:val="es-US"/>
        </w:rPr>
        <w:t xml:space="preserve">covers </w:t>
      </w:r>
      <w:r w:rsidRPr="00AA2A02">
        <w:rPr>
          <w:color w:val="0000FF"/>
          <w:lang w:val="es-US"/>
        </w:rPr>
        <w:t>[</w:t>
      </w:r>
      <w:r w:rsidRPr="00AA2A02">
        <w:rPr>
          <w:i/>
          <w:iCs/>
          <w:color w:val="0000FF"/>
          <w:lang w:val="es-US"/>
        </w:rPr>
        <w:t>plans with cost sharing insert:</w:t>
      </w:r>
      <w:r w:rsidRPr="00AA2A02">
        <w:rPr>
          <w:color w:val="0000FF"/>
          <w:lang w:val="es-US"/>
        </w:rPr>
        <w:t xml:space="preserve"> y lo que debe pagar de su bolsillo por cada servicio]</w:t>
      </w:r>
      <w:r w:rsidRPr="00AA2A02">
        <w:rPr>
          <w:lang w:val="es-US"/>
        </w:rPr>
        <w:t>. La cobertura para medicamentos con receta de la Parte D se encuentra en el Capítulo 5. Los servicios descritos en la Tabla de beneficios médicos están cubiertos solo cuando se cumple con los siguientes requisitos de cobertura:</w:t>
      </w:r>
    </w:p>
    <w:p w14:paraId="385ABDE7" w14:textId="77777777" w:rsidR="0013793F" w:rsidRPr="00AA2A02" w:rsidRDefault="0013793F" w:rsidP="00AB6D46">
      <w:pPr>
        <w:widowControl w:val="0"/>
        <w:numPr>
          <w:ilvl w:val="0"/>
          <w:numId w:val="6"/>
        </w:numPr>
        <w:spacing w:before="120" w:beforeAutospacing="0" w:after="120" w:afterAutospacing="0"/>
        <w:rPr>
          <w:shd w:val="clear" w:color="auto" w:fill="B3B3B3"/>
          <w:lang w:val="es-US"/>
        </w:rPr>
      </w:pPr>
      <w:r w:rsidRPr="00AA2A02">
        <w:rPr>
          <w:lang w:val="es-US"/>
        </w:rPr>
        <w:t xml:space="preserve">Los servicios que cubre Medicare </w:t>
      </w:r>
      <w:r w:rsidRPr="00AA2A02">
        <w:rPr>
          <w:color w:val="0000FF"/>
          <w:lang w:val="es-US"/>
        </w:rPr>
        <w:t>[</w:t>
      </w:r>
      <w:r w:rsidRPr="00AA2A02">
        <w:rPr>
          <w:i/>
          <w:iCs/>
          <w:color w:val="0000FF"/>
          <w:lang w:val="es-US"/>
        </w:rPr>
        <w:t>insert if plan is describing Medicaid services in chart:</w:t>
      </w:r>
      <w:r w:rsidRPr="00AA2A02">
        <w:rPr>
          <w:color w:val="0000FF"/>
          <w:lang w:val="es-US"/>
        </w:rPr>
        <w:t xml:space="preserve"> y Medicaid] </w:t>
      </w:r>
      <w:r w:rsidRPr="00AA2A02">
        <w:rPr>
          <w:lang w:val="es-US"/>
        </w:rPr>
        <w:t xml:space="preserve">deben brindarse de conformidad con las pautas de cobertura establecidas por Medicare </w:t>
      </w:r>
      <w:r w:rsidRPr="00AA2A02">
        <w:rPr>
          <w:color w:val="0000FF"/>
          <w:lang w:val="es-US"/>
        </w:rPr>
        <w:t>[</w:t>
      </w:r>
      <w:r w:rsidRPr="00AA2A02">
        <w:rPr>
          <w:i/>
          <w:iCs/>
          <w:color w:val="0000FF"/>
          <w:lang w:val="es-US"/>
        </w:rPr>
        <w:t>insert if plan is describing Medicaid services in chart:</w:t>
      </w:r>
      <w:r w:rsidRPr="00AA2A02">
        <w:rPr>
          <w:color w:val="0000FF"/>
          <w:lang w:val="es-US"/>
        </w:rPr>
        <w:t xml:space="preserve"> y Medicaid]</w:t>
      </w:r>
      <w:r w:rsidRPr="00AA2A02">
        <w:rPr>
          <w:lang w:val="es-US"/>
        </w:rPr>
        <w:t>.</w:t>
      </w:r>
    </w:p>
    <w:p w14:paraId="0C340E67" w14:textId="16FA3744" w:rsidR="0013793F" w:rsidRPr="00AA2A02" w:rsidRDefault="00746B30" w:rsidP="003D05B5">
      <w:pPr>
        <w:widowControl w:val="0"/>
        <w:numPr>
          <w:ilvl w:val="0"/>
          <w:numId w:val="169"/>
        </w:numPr>
        <w:spacing w:before="120" w:beforeAutospacing="0" w:after="120" w:afterAutospacing="0"/>
        <w:rPr>
          <w:shd w:val="clear" w:color="auto" w:fill="B3B3B3"/>
          <w:lang w:val="es-US"/>
        </w:rPr>
      </w:pPr>
      <w:r w:rsidRPr="00AA2A02">
        <w:rPr>
          <w:lang w:val="es-US"/>
        </w:rPr>
        <w:t xml:space="preserve">Sus servicios (incluida la atención médica, los servicios, los suministros, los equipos y los medicamentos con receta de la Parte B) </w:t>
      </w:r>
      <w:r w:rsidRPr="00AA2A02">
        <w:rPr>
          <w:i/>
          <w:iCs/>
          <w:lang w:val="es-US"/>
        </w:rPr>
        <w:t>deben</w:t>
      </w:r>
      <w:r w:rsidRPr="00AA2A02">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441943D5" w14:textId="621476A2" w:rsidR="0013793F" w:rsidRPr="00AA2A02" w:rsidRDefault="0013793F" w:rsidP="00D6112F">
      <w:pPr>
        <w:pageBreakBefore/>
        <w:widowControl w:val="0"/>
        <w:numPr>
          <w:ilvl w:val="0"/>
          <w:numId w:val="169"/>
        </w:numPr>
        <w:spacing w:before="120" w:beforeAutospacing="0" w:after="120" w:afterAutospacing="0"/>
        <w:ind w:left="778"/>
        <w:rPr>
          <w:color w:val="0000FF"/>
          <w:lang w:val="es-US"/>
        </w:rPr>
      </w:pPr>
      <w:r w:rsidRPr="00AA2A02">
        <w:rPr>
          <w:color w:val="0000FF"/>
          <w:lang w:val="es-US"/>
        </w:rPr>
        <w:t>[</w:t>
      </w:r>
      <w:r w:rsidRPr="00AA2A02">
        <w:rPr>
          <w:i/>
          <w:iCs/>
          <w:color w:val="0000FF"/>
          <w:lang w:val="es-US"/>
        </w:rPr>
        <w:t>Insert if applicable:</w:t>
      </w:r>
      <w:r w:rsidRPr="00AA2A02">
        <w:rPr>
          <w:color w:val="0000FF"/>
          <w:lang w:val="es-US"/>
        </w:rPr>
        <w:t xml:space="preserve"> Usted recibe su atención de parte de un proveedor de la red. En la mayoría de los casos, la atención que reciba de parte de un proveedor fuera de la red no estará cubierta, a menos que sea una atención de urgencia o emergencia o si su plan o un proveedor de la red le ha dado una remisión.</w:t>
      </w:r>
      <w:r w:rsidRPr="00AA2A02">
        <w:rPr>
          <w:lang w:val="es-US"/>
        </w:rPr>
        <w:t xml:space="preserve"> </w:t>
      </w:r>
      <w:r w:rsidRPr="00AA2A02">
        <w:rPr>
          <w:color w:val="0000FF"/>
          <w:lang w:val="es-US"/>
        </w:rPr>
        <w:t xml:space="preserve">Esto significa que tendrá que pagarle al proveedor la totalidad de los servicios prestados.] </w:t>
      </w:r>
    </w:p>
    <w:p w14:paraId="184C27FC" w14:textId="348BB022" w:rsidR="0013793F" w:rsidRPr="00AA2A02" w:rsidRDefault="0013793F" w:rsidP="003D05B5">
      <w:pPr>
        <w:widowControl w:val="0"/>
        <w:numPr>
          <w:ilvl w:val="0"/>
          <w:numId w:val="169"/>
        </w:numPr>
        <w:spacing w:before="120" w:beforeAutospacing="0" w:after="120" w:afterAutospacing="0"/>
        <w:rPr>
          <w:color w:val="0000FF"/>
          <w:lang w:val="es-US"/>
        </w:rPr>
      </w:pPr>
      <w:r w:rsidRPr="00AA2A02">
        <w:rPr>
          <w:color w:val="0000FF"/>
          <w:lang w:val="es-US"/>
        </w:rPr>
        <w:t>[</w:t>
      </w:r>
      <w:r w:rsidRPr="00AA2A02">
        <w:rPr>
          <w:i/>
          <w:iCs/>
          <w:color w:val="0000FF"/>
          <w:lang w:val="es-US"/>
        </w:rPr>
        <w:t>Insert if applicable:</w:t>
      </w:r>
      <w:r w:rsidRPr="00AA2A02">
        <w:rPr>
          <w:color w:val="0000FF"/>
          <w:lang w:val="es-US"/>
        </w:rPr>
        <w:t xml:space="preserve"> Usted tiene un proveedor de atención primaria (Primary Care Provider, PCP) que brinda y supervisa su atención. </w:t>
      </w:r>
      <w:r w:rsidRPr="00AA2A02">
        <w:rPr>
          <w:i/>
          <w:iCs/>
          <w:color w:val="0000FF"/>
          <w:lang w:val="es-US"/>
        </w:rPr>
        <w:t>[Plans that do not require referrals may omit the rest of this bullet]</w:t>
      </w:r>
      <w:r w:rsidRPr="00AA2A02">
        <w:rPr>
          <w:color w:val="0000FF"/>
          <w:lang w:val="es-US"/>
        </w:rPr>
        <w:t xml:space="preserve"> En la mayoría de los casos, su PCP deberá autorizarlo antes de que acuda a otros proveedores de la red del plan. A esto se le denomina darle una remisión.] </w:t>
      </w:r>
    </w:p>
    <w:p w14:paraId="3CA6ADB6" w14:textId="055FB940" w:rsidR="0013793F" w:rsidRPr="00AA2A02" w:rsidRDefault="0013793F" w:rsidP="003D05B5">
      <w:pPr>
        <w:widowControl w:val="0"/>
        <w:numPr>
          <w:ilvl w:val="0"/>
          <w:numId w:val="169"/>
        </w:numPr>
        <w:spacing w:before="120" w:beforeAutospacing="0" w:after="120" w:afterAutospacing="0"/>
        <w:rPr>
          <w:color w:val="0000FF"/>
          <w:lang w:val="es-US"/>
        </w:rPr>
      </w:pPr>
      <w:r w:rsidRPr="00AA2A02">
        <w:rPr>
          <w:color w:val="0000FF"/>
          <w:lang w:val="es-US"/>
        </w:rPr>
        <w:t>[</w:t>
      </w:r>
      <w:r w:rsidRPr="00AA2A02">
        <w:rPr>
          <w:i/>
          <w:iCs/>
          <w:color w:val="0000FF"/>
          <w:lang w:val="es-US"/>
        </w:rPr>
        <w:t xml:space="preserve">Insert if applicable: </w:t>
      </w:r>
      <w:r w:rsidRPr="00AA2A02">
        <w:rPr>
          <w:color w:val="0000FF"/>
          <w:lang w:val="es-US"/>
        </w:rPr>
        <w:t>Algunos de los servicios mencionados en la Tabla de beneficios</w:t>
      </w:r>
      <w:r w:rsidRPr="00AA2A02">
        <w:rPr>
          <w:lang w:val="es-US"/>
        </w:rPr>
        <w:t xml:space="preserve"> </w:t>
      </w:r>
      <w:r w:rsidRPr="00AA2A02">
        <w:rPr>
          <w:color w:val="0000FF"/>
          <w:lang w:val="es-US"/>
        </w:rPr>
        <w:t>médicos están cubiertos solo si el médico o los demás proveedores de la red obtienen nuestra aprobación por adelantado (esto suele denominarse autorización previa). Los</w:t>
      </w:r>
      <w:r w:rsidR="00D6112F" w:rsidRPr="00AA2A02">
        <w:rPr>
          <w:color w:val="0000FF"/>
          <w:lang w:val="es-US"/>
        </w:rPr>
        <w:t> </w:t>
      </w:r>
      <w:r w:rsidRPr="00AA2A02">
        <w:rPr>
          <w:color w:val="0000FF"/>
          <w:lang w:val="es-US"/>
        </w:rPr>
        <w:t>servicios cubiertos que necesitan aprobación por adelantado están marcados en la Tabla de beneficios médicos [</w:t>
      </w:r>
      <w:r w:rsidRPr="00AA2A02">
        <w:rPr>
          <w:i/>
          <w:iCs/>
          <w:color w:val="0000FF"/>
          <w:lang w:val="es-US"/>
        </w:rPr>
        <w:t xml:space="preserve">Insert as appropriate: </w:t>
      </w:r>
      <w:r w:rsidRPr="00AA2A02">
        <w:rPr>
          <w:color w:val="0000FF"/>
          <w:lang w:val="es-US"/>
        </w:rPr>
        <w:t xml:space="preserve">con un asterisco </w:t>
      </w:r>
      <w:r w:rsidRPr="00AA2A02">
        <w:rPr>
          <w:i/>
          <w:iCs/>
          <w:color w:val="0000FF"/>
          <w:lang w:val="es-US"/>
        </w:rPr>
        <w:t xml:space="preserve">OR </w:t>
      </w:r>
      <w:r w:rsidRPr="00AA2A02">
        <w:rPr>
          <w:color w:val="0000FF"/>
          <w:lang w:val="es-US"/>
        </w:rPr>
        <w:t xml:space="preserve">con una nota al pie </w:t>
      </w:r>
      <w:r w:rsidRPr="00AA2A02">
        <w:rPr>
          <w:i/>
          <w:iCs/>
          <w:color w:val="0000FF"/>
          <w:lang w:val="es-US"/>
        </w:rPr>
        <w:t>OR</w:t>
      </w:r>
      <w:r w:rsidRPr="00AA2A02">
        <w:rPr>
          <w:color w:val="0000FF"/>
          <w:lang w:val="es-US"/>
        </w:rPr>
        <w:t xml:space="preserve"> en negrita </w:t>
      </w:r>
      <w:r w:rsidRPr="00AA2A02">
        <w:rPr>
          <w:i/>
          <w:iCs/>
          <w:color w:val="0000FF"/>
          <w:lang w:val="es-US"/>
        </w:rPr>
        <w:t>OR</w:t>
      </w:r>
      <w:r w:rsidRPr="00AA2A02">
        <w:rPr>
          <w:color w:val="0000FF"/>
          <w:lang w:val="es-US"/>
        </w:rPr>
        <w:t xml:space="preserve"> en cursiva] [</w:t>
      </w:r>
      <w:r w:rsidRPr="00AA2A02">
        <w:rPr>
          <w:i/>
          <w:iCs/>
          <w:color w:val="0000FF"/>
          <w:lang w:val="es-US"/>
        </w:rPr>
        <w:t>Insert if applicable:</w:t>
      </w:r>
      <w:r w:rsidRPr="00AA2A02">
        <w:rPr>
          <w:color w:val="0000FF"/>
          <w:lang w:val="es-US"/>
        </w:rPr>
        <w:t xml:space="preserve"> In Además, los siguientes servicios que no se enumeran en la Tabla de beneficios requieren autorización previa: </w:t>
      </w:r>
      <w:r w:rsidRPr="00AA2A02">
        <w:rPr>
          <w:i/>
          <w:iCs/>
          <w:color w:val="0000FF"/>
          <w:lang w:val="es-US"/>
        </w:rPr>
        <w:t>[insert list]</w:t>
      </w:r>
      <w:r w:rsidRPr="00AA2A02">
        <w:rPr>
          <w:color w:val="0000FF"/>
          <w:lang w:val="es-US"/>
        </w:rPr>
        <w:t>.]</w:t>
      </w:r>
    </w:p>
    <w:p w14:paraId="6162FDAD" w14:textId="6F302FD8" w:rsidR="00B5633B" w:rsidRPr="00AA2A02" w:rsidRDefault="00B5633B" w:rsidP="003D05B5">
      <w:pPr>
        <w:widowControl w:val="0"/>
        <w:numPr>
          <w:ilvl w:val="0"/>
          <w:numId w:val="169"/>
        </w:numPr>
        <w:spacing w:before="120" w:beforeAutospacing="0" w:after="120" w:afterAutospacing="0"/>
        <w:rPr>
          <w:color w:val="0000FF"/>
          <w:lang w:val="es-US"/>
        </w:rPr>
      </w:pPr>
      <w:r w:rsidRPr="00AA2A02">
        <w:rPr>
          <w:color w:val="0000FF"/>
          <w:lang w:val="es-US"/>
        </w:rPr>
        <w:t>[</w:t>
      </w:r>
      <w:r w:rsidRPr="00AA2A02">
        <w:rPr>
          <w:i/>
          <w:iCs/>
          <w:color w:val="0000FF"/>
          <w:lang w:val="es-US"/>
        </w:rPr>
        <w:t>Insert as applicable: </w:t>
      </w:r>
      <w:r w:rsidRPr="00AA2A02">
        <w:rPr>
          <w:color w:val="0000FF"/>
          <w:lang w:val="es-US"/>
        </w:rPr>
        <w:t>Es posible que también le cobremos cargos administrativos por faltar a una consulta o por no pagar el costo compartido requerido al momento del servicio. Llame a Servicios para los miembros si tiene preguntas sobre estos cargos administrativos.]</w:t>
      </w:r>
    </w:p>
    <w:p w14:paraId="2DAAB888" w14:textId="77777777" w:rsidR="006B76F3" w:rsidRPr="00AA2A02" w:rsidRDefault="006B76F3" w:rsidP="005076FC">
      <w:pPr>
        <w:keepNext/>
        <w:rPr>
          <w:lang w:val="es-US"/>
        </w:rPr>
      </w:pPr>
      <w:r w:rsidRPr="00AA2A02">
        <w:rPr>
          <w:lang w:val="es-US"/>
        </w:rPr>
        <w:t>Otra información importante que debe saber sobre su cobertura:</w:t>
      </w:r>
    </w:p>
    <w:p w14:paraId="0975F55A" w14:textId="77777777" w:rsidR="00E832F2" w:rsidRPr="00AA2A02" w:rsidRDefault="00E832F2" w:rsidP="003D05B5">
      <w:pPr>
        <w:pStyle w:val="ListBullet"/>
        <w:numPr>
          <w:ilvl w:val="0"/>
          <w:numId w:val="109"/>
        </w:numPr>
        <w:rPr>
          <w:lang w:val="es-US"/>
        </w:rPr>
      </w:pPr>
      <w:r w:rsidRPr="00AA2A02">
        <w:rPr>
          <w:lang w:val="es-US"/>
        </w:rPr>
        <w:t xml:space="preserve">Usted está cubierto por Medicare y Medicaid. Medicare cubre la atención médica y los medicamentos con receta. Medicaid cubre sus costos compartidos de los servicios de Medicare, incluidos </w:t>
      </w:r>
      <w:r w:rsidRPr="00AA2A02">
        <w:rPr>
          <w:i/>
          <w:iCs/>
          <w:color w:val="0000FF"/>
          <w:lang w:val="es-US"/>
        </w:rPr>
        <w:t>[plans may add references to the specific types of cost sharing Medicaid pays for]</w:t>
      </w:r>
      <w:r w:rsidRPr="00AA2A02">
        <w:rPr>
          <w:i/>
          <w:iCs/>
          <w:lang w:val="es-US"/>
        </w:rPr>
        <w:t>.</w:t>
      </w:r>
      <w:r w:rsidRPr="00AA2A02">
        <w:rPr>
          <w:i/>
          <w:iCs/>
          <w:color w:val="0000FF"/>
          <w:lang w:val="es-US"/>
        </w:rPr>
        <w:t xml:space="preserve"> </w:t>
      </w:r>
      <w:r w:rsidRPr="00AA2A02">
        <w:rPr>
          <w:lang w:val="es-US"/>
        </w:rPr>
        <w:t xml:space="preserve">Medicaid también cubre servicios que Medicare no cubre, como </w:t>
      </w:r>
      <w:r w:rsidRPr="00AA2A02">
        <w:rPr>
          <w:i/>
          <w:iCs/>
          <w:color w:val="0000FF"/>
          <w:lang w:val="es-US"/>
        </w:rPr>
        <w:t>[plans may add references to long-term care, over-the-counter drugs, home and community-based services, or other Medicaid-only services]</w:t>
      </w:r>
      <w:r w:rsidRPr="00AA2A02">
        <w:rPr>
          <w:lang w:val="es-US"/>
        </w:rPr>
        <w:t>.</w:t>
      </w:r>
    </w:p>
    <w:p w14:paraId="0D523D2A" w14:textId="35D06812" w:rsidR="002B5DF9" w:rsidRPr="00AA2A02" w:rsidRDefault="00E832F2" w:rsidP="003D05B5">
      <w:pPr>
        <w:pStyle w:val="ListBullet"/>
        <w:numPr>
          <w:ilvl w:val="0"/>
          <w:numId w:val="109"/>
        </w:numPr>
        <w:rPr>
          <w:lang w:val="es-US"/>
        </w:rPr>
      </w:pPr>
      <w:r w:rsidRPr="00AA2A02">
        <w:rPr>
          <w:color w:val="000000"/>
          <w:lang w:val="es-US"/>
        </w:rPr>
        <w:t>Como todos los planes de salud de Medicare, cubrimos todo lo que cubre Original Medicare.</w:t>
      </w:r>
      <w:r w:rsidRPr="00AA2A02">
        <w:rPr>
          <w:i/>
          <w:iCs/>
          <w:color w:val="000000"/>
          <w:lang w:val="es-US"/>
        </w:rPr>
        <w:t xml:space="preserve"> </w:t>
      </w:r>
      <w:r w:rsidRPr="00AA2A02">
        <w:rPr>
          <w:color w:val="000000"/>
          <w:lang w:val="es-US"/>
        </w:rPr>
        <w:t xml:space="preserve">(Si desea obtener más información sobre la cobertura y los costos de Original Medicare, consulte su manual </w:t>
      </w:r>
      <w:r w:rsidRPr="00AA2A02">
        <w:rPr>
          <w:i/>
          <w:iCs/>
          <w:color w:val="000000"/>
          <w:lang w:val="es-US"/>
        </w:rPr>
        <w:t>Medicare &amp; You 2024</w:t>
      </w:r>
      <w:r w:rsidRPr="00AA2A02">
        <w:rPr>
          <w:color w:val="000000"/>
          <w:lang w:val="es-US"/>
        </w:rPr>
        <w:t xml:space="preserve"> [Medicare y Usted 2024]. También puede consultarlo en línea en </w:t>
      </w:r>
      <w:hyperlink r:id="rId35" w:history="1">
        <w:r w:rsidRPr="00AA2A02">
          <w:rPr>
            <w:rStyle w:val="Hyperlink"/>
            <w:lang w:val="es-US"/>
          </w:rPr>
          <w:t>www.medicare.gov</w:t>
        </w:r>
      </w:hyperlink>
      <w:r w:rsidRPr="00AA2A02">
        <w:rPr>
          <w:lang w:val="es-US"/>
        </w:rPr>
        <w:t xml:space="preserve"> </w:t>
      </w:r>
      <w:r w:rsidRPr="00AA2A02">
        <w:rPr>
          <w:color w:val="000000"/>
          <w:lang w:val="es-US"/>
        </w:rPr>
        <w:t>o solicitar una copia llamando al 1-800-MEDICARE (1-800-633-4227), durante las 24 horas, los 7 días de la semana. Los usuarios de TTY deben llamar al 1-877-486-2048).</w:t>
      </w:r>
    </w:p>
    <w:p w14:paraId="270121F7" w14:textId="77777777" w:rsidR="006B76F3" w:rsidRPr="00AA2A02" w:rsidRDefault="00E832F2" w:rsidP="003D05B5">
      <w:pPr>
        <w:pStyle w:val="ListBullet"/>
        <w:numPr>
          <w:ilvl w:val="0"/>
          <w:numId w:val="109"/>
        </w:numPr>
        <w:rPr>
          <w:lang w:val="es-US"/>
        </w:rPr>
      </w:pPr>
      <w:r w:rsidRPr="00AA2A02">
        <w:rPr>
          <w:lang w:val="es-US"/>
        </w:rPr>
        <w:t>Para todos los servicios preventivos que están cubiertos sin costo por Original Medicare, nosotros también cubrimos el servicio sin costo para usted. </w:t>
      </w:r>
      <w:r w:rsidRPr="00AA2A02">
        <w:rPr>
          <w:color w:val="0000FF"/>
          <w:bdr w:val="none" w:sz="0" w:space="0" w:color="auto" w:frame="1"/>
          <w:lang w:val="es-US"/>
        </w:rPr>
        <w:t>[</w:t>
      </w:r>
      <w:r w:rsidRPr="00AA2A02">
        <w:rPr>
          <w:i/>
          <w:iCs/>
          <w:color w:val="0000FF"/>
          <w:bdr w:val="none" w:sz="0" w:space="0" w:color="auto" w:frame="1"/>
          <w:lang w:val="es-US"/>
        </w:rPr>
        <w:t>Insert as applicable:</w:t>
      </w:r>
      <w:r w:rsidRPr="00AA2A02">
        <w:rPr>
          <w:color w:val="0000FF"/>
          <w:bdr w:val="none" w:sz="0" w:space="0" w:color="auto" w:frame="1"/>
          <w:lang w:val="es-US"/>
        </w:rPr>
        <w:t> Sin embargo, si a usted también se le trata o controla por una afección existente durante la visita en la que recibe el servicio preventivo, es posible que se aplique un copago por la atención recibida por la afección existente.]</w:t>
      </w:r>
    </w:p>
    <w:p w14:paraId="7180D2ED" w14:textId="73B681A0" w:rsidR="0002570E" w:rsidRPr="00AA2A02" w:rsidRDefault="0002570E" w:rsidP="003D05B5">
      <w:pPr>
        <w:pStyle w:val="ListBullet"/>
        <w:numPr>
          <w:ilvl w:val="0"/>
          <w:numId w:val="109"/>
        </w:numPr>
        <w:rPr>
          <w:lang w:val="es-US"/>
        </w:rPr>
      </w:pPr>
      <w:r w:rsidRPr="00AA2A02">
        <w:rPr>
          <w:lang w:val="es-US"/>
        </w:rPr>
        <w:t>Si Medicare agrega cobertura para cualquier servicio nuevo durante el año 2024, Medicare o nuestro plan cubrirán esos servicios.</w:t>
      </w:r>
    </w:p>
    <w:p w14:paraId="5277496B" w14:textId="5AF29EB6" w:rsidR="00914C48" w:rsidRPr="00AA2A02" w:rsidRDefault="00914C48" w:rsidP="003D05B5">
      <w:pPr>
        <w:pStyle w:val="ListBullet"/>
        <w:numPr>
          <w:ilvl w:val="0"/>
          <w:numId w:val="109"/>
        </w:numPr>
        <w:rPr>
          <w:lang w:val="es-US"/>
        </w:rPr>
      </w:pPr>
      <w:r w:rsidRPr="00AA2A02">
        <w:rPr>
          <w:i/>
          <w:iCs/>
          <w:color w:val="0000FF"/>
          <w:lang w:val="es-US"/>
        </w:rPr>
        <w:t>[FIDE SNPs and HIDE SNPs should provide a description of how they integrate Medicare and Medicaid benefits for the member and how the benefits chart reflects those integrated benefits as well as impacts on cost sharing.]</w:t>
      </w:r>
    </w:p>
    <w:p w14:paraId="28BFA2E1" w14:textId="0F371FBD" w:rsidR="00914C48" w:rsidRPr="00AA2A02" w:rsidRDefault="00914C48" w:rsidP="003D05B5">
      <w:pPr>
        <w:pStyle w:val="ListBullet"/>
        <w:numPr>
          <w:ilvl w:val="0"/>
          <w:numId w:val="109"/>
        </w:numPr>
        <w:rPr>
          <w:lang w:val="es-US"/>
        </w:rPr>
      </w:pPr>
      <w:r w:rsidRPr="00AA2A02">
        <w:rPr>
          <w:lang w:val="es-US"/>
        </w:rPr>
        <w:t xml:space="preserve">Si se encuentra dentro del período de </w:t>
      </w:r>
      <w:r w:rsidRPr="00AA2A02">
        <w:rPr>
          <w:i/>
          <w:iCs/>
          <w:color w:val="0000FF"/>
          <w:lang w:val="es-US"/>
        </w:rPr>
        <w:t>[Insert number 1-6. Plans may choose any length of time from one to six months for deeming continued eligibility, as long as they apply the criteria consistently across all members and fully inform members of the policy]</w:t>
      </w:r>
      <w:r w:rsidRPr="00AA2A02">
        <w:rPr>
          <w:lang w:val="es-US"/>
        </w:rPr>
        <w:t xml:space="preserve"> meses de supuesta elegibilidad continua, seguiremos proporcionando todos los beneficios de Medicare cubiertos por el plan Medicare Advantage. Sin embargo, durante este período, </w:t>
      </w:r>
      <w:r w:rsidRPr="00AA2A02">
        <w:rPr>
          <w:i/>
          <w:iCs/>
          <w:color w:val="0000FF"/>
          <w:lang w:val="es-US"/>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AA2A02">
        <w:rPr>
          <w:color w:val="0000FF"/>
          <w:lang w:val="es-US"/>
        </w:rPr>
        <w:t xml:space="preserve">. </w:t>
      </w:r>
      <w:r w:rsidRPr="00AA2A02">
        <w:rPr>
          <w:i/>
          <w:iCs/>
          <w:color w:val="0000FF"/>
          <w:lang w:val="es-US"/>
        </w:rPr>
        <w:t>The amount you pay for Medicare covered services may increase during this period.”]</w:t>
      </w:r>
    </w:p>
    <w:p w14:paraId="66619BD8" w14:textId="77777777" w:rsidR="006A7646" w:rsidRPr="00AA2A02" w:rsidRDefault="00CA0466">
      <w:pPr>
        <w:rPr>
          <w:color w:val="0000FF"/>
          <w:lang w:val="es-US"/>
        </w:rPr>
      </w:pPr>
      <w:r w:rsidRPr="00AA2A02">
        <w:rPr>
          <w:color w:val="0000FF"/>
          <w:lang w:val="es-US"/>
        </w:rPr>
        <w:t>[</w:t>
      </w:r>
      <w:r w:rsidRPr="00AA2A02">
        <w:rPr>
          <w:i/>
          <w:iCs/>
          <w:color w:val="0000FF"/>
          <w:lang w:val="es-US"/>
        </w:rPr>
        <w:t>Plans that do not have cost sharing should insert:</w:t>
      </w:r>
      <w:r w:rsidRPr="00AA2A02">
        <w:rPr>
          <w:color w:val="0000FF"/>
          <w:lang w:val="es-US"/>
        </w:rPr>
        <w:t xml:space="preserve"> No paga nada por los servicios indicados en la Tabla de beneficios, siempre que cumpla los requisitos de cobertura descritos anteriormente.]</w:t>
      </w:r>
    </w:p>
    <w:p w14:paraId="49A48E20" w14:textId="77777777" w:rsidR="006A7646" w:rsidRPr="00AA2A02" w:rsidRDefault="0057701D">
      <w:pPr>
        <w:widowControl w:val="0"/>
        <w:rPr>
          <w:b/>
          <w:bCs/>
          <w:color w:val="0000FF"/>
          <w:lang w:val="es-US"/>
        </w:rPr>
      </w:pPr>
      <w:r w:rsidRPr="00AA2A02">
        <w:rPr>
          <w:color w:val="0000FF"/>
          <w:lang w:val="es-US"/>
        </w:rPr>
        <w:t>[</w:t>
      </w:r>
      <w:r w:rsidRPr="00AA2A02">
        <w:rPr>
          <w:i/>
          <w:iCs/>
          <w:color w:val="0000FF"/>
          <w:lang w:val="es-US"/>
        </w:rPr>
        <w:t>Plans that include both members who pay Parts A and B service cost sharing and members who do not pay Parts A and B service cost sharing insert:</w:t>
      </w:r>
      <w:r w:rsidRPr="00AA2A02">
        <w:rPr>
          <w:color w:val="0000FF"/>
          <w:lang w:val="es-US"/>
        </w:rPr>
        <w:t xml:space="preserve"> </w:t>
      </w:r>
      <w:r w:rsidRPr="00AA2A02">
        <w:rPr>
          <w:b/>
          <w:bCs/>
          <w:color w:val="0000FF"/>
          <w:lang w:val="es-US"/>
        </w:rPr>
        <w:t>Si usted es elegible para recibir asistencia con los costos compartidos de Medicare a través de Medicaid, no paga nada por los servicios indicados en la Tabla de beneficios, siempre que cumpla con los requisitos de cobertura descritos anteriormente.</w:t>
      </w:r>
      <w:r w:rsidRPr="00AA2A02">
        <w:rPr>
          <w:color w:val="0000FF"/>
          <w:lang w:val="es-US"/>
        </w:rPr>
        <w:t>]</w:t>
      </w:r>
    </w:p>
    <w:p w14:paraId="48ED479A" w14:textId="77777777" w:rsidR="0033418C" w:rsidRPr="00AA2A02" w:rsidRDefault="0033418C">
      <w:pPr>
        <w:pStyle w:val="ListBullet"/>
        <w:ind w:left="0" w:firstLine="0"/>
        <w:rPr>
          <w:i/>
          <w:iCs/>
          <w:color w:val="0000FF"/>
          <w:lang w:val="es-US"/>
        </w:rPr>
      </w:pPr>
      <w:bookmarkStart w:id="378" w:name="_Hlk39671110"/>
      <w:r w:rsidRPr="00AA2A02">
        <w:rPr>
          <w:i/>
          <w:iCs/>
          <w:color w:val="0000FF"/>
          <w:lang w:val="es-US"/>
        </w:rPr>
        <w:t xml:space="preserve">[Instructions to plans offering MA Uniformity Flexibility benefits: </w:t>
      </w:r>
    </w:p>
    <w:p w14:paraId="2CF0E8CB" w14:textId="63278A67" w:rsidR="00914C48" w:rsidRPr="00AA2A02" w:rsidRDefault="00914C48">
      <w:pPr>
        <w:pStyle w:val="ListBullet"/>
        <w:numPr>
          <w:ilvl w:val="0"/>
          <w:numId w:val="6"/>
        </w:numPr>
        <w:rPr>
          <w:lang w:val="es-US"/>
        </w:rPr>
      </w:pPr>
      <w:r w:rsidRPr="00AA2A02">
        <w:rPr>
          <w:i/>
          <w:iCs/>
          <w:color w:val="0000FF"/>
          <w:lang w:val="es-US"/>
        </w:rPr>
        <w:t xml:space="preserve">Plans must deliver to each clinically-targeted enrollee a written summary of those benefits </w:t>
      </w:r>
      <w:r w:rsidRPr="00AA2A02">
        <w:rPr>
          <w:color w:val="0000FF"/>
          <w:lang w:val="es-US"/>
        </w:rPr>
        <w:t xml:space="preserve">o información en sintonía con su diferente estrategia para comunicar información sobre los Beneficios de flexibilidad de uniformidad de Medicare Advantage (MA) </w:t>
      </w:r>
      <w:r w:rsidRPr="00AA2A02">
        <w:rPr>
          <w:i/>
          <w:iCs/>
          <w:color w:val="0000FF"/>
          <w:lang w:val="es-US"/>
        </w:rPr>
        <w:t>so that such enrollees are notified of the MA Uniformity Flexibility benefits for which they are eligible.</w:t>
      </w:r>
    </w:p>
    <w:p w14:paraId="7EF57BBD" w14:textId="4CDE568A" w:rsidR="00914C48" w:rsidRPr="00AA2A02" w:rsidRDefault="00914C48">
      <w:pPr>
        <w:pStyle w:val="ListBullet"/>
        <w:numPr>
          <w:ilvl w:val="0"/>
          <w:numId w:val="6"/>
        </w:numPr>
        <w:rPr>
          <w:lang w:val="es-US"/>
        </w:rPr>
      </w:pPr>
      <w:r w:rsidRPr="00AA2A02">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AA2A02" w:rsidRDefault="0010549A">
      <w:pPr>
        <w:pStyle w:val="ListBullet"/>
        <w:ind w:left="0" w:firstLine="0"/>
        <w:rPr>
          <w:i/>
          <w:iCs/>
          <w:color w:val="0000FF"/>
          <w:lang w:val="es-US"/>
        </w:rPr>
      </w:pPr>
      <w:r w:rsidRPr="00AA2A02">
        <w:rPr>
          <w:i/>
          <w:iCs/>
          <w:color w:val="0000FF"/>
          <w:lang w:val="es-US"/>
        </w:rPr>
        <w:t xml:space="preserve">[Instructions to plans offering Value-Based Insurance Design (VBID) Model benefits: </w:t>
      </w:r>
    </w:p>
    <w:p w14:paraId="4D838E4F" w14:textId="46D4153D" w:rsidR="00914C48" w:rsidRPr="00AA2A02" w:rsidRDefault="00914C48" w:rsidP="003D05B5">
      <w:pPr>
        <w:pStyle w:val="ListBullet"/>
        <w:numPr>
          <w:ilvl w:val="0"/>
          <w:numId w:val="48"/>
        </w:numPr>
        <w:rPr>
          <w:lang w:val="es-US"/>
        </w:rPr>
      </w:pPr>
      <w:r w:rsidRPr="00AA2A02">
        <w:rPr>
          <w:i/>
          <w:iCs/>
          <w:color w:val="0000FF"/>
          <w:lang w:val="es-US"/>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09D30BF1" w14:textId="71BE653D" w:rsidR="00914C48" w:rsidRPr="00AA2A02" w:rsidRDefault="00914C48" w:rsidP="003D05B5">
      <w:pPr>
        <w:pStyle w:val="ListBullet"/>
        <w:numPr>
          <w:ilvl w:val="0"/>
          <w:numId w:val="48"/>
        </w:numPr>
        <w:rPr>
          <w:lang w:val="es-US"/>
        </w:rPr>
      </w:pPr>
      <w:r w:rsidRPr="00AA2A02">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AA2A02" w:rsidRDefault="00914C48" w:rsidP="003D05B5">
      <w:pPr>
        <w:pStyle w:val="ListBullet"/>
        <w:numPr>
          <w:ilvl w:val="0"/>
          <w:numId w:val="48"/>
        </w:numPr>
        <w:rPr>
          <w:lang w:val="es-US"/>
        </w:rPr>
      </w:pPr>
      <w:r w:rsidRPr="00AA2A02">
        <w:rPr>
          <w:i/>
          <w:iCs/>
          <w:color w:val="0000FF"/>
          <w:lang w:val="es-US"/>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AA2A02" w:rsidRDefault="0010549A">
      <w:pPr>
        <w:pStyle w:val="ListBullet"/>
        <w:ind w:left="0" w:firstLine="0"/>
        <w:rPr>
          <w:i/>
          <w:iCs/>
          <w:color w:val="0000FF"/>
          <w:lang w:val="es-US"/>
        </w:rPr>
      </w:pPr>
      <w:r w:rsidRPr="00AA2A02">
        <w:rPr>
          <w:color w:val="0000FF"/>
          <w:lang w:val="es-US"/>
        </w:rPr>
        <w:t>[</w:t>
      </w:r>
      <w:r w:rsidRPr="00AA2A02">
        <w:rPr>
          <w:i/>
          <w:iCs/>
          <w:color w:val="0000FF"/>
          <w:lang w:val="es-US"/>
        </w:rPr>
        <w:t xml:space="preserve">Insert if offering VBID Model benefits: </w:t>
      </w:r>
    </w:p>
    <w:p w14:paraId="71E37AC1" w14:textId="061CF53E" w:rsidR="0010549A" w:rsidRPr="00AA2A02" w:rsidRDefault="0010549A" w:rsidP="0010549A">
      <w:pPr>
        <w:pStyle w:val="ListBullet"/>
        <w:ind w:left="0" w:firstLine="0"/>
        <w:rPr>
          <w:color w:val="0000FF"/>
          <w:lang w:val="es-US"/>
        </w:rPr>
      </w:pPr>
      <w:r w:rsidRPr="00AA2A02">
        <w:rPr>
          <w:color w:val="0000FF"/>
          <w:lang w:val="es-US"/>
        </w:rPr>
        <w:t>Información importante sobre beneficios para personas inscritas con ciertas afecciones crónicas</w:t>
      </w:r>
    </w:p>
    <w:p w14:paraId="5E0227A8" w14:textId="1A945314" w:rsidR="00914C48" w:rsidRPr="00AA2A02" w:rsidRDefault="00914C48" w:rsidP="002451BA">
      <w:pPr>
        <w:pStyle w:val="ListBullet"/>
        <w:numPr>
          <w:ilvl w:val="0"/>
          <w:numId w:val="6"/>
        </w:numPr>
        <w:rPr>
          <w:lang w:val="es-US"/>
        </w:rPr>
      </w:pPr>
      <w:r w:rsidRPr="00AA2A02">
        <w:rPr>
          <w:color w:val="0000FF"/>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132D06DE" w14:textId="0630DF89" w:rsidR="00914C48" w:rsidRPr="00AA2A02" w:rsidRDefault="00914C48" w:rsidP="003D05B5">
      <w:pPr>
        <w:pStyle w:val="ListBullet"/>
        <w:numPr>
          <w:ilvl w:val="1"/>
          <w:numId w:val="110"/>
        </w:numPr>
        <w:rPr>
          <w:lang w:val="es-US"/>
        </w:rPr>
      </w:pPr>
      <w:r w:rsidRPr="00AA2A02">
        <w:rPr>
          <w:i/>
          <w:iCs/>
          <w:color w:val="0000FF"/>
          <w:lang w:val="es-US"/>
        </w:rPr>
        <w:t>[List all applicable chronic conditions here.]</w:t>
      </w:r>
    </w:p>
    <w:p w14:paraId="1BFC3E53" w14:textId="0E3CD1C6" w:rsidR="00914C48" w:rsidRPr="00AA2A02" w:rsidRDefault="00914C48" w:rsidP="003D05B5">
      <w:pPr>
        <w:pStyle w:val="ListBullet"/>
        <w:numPr>
          <w:ilvl w:val="1"/>
          <w:numId w:val="110"/>
        </w:numPr>
        <w:rPr>
          <w:lang w:val="es-US"/>
        </w:rPr>
      </w:pPr>
      <w:r w:rsidRPr="00AA2A02">
        <w:rPr>
          <w:i/>
          <w:iCs/>
          <w:color w:val="0000FF"/>
          <w:lang w:val="es-US"/>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2D914CE8" w14:textId="21330D64" w:rsidR="00914C48" w:rsidRPr="00AA2A02" w:rsidRDefault="00914C48" w:rsidP="002451BA">
      <w:pPr>
        <w:pStyle w:val="ListBullet"/>
        <w:numPr>
          <w:ilvl w:val="0"/>
          <w:numId w:val="6"/>
        </w:numPr>
        <w:rPr>
          <w:lang w:val="es-US"/>
        </w:rPr>
      </w:pPr>
      <w:r w:rsidRPr="00AA2A02">
        <w:rPr>
          <w:color w:val="0000FF"/>
          <w:lang w:val="es-US"/>
        </w:rPr>
        <w:t xml:space="preserve">Para obtener más detalles, observe la fila </w:t>
      </w:r>
      <w:r w:rsidRPr="00AA2A02">
        <w:rPr>
          <w:i/>
          <w:iCs/>
          <w:color w:val="0000FF"/>
          <w:lang w:val="es-US"/>
        </w:rPr>
        <w:t>Ayuda con determinadas afecciones crónicas</w:t>
      </w:r>
      <w:r w:rsidRPr="00AA2A02">
        <w:rPr>
          <w:color w:val="0000FF"/>
          <w:lang w:val="es-US"/>
        </w:rPr>
        <w:t xml:space="preserve"> en la Tabla de beneficios médicos a continuación.]</w:t>
      </w:r>
    </w:p>
    <w:p w14:paraId="4E12ADB1" w14:textId="77777777" w:rsidR="0010549A" w:rsidRPr="00AA2A02" w:rsidRDefault="0010549A" w:rsidP="0010549A">
      <w:pPr>
        <w:pStyle w:val="ListBullet"/>
        <w:rPr>
          <w:color w:val="0000FF"/>
          <w:lang w:val="es-US"/>
        </w:rPr>
      </w:pPr>
      <w:r w:rsidRPr="00AA2A02">
        <w:rPr>
          <w:color w:val="0000FF"/>
          <w:lang w:val="es-US"/>
        </w:rPr>
        <w:t>[</w:t>
      </w:r>
      <w:r w:rsidRPr="00AA2A02">
        <w:rPr>
          <w:i/>
          <w:iCs/>
          <w:color w:val="0000FF"/>
          <w:lang w:val="es-US"/>
        </w:rPr>
        <w:t>Insert if offering VBID benefits:</w:t>
      </w:r>
      <w:r w:rsidRPr="00AA2A02">
        <w:rPr>
          <w:color w:val="0000FF"/>
          <w:lang w:val="es-US"/>
        </w:rPr>
        <w:t xml:space="preserve"> </w:t>
      </w:r>
    </w:p>
    <w:p w14:paraId="3D9E426E" w14:textId="57F93353" w:rsidR="0010549A" w:rsidRPr="00AA2A02" w:rsidRDefault="0010549A" w:rsidP="0010549A">
      <w:pPr>
        <w:pStyle w:val="ListBullet"/>
        <w:ind w:left="360" w:firstLine="0"/>
        <w:rPr>
          <w:color w:val="0000FF"/>
          <w:lang w:val="es-US"/>
        </w:rPr>
      </w:pPr>
      <w:r w:rsidRPr="00AA2A02">
        <w:rPr>
          <w:color w:val="0000FF"/>
          <w:lang w:val="es-US"/>
        </w:rPr>
        <w:t>[</w:t>
      </w:r>
      <w:r w:rsidRPr="00AA2A02">
        <w:rPr>
          <w:i/>
          <w:iCs/>
          <w:color w:val="0000FF"/>
          <w:lang w:val="es-US"/>
        </w:rPr>
        <w:t>Plans participating in VBID should use this section to describe the plans strategy for advance care planning and any other wellness and health care planning (WHP) services that are being offered:</w:t>
      </w:r>
      <w:r w:rsidR="00090BE6" w:rsidRPr="00AA2A02">
        <w:rPr>
          <w:color w:val="0000FF"/>
          <w:lang w:val="es-US"/>
        </w:rPr>
        <w:t xml:space="preserve"> </w:t>
      </w:r>
    </w:p>
    <w:p w14:paraId="7B675BB6" w14:textId="024C0625" w:rsidR="0010549A" w:rsidRPr="00AA2A02" w:rsidRDefault="0010549A" w:rsidP="00914C48">
      <w:pPr>
        <w:pStyle w:val="ListBullet"/>
        <w:ind w:left="360" w:firstLine="0"/>
        <w:rPr>
          <w:color w:val="0000FF"/>
          <w:lang w:val="es-US"/>
        </w:rPr>
      </w:pPr>
      <w:r w:rsidRPr="00AA2A02">
        <w:rPr>
          <w:color w:val="0000FF"/>
          <w:lang w:val="es-US"/>
        </w:rPr>
        <w:t>Información importante sobre beneficios para todas las personas inscritas que participan en servicios de bienestar y planificación de la atención médica (WHP)</w:t>
      </w:r>
    </w:p>
    <w:p w14:paraId="23E2219D" w14:textId="4790D8FA" w:rsidR="00914C48" w:rsidRPr="00AA2A02" w:rsidRDefault="00914C48" w:rsidP="003D05B5">
      <w:pPr>
        <w:pStyle w:val="ListBullet"/>
        <w:numPr>
          <w:ilvl w:val="0"/>
          <w:numId w:val="51"/>
        </w:numPr>
        <w:rPr>
          <w:i/>
          <w:iCs/>
          <w:lang w:val="es-US"/>
        </w:rPr>
      </w:pPr>
      <w:r w:rsidRPr="00AA2A02">
        <w:rPr>
          <w:color w:val="0000FF"/>
          <w:lang w:val="es-US"/>
        </w:rPr>
        <w:t xml:space="preserve">Dado que </w:t>
      </w:r>
      <w:r w:rsidRPr="00AA2A02">
        <w:rPr>
          <w:i/>
          <w:iCs/>
          <w:color w:val="0000FF"/>
          <w:lang w:val="es-US"/>
        </w:rPr>
        <w:t>[insert 2024 plan name]</w:t>
      </w:r>
      <w:r w:rsidRPr="00AA2A02">
        <w:rPr>
          <w:color w:val="0000FF"/>
          <w:lang w:val="es-US"/>
        </w:rPr>
        <w:t xml:space="preserve"> participa en [</w:t>
      </w:r>
      <w:r w:rsidRPr="00AA2A02">
        <w:rPr>
          <w:i/>
          <w:iCs/>
          <w:color w:val="0000FF"/>
          <w:lang w:val="es-US"/>
        </w:rPr>
        <w:t>insert VBID program name],</w:t>
      </w:r>
      <w:r w:rsidRPr="00AA2A02">
        <w:rPr>
          <w:color w:val="0000FF"/>
          <w:lang w:val="es-US"/>
        </w:rPr>
        <w:t xml:space="preserve"> usted será elegible para recibir los siguientes servicios de bienestar y planificación de la atención médica (Wellness and Health Care Planning, WHP), incluidos los servicios de planificación anticipada de la atención (Advance Care Planning, ACP):</w:t>
      </w:r>
    </w:p>
    <w:p w14:paraId="5F4C4134" w14:textId="3E255A0E" w:rsidR="00914C48" w:rsidRPr="00AA2A02" w:rsidRDefault="00914C48" w:rsidP="003D05B5">
      <w:pPr>
        <w:pStyle w:val="ListBullet"/>
        <w:numPr>
          <w:ilvl w:val="1"/>
          <w:numId w:val="51"/>
        </w:numPr>
        <w:rPr>
          <w:lang w:val="es-US"/>
        </w:rPr>
      </w:pPr>
      <w:r w:rsidRPr="00AA2A02">
        <w:rPr>
          <w:i/>
          <w:iCs/>
          <w:color w:val="0000FF"/>
          <w:lang w:val="es-US"/>
        </w:rPr>
        <w:t>[Include a summary of WHP services that are to reach all VBID plan enrollees in CY 2024. The description must include language that WHP and ACP are voluntary and enrollees are free to decline the offers of WHP and ACP.]</w:t>
      </w:r>
    </w:p>
    <w:p w14:paraId="4CD8A9E9" w14:textId="123D1BC4" w:rsidR="00914C48" w:rsidRPr="00AA2A02" w:rsidRDefault="00914C48" w:rsidP="003D05B5">
      <w:pPr>
        <w:pStyle w:val="ListBullet"/>
        <w:numPr>
          <w:ilvl w:val="1"/>
          <w:numId w:val="51"/>
        </w:numPr>
        <w:rPr>
          <w:lang w:val="es-US"/>
        </w:rPr>
      </w:pPr>
      <w:r w:rsidRPr="00AA2A02">
        <w:rPr>
          <w:i/>
          <w:iCs/>
          <w:color w:val="0000FF"/>
          <w:lang w:val="es-US"/>
        </w:rPr>
        <w:t>[Include information on how and when the enrollee would be able to access WHP services.]</w:t>
      </w:r>
    </w:p>
    <w:p w14:paraId="15141DA0" w14:textId="77777777" w:rsidR="0010549A" w:rsidRPr="00AA2A02" w:rsidRDefault="0010549A">
      <w:pPr>
        <w:pStyle w:val="ListBullet"/>
        <w:ind w:left="360"/>
        <w:rPr>
          <w:i/>
          <w:iCs/>
          <w:color w:val="0000FF"/>
          <w:lang w:val="es-US"/>
        </w:rPr>
      </w:pPr>
      <w:r w:rsidRPr="00AA2A02">
        <w:rPr>
          <w:i/>
          <w:iCs/>
          <w:color w:val="0000FF"/>
          <w:lang w:val="es-US"/>
        </w:rPr>
        <w:t>[Instructions to plans offering WHP benefits:</w:t>
      </w:r>
    </w:p>
    <w:p w14:paraId="03BA3B72" w14:textId="2D723CB6" w:rsidR="00914C48" w:rsidRPr="00AA2A02" w:rsidRDefault="00914C48" w:rsidP="003D05B5">
      <w:pPr>
        <w:pStyle w:val="ListParagraph"/>
        <w:numPr>
          <w:ilvl w:val="0"/>
          <w:numId w:val="51"/>
        </w:numPr>
        <w:spacing w:before="0" w:beforeAutospacing="0" w:after="120" w:afterAutospacing="0"/>
        <w:ind w:left="806"/>
        <w:contextualSpacing w:val="0"/>
        <w:rPr>
          <w:lang w:val="es-US"/>
        </w:rPr>
      </w:pPr>
      <w:r w:rsidRPr="00AA2A02">
        <w:rPr>
          <w:i/>
          <w:iCs/>
          <w:color w:val="0000FF"/>
          <w:lang w:val="es-US"/>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2024 Value-Based Insurance Design Communications and Marketing Guidelines).</w:t>
      </w:r>
    </w:p>
    <w:p w14:paraId="66F71878" w14:textId="39863938" w:rsidR="00914C48" w:rsidRPr="00AA2A02" w:rsidRDefault="00914C48" w:rsidP="003D05B5">
      <w:pPr>
        <w:pStyle w:val="ListParagraph"/>
        <w:numPr>
          <w:ilvl w:val="0"/>
          <w:numId w:val="51"/>
        </w:numPr>
        <w:spacing w:before="0" w:beforeAutospacing="0" w:after="120" w:afterAutospacing="0"/>
        <w:ind w:left="806"/>
        <w:contextualSpacing w:val="0"/>
        <w:rPr>
          <w:lang w:val="es-US"/>
        </w:rPr>
      </w:pPr>
      <w:r w:rsidRPr="00AA2A02">
        <w:rPr>
          <w:i/>
          <w:iCs/>
          <w:color w:val="0000FF"/>
          <w:lang w:val="es-US"/>
        </w:rPr>
        <w:t>If applicable, plans should mention that enrollees may qualify for cost-sharing or co-payment reductions].</w:t>
      </w:r>
    </w:p>
    <w:p w14:paraId="4414B05D" w14:textId="77777777" w:rsidR="0010549A" w:rsidRPr="00AA2A02" w:rsidRDefault="0010549A">
      <w:pPr>
        <w:pStyle w:val="ListBullet"/>
        <w:ind w:left="0" w:firstLine="0"/>
        <w:rPr>
          <w:i/>
          <w:iCs/>
          <w:color w:val="0000FF"/>
          <w:lang w:val="es-US"/>
        </w:rPr>
      </w:pPr>
      <w:r w:rsidRPr="00AA2A02">
        <w:rPr>
          <w:color w:val="0000FF"/>
          <w:lang w:val="es-US"/>
        </w:rPr>
        <w:t>[</w:t>
      </w:r>
      <w:r w:rsidRPr="00AA2A02">
        <w:rPr>
          <w:i/>
          <w:iCs/>
          <w:color w:val="0000FF"/>
          <w:lang w:val="es-US"/>
        </w:rPr>
        <w:t xml:space="preserve">Insert if offering VBID flexibility benefits and targeted supplemental benefits to Low Income Subsidy (LIS) enrollees, as defined in the Plan Communication User Guide (PCUG): </w:t>
      </w:r>
    </w:p>
    <w:p w14:paraId="68BEAA90" w14:textId="77777777" w:rsidR="0010549A" w:rsidRPr="00AA2A02" w:rsidRDefault="0010549A" w:rsidP="00914C48">
      <w:pPr>
        <w:pStyle w:val="ListBullet"/>
        <w:keepNext/>
        <w:ind w:left="0" w:firstLine="0"/>
        <w:rPr>
          <w:color w:val="0000FF"/>
          <w:lang w:val="es-US"/>
        </w:rPr>
      </w:pPr>
      <w:r w:rsidRPr="00AA2A02">
        <w:rPr>
          <w:color w:val="0000FF"/>
          <w:lang w:val="es-US"/>
        </w:rPr>
        <w:t>Información importante sobre beneficios para personas inscritas que reúnen los requisitos para recibir “Ayuda adicional”:</w:t>
      </w:r>
    </w:p>
    <w:p w14:paraId="7F58846A" w14:textId="3E23A8CF" w:rsidR="00914C48" w:rsidRPr="00AA2A02" w:rsidRDefault="00914C48" w:rsidP="003D05B5">
      <w:pPr>
        <w:pStyle w:val="ListParagraph"/>
        <w:numPr>
          <w:ilvl w:val="0"/>
          <w:numId w:val="53"/>
        </w:numPr>
        <w:spacing w:before="0" w:beforeAutospacing="0" w:after="120" w:afterAutospacing="0"/>
        <w:contextualSpacing w:val="0"/>
        <w:rPr>
          <w:lang w:val="es-US"/>
        </w:rPr>
      </w:pPr>
      <w:r w:rsidRPr="00AA2A02">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790FF472" w14:textId="4344D4AC" w:rsidR="00914C48" w:rsidRPr="00AA2A02" w:rsidRDefault="00914C48" w:rsidP="003D05B5">
      <w:pPr>
        <w:pStyle w:val="ListParagraph"/>
        <w:numPr>
          <w:ilvl w:val="0"/>
          <w:numId w:val="53"/>
        </w:numPr>
        <w:spacing w:before="0" w:beforeAutospacing="0" w:after="120" w:afterAutospacing="0"/>
        <w:rPr>
          <w:lang w:val="es-US"/>
        </w:rPr>
      </w:pPr>
      <w:r w:rsidRPr="00AA2A02">
        <w:rPr>
          <w:color w:val="0000FF"/>
          <w:lang w:val="es-US"/>
        </w:rPr>
        <w:t>Consulte la Tabla de beneficios médicos en el Capítulo 4 para obtener más detalles.</w:t>
      </w:r>
    </w:p>
    <w:p w14:paraId="4AE0E2F8" w14:textId="77777777" w:rsidR="0010549A" w:rsidRPr="00AA2A02" w:rsidRDefault="0010549A">
      <w:pPr>
        <w:pStyle w:val="ListBullet"/>
        <w:ind w:left="0" w:firstLine="0"/>
        <w:rPr>
          <w:i/>
          <w:iCs/>
          <w:color w:val="0000FF"/>
          <w:lang w:val="es-US"/>
        </w:rPr>
      </w:pPr>
      <w:r w:rsidRPr="00AA2A02">
        <w:rPr>
          <w:i/>
          <w:iCs/>
          <w:color w:val="0000FF"/>
          <w:lang w:val="es-US"/>
        </w:rPr>
        <w:t xml:space="preserve"> [Instructions to plans offering VBID benefits for LIS Targeted Enrollees: </w:t>
      </w:r>
    </w:p>
    <w:p w14:paraId="341E8037" w14:textId="316840B6" w:rsidR="00914C48" w:rsidRPr="00AA2A02" w:rsidRDefault="00914C48" w:rsidP="003D05B5">
      <w:pPr>
        <w:pStyle w:val="ListBullet"/>
        <w:numPr>
          <w:ilvl w:val="0"/>
          <w:numId w:val="52"/>
        </w:numPr>
        <w:rPr>
          <w:i/>
          <w:iCs/>
          <w:lang w:val="es-US"/>
        </w:rPr>
      </w:pPr>
      <w:r w:rsidRPr="00AA2A02">
        <w:rPr>
          <w:i/>
          <w:iCs/>
          <w:color w:val="0000FF"/>
          <w:lang w:val="es-US"/>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0436C171" w14:textId="03736F92" w:rsidR="00914C48" w:rsidRPr="00AA2A02" w:rsidRDefault="00914C48" w:rsidP="003D05B5">
      <w:pPr>
        <w:pStyle w:val="ListBullet"/>
        <w:numPr>
          <w:ilvl w:val="0"/>
          <w:numId w:val="52"/>
        </w:numPr>
        <w:rPr>
          <w:i/>
          <w:iCs/>
          <w:lang w:val="es-US"/>
        </w:rPr>
      </w:pPr>
      <w:r w:rsidRPr="00AA2A02">
        <w:rPr>
          <w:i/>
          <w:iCs/>
          <w:color w:val="0000FF"/>
          <w:lang w:val="es-US"/>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AA2A02" w:rsidRDefault="00914C48" w:rsidP="003D05B5">
      <w:pPr>
        <w:pStyle w:val="ListBullet"/>
        <w:numPr>
          <w:ilvl w:val="0"/>
          <w:numId w:val="52"/>
        </w:numPr>
        <w:rPr>
          <w:i/>
          <w:iCs/>
          <w:lang w:val="es-US"/>
        </w:rPr>
      </w:pPr>
      <w:r w:rsidRPr="00AA2A02">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AA2A02" w:rsidRDefault="00914C48" w:rsidP="003D05B5">
      <w:pPr>
        <w:pStyle w:val="ListBullet"/>
        <w:numPr>
          <w:ilvl w:val="0"/>
          <w:numId w:val="52"/>
        </w:numPr>
        <w:rPr>
          <w:i/>
          <w:iCs/>
          <w:lang w:val="es-US"/>
        </w:rPr>
      </w:pPr>
      <w:r w:rsidRPr="00AA2A02">
        <w:rPr>
          <w:i/>
          <w:iCs/>
          <w:color w:val="0000FF"/>
          <w:lang w:val="es-US"/>
        </w:rPr>
        <w:t>If applicable, plans with VBID should mention that members may qualify for a reduction or elimination of their cost sharing for Part D drugs in Chapter 6, Section 2.1</w:t>
      </w:r>
    </w:p>
    <w:p w14:paraId="47CD541F" w14:textId="4D85BD96" w:rsidR="0010549A" w:rsidRPr="00AA2A02" w:rsidRDefault="0010549A">
      <w:pPr>
        <w:pStyle w:val="ListBullet"/>
        <w:ind w:left="0" w:firstLine="0"/>
        <w:rPr>
          <w:i/>
          <w:iCs/>
          <w:color w:val="0000FF"/>
          <w:lang w:val="es-US"/>
        </w:rPr>
      </w:pPr>
      <w:r w:rsidRPr="00AA2A02">
        <w:rPr>
          <w:i/>
          <w:iCs/>
          <w:color w:val="0000FF"/>
          <w:lang w:val="es-US"/>
        </w:rPr>
        <w:t>[Insert only if offering VBID mandatory supplemental benefit flexibility to Cover New and Existing Technologies or FDA approved Medical Devices:</w:t>
      </w:r>
      <w:r w:rsidR="00090BE6" w:rsidRPr="00AA2A02">
        <w:rPr>
          <w:i/>
          <w:iCs/>
          <w:color w:val="0000FF"/>
          <w:lang w:val="es-US"/>
        </w:rPr>
        <w:t xml:space="preserve"> </w:t>
      </w:r>
    </w:p>
    <w:p w14:paraId="2B21087F" w14:textId="77777777" w:rsidR="0010549A" w:rsidRPr="00AA2A02" w:rsidRDefault="0010549A" w:rsidP="00914C48">
      <w:pPr>
        <w:pStyle w:val="ListBullet"/>
        <w:keepNext/>
        <w:ind w:left="0" w:firstLine="0"/>
        <w:rPr>
          <w:color w:val="0000FF"/>
          <w:lang w:val="es-US"/>
        </w:rPr>
      </w:pPr>
      <w:r w:rsidRPr="00AA2A02">
        <w:rPr>
          <w:color w:val="0000FF"/>
          <w:lang w:val="es-US"/>
        </w:rPr>
        <w:t>Información importante sobre beneficios para personas inscritas en un plan VBID elegibles para recibir tecnologías nuevas y existentes o dispositivos médicos aprobados por la FDA</w:t>
      </w:r>
    </w:p>
    <w:p w14:paraId="475F8431" w14:textId="6BCD15F7" w:rsidR="00914C48" w:rsidRPr="00AA2A02" w:rsidRDefault="00914C48" w:rsidP="003D05B5">
      <w:pPr>
        <w:pStyle w:val="ListBullet"/>
        <w:numPr>
          <w:ilvl w:val="0"/>
          <w:numId w:val="51"/>
        </w:numPr>
        <w:rPr>
          <w:i/>
          <w:iCs/>
          <w:lang w:val="es-US"/>
        </w:rPr>
      </w:pPr>
      <w:r w:rsidRPr="00AA2A02">
        <w:rPr>
          <w:color w:val="0000FF"/>
          <w:lang w:val="es-US"/>
        </w:rPr>
        <w:t xml:space="preserve">Dado que </w:t>
      </w:r>
      <w:r w:rsidRPr="00AA2A02">
        <w:rPr>
          <w:i/>
          <w:iCs/>
          <w:color w:val="0000FF"/>
          <w:lang w:val="es-US"/>
        </w:rPr>
        <w:t>[insert 2024 plan name]</w:t>
      </w:r>
      <w:r w:rsidRPr="00AA2A02">
        <w:rPr>
          <w:color w:val="0000FF"/>
          <w:lang w:val="es-US"/>
        </w:rPr>
        <w:t xml:space="preserve"> participa en [</w:t>
      </w:r>
      <w:r w:rsidRPr="00AA2A02">
        <w:rPr>
          <w:i/>
          <w:iCs/>
          <w:color w:val="0000FF"/>
          <w:lang w:val="es-US"/>
        </w:rPr>
        <w:t>insert VBID program name],</w:t>
      </w:r>
      <w:r w:rsidRPr="00AA2A02">
        <w:rPr>
          <w:color w:val="0000FF"/>
          <w:lang w:val="es-US"/>
        </w:rPr>
        <w:t xml:space="preserve"> usted podría ser elegible para recibir tecnologías nuevas y existentes o dispositivos médicos aprobados por la Administración de Alimentos y Medicamentos (Food and Drug Administration, FDA):</w:t>
      </w:r>
    </w:p>
    <w:p w14:paraId="554292E8" w14:textId="1B3E113C" w:rsidR="00914C48" w:rsidRPr="00AA2A02" w:rsidRDefault="00914C48" w:rsidP="003D05B5">
      <w:pPr>
        <w:pStyle w:val="ListBullet"/>
        <w:numPr>
          <w:ilvl w:val="1"/>
          <w:numId w:val="51"/>
        </w:numPr>
        <w:rPr>
          <w:lang w:val="es-US"/>
        </w:rPr>
      </w:pPr>
      <w:r w:rsidRPr="00AA2A02">
        <w:rPr>
          <w:i/>
          <w:iCs/>
          <w:color w:val="0000FF"/>
          <w:lang w:val="es-US"/>
        </w:rPr>
        <w:t>[Include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w:t>
      </w:r>
    </w:p>
    <w:p w14:paraId="2C2329B5" w14:textId="77777777" w:rsidR="0010549A" w:rsidRPr="00AA2A02" w:rsidRDefault="0010549A">
      <w:pPr>
        <w:pStyle w:val="ListBullet"/>
        <w:ind w:left="0" w:firstLine="0"/>
        <w:rPr>
          <w:i/>
          <w:iCs/>
          <w:color w:val="0000FF"/>
          <w:lang w:val="es-US"/>
        </w:rPr>
      </w:pPr>
      <w:r w:rsidRPr="00AA2A02">
        <w:rPr>
          <w:i/>
          <w:iCs/>
          <w:color w:val="0000FF"/>
          <w:lang w:val="es-US"/>
        </w:rPr>
        <w:t>[Instructions to plans offering Coverage of New and Existing Technologies or FDA approved Medical Devices as a mandatory supplemental benefit:</w:t>
      </w:r>
    </w:p>
    <w:p w14:paraId="336BA16A" w14:textId="0F9B1433" w:rsidR="00914C48" w:rsidRPr="00AA2A02" w:rsidRDefault="00914C48" w:rsidP="003D05B5">
      <w:pPr>
        <w:pStyle w:val="ListBullet"/>
        <w:numPr>
          <w:ilvl w:val="0"/>
          <w:numId w:val="48"/>
        </w:numPr>
        <w:rPr>
          <w:i/>
          <w:iCs/>
          <w:lang w:val="es-US"/>
        </w:rPr>
      </w:pPr>
      <w:r w:rsidRPr="00AA2A02">
        <w:rPr>
          <w:i/>
          <w:iCs/>
          <w:color w:val="0000FF"/>
          <w:lang w:val="es-US"/>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p>
    <w:bookmarkEnd w:id="378"/>
    <w:p w14:paraId="1BA1BD57" w14:textId="77777777" w:rsidR="006C009E" w:rsidRPr="00AA2A02" w:rsidRDefault="006C009E" w:rsidP="00AB6D46">
      <w:pPr>
        <w:spacing w:before="0" w:beforeAutospacing="0" w:after="120" w:afterAutospacing="0"/>
        <w:contextualSpacing/>
        <w:rPr>
          <w:i/>
          <w:iCs/>
          <w:color w:val="0000FF"/>
          <w:lang w:val="es-US"/>
        </w:rPr>
      </w:pPr>
      <w:r w:rsidRPr="00AA2A02">
        <w:rPr>
          <w:i/>
          <w:iCs/>
          <w:color w:val="0000FF"/>
          <w:lang w:val="es-US"/>
        </w:rPr>
        <w:t>[Insert if offering Special Supplemental Benefits for the Chronically Ill: Important Benefit Information for Enrollees with Chronic Conditions</w:t>
      </w:r>
    </w:p>
    <w:p w14:paraId="297BB7DE" w14:textId="67E4545E" w:rsidR="00914C48" w:rsidRPr="00AA2A02" w:rsidRDefault="00914C48" w:rsidP="003D05B5">
      <w:pPr>
        <w:pStyle w:val="ListBullet"/>
        <w:numPr>
          <w:ilvl w:val="0"/>
          <w:numId w:val="43"/>
        </w:numPr>
        <w:contextualSpacing/>
        <w:rPr>
          <w:lang w:val="es-US"/>
        </w:rPr>
      </w:pPr>
      <w:r w:rsidRPr="00AA2A02">
        <w:rPr>
          <w:color w:val="0000FF"/>
          <w:lang w:val="es-US"/>
        </w:rPr>
        <w:t>Si le diagnostican las siguientes afecciones crónicas y usted cumple determinados criterios, puede ser elegible para beneficios complementarios especiales para quienes tienen enfermedades crónicas.</w:t>
      </w:r>
    </w:p>
    <w:p w14:paraId="452F7207" w14:textId="41DFA552" w:rsidR="00914C48" w:rsidRPr="00AA2A02" w:rsidRDefault="00914C48" w:rsidP="003D05B5">
      <w:pPr>
        <w:pStyle w:val="ListBullet"/>
        <w:numPr>
          <w:ilvl w:val="1"/>
          <w:numId w:val="43"/>
        </w:numPr>
        <w:rPr>
          <w:lang w:val="es-US"/>
        </w:rPr>
      </w:pPr>
      <w:r w:rsidRPr="00AA2A02">
        <w:rPr>
          <w:i/>
          <w:iCs/>
          <w:color w:val="0000FF"/>
          <w:lang w:val="es-US"/>
        </w:rPr>
        <w:t>[List all applicable chronic conditions here.]</w:t>
      </w:r>
    </w:p>
    <w:p w14:paraId="3BD614B4" w14:textId="1FA8C483" w:rsidR="00914C48" w:rsidRPr="00AA2A02" w:rsidRDefault="00914C48" w:rsidP="003D05B5">
      <w:pPr>
        <w:pStyle w:val="ListBullet"/>
        <w:numPr>
          <w:ilvl w:val="1"/>
          <w:numId w:val="43"/>
        </w:numPr>
        <w:rPr>
          <w:lang w:val="es-US"/>
        </w:rPr>
      </w:pPr>
      <w:r w:rsidRPr="00AA2A02">
        <w:rPr>
          <w:i/>
          <w:iCs/>
          <w:color w:val="0000FF"/>
          <w:lang w:val="es-US"/>
        </w:rPr>
        <w:t>[Include information regarding the process and/or criteria for determining eligibility for special supplemental benefits for the chronically ill]</w:t>
      </w:r>
    </w:p>
    <w:p w14:paraId="73379C1F" w14:textId="7736CE08" w:rsidR="00914C48" w:rsidRPr="00AA2A02" w:rsidRDefault="00914C48" w:rsidP="003D05B5">
      <w:pPr>
        <w:pStyle w:val="ListBullet"/>
        <w:numPr>
          <w:ilvl w:val="0"/>
          <w:numId w:val="43"/>
        </w:numPr>
        <w:rPr>
          <w:lang w:val="es-US"/>
        </w:rPr>
      </w:pPr>
      <w:r w:rsidRPr="00AA2A02">
        <w:rPr>
          <w:color w:val="0000FF"/>
          <w:lang w:val="es-US"/>
        </w:rPr>
        <w:t xml:space="preserve">Para obtener más detalles, observe la fila </w:t>
      </w:r>
      <w:r w:rsidRPr="00AA2A02">
        <w:rPr>
          <w:i/>
          <w:iCs/>
          <w:color w:val="0000FF"/>
          <w:lang w:val="es-US"/>
        </w:rPr>
        <w:t>Beneficios complementarios especiales para quienes tienen enfermedades crónicas</w:t>
      </w:r>
      <w:r w:rsidRPr="00AA2A02">
        <w:rPr>
          <w:color w:val="0000FF"/>
          <w:lang w:val="es-US"/>
        </w:rPr>
        <w:t xml:space="preserve"> en la Tabla de beneficios médicos más abajo.</w:t>
      </w:r>
    </w:p>
    <w:p w14:paraId="07AAA22D" w14:textId="7ADD401A" w:rsidR="00914C48" w:rsidRPr="00AA2A02" w:rsidRDefault="00914C48" w:rsidP="003D05B5">
      <w:pPr>
        <w:pStyle w:val="ListBullet"/>
        <w:numPr>
          <w:ilvl w:val="0"/>
          <w:numId w:val="43"/>
        </w:numPr>
        <w:rPr>
          <w:lang w:val="es-US"/>
        </w:rPr>
      </w:pPr>
      <w:r w:rsidRPr="00AA2A02">
        <w:rPr>
          <w:color w:val="0000FF"/>
          <w:lang w:val="es-US"/>
        </w:rPr>
        <w:t>Contáctenos para averiguar exactamente para qué beneficios puede ser elegible.</w:t>
      </w:r>
    </w:p>
    <w:p w14:paraId="5C099B5F" w14:textId="77777777" w:rsidR="006A7646" w:rsidRPr="00AA2A02" w:rsidRDefault="00000527" w:rsidP="00AB6D46">
      <w:pPr>
        <w:widowControl w:val="0"/>
        <w:autoSpaceDE w:val="0"/>
        <w:autoSpaceDN w:val="0"/>
        <w:adjustRightInd w:val="0"/>
        <w:spacing w:before="0" w:beforeAutospacing="0" w:after="160" w:afterAutospacing="0" w:line="281" w:lineRule="atLeast"/>
        <w:rPr>
          <w:color w:val="000000"/>
          <w:lang w:val="es-US"/>
        </w:rPr>
      </w:pPr>
      <w:r w:rsidRPr="00AA2A02">
        <w:rPr>
          <w:noProof/>
          <w:lang w:val="es-US" w:eastAsia="en-IN"/>
        </w:rPr>
        <w:drawing>
          <wp:inline distT="0" distB="0" distL="0" distR="0" wp14:anchorId="37B096D5" wp14:editId="7FBC29D8">
            <wp:extent cx="192024" cy="237744"/>
            <wp:effectExtent l="0" t="0" r="0" b="0"/>
            <wp:docPr id="44" name="Picture 4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lang w:val="es-US"/>
        </w:rPr>
        <w:t xml:space="preserve"> </w:t>
      </w:r>
      <w:r w:rsidRPr="00AA2A02">
        <w:rPr>
          <w:color w:val="000000"/>
          <w:lang w:val="es-US"/>
        </w:rPr>
        <w:t>Verá esta manzana junto a los servicios preventivos en la tabla de beneficios.</w:t>
      </w:r>
    </w:p>
    <w:p w14:paraId="779A7B00" w14:textId="77777777" w:rsidR="0013793F" w:rsidRPr="00AA2A02" w:rsidRDefault="0013793F" w:rsidP="78DCAA1D">
      <w:pPr>
        <w:widowControl w:val="0"/>
        <w:rPr>
          <w:i/>
          <w:iCs/>
          <w:smallCaps/>
          <w:color w:val="0000FF"/>
          <w:lang w:val="es-US"/>
        </w:rPr>
      </w:pPr>
      <w:r w:rsidRPr="00AA2A02">
        <w:rPr>
          <w:i/>
          <w:iCs/>
          <w:color w:val="0000FF"/>
          <w:lang w:val="es-US"/>
        </w:rPr>
        <w:t>[Instructions on completing benefits chart:</w:t>
      </w:r>
    </w:p>
    <w:p w14:paraId="7C6DB9FD" w14:textId="77777777" w:rsidR="0013793F" w:rsidRPr="00AA2A02" w:rsidRDefault="0013793F" w:rsidP="003D05B5">
      <w:pPr>
        <w:pStyle w:val="ListBullet"/>
        <w:numPr>
          <w:ilvl w:val="0"/>
          <w:numId w:val="167"/>
        </w:numPr>
        <w:rPr>
          <w:i/>
          <w:iCs/>
          <w:color w:val="0000FF"/>
          <w:lang w:val="es-US"/>
        </w:rPr>
      </w:pPr>
      <w:r w:rsidRPr="00AA2A02">
        <w:rPr>
          <w:i/>
          <w:iCs/>
          <w:color w:val="0000FF"/>
          <w:lang w:val="es-US"/>
        </w:rPr>
        <w:t>When preparing this Benefits Chart, please refer to the instructions for completing the standardized ANOC and EOC.</w:t>
      </w:r>
    </w:p>
    <w:p w14:paraId="18851D04" w14:textId="5C8CAEF6" w:rsidR="006F1E05" w:rsidRPr="00AA2A02" w:rsidRDefault="00055102" w:rsidP="003D05B5">
      <w:pPr>
        <w:pStyle w:val="ListBullet"/>
        <w:numPr>
          <w:ilvl w:val="0"/>
          <w:numId w:val="167"/>
        </w:numPr>
        <w:rPr>
          <w:i/>
          <w:iCs/>
          <w:color w:val="0000FF"/>
          <w:lang w:val="es-US"/>
        </w:rPr>
      </w:pPr>
      <w:r w:rsidRPr="00AA2A02">
        <w:rPr>
          <w:i/>
          <w:iCs/>
          <w:color w:val="0000FF"/>
          <w:lang w:val="es-US"/>
        </w:rPr>
        <w:t>If using Medicare FFS amounts (e.g. Inpatient and SNF cost sharing) the plan must insert the 2023 Medicare amounts and must insert</w:t>
      </w:r>
      <w:r w:rsidRPr="00AA2A02">
        <w:rPr>
          <w:color w:val="0000FF"/>
          <w:lang w:val="es-US"/>
        </w:rPr>
        <w:t>: Estos son los montos de costo compartido para 2023 y pueden cambiar para 2024. [</w:t>
      </w:r>
      <w:r w:rsidRPr="00AA2A02">
        <w:rPr>
          <w:i/>
          <w:iCs/>
          <w:color w:val="0000FF"/>
          <w:lang w:val="es-US"/>
        </w:rPr>
        <w:t>Insert plan name</w:t>
      </w:r>
      <w:r w:rsidRPr="00AA2A02">
        <w:rPr>
          <w:color w:val="0000FF"/>
          <w:lang w:val="es-US"/>
        </w:rPr>
        <w:t>] proporcionará las tasas actualizadas apenas se emitan.</w:t>
      </w:r>
      <w:r w:rsidRPr="00AA2A02">
        <w:rPr>
          <w:i/>
          <w:iCs/>
          <w:color w:val="0000FF"/>
          <w:lang w:val="es-US"/>
        </w:rPr>
        <w:t xml:space="preserve"> Member cost-sharing amounts may not be left blank.</w:t>
      </w:r>
    </w:p>
    <w:p w14:paraId="45B6F0E7" w14:textId="77777777" w:rsidR="00B06F6E" w:rsidRPr="00AA2A02" w:rsidRDefault="00B06F6E" w:rsidP="003D05B5">
      <w:pPr>
        <w:pStyle w:val="ListBullet"/>
        <w:numPr>
          <w:ilvl w:val="0"/>
          <w:numId w:val="167"/>
        </w:numPr>
        <w:rPr>
          <w:i/>
          <w:iCs/>
          <w:color w:val="0000FF"/>
          <w:lang w:val="es-US"/>
        </w:rPr>
      </w:pPr>
      <w:r w:rsidRPr="00AA2A02">
        <w:rPr>
          <w:i/>
          <w:iCs/>
          <w:color w:val="0000FF"/>
          <w:lang w:val="es-US"/>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AA2A02" w:rsidRDefault="00B06F6E" w:rsidP="003D05B5">
      <w:pPr>
        <w:pStyle w:val="ListBullet"/>
        <w:numPr>
          <w:ilvl w:val="0"/>
          <w:numId w:val="167"/>
        </w:numPr>
        <w:rPr>
          <w:i/>
          <w:iCs/>
          <w:color w:val="0000FF"/>
          <w:lang w:val="es-US"/>
        </w:rPr>
      </w:pPr>
      <w:r w:rsidRPr="00AA2A02">
        <w:rPr>
          <w:i/>
          <w:iCs/>
          <w:color w:val="0000FF"/>
          <w:lang w:val="es-US"/>
        </w:rPr>
        <w:t>Optional supplemental benefits are not permitted within the chart; optional supplemental benefits may be described within Section 2.2.</w:t>
      </w:r>
    </w:p>
    <w:p w14:paraId="63EA2361" w14:textId="2BB2EF45" w:rsidR="0013793F" w:rsidRPr="00AA2A02" w:rsidRDefault="003E7B78" w:rsidP="003D05B5">
      <w:pPr>
        <w:pStyle w:val="ListBullet"/>
        <w:numPr>
          <w:ilvl w:val="0"/>
          <w:numId w:val="167"/>
        </w:numPr>
        <w:rPr>
          <w:i/>
          <w:iCs/>
          <w:color w:val="0000FF"/>
          <w:lang w:val="es-US"/>
        </w:rPr>
      </w:pPr>
      <w:r w:rsidRPr="00AA2A02">
        <w:rPr>
          <w:i/>
          <w:iCs/>
          <w:color w:val="0000FF"/>
          <w:lang w:val="es-US"/>
        </w:rPr>
        <w:t>Plans with out of network services must clearly indicate for each service, both the in network and out of network cost sharing.</w:t>
      </w:r>
    </w:p>
    <w:p w14:paraId="285C223F" w14:textId="27FD08A0" w:rsidR="00627800" w:rsidRPr="00AA2A02" w:rsidRDefault="00627800" w:rsidP="003D05B5">
      <w:pPr>
        <w:pStyle w:val="ListBullet"/>
        <w:numPr>
          <w:ilvl w:val="0"/>
          <w:numId w:val="167"/>
        </w:numPr>
        <w:rPr>
          <w:i/>
          <w:iCs/>
          <w:color w:val="0000FF"/>
          <w:lang w:val="es-US"/>
        </w:rPr>
      </w:pPr>
      <w:r w:rsidRPr="00AA2A02">
        <w:rPr>
          <w:i/>
          <w:iCs/>
          <w:color w:val="0000FF"/>
          <w:lang w:val="es-US"/>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719A94D7" w14:textId="77777777" w:rsidR="00AE7322" w:rsidRPr="00AA2A02" w:rsidRDefault="00AE7322" w:rsidP="003D05B5">
      <w:pPr>
        <w:pStyle w:val="ListBullet"/>
        <w:numPr>
          <w:ilvl w:val="0"/>
          <w:numId w:val="167"/>
        </w:numPr>
        <w:rPr>
          <w:i/>
          <w:iCs/>
          <w:color w:val="0000FF"/>
          <w:lang w:val="es-US"/>
        </w:rPr>
      </w:pPr>
      <w:r w:rsidRPr="00AA2A02">
        <w:rPr>
          <w:i/>
          <w:iCs/>
          <w:color w:val="0000FF"/>
          <w:lang w:val="es-US"/>
        </w:rPr>
        <w:t>Plans with a POS benefit may include POS information within the benefits chart, or may include a section following the chart listing POS-eligible benefits and cost sharing.</w:t>
      </w:r>
    </w:p>
    <w:p w14:paraId="524CE0A9" w14:textId="057D218C" w:rsidR="0013793F" w:rsidRPr="00AA2A02" w:rsidRDefault="0013793F" w:rsidP="003D05B5">
      <w:pPr>
        <w:pStyle w:val="ListBullet"/>
        <w:numPr>
          <w:ilvl w:val="0"/>
          <w:numId w:val="167"/>
        </w:numPr>
        <w:rPr>
          <w:i/>
          <w:iCs/>
          <w:color w:val="0000FF"/>
          <w:lang w:val="es-US"/>
        </w:rPr>
      </w:pPr>
      <w:r w:rsidRPr="00AA2A02">
        <w:rPr>
          <w:i/>
          <w:iCs/>
          <w:color w:val="0000FF"/>
          <w:lang w:val="es-US"/>
        </w:rPr>
        <w:t>Plans should clearly indicate which benefits are subject to PA (plans may use asterisks or similar method).</w:t>
      </w:r>
    </w:p>
    <w:p w14:paraId="6A53843D" w14:textId="72356451" w:rsidR="0013793F" w:rsidRPr="00AA2A02" w:rsidRDefault="0013793F" w:rsidP="003D05B5">
      <w:pPr>
        <w:pStyle w:val="ListBullet"/>
        <w:numPr>
          <w:ilvl w:val="0"/>
          <w:numId w:val="167"/>
        </w:numPr>
        <w:rPr>
          <w:i/>
          <w:iCs/>
          <w:color w:val="0000FF"/>
          <w:lang w:val="es-US"/>
        </w:rPr>
      </w:pPr>
      <w:r w:rsidRPr="00AA2A02">
        <w:rPr>
          <w:i/>
          <w:iCs/>
          <w:color w:val="0000FF"/>
          <w:lang w:val="es-US"/>
        </w:rPr>
        <w:t>Plans may insert any additional benefits information based on the plan’s approved bid that is not captured in the benefits chart or in the exclusions section. FIDE SNPs and HIDE SNPs may add Medicaid-only benefits they cover to the benefits chart. Additional benefits should be placed alphabetically in the chart.</w:t>
      </w:r>
    </w:p>
    <w:p w14:paraId="210517FD" w14:textId="77777777" w:rsidR="0013793F" w:rsidRPr="00AA2A02" w:rsidRDefault="0013793F" w:rsidP="003D05B5">
      <w:pPr>
        <w:pStyle w:val="ListBullet"/>
        <w:numPr>
          <w:ilvl w:val="0"/>
          <w:numId w:val="167"/>
        </w:numPr>
        <w:rPr>
          <w:i/>
          <w:iCs/>
          <w:color w:val="0000FF"/>
          <w:lang w:val="es-US"/>
        </w:rPr>
      </w:pPr>
      <w:r w:rsidRPr="00AA2A02">
        <w:rPr>
          <w:i/>
          <w:iCs/>
          <w:color w:val="0000FF"/>
          <w:lang w:val="es-US"/>
        </w:rPr>
        <w:t>Plans must describe any restrictive policies, limitations, or monetary limits that might impact a member’s access to services within the chart.</w:t>
      </w:r>
    </w:p>
    <w:p w14:paraId="5B761A1A" w14:textId="77777777" w:rsidR="00D62940" w:rsidRPr="00AA2A02" w:rsidRDefault="00D62940" w:rsidP="003D05B5">
      <w:pPr>
        <w:pStyle w:val="ListBullet"/>
        <w:numPr>
          <w:ilvl w:val="0"/>
          <w:numId w:val="167"/>
        </w:numPr>
        <w:rPr>
          <w:i/>
          <w:iCs/>
          <w:color w:val="0000FF"/>
          <w:lang w:val="es-US"/>
        </w:rPr>
      </w:pPr>
      <w:r w:rsidRPr="00AA2A02">
        <w:rPr>
          <w:i/>
          <w:iCs/>
          <w:color w:val="0000FF"/>
          <w:lang w:val="es-US"/>
        </w:rPr>
        <w:t>Plans may add references to the list of exclusions in Section 3.1 as appropriate.</w:t>
      </w:r>
    </w:p>
    <w:p w14:paraId="5CD44570" w14:textId="77777777" w:rsidR="0013793F" w:rsidRPr="00AA2A02" w:rsidRDefault="0013793F" w:rsidP="003D05B5">
      <w:pPr>
        <w:pStyle w:val="ListBullet"/>
        <w:numPr>
          <w:ilvl w:val="0"/>
          <w:numId w:val="167"/>
        </w:numPr>
        <w:rPr>
          <w:i/>
          <w:iCs/>
          <w:color w:val="0000FF"/>
          <w:lang w:val="es-US"/>
        </w:rPr>
      </w:pPr>
      <w:r w:rsidRPr="00AA2A02">
        <w:rPr>
          <w:i/>
          <w:iCs/>
          <w:color w:val="0000FF"/>
          <w:lang w:val="es-US"/>
        </w:rPr>
        <w:t>Plans may modify the language, as applicable, to address Medicaid benefits and cost sharing for its dual eligible population. SNPs must, at a minimum, include the Medicaid benefits provided by the plan and must distinguish Medicaid coverage from Medicare coverage for benefits covered by both programs or by Medicaid only. FIDE SNPs and HIDE SNPs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may add a new section to the chart to describe Medicaid benefits. Plans that do not include a complete list of Medicaid benefits within the chart should refer readers to the Summary of Medicaid-Covered Benefits in the Summary of Benefits. Plans must include a complete list of Medicaid benefits if the Summary of Benefits does not include the required comprehensive written statement. Plans may also state that members should contact their Medicaid Agency to determine their level of cost sharing.</w:t>
      </w:r>
    </w:p>
    <w:p w14:paraId="5678CC67" w14:textId="77777777" w:rsidR="00E842A0" w:rsidRPr="00AA2A02" w:rsidRDefault="00E842A0" w:rsidP="003D05B5">
      <w:pPr>
        <w:pStyle w:val="ListBullet"/>
        <w:numPr>
          <w:ilvl w:val="0"/>
          <w:numId w:val="167"/>
        </w:numPr>
        <w:rPr>
          <w:i/>
          <w:iCs/>
          <w:color w:val="0000FF"/>
          <w:lang w:val="es-US"/>
        </w:rPr>
      </w:pPr>
      <w:r w:rsidRPr="00AA2A02">
        <w:rPr>
          <w:i/>
          <w:iCs/>
          <w:color w:val="0000FF"/>
          <w:lang w:val="es-US"/>
        </w:rPr>
        <w:t>Plans must make it clear for members (in the sections where member cost sharing is shown) whether their hospital copays or coinsurance apply on the date of admission and / or on the date of discharge.]</w:t>
      </w:r>
    </w:p>
    <w:p w14:paraId="734668C7" w14:textId="77777777" w:rsidR="00E842A0" w:rsidRPr="00AA2A02" w:rsidRDefault="007D261B" w:rsidP="003D05B5">
      <w:pPr>
        <w:pStyle w:val="ListBullet"/>
        <w:numPr>
          <w:ilvl w:val="0"/>
          <w:numId w:val="167"/>
        </w:numPr>
        <w:rPr>
          <w:color w:val="0000FF"/>
          <w:lang w:val="es-US"/>
        </w:rPr>
      </w:pPr>
      <w:r w:rsidRPr="00AA2A02">
        <w:rPr>
          <w:i/>
          <w:iCs/>
          <w:color w:val="0000FF"/>
          <w:lang w:val="es-US"/>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cost-sharing amounts for each group of members.]</w:t>
      </w:r>
    </w:p>
    <w:p w14:paraId="6F2E8091" w14:textId="77777777" w:rsidR="000132CC" w:rsidRPr="00AA2A02" w:rsidRDefault="00DD2ECB">
      <w:pPr>
        <w:pStyle w:val="subheading"/>
        <w:rPr>
          <w:i/>
          <w:iCs/>
          <w:lang w:val="es-US"/>
        </w:rPr>
      </w:pPr>
      <w:r w:rsidRPr="00AA2A02">
        <w:rPr>
          <w:bCs/>
          <w:lang w:val="es-US"/>
        </w:rPr>
        <w:t>Tabla de beneficios médicos</w:t>
      </w:r>
    </w:p>
    <w:p w14:paraId="660738A1" w14:textId="77777777" w:rsidR="0013793F" w:rsidRPr="00AA2A02" w:rsidRDefault="0013793F" w:rsidP="0013793F">
      <w:pPr>
        <w:widowControl w:val="0"/>
        <w:spacing w:before="120" w:beforeAutospacing="0" w:after="0" w:afterAutospacing="0"/>
        <w:rPr>
          <w:sz w:val="4"/>
          <w:szCs w:val="4"/>
          <w:lang w:val="es-US"/>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393"/>
        <w:gridCol w:w="87"/>
        <w:gridCol w:w="2820"/>
        <w:gridCol w:w="30"/>
      </w:tblGrid>
      <w:tr w:rsidR="008F31EF" w:rsidRPr="00AA2A02" w14:paraId="19192DCE" w14:textId="77777777" w:rsidTr="00411B24">
        <w:trPr>
          <w:gridAfter w:val="1"/>
          <w:wAfter w:w="30" w:type="dxa"/>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AA2A02" w:rsidRDefault="00742369">
            <w:pPr>
              <w:pStyle w:val="TableHeaderSide"/>
              <w:rPr>
                <w:i/>
                <w:iCs/>
                <w:noProof/>
                <w:lang w:val="es-US"/>
              </w:rPr>
            </w:pPr>
            <w:r w:rsidRPr="00AA2A02">
              <w:rPr>
                <w:bCs/>
                <w:lang w:val="es-US"/>
              </w:rPr>
              <w:t>Servicios cubiertos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AA2A02" w:rsidRDefault="00742369" w:rsidP="00C949B2">
            <w:pPr>
              <w:pStyle w:val="TableHeaderSide"/>
              <w:rPr>
                <w:lang w:val="es-US"/>
              </w:rPr>
            </w:pPr>
            <w:r w:rsidRPr="00AA2A02">
              <w:rPr>
                <w:bCs/>
                <w:lang w:val="es-US"/>
              </w:rPr>
              <w:t>Lo que usted debe pagar</w:t>
            </w:r>
            <w:r w:rsidRPr="00AA2A02">
              <w:rPr>
                <w:b w:val="0"/>
                <w:lang w:val="es-US"/>
              </w:rPr>
              <w:t xml:space="preserve"> cuando obtiene estos servicios</w:t>
            </w:r>
          </w:p>
        </w:tc>
      </w:tr>
      <w:tr w:rsidR="00742369" w:rsidRPr="00AA2A02" w14:paraId="7BEDEC46"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AA2A02" w:rsidRDefault="00000527" w:rsidP="00C949B2">
            <w:pPr>
              <w:pStyle w:val="TableBold11"/>
              <w:rPr>
                <w:lang w:val="es-US"/>
              </w:rPr>
            </w:pPr>
            <w:r w:rsidRPr="00AA2A02">
              <w:rPr>
                <w:b w:val="0"/>
                <w:noProof/>
                <w:lang w:val="es-US" w:eastAsia="en-IN" w:bidi="ar-SA"/>
              </w:rPr>
              <w:drawing>
                <wp:inline distT="0" distB="0" distL="0" distR="0" wp14:anchorId="20D83A14" wp14:editId="040F7E5E">
                  <wp:extent cx="192024" cy="237744"/>
                  <wp:effectExtent l="0" t="0" r="0" b="0"/>
                  <wp:docPr id="45" name="Picture 4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Prueba de detección de aneurisma aórtico abdominal </w:t>
            </w:r>
          </w:p>
          <w:p w14:paraId="51DDB37B" w14:textId="77777777" w:rsidR="00612616" w:rsidRPr="00AA2A02" w:rsidRDefault="00612616" w:rsidP="00612616">
            <w:pPr>
              <w:pStyle w:val="4pointsbeforeandafter"/>
              <w:rPr>
                <w:lang w:val="es-US"/>
              </w:rPr>
            </w:pPr>
            <w:r w:rsidRPr="00AA2A02">
              <w:rPr>
                <w:lang w:val="es-US"/>
              </w:rPr>
              <w:t xml:space="preserve">Una ecografía de detección por única vez para las personas en riesgo. El plan solo cubre esta prueba de detección si usted </w:t>
            </w:r>
            <w:r w:rsidRPr="00AA2A02">
              <w:rPr>
                <w:color w:val="000000" w:themeColor="text1"/>
                <w:lang w:val="es-US"/>
              </w:rPr>
              <w:t>tiene ciertos factores de riesgo y si recibe una remisión de parte de su médico, asistente médico, enfermero con práctica médica o especialista en enfermería clínica</w:t>
            </w:r>
            <w:r w:rsidRPr="00AA2A02">
              <w:rPr>
                <w:lang w:val="es-US"/>
              </w:rPr>
              <w:t xml:space="preserve">. </w:t>
            </w:r>
          </w:p>
          <w:p w14:paraId="413B5691" w14:textId="77777777" w:rsidR="00742369" w:rsidRPr="00AA2A02" w:rsidRDefault="00742369">
            <w:pPr>
              <w:pStyle w:val="4pointsbeforeandafter"/>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AA2A02" w:rsidRDefault="00995E93" w:rsidP="00C949B2">
            <w:pPr>
              <w:pStyle w:val="4pointsbeforeandafter"/>
              <w:rPr>
                <w:lang w:val="es-US"/>
              </w:rPr>
            </w:pPr>
          </w:p>
          <w:p w14:paraId="47F0CCCF" w14:textId="77777777" w:rsidR="00742369" w:rsidRPr="00AA2A02" w:rsidRDefault="00742369">
            <w:pPr>
              <w:pStyle w:val="4pointsbeforeandafter"/>
              <w:rPr>
                <w:i/>
                <w:iCs/>
                <w:color w:val="0000FF"/>
                <w:lang w:val="es-US"/>
              </w:rPr>
            </w:pPr>
            <w:r w:rsidRPr="00AA2A02">
              <w:rPr>
                <w:lang w:val="es-US"/>
              </w:rPr>
              <w:t>No se requiere coseguro, copago ni deducible para los miembros elegibles para esta prueba de detección preventiva.</w:t>
            </w:r>
          </w:p>
        </w:tc>
      </w:tr>
      <w:tr w:rsidR="004D7159" w:rsidRPr="00AA2A02" w14:paraId="1E5C8325"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AA2A02" w:rsidRDefault="004D7159" w:rsidP="004D7159">
            <w:pPr>
              <w:pStyle w:val="TableBold12"/>
              <w:rPr>
                <w:lang w:val="es-US"/>
              </w:rPr>
            </w:pPr>
            <w:r w:rsidRPr="00AA2A02">
              <w:rPr>
                <w:bCs/>
                <w:lang w:val="es-US"/>
              </w:rPr>
              <w:t xml:space="preserve">Acupuntura para dolor crónico en la parte baja de la espalda </w:t>
            </w:r>
          </w:p>
          <w:p w14:paraId="784B8D56" w14:textId="77777777" w:rsidR="007E3788" w:rsidRPr="00AA2A02" w:rsidRDefault="004D7159" w:rsidP="00ED1D56">
            <w:pPr>
              <w:pStyle w:val="TableBold12"/>
              <w:rPr>
                <w:rFonts w:ascii="Times New Roman" w:hAnsi="Times New Roman"/>
                <w:b w:val="0"/>
                <w:lang w:val="es-US"/>
              </w:rPr>
            </w:pPr>
            <w:r w:rsidRPr="00AA2A02">
              <w:rPr>
                <w:rFonts w:ascii="Times New Roman" w:hAnsi="Times New Roman"/>
                <w:b w:val="0"/>
                <w:lang w:val="es-US"/>
              </w:rPr>
              <w:t>Los servicios cubiertos incluyen lo siguiente:</w:t>
            </w:r>
          </w:p>
          <w:p w14:paraId="057A1ACD" w14:textId="77777777" w:rsidR="004D7159" w:rsidRPr="00AA2A02" w:rsidRDefault="004D7159" w:rsidP="00ED1D56">
            <w:pPr>
              <w:pStyle w:val="TableBold12"/>
              <w:rPr>
                <w:rFonts w:ascii="Times New Roman" w:hAnsi="Times New Roman"/>
                <w:b w:val="0"/>
                <w:lang w:val="es-US"/>
              </w:rPr>
            </w:pPr>
            <w:r w:rsidRPr="00AA2A02">
              <w:rPr>
                <w:rFonts w:ascii="Times New Roman" w:hAnsi="Times New Roman"/>
                <w:b w:val="0"/>
                <w:lang w:val="es-US"/>
              </w:rPr>
              <w:t>Los beneficiarios de Medicare reciben cobertura para hasta 12 consultas en 90 días en las siguientes circunstancias:</w:t>
            </w:r>
          </w:p>
          <w:p w14:paraId="3862D602" w14:textId="77777777" w:rsidR="004D7159" w:rsidRPr="00AA2A02" w:rsidRDefault="004D7159" w:rsidP="004D7159">
            <w:pPr>
              <w:pStyle w:val="TableBold12"/>
              <w:rPr>
                <w:rFonts w:ascii="Times New Roman" w:hAnsi="Times New Roman"/>
                <w:b w:val="0"/>
                <w:lang w:val="es-US"/>
              </w:rPr>
            </w:pPr>
            <w:r w:rsidRPr="00AA2A02">
              <w:rPr>
                <w:rFonts w:ascii="Times New Roman" w:hAnsi="Times New Roman"/>
                <w:b w:val="0"/>
                <w:lang w:val="es-US"/>
              </w:rPr>
              <w:t>A los fines de este beneficio, el dolor crónico en la parte baja de la espalda se define según los siguientes términos:</w:t>
            </w:r>
          </w:p>
          <w:p w14:paraId="42B8D2A8" w14:textId="77777777" w:rsidR="004D7159" w:rsidRPr="00AA2A02" w:rsidRDefault="004D7159" w:rsidP="003D05B5">
            <w:pPr>
              <w:pStyle w:val="TableBold12"/>
              <w:numPr>
                <w:ilvl w:val="0"/>
                <w:numId w:val="49"/>
              </w:numPr>
              <w:spacing w:after="0"/>
              <w:rPr>
                <w:rFonts w:ascii="Times New Roman" w:hAnsi="Times New Roman"/>
                <w:b w:val="0"/>
                <w:lang w:val="es-US"/>
              </w:rPr>
            </w:pPr>
            <w:r w:rsidRPr="00AA2A02">
              <w:rPr>
                <w:rFonts w:ascii="Times New Roman" w:hAnsi="Times New Roman"/>
                <w:b w:val="0"/>
                <w:lang w:val="es-US"/>
              </w:rPr>
              <w:t>Dura 12 semanas o más.</w:t>
            </w:r>
          </w:p>
          <w:p w14:paraId="47765F42" w14:textId="159E6B8E" w:rsidR="004D7159" w:rsidRPr="00AA2A02" w:rsidRDefault="004D7159" w:rsidP="003D05B5">
            <w:pPr>
              <w:pStyle w:val="TableBold12"/>
              <w:numPr>
                <w:ilvl w:val="0"/>
                <w:numId w:val="49"/>
              </w:numPr>
              <w:spacing w:after="0"/>
              <w:rPr>
                <w:rFonts w:ascii="Times New Roman" w:hAnsi="Times New Roman"/>
                <w:b w:val="0"/>
                <w:lang w:val="es-US"/>
              </w:rPr>
            </w:pPr>
            <w:r w:rsidRPr="00AA2A02">
              <w:rPr>
                <w:rFonts w:ascii="Times New Roman" w:hAnsi="Times New Roman"/>
                <w:b w:val="0"/>
                <w:lang w:val="es-US"/>
              </w:rPr>
              <w:t>No es específico, en el sentido de que no tiene una causa sistémica identificable (es decir, no se asocia con una enfermedad metastásica, inflamatoria, infecciosa, etc.).</w:t>
            </w:r>
          </w:p>
          <w:p w14:paraId="4CFA3F03" w14:textId="420DAABE" w:rsidR="002035B0" w:rsidRPr="00AA2A02" w:rsidRDefault="002035B0" w:rsidP="002035B0">
            <w:pPr>
              <w:pStyle w:val="TableBold12"/>
              <w:rPr>
                <w:lang w:val="es-US"/>
              </w:rPr>
            </w:pPr>
            <w:r w:rsidRPr="00AA2A02">
              <w:rPr>
                <w:bCs/>
                <w:lang w:val="es-US"/>
              </w:rPr>
              <w:t>Acupuntura para dolor crónico en la parte baja de la espalda (continuación)</w:t>
            </w:r>
          </w:p>
          <w:p w14:paraId="233133DB" w14:textId="6FEC18E1" w:rsidR="004D7159" w:rsidRPr="00AA2A02" w:rsidRDefault="004D7159" w:rsidP="003D05B5">
            <w:pPr>
              <w:pStyle w:val="TableBold12"/>
              <w:numPr>
                <w:ilvl w:val="0"/>
                <w:numId w:val="49"/>
              </w:numPr>
              <w:spacing w:after="0"/>
              <w:rPr>
                <w:rFonts w:ascii="Times New Roman" w:hAnsi="Times New Roman"/>
                <w:b w:val="0"/>
                <w:lang w:val="es-US"/>
              </w:rPr>
            </w:pPr>
            <w:r w:rsidRPr="00AA2A02">
              <w:rPr>
                <w:rFonts w:ascii="Times New Roman" w:hAnsi="Times New Roman"/>
                <w:b w:val="0"/>
                <w:lang w:val="es-US"/>
              </w:rPr>
              <w:t>No está relacionado con una cirugía.</w:t>
            </w:r>
          </w:p>
          <w:p w14:paraId="319F19F9" w14:textId="77777777" w:rsidR="004D7159" w:rsidRPr="00AA2A02" w:rsidRDefault="004D7159" w:rsidP="003D05B5">
            <w:pPr>
              <w:pStyle w:val="TableBold12"/>
              <w:numPr>
                <w:ilvl w:val="0"/>
                <w:numId w:val="49"/>
              </w:numPr>
              <w:spacing w:after="0"/>
              <w:rPr>
                <w:rFonts w:ascii="Times New Roman" w:hAnsi="Times New Roman"/>
                <w:b w:val="0"/>
                <w:lang w:val="es-US"/>
              </w:rPr>
            </w:pPr>
            <w:r w:rsidRPr="00AA2A02">
              <w:rPr>
                <w:rFonts w:ascii="Times New Roman" w:hAnsi="Times New Roman"/>
                <w:b w:val="0"/>
                <w:lang w:val="es-US"/>
              </w:rPr>
              <w:t>No está relacionado con un embarazo.</w:t>
            </w:r>
          </w:p>
          <w:p w14:paraId="3FB42EE3" w14:textId="77777777" w:rsidR="004D7159" w:rsidRPr="00AA2A02" w:rsidRDefault="004D7159" w:rsidP="00030FFE">
            <w:pPr>
              <w:pStyle w:val="TableBold12"/>
              <w:spacing w:before="80"/>
              <w:rPr>
                <w:rFonts w:ascii="Times New Roman" w:hAnsi="Times New Roman"/>
                <w:b w:val="0"/>
                <w:lang w:val="es-US"/>
              </w:rPr>
            </w:pPr>
            <w:r w:rsidRPr="00AA2A02">
              <w:rPr>
                <w:rFonts w:ascii="Times New Roman" w:hAnsi="Times New Roman"/>
                <w:b w:val="0"/>
                <w:lang w:val="es-US"/>
              </w:rPr>
              <w:t>Se cubrirán ocho sesiones adicionales para aquellos pacientes que manifiesten mejoría. No se administrarán más de 20 tratamientos de acupuntura por año.</w:t>
            </w:r>
          </w:p>
          <w:p w14:paraId="7E77949A" w14:textId="77777777" w:rsidR="004D7159" w:rsidRPr="00AA2A02" w:rsidRDefault="004D7159" w:rsidP="004D7159">
            <w:pPr>
              <w:pStyle w:val="TableBold12"/>
              <w:rPr>
                <w:rFonts w:ascii="Times New Roman" w:hAnsi="Times New Roman"/>
                <w:b w:val="0"/>
                <w:lang w:val="es-US"/>
              </w:rPr>
            </w:pPr>
            <w:r w:rsidRPr="00AA2A02">
              <w:rPr>
                <w:rFonts w:ascii="Times New Roman" w:hAnsi="Times New Roman"/>
                <w:b w:val="0"/>
                <w:lang w:val="es-US"/>
              </w:rPr>
              <w:t xml:space="preserve">El tratamiento debe interrumpirse si el paciente no mejora o si empeora. </w:t>
            </w:r>
          </w:p>
          <w:p w14:paraId="4F813BD4" w14:textId="77777777" w:rsidR="00427BF4" w:rsidRPr="00AA2A02" w:rsidRDefault="00427BF4">
            <w:pPr>
              <w:pStyle w:val="4pointsafter"/>
              <w:rPr>
                <w:b/>
                <w:bCs/>
                <w:lang w:val="es-US"/>
              </w:rPr>
            </w:pPr>
            <w:r w:rsidRPr="00AA2A02">
              <w:rPr>
                <w:lang w:val="es-US"/>
              </w:rPr>
              <w:t>Requisitos del proveedor:</w:t>
            </w:r>
          </w:p>
          <w:p w14:paraId="2BE111AD" w14:textId="553A7579" w:rsidR="00427BF4" w:rsidRPr="00AA2A02" w:rsidRDefault="00427BF4" w:rsidP="78DCAA1D">
            <w:pPr>
              <w:pStyle w:val="4pointsafter"/>
              <w:rPr>
                <w:iCs/>
                <w:lang w:val="es-US"/>
              </w:rPr>
            </w:pPr>
            <w:r w:rsidRPr="00AA2A02">
              <w:rPr>
                <w:lang w:val="es-US"/>
              </w:rPr>
              <w:t>Los médicos (como se define en la sección 1861(r)(1) de la Ley</w:t>
            </w:r>
            <w:r w:rsidR="00E711A9" w:rsidRPr="00AA2A02">
              <w:rPr>
                <w:lang w:val="es-US"/>
              </w:rPr>
              <w:t> </w:t>
            </w:r>
            <w:r w:rsidRPr="00AA2A02">
              <w:rPr>
                <w:lang w:val="es-US"/>
              </w:rPr>
              <w:t>del Seguro Social (la Ley)) pueden brindar sesiones de acupuntura de conformidad con los requisitos estatales vigentes.</w:t>
            </w:r>
          </w:p>
          <w:p w14:paraId="746FF5A2" w14:textId="3083E608" w:rsidR="00427BF4" w:rsidRPr="00AA2A02" w:rsidRDefault="00427BF4" w:rsidP="78DCAA1D">
            <w:pPr>
              <w:pStyle w:val="4pointsafter"/>
              <w:rPr>
                <w:iCs/>
                <w:lang w:val="es-US"/>
              </w:rPr>
            </w:pPr>
            <w:r w:rsidRPr="00AA2A02">
              <w:rPr>
                <w:lang w:val="es-US"/>
              </w:rPr>
              <w:t>Los asistentes médicos (Physician assistants, PA), enfermeros practicantes (nurse practitioners, NP)/especialistas en enfermería clínica (clinical nurse specialists, CNS) (como se identificó en la sección 1861(aa) (5) de la Ley) y el personal auxiliar pueden brindar sesiones de acupuntura si cumplen con todos los requisitos estatales vigentes y tienen:</w:t>
            </w:r>
          </w:p>
          <w:p w14:paraId="062F3540" w14:textId="431EDFB0" w:rsidR="00427BF4" w:rsidRPr="00AA2A02" w:rsidRDefault="003D4DBC" w:rsidP="003D05B5">
            <w:pPr>
              <w:pStyle w:val="4pointsafter"/>
              <w:numPr>
                <w:ilvl w:val="0"/>
                <w:numId w:val="55"/>
              </w:numPr>
              <w:rPr>
                <w:lang w:val="es-US"/>
              </w:rPr>
            </w:pPr>
            <w:r w:rsidRPr="00AA2A02">
              <w:rPr>
                <w:lang w:val="es-US"/>
              </w:rPr>
              <w:t>u</w:t>
            </w:r>
            <w:r w:rsidR="00427BF4" w:rsidRPr="00AA2A02">
              <w:rPr>
                <w:lang w:val="es-US"/>
              </w:rPr>
              <w:t>n máster o doctorado en Acupuntura o en Medicina Oriental de una escuela acreditada por la Comisión de Acreditación de Acupuntura y Medicina Oriental (Accreditation Commission on Acupuncture and Oriental Medicine, ACAOM); y</w:t>
            </w:r>
          </w:p>
          <w:p w14:paraId="5C1A9338" w14:textId="77777777" w:rsidR="00427BF4" w:rsidRPr="00AA2A02" w:rsidRDefault="00427BF4" w:rsidP="003D05B5">
            <w:pPr>
              <w:pStyle w:val="4pointsafter"/>
              <w:numPr>
                <w:ilvl w:val="0"/>
                <w:numId w:val="55"/>
              </w:numPr>
              <w:rPr>
                <w:lang w:val="es-US"/>
              </w:rPr>
            </w:pPr>
            <w:r w:rsidRPr="00AA2A02">
              <w:rPr>
                <w:lang w:val="es-US"/>
              </w:rPr>
              <w:t>una licencia vigente, completa, activa y sin restricciones para la práctica de acupuntura en un estado, territorio o Mancomunidad (es decir, Puerto Rico) de los Estados Unidos o el Distrito de Columbia.</w:t>
            </w:r>
          </w:p>
          <w:p w14:paraId="028EA350" w14:textId="77777777" w:rsidR="00427BF4" w:rsidRPr="00AA2A02" w:rsidRDefault="00427BF4" w:rsidP="78DCAA1D">
            <w:pPr>
              <w:pStyle w:val="4pointsafter"/>
              <w:rPr>
                <w:iCs/>
                <w:lang w:val="es-US"/>
              </w:rPr>
            </w:pPr>
            <w:r w:rsidRPr="00AA2A02">
              <w:rPr>
                <w:lang w:val="es-U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0BF89A84" w14:textId="77777777" w:rsidR="004D7159" w:rsidRPr="00AA2A02" w:rsidRDefault="004D7159" w:rsidP="004D7159">
            <w:pPr>
              <w:pStyle w:val="TableBold11"/>
              <w:rPr>
                <w:lang w:val="es-US"/>
              </w:rPr>
            </w:pPr>
            <w:r w:rsidRPr="00AA2A02">
              <w:rPr>
                <w:b w:val="0"/>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4C6F73" w14:textId="77777777" w:rsidR="004D7159" w:rsidRPr="00AA2A02" w:rsidRDefault="004D7159" w:rsidP="004D7159">
            <w:pPr>
              <w:pStyle w:val="4pointsbeforeandafter"/>
              <w:rPr>
                <w:lang w:val="es-US"/>
              </w:rPr>
            </w:pPr>
            <w:r w:rsidRPr="00AA2A02">
              <w:rPr>
                <w:i/>
                <w:iCs/>
                <w:color w:val="0000FF"/>
                <w:lang w:val="es-US"/>
              </w:rPr>
              <w:t>[List copays / coinsurance / deductible.]</w:t>
            </w:r>
          </w:p>
        </w:tc>
      </w:tr>
      <w:tr w:rsidR="00936CA5" w:rsidRPr="00AA2A02" w14:paraId="2CA1565B"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AA2A02" w:rsidRDefault="00936CA5" w:rsidP="00E711A9">
            <w:pPr>
              <w:pStyle w:val="TableBold11"/>
              <w:pageBreakBefore/>
              <w:rPr>
                <w:lang w:val="es-US"/>
              </w:rPr>
            </w:pPr>
            <w:r w:rsidRPr="00AA2A02">
              <w:rPr>
                <w:bCs/>
                <w:lang w:val="es-US"/>
              </w:rPr>
              <w:t>Servicios de ambulancia</w:t>
            </w:r>
          </w:p>
          <w:p w14:paraId="51779E77" w14:textId="41815140" w:rsidR="00E00A99" w:rsidRPr="00AA2A02" w:rsidRDefault="00936CA5" w:rsidP="00E00A99">
            <w:pPr>
              <w:pStyle w:val="4pointsbullet"/>
              <w:numPr>
                <w:ilvl w:val="0"/>
                <w:numId w:val="0"/>
              </w:numPr>
              <w:rPr>
                <w:lang w:val="es-US"/>
              </w:rPr>
            </w:pPr>
            <w:r w:rsidRPr="00AA2A02">
              <w:rPr>
                <w:lang w:val="es-US"/>
              </w:rPr>
              <w:t>Los servicios de ambulancia cubiertos, ya sea para una situación de emergencia o que no sea de emergencia, incluyen servicios de ambulancia terrestre y aérea con aeronaves de ala fija o rotatoria hasta el centro apropiado más cercano que puede brindar atención solamente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poner en peligro su salud y que el transporte en ambulancia es médicamente necesario.</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AA2A02" w:rsidRDefault="00936CA5" w:rsidP="00936CA5">
            <w:pPr>
              <w:pStyle w:val="4pointsbeforeandafter"/>
              <w:rPr>
                <w:lang w:val="es-US"/>
              </w:rPr>
            </w:pPr>
          </w:p>
          <w:p w14:paraId="2C895C29" w14:textId="77777777" w:rsidR="00936CA5" w:rsidRPr="00AA2A02" w:rsidRDefault="00936CA5">
            <w:pPr>
              <w:pStyle w:val="4pointsbeforeandafter"/>
              <w:rPr>
                <w:i/>
                <w:iCs/>
                <w:lang w:val="es-US"/>
              </w:rPr>
            </w:pPr>
            <w:r w:rsidRPr="00AA2A02">
              <w:rPr>
                <w:i/>
                <w:iCs/>
                <w:color w:val="0000FF"/>
                <w:lang w:val="es-US"/>
              </w:rPr>
              <w:t>[List copays / coinsurance / deductible. Specify whether cost sharing applies one-way or for round trips.]</w:t>
            </w:r>
          </w:p>
        </w:tc>
      </w:tr>
      <w:tr w:rsidR="00936CA5" w:rsidRPr="00AA2A02" w14:paraId="2BEF0A98"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407512F4" w:rsidR="00936CA5" w:rsidRPr="00AA2A02" w:rsidRDefault="00936CA5" w:rsidP="00936CA5">
            <w:pPr>
              <w:pStyle w:val="TableBold11"/>
              <w:rPr>
                <w:lang w:val="es-US"/>
              </w:rPr>
            </w:pPr>
            <w:r w:rsidRPr="00AA2A02">
              <w:rPr>
                <w:b w:val="0"/>
                <w:noProof/>
                <w:lang w:val="es-US" w:eastAsia="en-IN" w:bidi="ar-SA"/>
              </w:rPr>
              <w:drawing>
                <wp:inline distT="0" distB="0" distL="0" distR="0" wp14:anchorId="7BB1A736" wp14:editId="1183AC2D">
                  <wp:extent cx="192024" cy="237744"/>
                  <wp:effectExtent l="0" t="0" r="0" b="0"/>
                  <wp:docPr id="46" name="Picture 4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Consulta anual de bienestar</w:t>
            </w:r>
          </w:p>
          <w:p w14:paraId="2FD1A439" w14:textId="77777777" w:rsidR="00936CA5" w:rsidRPr="00AA2A02" w:rsidRDefault="00936CA5" w:rsidP="00936CA5">
            <w:pPr>
              <w:pStyle w:val="4pointsbeforeandafter"/>
              <w:rPr>
                <w:lang w:val="es-US"/>
              </w:rPr>
            </w:pPr>
            <w:r w:rsidRPr="00AA2A02">
              <w:rPr>
                <w:lang w:val="es-US"/>
              </w:rPr>
              <w:t>Si ha tenido la Parte B por más de 12 meses, puede tener una consulta anual de bienestar para establecer o actualizar un plan de prevención personalizado basado en los factores de riesgo y salud actuales. Está cubierta una vez cada 12 meses.</w:t>
            </w:r>
          </w:p>
          <w:p w14:paraId="4438B858" w14:textId="77777777" w:rsidR="00936CA5" w:rsidRPr="00AA2A02" w:rsidRDefault="00936CA5" w:rsidP="00936CA5">
            <w:pPr>
              <w:pStyle w:val="4pointsbeforeandafter"/>
              <w:rPr>
                <w:lang w:val="es-US"/>
              </w:rPr>
            </w:pPr>
            <w:r w:rsidRPr="00AA2A02">
              <w:rPr>
                <w:b/>
                <w:bCs/>
                <w:lang w:val="es-US"/>
              </w:rPr>
              <w:t>Nota:</w:t>
            </w:r>
            <w:r w:rsidRPr="00AA2A02">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p w14:paraId="1895FA1F" w14:textId="21B7D819" w:rsidR="00E00A99" w:rsidRPr="00AA2A02" w:rsidRDefault="00E00A99" w:rsidP="00936CA5">
            <w:pPr>
              <w:pStyle w:val="4pointsbeforeandafter"/>
              <w:rPr>
                <w:b/>
                <w:b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AA2A02" w:rsidRDefault="00936CA5" w:rsidP="00936CA5">
            <w:pPr>
              <w:pStyle w:val="4pointsbeforeandafter"/>
              <w:rPr>
                <w:lang w:val="es-US"/>
              </w:rPr>
            </w:pPr>
          </w:p>
          <w:p w14:paraId="144EBE81" w14:textId="77777777" w:rsidR="00936CA5" w:rsidRPr="00AA2A02" w:rsidRDefault="00936CA5">
            <w:pPr>
              <w:pStyle w:val="4pointsbeforeandafter"/>
              <w:rPr>
                <w:i/>
                <w:iCs/>
                <w:lang w:val="es-US"/>
              </w:rPr>
            </w:pPr>
            <w:r w:rsidRPr="00AA2A02">
              <w:rPr>
                <w:lang w:val="es-US"/>
              </w:rPr>
              <w:t>No se requiere coseguro, copago ni deducible para consultas anuales de bienestar.</w:t>
            </w:r>
          </w:p>
        </w:tc>
      </w:tr>
      <w:tr w:rsidR="00936CA5" w:rsidRPr="00AA2A02" w14:paraId="6EF79705"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6664F4C7" w:rsidR="00936CA5" w:rsidRPr="00AA2A02" w:rsidRDefault="00936CA5" w:rsidP="00936CA5">
            <w:pPr>
              <w:pStyle w:val="TableBold11"/>
              <w:rPr>
                <w:lang w:val="es-US"/>
              </w:rPr>
            </w:pPr>
            <w:r w:rsidRPr="00AA2A02">
              <w:rPr>
                <w:b w:val="0"/>
                <w:noProof/>
                <w:lang w:val="es-US" w:eastAsia="en-IN" w:bidi="ar-SA"/>
              </w:rPr>
              <w:drawing>
                <wp:inline distT="0" distB="0" distL="0" distR="0" wp14:anchorId="7279EA72" wp14:editId="215D26ED">
                  <wp:extent cx="192024" cy="237744"/>
                  <wp:effectExtent l="0" t="0" r="0" b="0"/>
                  <wp:docPr id="48" name="Picture 4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Medición de la masa ósea</w:t>
            </w:r>
          </w:p>
          <w:p w14:paraId="2E455BA7" w14:textId="77777777" w:rsidR="00936CA5" w:rsidRPr="00AA2A02" w:rsidRDefault="00936CA5" w:rsidP="00936CA5">
            <w:pPr>
              <w:pStyle w:val="4pointsbeforeandafter"/>
              <w:rPr>
                <w:lang w:val="es-US"/>
              </w:rPr>
            </w:pPr>
            <w:r w:rsidRPr="00AA2A02">
              <w:rPr>
                <w:lang w:val="es-US"/>
              </w:rPr>
              <w:t>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w:t>
            </w:r>
          </w:p>
          <w:p w14:paraId="3BF7A468" w14:textId="266B06D8" w:rsidR="00E00A99" w:rsidRPr="00AA2A02" w:rsidRDefault="00936CA5" w:rsidP="00E00A99">
            <w:pPr>
              <w:pStyle w:val="4pointsbeforeandafter"/>
              <w:rPr>
                <w:i/>
                <w:iCs/>
                <w:color w:val="0000FF"/>
                <w:lang w:val="es-US"/>
              </w:rPr>
            </w:pPr>
            <w:r w:rsidRPr="00AA2A02">
              <w:rPr>
                <w:i/>
                <w:iCs/>
                <w:color w:val="0000FF"/>
                <w:lang w:val="es-US"/>
              </w:rPr>
              <w:t>[Also list any additional benefits offered.</w:t>
            </w:r>
            <w:r w:rsidR="00E00A99" w:rsidRPr="00AA2A02">
              <w:rPr>
                <w:i/>
                <w:iCs/>
                <w:color w:val="0000FF"/>
                <w:lang w:val="es-US"/>
              </w:rPr>
              <w:t>]</w:t>
            </w:r>
          </w:p>
          <w:p w14:paraId="35D9D129" w14:textId="1916E8BB" w:rsidR="00E00A99" w:rsidRPr="00AA2A02" w:rsidRDefault="00E00A99" w:rsidP="00E00A99">
            <w:pPr>
              <w:pStyle w:val="4pointsbeforeandafter"/>
              <w:rPr>
                <w:i/>
                <w:iCs/>
                <w:color w:val="0000FF"/>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AA2A02" w:rsidRDefault="00936CA5" w:rsidP="00936CA5">
            <w:pPr>
              <w:pStyle w:val="4pointsbeforeandafter"/>
              <w:rPr>
                <w:lang w:val="es-US"/>
              </w:rPr>
            </w:pPr>
          </w:p>
          <w:p w14:paraId="4A5D0E3A" w14:textId="77777777" w:rsidR="00936CA5" w:rsidRPr="00AA2A02" w:rsidRDefault="00936CA5">
            <w:pPr>
              <w:pStyle w:val="4pointsbeforeandafter"/>
              <w:rPr>
                <w:i/>
                <w:iCs/>
                <w:color w:val="0000FF"/>
                <w:lang w:val="es-US"/>
              </w:rPr>
            </w:pPr>
            <w:r w:rsidRPr="00AA2A02">
              <w:rPr>
                <w:lang w:val="es-US"/>
              </w:rPr>
              <w:t>No se requiere coseguro, copago ni deducible para la medición de la masa ósea cubierta por Medicare.</w:t>
            </w:r>
          </w:p>
        </w:tc>
      </w:tr>
      <w:tr w:rsidR="00936CA5" w:rsidRPr="00AA2A02" w14:paraId="3CCB82B9"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650D0B3D" w:rsidR="00936CA5" w:rsidRPr="00AA2A02" w:rsidRDefault="00936CA5" w:rsidP="00E711A9">
            <w:pPr>
              <w:pStyle w:val="TableBold11"/>
              <w:pageBreakBefore/>
              <w:rPr>
                <w:lang w:val="es-US"/>
              </w:rPr>
            </w:pPr>
            <w:r w:rsidRPr="00AA2A02">
              <w:rPr>
                <w:b w:val="0"/>
                <w:noProof/>
                <w:lang w:val="es-US" w:eastAsia="en-IN" w:bidi="ar-SA"/>
              </w:rPr>
              <w:drawing>
                <wp:inline distT="0" distB="0" distL="0" distR="0" wp14:anchorId="637493B2" wp14:editId="77630EA7">
                  <wp:extent cx="192024" cy="237744"/>
                  <wp:effectExtent l="0" t="0" r="0" b="0"/>
                  <wp:docPr id="49" name="Picture 4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Prueba de detección de cáncer de mama (mamografías)</w:t>
            </w:r>
          </w:p>
          <w:p w14:paraId="08BE3692" w14:textId="77777777" w:rsidR="00936CA5" w:rsidRPr="00AA2A02" w:rsidRDefault="00936CA5" w:rsidP="00936CA5">
            <w:pPr>
              <w:pStyle w:val="4pointsbeforeandafter"/>
              <w:rPr>
                <w:lang w:val="es-US"/>
              </w:rPr>
            </w:pPr>
            <w:r w:rsidRPr="00AA2A02">
              <w:rPr>
                <w:lang w:val="es-US"/>
              </w:rPr>
              <w:t>Los servicios cubiertos incluyen lo siguiente:</w:t>
            </w:r>
          </w:p>
          <w:p w14:paraId="04403823" w14:textId="77777777" w:rsidR="00936CA5" w:rsidRPr="00AA2A02" w:rsidRDefault="00936CA5" w:rsidP="00936CA5">
            <w:pPr>
              <w:pStyle w:val="4pointsbullet"/>
              <w:rPr>
                <w:lang w:val="es-US"/>
              </w:rPr>
            </w:pPr>
            <w:r w:rsidRPr="00AA2A02">
              <w:rPr>
                <w:lang w:val="es-US"/>
              </w:rPr>
              <w:t>Una mamografía inicial entre los 35 y 39 años</w:t>
            </w:r>
          </w:p>
          <w:p w14:paraId="2EB659ED" w14:textId="77777777" w:rsidR="00936CA5" w:rsidRPr="00AA2A02" w:rsidRDefault="00936CA5">
            <w:pPr>
              <w:pStyle w:val="4pointsbullet"/>
              <w:rPr>
                <w:b/>
                <w:bCs/>
                <w:lang w:val="es-US"/>
              </w:rPr>
            </w:pPr>
            <w:r w:rsidRPr="00AA2A02">
              <w:rPr>
                <w:lang w:val="es-US"/>
              </w:rPr>
              <w:t>Una mamografía de control cada 12 meses para las mujeres de 40 años o más.</w:t>
            </w:r>
          </w:p>
          <w:p w14:paraId="24A4B051" w14:textId="77777777" w:rsidR="00936CA5" w:rsidRPr="00AA2A02" w:rsidRDefault="00936CA5">
            <w:pPr>
              <w:pStyle w:val="4pointsbullet"/>
              <w:rPr>
                <w:b/>
                <w:bCs/>
                <w:lang w:val="es-US"/>
              </w:rPr>
            </w:pPr>
            <w:r w:rsidRPr="00AA2A02">
              <w:rPr>
                <w:lang w:val="es-US"/>
              </w:rPr>
              <w:t>Exámenes clínicos de mamas una vez cada 24 meses</w:t>
            </w:r>
          </w:p>
          <w:p w14:paraId="5D0CD762" w14:textId="77777777" w:rsidR="00936CA5" w:rsidRPr="00AA2A02" w:rsidRDefault="00936CA5">
            <w:pPr>
              <w:pStyle w:val="4pointsbeforeandafter"/>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AA2A02" w:rsidRDefault="00936CA5" w:rsidP="00936CA5">
            <w:pPr>
              <w:pStyle w:val="4pointsbeforeandafter"/>
              <w:rPr>
                <w:lang w:val="es-US"/>
              </w:rPr>
            </w:pPr>
          </w:p>
          <w:p w14:paraId="01914332" w14:textId="77777777" w:rsidR="00936CA5" w:rsidRPr="00AA2A02" w:rsidRDefault="00936CA5">
            <w:pPr>
              <w:pStyle w:val="4pointsbeforeandafter"/>
              <w:rPr>
                <w:i/>
                <w:iCs/>
                <w:color w:val="0000FF"/>
                <w:lang w:val="es-US"/>
              </w:rPr>
            </w:pPr>
            <w:r w:rsidRPr="00AA2A02">
              <w:rPr>
                <w:lang w:val="es-US"/>
              </w:rPr>
              <w:t>No se requiere coseguro, copago ni deducible para mamografías de detección cubiertas.</w:t>
            </w:r>
          </w:p>
        </w:tc>
      </w:tr>
      <w:tr w:rsidR="00936CA5" w:rsidRPr="00AA2A02" w14:paraId="7F32DF4B"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Pr="00AA2A02" w:rsidRDefault="00936CA5" w:rsidP="00936CA5">
            <w:pPr>
              <w:pStyle w:val="TableBold11"/>
              <w:rPr>
                <w:lang w:val="es-US"/>
              </w:rPr>
            </w:pPr>
            <w:r w:rsidRPr="00AA2A02">
              <w:rPr>
                <w:bCs/>
                <w:lang w:val="es-US"/>
              </w:rPr>
              <w:t>Servicios de rehabilitación cardíaca</w:t>
            </w:r>
          </w:p>
          <w:p w14:paraId="742547BD" w14:textId="4CAC284C" w:rsidR="00936CA5" w:rsidRPr="00AA2A02" w:rsidRDefault="00936CA5" w:rsidP="78DCAA1D">
            <w:pPr>
              <w:pStyle w:val="4pointsbeforeandafter"/>
              <w:rPr>
                <w:szCs w:val="22"/>
                <w:lang w:val="es-US"/>
              </w:rPr>
            </w:pPr>
            <w:r w:rsidRPr="00AA2A02">
              <w:rPr>
                <w:lang w:val="es-US"/>
              </w:rPr>
              <w:t xml:space="preserve">Los programas integrales de servicios de rehabilitación cardíaca que incluyen ejercicios, educación y asesoramiento están cubiertos para miembros que cumplen con determinadas condiciones con una </w:t>
            </w:r>
            <w:r w:rsidRPr="00AA2A02">
              <w:rPr>
                <w:color w:val="0000FF"/>
                <w:lang w:val="es-US"/>
              </w:rPr>
              <w:t>[</w:t>
            </w:r>
            <w:r w:rsidRPr="00AA2A02">
              <w:rPr>
                <w:i/>
                <w:iCs/>
                <w:color w:val="0000FF"/>
                <w:lang w:val="es-US"/>
              </w:rPr>
              <w:t>insert as appropriate:</w:t>
            </w:r>
            <w:r w:rsidRPr="00AA2A02">
              <w:rPr>
                <w:color w:val="0000FF"/>
                <w:lang w:val="es-US"/>
              </w:rPr>
              <w:t xml:space="preserve"> remisión </w:t>
            </w:r>
            <w:r w:rsidRPr="00AA2A02">
              <w:rPr>
                <w:i/>
                <w:iCs/>
                <w:color w:val="0000FF"/>
                <w:lang w:val="es-US"/>
              </w:rPr>
              <w:t xml:space="preserve">OR </w:t>
            </w:r>
            <w:r w:rsidRPr="00AA2A02">
              <w:rPr>
                <w:color w:val="0000FF"/>
                <w:lang w:val="es-US"/>
              </w:rPr>
              <w:t>orden]</w:t>
            </w:r>
            <w:r w:rsidRPr="00AA2A02">
              <w:rPr>
                <w:lang w:val="es-US"/>
              </w:rPr>
              <w:t xml:space="preserve"> del médico. El plan también cubre programas intensivos de rehabilitación cardíaca que son habitualmente más rigurosos o intensos que los programas de rehabilitación cardíaca.</w:t>
            </w:r>
          </w:p>
          <w:p w14:paraId="553E12FF" w14:textId="77777777" w:rsidR="00936CA5" w:rsidRPr="00AA2A02" w:rsidRDefault="00936CA5">
            <w:pPr>
              <w:pStyle w:val="4pointsbeforeandafter"/>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AA2A02" w:rsidRDefault="00936CA5" w:rsidP="00936CA5">
            <w:pPr>
              <w:pStyle w:val="4pointsbeforeandafter"/>
              <w:rPr>
                <w:lang w:val="es-US"/>
              </w:rPr>
            </w:pPr>
          </w:p>
          <w:p w14:paraId="42ACEDFD"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73AAFC1D"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3156ABE4" w:rsidR="00936CA5" w:rsidRPr="00AA2A02" w:rsidRDefault="00936CA5" w:rsidP="78DCAA1D">
            <w:pPr>
              <w:pStyle w:val="TableBold11"/>
              <w:rPr>
                <w:bCs/>
                <w:szCs w:val="30"/>
                <w:lang w:val="es-US"/>
              </w:rPr>
            </w:pPr>
            <w:r w:rsidRPr="00AA2A02">
              <w:rPr>
                <w:b w:val="0"/>
                <w:noProof/>
                <w:lang w:val="es-US" w:eastAsia="en-IN" w:bidi="ar-SA"/>
              </w:rPr>
              <w:drawing>
                <wp:inline distT="0" distB="0" distL="0" distR="0" wp14:anchorId="2D623D86" wp14:editId="6E3A9A88">
                  <wp:extent cx="192024" cy="237744"/>
                  <wp:effectExtent l="0" t="0" r="0" b="0"/>
                  <wp:docPr id="57" name="Picture 5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Consulta para disminuir el riesgo de enfermedades cardiovasculares (tratamiento para las enfermedades cardiovasculares)</w:t>
            </w:r>
          </w:p>
          <w:p w14:paraId="5A57AFE8" w14:textId="77777777" w:rsidR="00936CA5" w:rsidRPr="00AA2A02" w:rsidRDefault="00936CA5" w:rsidP="00936CA5">
            <w:pPr>
              <w:pStyle w:val="4pointsbeforeandafter"/>
              <w:rPr>
                <w:lang w:val="es-US"/>
              </w:rPr>
            </w:pPr>
            <w:r w:rsidRPr="00AA2A02">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7104323E" w14:textId="77777777" w:rsidR="00936CA5" w:rsidRPr="00AA2A02" w:rsidRDefault="00936CA5">
            <w:pPr>
              <w:pStyle w:val="4pointsbeforeandafter"/>
              <w:rPr>
                <w:i/>
                <w:iCs/>
                <w:color w:val="211D1E"/>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77777777" w:rsidR="00936CA5" w:rsidRPr="00AA2A02" w:rsidRDefault="00936CA5" w:rsidP="00936CA5">
            <w:pPr>
              <w:pStyle w:val="4pointsbeforeandafter"/>
              <w:rPr>
                <w:lang w:val="es-US"/>
              </w:rPr>
            </w:pPr>
            <w:r w:rsidRPr="00AA2A02">
              <w:rPr>
                <w:lang w:val="es-US"/>
              </w:rPr>
              <w:br/>
            </w:r>
          </w:p>
          <w:p w14:paraId="61A435A6" w14:textId="77777777" w:rsidR="00936CA5" w:rsidRPr="00AA2A02" w:rsidRDefault="00936CA5" w:rsidP="00936CA5">
            <w:pPr>
              <w:pStyle w:val="4pointsbeforeandafter"/>
              <w:rPr>
                <w:color w:val="211D1E"/>
                <w:lang w:val="es-US"/>
              </w:rPr>
            </w:pPr>
            <w:r w:rsidRPr="00AA2A02">
              <w:rPr>
                <w:lang w:val="es-US"/>
              </w:rPr>
              <w:t>No se requiere coseguro, copago ni deducible para el beneficio preventivo para el tratamiento conductual intensivo de enfermedades cardiovasculares.</w:t>
            </w:r>
          </w:p>
        </w:tc>
      </w:tr>
      <w:tr w:rsidR="00936CA5" w:rsidRPr="00AA2A02" w14:paraId="3FB3B674"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14DB04DF" w:rsidR="00936CA5" w:rsidRPr="00AA2A02" w:rsidRDefault="00936CA5" w:rsidP="00936CA5">
            <w:pPr>
              <w:pStyle w:val="TableBold11"/>
              <w:rPr>
                <w:lang w:val="es-US"/>
              </w:rPr>
            </w:pPr>
            <w:r w:rsidRPr="00AA2A02">
              <w:rPr>
                <w:b w:val="0"/>
                <w:noProof/>
                <w:lang w:val="es-US" w:eastAsia="en-IN" w:bidi="ar-SA"/>
              </w:rPr>
              <w:drawing>
                <wp:inline distT="0" distB="0" distL="0" distR="0" wp14:anchorId="04120C74" wp14:editId="1CA7E427">
                  <wp:extent cx="192024" cy="237744"/>
                  <wp:effectExtent l="0" t="0" r="0" b="0"/>
                  <wp:docPr id="58" name="Picture 5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Análisis para detectar enfermedades cardiovasculares</w:t>
            </w:r>
          </w:p>
          <w:p w14:paraId="15AC6E95" w14:textId="3B874603" w:rsidR="00936CA5" w:rsidRPr="00AA2A02" w:rsidRDefault="15E47B3F" w:rsidP="00936CA5">
            <w:pPr>
              <w:pStyle w:val="4pointsbeforeandafter"/>
              <w:rPr>
                <w:lang w:val="es-US"/>
              </w:rPr>
            </w:pPr>
            <w:r w:rsidRPr="00AA2A02">
              <w:rPr>
                <w:lang w:val="es-US"/>
              </w:rPr>
              <w:t>Análisis de sangre para la detección de enfermedades cardiovasculares (o anomalías asociadas al riesgo elevado de enfermedades cardiovasculares) una vez cada 5 años (60 meses).</w:t>
            </w:r>
          </w:p>
          <w:p w14:paraId="131AFDD5" w14:textId="77777777" w:rsidR="00936CA5" w:rsidRPr="00AA2A02" w:rsidRDefault="00936CA5">
            <w:pPr>
              <w:pStyle w:val="4pointsbeforeandafter"/>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AA2A02" w:rsidRDefault="00936CA5" w:rsidP="00936CA5">
            <w:pPr>
              <w:pStyle w:val="4pointsbeforeandafter"/>
              <w:rPr>
                <w:lang w:val="es-US"/>
              </w:rPr>
            </w:pPr>
          </w:p>
          <w:p w14:paraId="4D729465" w14:textId="77777777" w:rsidR="00936CA5" w:rsidRPr="00AA2A02" w:rsidRDefault="00936CA5">
            <w:pPr>
              <w:pStyle w:val="4pointsbeforeandafter"/>
              <w:rPr>
                <w:i/>
                <w:iCs/>
                <w:color w:val="0000FF"/>
                <w:lang w:val="es-US"/>
              </w:rPr>
            </w:pPr>
            <w:r w:rsidRPr="00AA2A02">
              <w:rPr>
                <w:lang w:val="es-US"/>
              </w:rPr>
              <w:t>No se requiere coseguro, copago ni deducible para el análisis para detectar enfermedades cardiovasculares que se cubre una vez cada 5 años.</w:t>
            </w:r>
          </w:p>
        </w:tc>
      </w:tr>
      <w:tr w:rsidR="00936CA5" w:rsidRPr="00AA2A02" w14:paraId="7791CEE2"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293D936" w:rsidR="00936CA5" w:rsidRPr="00AA2A02" w:rsidRDefault="00936CA5" w:rsidP="00936CA5">
            <w:pPr>
              <w:pStyle w:val="TableBold11"/>
              <w:rPr>
                <w:lang w:val="es-US"/>
              </w:rPr>
            </w:pPr>
            <w:r w:rsidRPr="00AA2A02">
              <w:rPr>
                <w:b w:val="0"/>
                <w:noProof/>
                <w:lang w:val="es-US" w:eastAsia="en-IN" w:bidi="ar-SA"/>
              </w:rPr>
              <w:drawing>
                <wp:inline distT="0" distB="0" distL="0" distR="0" wp14:anchorId="62494DD3" wp14:editId="43CC0A88">
                  <wp:extent cx="192024" cy="237744"/>
                  <wp:effectExtent l="0" t="0" r="0" b="0"/>
                  <wp:docPr id="59" name="Picture 5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Prueba de detección de cáncer de cuello de útero y de vagina</w:t>
            </w:r>
          </w:p>
          <w:p w14:paraId="6C95ED4B" w14:textId="77777777" w:rsidR="00936CA5" w:rsidRPr="00AA2A02" w:rsidRDefault="00936CA5" w:rsidP="00936CA5">
            <w:pPr>
              <w:pStyle w:val="4pointsbeforeandafter"/>
              <w:rPr>
                <w:lang w:val="es-US"/>
              </w:rPr>
            </w:pPr>
            <w:r w:rsidRPr="00AA2A02">
              <w:rPr>
                <w:lang w:val="es-US"/>
              </w:rPr>
              <w:t>Los servicios cubiertos incluyen lo siguiente:</w:t>
            </w:r>
          </w:p>
          <w:p w14:paraId="4EBD5001" w14:textId="77777777" w:rsidR="00936CA5" w:rsidRPr="00AA2A02" w:rsidRDefault="00936CA5" w:rsidP="00936CA5">
            <w:pPr>
              <w:pStyle w:val="4pointsbullet"/>
              <w:rPr>
                <w:lang w:val="es-US"/>
              </w:rPr>
            </w:pPr>
            <w:r w:rsidRPr="00AA2A02">
              <w:rPr>
                <w:lang w:val="es-US"/>
              </w:rPr>
              <w:t>Para todas las mujeres: pruebas de Papanicolaou y exámenes pélvicos una vez cada 24 meses.</w:t>
            </w:r>
          </w:p>
          <w:p w14:paraId="4FB316A5" w14:textId="77777777" w:rsidR="00936CA5" w:rsidRPr="00AA2A02" w:rsidRDefault="00936CA5">
            <w:pPr>
              <w:pStyle w:val="4pointsbullet"/>
              <w:rPr>
                <w:b/>
                <w:bCs/>
                <w:lang w:val="es-US"/>
              </w:rPr>
            </w:pPr>
            <w:r w:rsidRPr="00AA2A02">
              <w:rPr>
                <w:lang w:val="es-US"/>
              </w:rPr>
              <w:t>Si corre alto riesgo de padecer cáncer de cuello de útero o de vagina, o está en edad de procrear y ha obtenido un resultado anormal en una prueba de Papanicolaou en los últimos 3 años: una prueba de Papanicolaou cada 12 meses.</w:t>
            </w:r>
          </w:p>
          <w:p w14:paraId="2478A171" w14:textId="77777777" w:rsidR="00936CA5" w:rsidRPr="00AA2A02" w:rsidRDefault="00936CA5">
            <w:pPr>
              <w:pStyle w:val="4pointsbeforeandafter"/>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AA2A02" w:rsidRDefault="00936CA5" w:rsidP="00936CA5">
            <w:pPr>
              <w:pStyle w:val="4pointsbeforeandafter"/>
              <w:rPr>
                <w:lang w:val="es-US"/>
              </w:rPr>
            </w:pPr>
          </w:p>
          <w:p w14:paraId="2FD41E0E" w14:textId="77777777" w:rsidR="00936CA5" w:rsidRPr="00AA2A02" w:rsidRDefault="00936CA5">
            <w:pPr>
              <w:pStyle w:val="4pointsbeforeandafter"/>
              <w:rPr>
                <w:i/>
                <w:iCs/>
                <w:color w:val="0000FF"/>
                <w:lang w:val="es-US"/>
              </w:rPr>
            </w:pPr>
            <w:r w:rsidRPr="00AA2A02">
              <w:rPr>
                <w:lang w:val="es-US"/>
              </w:rPr>
              <w:t>No se requiere coseguro, copago ni deducible para las pruebas de Papanicolaou y los exámenes pélvicos preventivos cubiertos por Medicare.</w:t>
            </w:r>
          </w:p>
        </w:tc>
      </w:tr>
      <w:tr w:rsidR="00936CA5" w:rsidRPr="00AA2A02" w14:paraId="4C239827"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AA2A02" w:rsidRDefault="00936CA5" w:rsidP="00936CA5">
            <w:pPr>
              <w:pStyle w:val="TableBold11"/>
              <w:rPr>
                <w:lang w:val="es-US"/>
              </w:rPr>
            </w:pPr>
            <w:r w:rsidRPr="00AA2A02">
              <w:rPr>
                <w:bCs/>
                <w:lang w:val="es-US"/>
              </w:rPr>
              <w:t>Servicios de quiropráctica</w:t>
            </w:r>
          </w:p>
          <w:p w14:paraId="25766A9C" w14:textId="77777777" w:rsidR="00936CA5" w:rsidRPr="00AA2A02" w:rsidRDefault="00936CA5" w:rsidP="00936CA5">
            <w:pPr>
              <w:pStyle w:val="4pointsbeforeandafter"/>
              <w:rPr>
                <w:lang w:val="es-US"/>
              </w:rPr>
            </w:pPr>
            <w:r w:rsidRPr="00AA2A02">
              <w:rPr>
                <w:lang w:val="es-US"/>
              </w:rPr>
              <w:t>Los servicios cubiertos incluyen lo siguiente:</w:t>
            </w:r>
          </w:p>
          <w:p w14:paraId="4AE4A50F" w14:textId="77777777" w:rsidR="00936CA5" w:rsidRPr="00AA2A02" w:rsidRDefault="00936CA5" w:rsidP="00936CA5">
            <w:pPr>
              <w:pStyle w:val="4pointsbullet"/>
              <w:rPr>
                <w:lang w:val="es-US"/>
              </w:rPr>
            </w:pPr>
            <w:r w:rsidRPr="00AA2A02">
              <w:rPr>
                <w:color w:val="0000FF"/>
                <w:lang w:val="es-US"/>
              </w:rPr>
              <w:t>[</w:t>
            </w:r>
            <w:r w:rsidRPr="00AA2A02">
              <w:rPr>
                <w:i/>
                <w:iCs/>
                <w:color w:val="0000FF"/>
                <w:lang w:val="es-US"/>
              </w:rPr>
              <w:t>If the plan only covers manual manipulation, insert:</w:t>
            </w:r>
            <w:r w:rsidRPr="00AA2A02">
              <w:rPr>
                <w:color w:val="0000FF"/>
                <w:lang w:val="es-US"/>
              </w:rPr>
              <w:t> We cover only]</w:t>
            </w:r>
            <w:r w:rsidRPr="00AA2A02">
              <w:rPr>
                <w:lang w:val="es-US"/>
              </w:rPr>
              <w:t xml:space="preserve"> Manipulación manual de la columna vertebral para corregir subluxaciones.</w:t>
            </w:r>
          </w:p>
          <w:p w14:paraId="409D07BE" w14:textId="77777777" w:rsidR="00936CA5" w:rsidRPr="00AA2A02" w:rsidRDefault="00936CA5">
            <w:pPr>
              <w:pStyle w:val="4pointsbeforeandafter"/>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AA2A02" w:rsidRDefault="00936CA5" w:rsidP="00936CA5">
            <w:pPr>
              <w:pStyle w:val="4pointsbeforeandafter"/>
              <w:rPr>
                <w:lang w:val="es-US"/>
              </w:rPr>
            </w:pPr>
          </w:p>
          <w:p w14:paraId="7B9632B1"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1700439A"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2D00DAEA" w:rsidR="00936CA5" w:rsidRPr="00AA2A02" w:rsidRDefault="00936CA5" w:rsidP="001C41DA">
            <w:pPr>
              <w:pStyle w:val="TableBold11"/>
              <w:spacing w:line="226" w:lineRule="auto"/>
              <w:rPr>
                <w:sz w:val="12"/>
                <w:szCs w:val="12"/>
                <w:lang w:val="es-US"/>
              </w:rPr>
            </w:pPr>
            <w:r w:rsidRPr="00AA2A02">
              <w:rPr>
                <w:b w:val="0"/>
                <w:noProof/>
                <w:lang w:val="es-US" w:eastAsia="en-IN" w:bidi="ar-SA"/>
              </w:rPr>
              <w:drawing>
                <wp:inline distT="0" distB="0" distL="0" distR="0" wp14:anchorId="50A31EC3" wp14:editId="399D4A44">
                  <wp:extent cx="192024" cy="237744"/>
                  <wp:effectExtent l="0" t="0" r="0" b="0"/>
                  <wp:docPr id="60" name="Picture 6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711A9" w:rsidRPr="00AA2A02">
              <w:rPr>
                <w:bCs/>
                <w:lang w:val="es-US"/>
              </w:rPr>
              <w:t xml:space="preserve"> </w:t>
            </w:r>
            <w:r w:rsidRPr="00AA2A02">
              <w:rPr>
                <w:bCs/>
                <w:lang w:val="es-US"/>
              </w:rPr>
              <w:t xml:space="preserve"> Prueba de detección de cáncer colorrectal</w:t>
            </w:r>
          </w:p>
          <w:p w14:paraId="1E489740" w14:textId="77777777" w:rsidR="00F70F23" w:rsidRPr="00AA2A02" w:rsidRDefault="00F70F23" w:rsidP="001C41DA">
            <w:pPr>
              <w:pStyle w:val="4pointsbeforeandafter"/>
              <w:spacing w:line="226" w:lineRule="auto"/>
              <w:rPr>
                <w:lang w:val="es-US"/>
              </w:rPr>
            </w:pPr>
            <w:r w:rsidRPr="00AA2A02">
              <w:rPr>
                <w:lang w:val="es-US"/>
              </w:rPr>
              <w:t>Están cubiertos las siguientes pruebas de detección:</w:t>
            </w:r>
          </w:p>
          <w:p w14:paraId="61DF41BF" w14:textId="77777777" w:rsidR="00F70F23" w:rsidRPr="00AA2A02" w:rsidRDefault="00F70F23" w:rsidP="001C41DA">
            <w:pPr>
              <w:pStyle w:val="4pointsbullet"/>
              <w:spacing w:line="226" w:lineRule="auto"/>
              <w:ind w:left="720"/>
              <w:rPr>
                <w:lang w:val="es-US"/>
              </w:rPr>
            </w:pPr>
            <w:r w:rsidRPr="00AA2A02">
              <w:rPr>
                <w:lang w:val="es-US"/>
              </w:rPr>
              <w:t>La colonoscopia no tiene límite de edad mínimo ni máximo y está cubierta una vez cada 120 meses (10 años) para pacientes que no tienen alto riesgo, o 48 meses después de una sigmoidoscopia flexible previa para pacientes que no tienen alto riesgo de padecer cáncer colorrectal, y una vez cada 24 meses para los pacientes de alto riesgo después de una colonoscopia de detección previa o enema de bario.</w:t>
            </w:r>
          </w:p>
          <w:p w14:paraId="4CEA31E0" w14:textId="50F78E50" w:rsidR="00F70F23" w:rsidRPr="00AA2A02" w:rsidRDefault="00F70F23" w:rsidP="001C41DA">
            <w:pPr>
              <w:pStyle w:val="4pointsbullet"/>
              <w:spacing w:line="226" w:lineRule="auto"/>
              <w:ind w:left="720"/>
              <w:rPr>
                <w:b/>
                <w:bCs/>
                <w:lang w:val="es-US"/>
              </w:rPr>
            </w:pPr>
            <w:r w:rsidRPr="00AA2A02">
              <w:rPr>
                <w:lang w:val="es-US"/>
              </w:rPr>
              <w:t>Sigmoidoscopia flexible para pacientes de 45 años o más. Una vez cada 120 meses para los pacientes que no tienen alto riesgo después de que el paciente recibió una colonoscopia de detección. Una vez cada 48 meses para los pacientes de alto riesgo a partir de la último sigmoidoscopia flexible o enema de bario.</w:t>
            </w:r>
            <w:r w:rsidR="00090BE6" w:rsidRPr="00AA2A02">
              <w:rPr>
                <w:lang w:val="es-US"/>
              </w:rPr>
              <w:t xml:space="preserve"> </w:t>
            </w:r>
          </w:p>
          <w:p w14:paraId="4F883105" w14:textId="77777777" w:rsidR="00F70F23" w:rsidRPr="00AA2A02" w:rsidRDefault="00F70F23" w:rsidP="001C41DA">
            <w:pPr>
              <w:pStyle w:val="4pointsbullet"/>
              <w:spacing w:line="226" w:lineRule="auto"/>
              <w:ind w:left="720"/>
              <w:rPr>
                <w:lang w:val="es-US"/>
              </w:rPr>
            </w:pPr>
            <w:r w:rsidRPr="00AA2A02">
              <w:rPr>
                <w:lang w:val="es-US"/>
              </w:rPr>
              <w:t xml:space="preserve">Análisis de sangre oculta en materia fecal para pacientes de 45 años o más. Una vez cada 12 meses. </w:t>
            </w:r>
          </w:p>
          <w:p w14:paraId="79C7B362" w14:textId="77777777" w:rsidR="001C41DA" w:rsidRPr="00AA2A02" w:rsidRDefault="001C41DA" w:rsidP="001C41DA">
            <w:pPr>
              <w:pStyle w:val="4pointsbullet"/>
              <w:numPr>
                <w:ilvl w:val="0"/>
                <w:numId w:val="0"/>
              </w:numPr>
              <w:spacing w:line="226" w:lineRule="auto"/>
              <w:ind w:left="720"/>
              <w:rPr>
                <w:lang w:val="es-US"/>
              </w:rPr>
            </w:pPr>
          </w:p>
          <w:p w14:paraId="32489270" w14:textId="77777777" w:rsidR="001C41DA" w:rsidRPr="00AA2A02" w:rsidRDefault="001C41DA" w:rsidP="001C41DA">
            <w:pPr>
              <w:pStyle w:val="4pointsbullet"/>
              <w:numPr>
                <w:ilvl w:val="0"/>
                <w:numId w:val="0"/>
              </w:numPr>
              <w:spacing w:line="226" w:lineRule="auto"/>
              <w:ind w:left="720" w:hanging="302"/>
              <w:rPr>
                <w:rFonts w:ascii="Times New Roman Bold" w:hAnsi="Times New Roman Bold" w:cs="Times New Roman Bold"/>
                <w:b/>
                <w:bCs/>
                <w:spacing w:val="-4"/>
                <w:lang w:val="es-US"/>
              </w:rPr>
            </w:pPr>
          </w:p>
          <w:p w14:paraId="6CA09639" w14:textId="3A7EECA0" w:rsidR="001C41DA" w:rsidRPr="00AA2A02" w:rsidRDefault="001C41DA" w:rsidP="001C41DA">
            <w:pPr>
              <w:pStyle w:val="4pointsbullet"/>
              <w:numPr>
                <w:ilvl w:val="0"/>
                <w:numId w:val="0"/>
              </w:numPr>
              <w:spacing w:line="226" w:lineRule="auto"/>
              <w:ind w:left="720" w:hanging="302"/>
              <w:rPr>
                <w:rFonts w:ascii="Times New Roman Bold" w:hAnsi="Times New Roman Bold" w:cs="Times New Roman Bold"/>
                <w:b/>
                <w:bCs/>
                <w:spacing w:val="-4"/>
                <w:lang w:val="es-US"/>
              </w:rPr>
            </w:pPr>
            <w:r w:rsidRPr="00AA2A02">
              <w:rPr>
                <w:rFonts w:ascii="Times New Roman Bold" w:hAnsi="Times New Roman Bold" w:cs="Times New Roman Bold"/>
                <w:b/>
                <w:bCs/>
                <w:spacing w:val="-4"/>
                <w:lang w:val="es-US"/>
              </w:rPr>
              <w:t>Prueba de detección de cáncer colorrectal (continuación)</w:t>
            </w:r>
          </w:p>
          <w:p w14:paraId="36CD7412" w14:textId="45691D94" w:rsidR="00F70F23" w:rsidRPr="00AA2A02" w:rsidRDefault="00F70F23" w:rsidP="001C41DA">
            <w:pPr>
              <w:pStyle w:val="4pointsbullet"/>
              <w:spacing w:line="226" w:lineRule="auto"/>
              <w:ind w:left="720"/>
              <w:rPr>
                <w:lang w:val="es-US"/>
              </w:rPr>
            </w:pPr>
            <w:r w:rsidRPr="00AA2A02">
              <w:rPr>
                <w:lang w:val="es-US"/>
              </w:rPr>
              <w:t>ADN de heces de múltiples cadenas para pacientes de 45 a 85 años y que no cumplen con los criterios de alto riesgo. Una vez cada 3 años.</w:t>
            </w:r>
          </w:p>
          <w:p w14:paraId="02EA958F" w14:textId="19E3A80C" w:rsidR="00F70F23" w:rsidRPr="00AA2A02" w:rsidRDefault="00F70F23" w:rsidP="001C41DA">
            <w:pPr>
              <w:pStyle w:val="4pointsbullet"/>
              <w:spacing w:line="226" w:lineRule="auto"/>
              <w:ind w:left="720"/>
              <w:rPr>
                <w:lang w:val="es-US"/>
              </w:rPr>
            </w:pPr>
            <w:r w:rsidRPr="00AA2A02">
              <w:rPr>
                <w:lang w:val="es-US"/>
              </w:rPr>
              <w:t>Análisis de biomarcador</w:t>
            </w:r>
            <w:r w:rsidR="00312053" w:rsidRPr="00AA2A02">
              <w:rPr>
                <w:lang w:val="es-US"/>
              </w:rPr>
              <w:t>es</w:t>
            </w:r>
            <w:r w:rsidRPr="00AA2A02">
              <w:rPr>
                <w:lang w:val="es-US"/>
              </w:rPr>
              <w:t xml:space="preserve"> en sangre para pacientes de 45 a 85 años y que no cumplen con los criterios de alto riesgo. Una vez cada 3 años.</w:t>
            </w:r>
          </w:p>
          <w:p w14:paraId="7C783935" w14:textId="77777777" w:rsidR="00F70F23" w:rsidRPr="00AA2A02" w:rsidRDefault="00F70F23" w:rsidP="001C41DA">
            <w:pPr>
              <w:pStyle w:val="4pointsbullet"/>
              <w:spacing w:line="226" w:lineRule="auto"/>
              <w:ind w:left="720"/>
              <w:rPr>
                <w:lang w:val="es-US"/>
              </w:rPr>
            </w:pPr>
            <w:r w:rsidRPr="00AA2A02">
              <w:rPr>
                <w:lang w:val="es-US"/>
              </w:rPr>
              <w:t>Enema de bario como alternativa a la colonoscopia para los pacientes en alto riesgo y 24 meses después del último enema de bario de detección o la última colonoscopia de detección.</w:t>
            </w:r>
          </w:p>
          <w:p w14:paraId="2B37912E" w14:textId="77777777" w:rsidR="00F70F23" w:rsidRPr="00AA2A02" w:rsidRDefault="00F70F23" w:rsidP="001C41DA">
            <w:pPr>
              <w:pStyle w:val="4pointsbullet"/>
              <w:spacing w:line="226" w:lineRule="auto"/>
              <w:ind w:left="720"/>
              <w:rPr>
                <w:lang w:val="es-US"/>
              </w:rPr>
            </w:pPr>
            <w:r w:rsidRPr="00AA2A02">
              <w:rPr>
                <w:lang w:val="es-US"/>
              </w:rPr>
              <w:t>Enema de bario como alternativa a la sigmoidoscopia flexible para pacientes que no tienen alto riesgo y tiene 45 años o más. Una vez, al menos, 48 meses después del último enema de bario de detección o sigmoidoscopia flexible de detección.</w:t>
            </w:r>
          </w:p>
          <w:p w14:paraId="020A9F17" w14:textId="77777777" w:rsidR="00F70F23" w:rsidRPr="00AA2A02" w:rsidRDefault="00F70F23" w:rsidP="001C41DA">
            <w:pPr>
              <w:pStyle w:val="4pointsbullet"/>
              <w:numPr>
                <w:ilvl w:val="0"/>
                <w:numId w:val="0"/>
              </w:numPr>
              <w:spacing w:line="226" w:lineRule="auto"/>
              <w:rPr>
                <w:lang w:val="es-US"/>
              </w:rPr>
            </w:pPr>
            <w:r w:rsidRPr="00AA2A02">
              <w:rPr>
                <w:lang w:val="es-US"/>
              </w:rPr>
              <w:t>A partir del 1 de enero de 2023, las pruebas de detección de cáncer colorrectal incluyen una colonoscopia de detección de seguimiento después de que una prueba de detección de cáncer colorrectal con heces no invasiva cubierta por Medicare dé un resultado positivo.</w:t>
            </w:r>
          </w:p>
          <w:p w14:paraId="5ED7F558" w14:textId="5389F891" w:rsidR="00936CA5" w:rsidRPr="00AA2A02" w:rsidRDefault="00936CA5" w:rsidP="001C41DA">
            <w:pPr>
              <w:pStyle w:val="4pointsbeforeandafter"/>
              <w:spacing w:line="226" w:lineRule="auto"/>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AA2A02" w:rsidRDefault="00936CA5" w:rsidP="00936CA5">
            <w:pPr>
              <w:pStyle w:val="4pointsbeforeandafter"/>
              <w:rPr>
                <w:lang w:val="es-US"/>
              </w:rPr>
            </w:pPr>
          </w:p>
          <w:p w14:paraId="56C9CE68" w14:textId="4E38EBBB" w:rsidR="00936CA5" w:rsidRPr="00AA2A02" w:rsidRDefault="00F70F23">
            <w:pPr>
              <w:pStyle w:val="4pointsbeforeandafter"/>
              <w:rPr>
                <w:i/>
                <w:iCs/>
                <w:color w:val="0000FF"/>
                <w:lang w:val="es-US"/>
              </w:rPr>
            </w:pPr>
            <w:r w:rsidRPr="00AA2A02">
              <w:rPr>
                <w:lang w:val="es-US"/>
              </w:rPr>
              <w:t xml:space="preserve">No se requiere coseguro, copago ni deducible para una prueba de detección de cáncer colorrectal cubierta por Medicare, salvo los enemas de bario, para los que se aplica coseguro. Si su médico encuentra y retira un pólipo u otro tejido durante la colonoscopia o sigmoidoscopia flexible, la prueba de detección se convierte en una prueba de diagnóstico, y usted paga el 15% del monto aprobado por Medicare por los servicios de sus médicos. En un entorno hospitalario para pacientes externos, también le paga al hospital un coseguro del 15%. El deducible de la Parte B no se aplica. </w:t>
            </w:r>
            <w:r w:rsidRPr="00AA2A02">
              <w:rPr>
                <w:i/>
                <w:iCs/>
                <w:color w:val="0000FF"/>
                <w:lang w:val="es-US"/>
              </w:rPr>
              <w:t>[If applicable, list copayment and/or coinsurance charged for barium enema.]</w:t>
            </w:r>
          </w:p>
        </w:tc>
      </w:tr>
      <w:tr w:rsidR="00936CA5" w:rsidRPr="00AA2A02" w14:paraId="0D6DC7CA"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77777777" w:rsidR="00936CA5" w:rsidRPr="00AA2A02" w:rsidRDefault="00936CA5" w:rsidP="001C41DA">
            <w:pPr>
              <w:pStyle w:val="4pointsbeforeandafter"/>
              <w:spacing w:line="226" w:lineRule="auto"/>
              <w:rPr>
                <w:i/>
                <w:iCs/>
                <w:lang w:val="es-US"/>
              </w:rPr>
            </w:pPr>
            <w:r w:rsidRPr="00AA2A02">
              <w:rPr>
                <w:i/>
                <w:iCs/>
                <w:color w:val="0000FF"/>
                <w:lang w:val="es-US"/>
              </w:rPr>
              <w:t>[Include row if applicable. If plan offers dental benefits as optional supplemental benefits, they should not be included in the chart. Plans may describe them in Section 2.2 instead.]</w:t>
            </w:r>
          </w:p>
          <w:p w14:paraId="03A56EAB" w14:textId="77777777" w:rsidR="00936CA5" w:rsidRPr="00AA2A02" w:rsidRDefault="00936CA5" w:rsidP="001C41DA">
            <w:pPr>
              <w:pStyle w:val="TableBold11"/>
              <w:spacing w:line="226" w:lineRule="auto"/>
              <w:rPr>
                <w:lang w:val="es-US"/>
              </w:rPr>
            </w:pPr>
            <w:r w:rsidRPr="00AA2A02">
              <w:rPr>
                <w:bCs/>
                <w:lang w:val="es-US"/>
              </w:rPr>
              <w:t>Servicios odontológicos</w:t>
            </w:r>
          </w:p>
          <w:p w14:paraId="7C935A3B" w14:textId="5BAB220C" w:rsidR="00936CA5" w:rsidRPr="00AA2A02" w:rsidRDefault="00936CA5" w:rsidP="001C41DA">
            <w:pPr>
              <w:pStyle w:val="4pointsbeforeandafter"/>
              <w:spacing w:line="226" w:lineRule="auto"/>
              <w:rPr>
                <w:i/>
                <w:iCs/>
                <w:color w:val="0000FF"/>
                <w:lang w:val="es-US"/>
              </w:rPr>
            </w:pPr>
            <w:r w:rsidRPr="00AA2A02">
              <w:rPr>
                <w:lang w:val="es-US"/>
              </w:rPr>
              <w:t>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 o lesión, extracciones de dientes realizadas en preparación para el tratamiento de radiación para el cáncer de mandíbula o exámenes orales previos al trasplante de riñón. Además, cubrimos lo siguiente:</w:t>
            </w:r>
          </w:p>
          <w:p w14:paraId="3BF975EB" w14:textId="77777777" w:rsidR="00936CA5" w:rsidRPr="00AA2A02" w:rsidRDefault="00936CA5" w:rsidP="001C41DA">
            <w:pPr>
              <w:pStyle w:val="4pointsbeforeandafter"/>
              <w:spacing w:line="226" w:lineRule="auto"/>
              <w:rPr>
                <w:b/>
                <w:bCs/>
                <w:i/>
                <w:iCs/>
                <w:lang w:val="es-US"/>
              </w:rPr>
            </w:pPr>
            <w:r w:rsidRPr="00AA2A02">
              <w:rPr>
                <w:i/>
                <w:iCs/>
                <w:color w:val="0000FF"/>
                <w:lang w:val="es-US"/>
              </w:rPr>
              <w:t>[List any additional benefits offered,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AA2A02" w:rsidRDefault="00936CA5" w:rsidP="00936CA5">
            <w:pPr>
              <w:pStyle w:val="4pointsbeforeandafter"/>
              <w:rPr>
                <w:lang w:val="es-US"/>
              </w:rPr>
            </w:pPr>
          </w:p>
          <w:p w14:paraId="27FC1992"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139714B1"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4A0F63D6" w:rsidR="00936CA5" w:rsidRPr="00AA2A02" w:rsidRDefault="00936CA5" w:rsidP="78DCAA1D">
            <w:pPr>
              <w:pStyle w:val="TableBold11"/>
              <w:rPr>
                <w:bCs/>
                <w:lang w:val="es-US"/>
              </w:rPr>
            </w:pPr>
            <w:r w:rsidRPr="00AA2A02">
              <w:rPr>
                <w:b w:val="0"/>
                <w:noProof/>
                <w:lang w:val="es-US" w:eastAsia="en-IN" w:bidi="ar-SA"/>
              </w:rPr>
              <w:drawing>
                <wp:inline distT="0" distB="0" distL="0" distR="0" wp14:anchorId="5ABAF5B2" wp14:editId="6F9EE7DB">
                  <wp:extent cx="192024" cy="237744"/>
                  <wp:effectExtent l="0" t="0" r="0" b="0"/>
                  <wp:docPr id="61" name="Picture 6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711A9" w:rsidRPr="00AA2A02">
              <w:rPr>
                <w:bCs/>
                <w:lang w:val="es-US"/>
              </w:rPr>
              <w:t xml:space="preserve"> </w:t>
            </w:r>
            <w:r w:rsidRPr="00AA2A02">
              <w:rPr>
                <w:bCs/>
                <w:lang w:val="es-US"/>
              </w:rPr>
              <w:t xml:space="preserve"> Prueba de detección de depresión</w:t>
            </w:r>
          </w:p>
          <w:p w14:paraId="6BB03557" w14:textId="77777777" w:rsidR="00936CA5" w:rsidRPr="00AA2A02" w:rsidRDefault="00936CA5">
            <w:pPr>
              <w:pStyle w:val="4pointsbeforeandafter"/>
              <w:rPr>
                <w:i/>
                <w:iCs/>
                <w:color w:val="0000FF"/>
                <w:lang w:val="es-US"/>
              </w:rPr>
            </w:pPr>
            <w:r w:rsidRPr="00AA2A02">
              <w:rPr>
                <w:lang w:val="es-US"/>
              </w:rPr>
              <w:t>Cubrimos un examen de detección de depresión por año. La prueba de detección debe realizarse en un establecimiento de atención primaria que pueda brindar remisiones o tratamiento de seguimiento.</w:t>
            </w:r>
          </w:p>
          <w:p w14:paraId="61FB3D18" w14:textId="77777777" w:rsidR="00936CA5" w:rsidRPr="00AA2A02" w:rsidRDefault="00936CA5">
            <w:pPr>
              <w:pStyle w:val="4pointsbeforeandafter"/>
              <w:rPr>
                <w:i/>
                <w:iCs/>
                <w:color w:val="211D1E"/>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AA2A02" w:rsidRDefault="00936CA5" w:rsidP="00936CA5">
            <w:pPr>
              <w:pStyle w:val="4pointsbeforeandafter"/>
              <w:rPr>
                <w:lang w:val="es-US"/>
              </w:rPr>
            </w:pPr>
          </w:p>
          <w:p w14:paraId="51786A69" w14:textId="77777777" w:rsidR="00936CA5" w:rsidRPr="00AA2A02" w:rsidRDefault="00936CA5" w:rsidP="00936CA5">
            <w:pPr>
              <w:pStyle w:val="4pointsbeforeandafter"/>
              <w:rPr>
                <w:lang w:val="es-US"/>
              </w:rPr>
            </w:pPr>
            <w:r w:rsidRPr="00AA2A02">
              <w:rPr>
                <w:lang w:val="es-US"/>
              </w:rPr>
              <w:t>No se requiere coseguro, copago ni deducible para la consulta anual de detección de depresión.</w:t>
            </w:r>
          </w:p>
        </w:tc>
      </w:tr>
      <w:tr w:rsidR="00936CA5" w:rsidRPr="00AA2A02" w14:paraId="090A3077"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4B75F803" w:rsidR="00936CA5" w:rsidRPr="00AA2A02" w:rsidRDefault="00936CA5" w:rsidP="00936CA5">
            <w:pPr>
              <w:pStyle w:val="TableBold11"/>
              <w:rPr>
                <w:lang w:val="es-US"/>
              </w:rPr>
            </w:pPr>
            <w:r w:rsidRPr="00AA2A02">
              <w:rPr>
                <w:b w:val="0"/>
                <w:noProof/>
                <w:lang w:val="es-US" w:eastAsia="en-IN" w:bidi="ar-SA"/>
              </w:rPr>
              <w:drawing>
                <wp:inline distT="0" distB="0" distL="0" distR="0" wp14:anchorId="6791F46F" wp14:editId="137FA979">
                  <wp:extent cx="192024" cy="237744"/>
                  <wp:effectExtent l="0" t="0" r="0" b="0"/>
                  <wp:docPr id="62" name="Picture 6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Prueba de detección de diabetes</w:t>
            </w:r>
          </w:p>
          <w:p w14:paraId="21153A8C" w14:textId="77777777" w:rsidR="00936CA5" w:rsidRPr="00AA2A02" w:rsidRDefault="00936CA5" w:rsidP="00936CA5">
            <w:pPr>
              <w:pStyle w:val="4pointsbeforeandafter"/>
              <w:rPr>
                <w:lang w:val="es-US"/>
              </w:rPr>
            </w:pPr>
            <w:r w:rsidRPr="00AA2A02">
              <w:rPr>
                <w:lang w:val="es-US"/>
              </w:rPr>
              <w:t>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w:t>
            </w:r>
          </w:p>
          <w:p w14:paraId="4673CA9A" w14:textId="77777777" w:rsidR="00936CA5" w:rsidRPr="00AA2A02" w:rsidRDefault="00936CA5" w:rsidP="00AD0811">
            <w:pPr>
              <w:pStyle w:val="4pointsbeforeandafter"/>
              <w:ind w:right="-217"/>
              <w:rPr>
                <w:spacing w:val="-4"/>
                <w:lang w:val="es-US"/>
              </w:rPr>
            </w:pPr>
            <w:r w:rsidRPr="00AA2A02">
              <w:rPr>
                <w:spacing w:val="-4"/>
                <w:lang w:val="es-US"/>
              </w:rPr>
              <w:t>Según los resultados de estos exámenes, puede ser elegible para realizarse hasta dos pruebas de detección de diabetes cada 12 meses.</w:t>
            </w:r>
          </w:p>
          <w:p w14:paraId="63304332" w14:textId="77777777" w:rsidR="00936CA5" w:rsidRPr="00AA2A02" w:rsidRDefault="00936CA5">
            <w:pPr>
              <w:pStyle w:val="4pointsbeforeandafter"/>
              <w:rPr>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AA2A02" w:rsidRDefault="00936CA5" w:rsidP="00936CA5">
            <w:pPr>
              <w:pStyle w:val="4pointsbeforeandafter"/>
              <w:rPr>
                <w:lang w:val="es-US"/>
              </w:rPr>
            </w:pPr>
          </w:p>
          <w:p w14:paraId="776C190E" w14:textId="77777777" w:rsidR="00936CA5" w:rsidRPr="00AA2A02" w:rsidRDefault="00936CA5">
            <w:pPr>
              <w:pStyle w:val="4pointsbeforeandafter"/>
              <w:rPr>
                <w:i/>
                <w:iCs/>
                <w:color w:val="0000FF"/>
                <w:lang w:val="es-US"/>
              </w:rPr>
            </w:pPr>
            <w:r w:rsidRPr="00AA2A02">
              <w:rPr>
                <w:lang w:val="es-US"/>
              </w:rPr>
              <w:t>No se requiere coseguro, copago ni deducible para las pruebas de detección de diabetes cubiertas por Medicare.</w:t>
            </w:r>
          </w:p>
        </w:tc>
      </w:tr>
      <w:tr w:rsidR="00936CA5" w:rsidRPr="00AA2A02" w14:paraId="312E22DF" w14:textId="77777777" w:rsidTr="00411B24">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07B85AD1" w:rsidR="00936CA5" w:rsidRPr="00AA2A02" w:rsidRDefault="00936CA5" w:rsidP="00936CA5">
            <w:pPr>
              <w:pStyle w:val="TableBold11"/>
              <w:rPr>
                <w:lang w:val="es-US"/>
              </w:rPr>
            </w:pPr>
            <w:r w:rsidRPr="00AA2A02">
              <w:rPr>
                <w:b w:val="0"/>
                <w:noProof/>
                <w:lang w:val="es-US" w:eastAsia="en-IN" w:bidi="ar-SA"/>
              </w:rPr>
              <w:drawing>
                <wp:inline distT="0" distB="0" distL="0" distR="0" wp14:anchorId="78A226BD" wp14:editId="2E17EFB2">
                  <wp:extent cx="192024" cy="237744"/>
                  <wp:effectExtent l="0" t="0" r="0" b="0"/>
                  <wp:docPr id="63" name="Picture 6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Capacitación para el autocontrol de la diabetes, servicios y suministros para pacientes diabéticos</w:t>
            </w:r>
          </w:p>
          <w:p w14:paraId="6C2F85CD" w14:textId="77777777" w:rsidR="00936CA5" w:rsidRPr="00AA2A02" w:rsidRDefault="00936CA5" w:rsidP="00936CA5">
            <w:pPr>
              <w:pStyle w:val="4pointsbeforeandafter"/>
              <w:rPr>
                <w:lang w:val="es-US"/>
              </w:rPr>
            </w:pPr>
            <w:r w:rsidRPr="00AA2A02">
              <w:rPr>
                <w:i/>
                <w:iCs/>
                <w:color w:val="0000FF"/>
                <w:lang w:val="es-US"/>
              </w:rPr>
              <w:t>[Plans may put items listed under a single bullet in separate bullets if the plan charges different copays. However, all items in the bullets must be included.]</w:t>
            </w:r>
            <w:r w:rsidRPr="00AA2A02">
              <w:rPr>
                <w:lang w:val="es-US"/>
              </w:rPr>
              <w:t xml:space="preserve"> Para todas las personas que padecen diabetes (ya sea que usen insulina o no). Los servicios cubiertos incluyen lo siguiente:</w:t>
            </w:r>
          </w:p>
          <w:p w14:paraId="762D08EC" w14:textId="77777777" w:rsidR="00936CA5" w:rsidRPr="00AA2A02" w:rsidRDefault="00936CA5" w:rsidP="00936CA5">
            <w:pPr>
              <w:pStyle w:val="4pointsbullet"/>
              <w:rPr>
                <w:lang w:val="es-US"/>
              </w:rPr>
            </w:pPr>
            <w:r w:rsidRPr="00AA2A02">
              <w:rPr>
                <w:lang w:val="es-U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548FAA80" w14:textId="77777777" w:rsidR="00E711A9" w:rsidRPr="00AA2A02" w:rsidRDefault="00E711A9" w:rsidP="00E711A9">
            <w:pPr>
              <w:pStyle w:val="4pointsbullet"/>
              <w:numPr>
                <w:ilvl w:val="0"/>
                <w:numId w:val="0"/>
              </w:numPr>
              <w:ind w:left="360" w:hanging="360"/>
              <w:rPr>
                <w:lang w:val="es-US"/>
              </w:rPr>
            </w:pPr>
          </w:p>
          <w:p w14:paraId="473CF442" w14:textId="77777777" w:rsidR="00AD0811" w:rsidRPr="00AA2A02" w:rsidRDefault="00AD0811" w:rsidP="00AD0811">
            <w:pPr>
              <w:pStyle w:val="4pointsbullet"/>
              <w:pageBreakBefore/>
              <w:numPr>
                <w:ilvl w:val="0"/>
                <w:numId w:val="0"/>
              </w:numPr>
              <w:ind w:left="357"/>
              <w:rPr>
                <w:lang w:val="es-US"/>
              </w:rPr>
            </w:pPr>
          </w:p>
          <w:p w14:paraId="08735E13" w14:textId="77777777" w:rsidR="00AD0811" w:rsidRPr="00AA2A02" w:rsidRDefault="00AD0811" w:rsidP="00AD0811">
            <w:pPr>
              <w:pStyle w:val="ListParagraph"/>
              <w:rPr>
                <w:lang w:val="es-US"/>
              </w:rPr>
            </w:pPr>
          </w:p>
          <w:p w14:paraId="66F45C15" w14:textId="396A76CC" w:rsidR="00AD0811" w:rsidRPr="00AA2A02" w:rsidRDefault="00AD0811" w:rsidP="00AD0811">
            <w:pPr>
              <w:pStyle w:val="4pointsbullet"/>
              <w:pageBreakBefore/>
              <w:numPr>
                <w:ilvl w:val="0"/>
                <w:numId w:val="0"/>
              </w:numPr>
              <w:rPr>
                <w:b/>
                <w:lang w:val="es-US"/>
              </w:rPr>
            </w:pPr>
            <w:r w:rsidRPr="00AA2A02">
              <w:rPr>
                <w:b/>
                <w:lang w:val="es-US"/>
              </w:rPr>
              <w:t>Capacitación para el autocontrol de la diabetes, servicios y suministros para pacientes diabéticos (continuación)</w:t>
            </w:r>
          </w:p>
          <w:p w14:paraId="38BC44E3" w14:textId="161962EA" w:rsidR="00936CA5" w:rsidRPr="00AA2A02" w:rsidRDefault="00936CA5" w:rsidP="00AD0811">
            <w:pPr>
              <w:pStyle w:val="4pointsbullet"/>
              <w:pageBreakBefore/>
              <w:ind w:left="357" w:hanging="357"/>
              <w:rPr>
                <w:lang w:val="es-US"/>
              </w:rPr>
            </w:pPr>
            <w:r w:rsidRPr="00AA2A02">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w:t>
            </w:r>
            <w:r w:rsidR="00E711A9" w:rsidRPr="00AA2A02">
              <w:rPr>
                <w:lang w:val="es-US"/>
              </w:rPr>
              <w:t> </w:t>
            </w:r>
            <w:r w:rsidRPr="00AA2A02">
              <w:rPr>
                <w:lang w:val="es-US"/>
              </w:rPr>
              <w:t>cobertura incluye adaptación.</w:t>
            </w:r>
          </w:p>
          <w:p w14:paraId="29AB9BBF" w14:textId="77777777" w:rsidR="00936CA5" w:rsidRPr="00AA2A02" w:rsidRDefault="00936CA5" w:rsidP="00936CA5">
            <w:pPr>
              <w:pStyle w:val="4pointsbullet"/>
              <w:rPr>
                <w:lang w:val="es-US"/>
              </w:rPr>
            </w:pPr>
            <w:r w:rsidRPr="00AA2A02">
              <w:rPr>
                <w:lang w:val="es-US"/>
              </w:rPr>
              <w:t>La capacitación para el autocontrol de la diabetes está cubierta, siempre que se cumpla con ciertos requisitos.</w:t>
            </w:r>
          </w:p>
          <w:p w14:paraId="3782BBB7" w14:textId="77777777" w:rsidR="00936CA5" w:rsidRPr="00AA2A02" w:rsidRDefault="00936CA5">
            <w:pPr>
              <w:pStyle w:val="4pointsbeforeandafter"/>
              <w:rPr>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AA2A02" w:rsidRDefault="00936CA5" w:rsidP="00936CA5">
            <w:pPr>
              <w:pStyle w:val="4pointsbeforeandafter"/>
              <w:rPr>
                <w:lang w:val="es-US"/>
              </w:rPr>
            </w:pPr>
            <w:r w:rsidRPr="00AA2A02">
              <w:rPr>
                <w:lang w:val="es-US"/>
              </w:rPr>
              <w:br/>
            </w:r>
          </w:p>
          <w:p w14:paraId="0EAD80AD" w14:textId="77777777" w:rsidR="00936CA5" w:rsidRPr="00AA2A02" w:rsidRDefault="00936CA5">
            <w:pPr>
              <w:pStyle w:val="4pointsbeforeandafter"/>
              <w:rPr>
                <w:i/>
                <w:iCs/>
                <w:color w:val="0000FF"/>
                <w:lang w:val="es-US"/>
              </w:rPr>
            </w:pPr>
            <w:r w:rsidRPr="00AA2A02">
              <w:rPr>
                <w:i/>
                <w:iCs/>
                <w:color w:val="0000FF"/>
                <w:lang w:val="es-US"/>
              </w:rPr>
              <w:t>[List copays / coinsurance / deductible]</w:t>
            </w:r>
          </w:p>
        </w:tc>
      </w:tr>
      <w:tr w:rsidR="00AD0811" w:rsidRPr="00AA2A02" w14:paraId="631DF742" w14:textId="77777777" w:rsidTr="00411B24">
        <w:trPr>
          <w:gridAfter w:val="1"/>
          <w:wAfter w:w="30" w:type="dxa"/>
          <w:jc w:val="center"/>
        </w:trPr>
        <w:tc>
          <w:tcPr>
            <w:tcW w:w="6393" w:type="dxa"/>
            <w:vMerge w:val="restart"/>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AD0811" w:rsidRPr="00AA2A02" w:rsidRDefault="00AD0811" w:rsidP="00936CA5">
            <w:pPr>
              <w:pStyle w:val="TableBold11"/>
              <w:rPr>
                <w:lang w:val="es-US"/>
              </w:rPr>
            </w:pPr>
            <w:r w:rsidRPr="00AA2A02">
              <w:rPr>
                <w:bCs/>
                <w:lang w:val="es-US"/>
              </w:rPr>
              <w:t>Equipo médico duradero (Durable Medical Equipment, DME) y suministros relacionados</w:t>
            </w:r>
          </w:p>
          <w:p w14:paraId="63304553" w14:textId="1F716788" w:rsidR="00AD0811" w:rsidRPr="00AA2A02" w:rsidRDefault="00AD0811">
            <w:pPr>
              <w:pStyle w:val="4pointsbeforeandafter"/>
              <w:rPr>
                <w:sz w:val="12"/>
                <w:szCs w:val="12"/>
                <w:lang w:val="es-US"/>
              </w:rPr>
            </w:pPr>
            <w:r w:rsidRPr="00AA2A02">
              <w:rPr>
                <w:lang w:val="es-US"/>
              </w:rPr>
              <w:t>(En el Capítulo 12 y en la Sección 7 del Capítulo 3 de este documento, encontrará una definición de equipo médico duradero).</w:t>
            </w:r>
          </w:p>
          <w:p w14:paraId="4DE05C1D" w14:textId="77777777" w:rsidR="00AD0811" w:rsidRPr="00AA2A02" w:rsidRDefault="00AD0811" w:rsidP="00936CA5">
            <w:pPr>
              <w:pStyle w:val="4pointsbeforeandafter"/>
              <w:rPr>
                <w:lang w:val="es-US"/>
              </w:rPr>
            </w:pPr>
            <w:r w:rsidRPr="00AA2A02">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333AB202" w14:textId="39A207DB" w:rsidR="00AD0811" w:rsidRPr="00AA2A02" w:rsidRDefault="00AD0811" w:rsidP="00936CA5">
            <w:pPr>
              <w:pStyle w:val="4pointsbeforeandafter"/>
              <w:rPr>
                <w:color w:val="0000FF"/>
                <w:lang w:val="es-US"/>
              </w:rPr>
            </w:pPr>
            <w:r w:rsidRPr="00AA2A02">
              <w:rPr>
                <w:color w:val="0000FF"/>
                <w:lang w:val="es-US"/>
              </w:rPr>
              <w:t>[</w:t>
            </w:r>
            <w:r w:rsidRPr="00AA2A02">
              <w:rPr>
                <w:i/>
                <w:iCs/>
                <w:color w:val="0000FF"/>
                <w:lang w:val="es-US"/>
              </w:rPr>
              <w:t xml:space="preserve">Plans that do not limit the DME brands and manufacturers that you will cover insert: </w:t>
            </w:r>
            <w:r w:rsidRPr="00AA2A02">
              <w:rPr>
                <w:color w:val="0000FF"/>
                <w:lang w:val="es-US"/>
              </w:rPr>
              <w:t>Cubrimos todo el DME que sea médicamente necesario cubierto por Original Medicare. Si nuestro proveedor en su área no trabaja una marca o un fabricante en particular, puede solicitarle que le realice un pedido especial para usted.] [</w:t>
            </w:r>
            <w:r w:rsidRPr="00AA2A02">
              <w:rPr>
                <w:i/>
                <w:iCs/>
                <w:color w:val="0000FF"/>
                <w:lang w:val="es-US"/>
              </w:rPr>
              <w:t>Insert as applicable</w:t>
            </w:r>
            <w:r w:rsidRPr="00AA2A02">
              <w:rPr>
                <w:color w:val="0000FF"/>
                <w:lang w:val="es-US"/>
              </w:rPr>
              <w:t>: Hemos incluido una copia de nuestro Directorio de proveedores de DME en el sobre con este documento. La lista más actualizada de proveedores [</w:t>
            </w:r>
            <w:r w:rsidRPr="00AA2A02">
              <w:rPr>
                <w:i/>
                <w:iCs/>
                <w:color w:val="0000FF"/>
                <w:lang w:val="es-US"/>
              </w:rPr>
              <w:t>insert as applicable</w:t>
            </w:r>
            <w:r w:rsidRPr="00AA2A02">
              <w:rPr>
                <w:color w:val="0000FF"/>
                <w:lang w:val="es-US"/>
              </w:rPr>
              <w:t xml:space="preserve">: también] está disponible en nuestro sitio web </w:t>
            </w:r>
            <w:r w:rsidRPr="00AA2A02">
              <w:rPr>
                <w:i/>
                <w:iCs/>
                <w:color w:val="0000FF"/>
                <w:lang w:val="es-US"/>
              </w:rPr>
              <w:t>[insert URL</w:t>
            </w:r>
            <w:r w:rsidRPr="00AA2A02">
              <w:rPr>
                <w:color w:val="0000FF"/>
                <w:lang w:val="es-US"/>
              </w:rPr>
              <w:t>].]</w:t>
            </w:r>
          </w:p>
          <w:p w14:paraId="5D4D3BBA" w14:textId="77777777" w:rsidR="00AD0811" w:rsidRPr="00AA2A02" w:rsidRDefault="00AD0811" w:rsidP="00AD0811">
            <w:pPr>
              <w:pStyle w:val="4pointsbeforeandafter"/>
              <w:pageBreakBefore/>
              <w:widowControl w:val="0"/>
              <w:rPr>
                <w:color w:val="0000FF"/>
                <w:lang w:val="es-US"/>
              </w:rPr>
            </w:pPr>
          </w:p>
          <w:p w14:paraId="7DC053B8" w14:textId="33585D38" w:rsidR="00AD0811" w:rsidRPr="00AA2A02" w:rsidRDefault="00AD0811" w:rsidP="00AD0811">
            <w:pPr>
              <w:pStyle w:val="TableBold11"/>
              <w:rPr>
                <w:lang w:val="es-US"/>
              </w:rPr>
            </w:pPr>
            <w:r w:rsidRPr="00AA2A02">
              <w:rPr>
                <w:bCs/>
                <w:lang w:val="es-US"/>
              </w:rPr>
              <w:t>Equipo médico duradero (Durable Medical Equipment, DME) y suministros relacionados (continuación)</w:t>
            </w:r>
          </w:p>
          <w:p w14:paraId="6DCBB8A9" w14:textId="070A0D66" w:rsidR="00AD0811" w:rsidRPr="00AA2A02" w:rsidRDefault="00AD0811" w:rsidP="00AD0811">
            <w:pPr>
              <w:pStyle w:val="4pointsbeforeandafter"/>
              <w:pageBreakBefore/>
              <w:widowControl w:val="0"/>
              <w:rPr>
                <w:color w:val="0000FF"/>
                <w:lang w:val="es-US"/>
              </w:rPr>
            </w:pPr>
            <w:r w:rsidRPr="00AA2A02">
              <w:rPr>
                <w:color w:val="0000FF"/>
                <w:lang w:val="es-US"/>
              </w:rPr>
              <w:t>[</w:t>
            </w:r>
            <w:r w:rsidRPr="00AA2A02">
              <w:rPr>
                <w:i/>
                <w:iCs/>
                <w:color w:val="0000FF"/>
                <w:lang w:val="es-US"/>
              </w:rPr>
              <w:t>Plans that limit the DME brands and manufacturers that you will cover insert:</w:t>
            </w:r>
            <w:r w:rsidRPr="00AA2A02">
              <w:rPr>
                <w:color w:val="0000FF"/>
                <w:lang w:val="es-US"/>
              </w:rPr>
              <w:t xml:space="preserve"> Con este documento de </w:t>
            </w:r>
            <w:r w:rsidRPr="00AA2A02">
              <w:rPr>
                <w:i/>
                <w:iCs/>
                <w:color w:val="0000FF"/>
                <w:lang w:val="es-US"/>
              </w:rPr>
              <w:t>Evidencia de cobertura</w:t>
            </w:r>
            <w:r w:rsidRPr="00AA2A02">
              <w:rPr>
                <w:color w:val="0000FF"/>
                <w:lang w:val="es-US"/>
              </w:rPr>
              <w:t xml:space="preserve">, le enviamos la lista de DME de </w:t>
            </w:r>
            <w:r w:rsidRPr="00AA2A02">
              <w:rPr>
                <w:i/>
                <w:iCs/>
                <w:color w:val="0000FF"/>
                <w:lang w:val="es-US"/>
              </w:rPr>
              <w:t>[insert 2024 plan name]</w:t>
            </w:r>
            <w:r w:rsidRPr="00AA2A02">
              <w:rPr>
                <w:color w:val="0000FF"/>
                <w:lang w:val="es-US"/>
              </w:rPr>
              <w:t>. La lista indica las marcas y los fabricantes de DME que cubriremos.</w:t>
            </w:r>
            <w:r w:rsidRPr="00AA2A02">
              <w:rPr>
                <w:color w:val="0000FF"/>
                <w:lang w:val="es-US"/>
              </w:rPr>
              <w:br/>
              <w:t>[</w:t>
            </w:r>
            <w:r w:rsidRPr="00AA2A02">
              <w:rPr>
                <w:i/>
                <w:iCs/>
                <w:color w:val="0000FF"/>
                <w:lang w:val="es-US"/>
              </w:rPr>
              <w:t>Insert as applicable:</w:t>
            </w:r>
            <w:r w:rsidRPr="00AA2A02">
              <w:rPr>
                <w:color w:val="0000FF"/>
                <w:lang w:val="es-US"/>
              </w:rPr>
              <w:t xml:space="preserve"> Hemos incluido una copia de nuestro Directorio de proveedores de DME en el sobre con este documento.] Esta lista más actualizada de marcas, fabricantes y proveedores está también disponible en nuestro sitio web en </w:t>
            </w:r>
            <w:r w:rsidRPr="00AA2A02">
              <w:rPr>
                <w:i/>
                <w:iCs/>
                <w:color w:val="0000FF"/>
                <w:lang w:val="es-US"/>
              </w:rPr>
              <w:t>[insert URL]</w:t>
            </w:r>
            <w:r w:rsidRPr="00AA2A02">
              <w:rPr>
                <w:color w:val="0000FF"/>
                <w:lang w:val="es-US"/>
              </w:rPr>
              <w:t>.</w:t>
            </w:r>
          </w:p>
          <w:p w14:paraId="74D13878" w14:textId="77777777" w:rsidR="00AD0811" w:rsidRPr="00AA2A02" w:rsidRDefault="00AD0811" w:rsidP="00936CA5">
            <w:pPr>
              <w:pStyle w:val="4pointsbeforeandafter"/>
              <w:rPr>
                <w:noProof/>
                <w:lang w:val="es-US"/>
              </w:rPr>
            </w:pPr>
            <w:r w:rsidRPr="00AA2A02">
              <w:rPr>
                <w:color w:val="0000FF"/>
                <w:lang w:val="es-US"/>
              </w:rPr>
              <w:t xml:space="preserve">Por lo general, </w:t>
            </w:r>
            <w:r w:rsidRPr="00AA2A02">
              <w:rPr>
                <w:i/>
                <w:iCs/>
                <w:color w:val="0000FF"/>
                <w:lang w:val="es-US"/>
              </w:rPr>
              <w:t>[insert 2024 plan name]</w:t>
            </w:r>
            <w:r w:rsidRPr="00AA2A02">
              <w:rPr>
                <w:color w:val="0000FF"/>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AA2A02">
              <w:rPr>
                <w:i/>
                <w:iCs/>
                <w:color w:val="0000FF"/>
                <w:lang w:val="es-US"/>
              </w:rPr>
              <w:t>[insert 2024 plan name]</w:t>
            </w:r>
            <w:r w:rsidRPr="00AA2A02">
              <w:rPr>
                <w:color w:val="0000FF"/>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2EC17E85" w14:textId="77777777" w:rsidR="00AD0811" w:rsidRPr="00AA2A02" w:rsidRDefault="00AD0811" w:rsidP="00936CA5">
            <w:pPr>
              <w:pStyle w:val="4pointsbeforeandafter"/>
              <w:rPr>
                <w:color w:val="0000FF"/>
                <w:lang w:val="es-US"/>
              </w:rPr>
            </w:pPr>
            <w:r w:rsidRPr="00AA2A02">
              <w:rPr>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AA2A02">
              <w:rPr>
                <w:i/>
                <w:iCs/>
                <w:color w:val="0000FF"/>
                <w:lang w:val="es-US"/>
              </w:rPr>
              <w:t>What to do if you have a problem or complaint (coverage decisions, appeals, complaints).</w:t>
            </w:r>
            <w:r w:rsidRPr="00AA2A02">
              <w:rPr>
                <w:color w:val="0000FF"/>
                <w:lang w:val="es-US"/>
              </w:rPr>
              <w:t>)]</w:t>
            </w:r>
          </w:p>
          <w:p w14:paraId="0BF772E7" w14:textId="77777777" w:rsidR="008B74CB" w:rsidRPr="00AA2A02" w:rsidRDefault="008B74CB" w:rsidP="00936CA5">
            <w:pPr>
              <w:pStyle w:val="4pointsbeforeandafter"/>
              <w:rPr>
                <w:color w:val="0000FF"/>
                <w:lang w:val="es-US"/>
              </w:rPr>
            </w:pPr>
          </w:p>
          <w:p w14:paraId="21917CB7" w14:textId="77777777" w:rsidR="008B74CB" w:rsidRPr="00AA2A02" w:rsidRDefault="008B74CB" w:rsidP="00936CA5">
            <w:pPr>
              <w:pStyle w:val="4pointsbeforeandafter"/>
              <w:rPr>
                <w:color w:val="0000FF"/>
                <w:lang w:val="es-US"/>
              </w:rPr>
            </w:pPr>
          </w:p>
          <w:p w14:paraId="356464D5" w14:textId="77777777" w:rsidR="008B74CB" w:rsidRPr="00AA2A02" w:rsidRDefault="008B74CB" w:rsidP="00936CA5">
            <w:pPr>
              <w:pStyle w:val="4pointsbeforeandafter"/>
              <w:rPr>
                <w:color w:val="0000FF"/>
                <w:lang w:val="es-US"/>
              </w:rPr>
            </w:pPr>
          </w:p>
          <w:p w14:paraId="3B78259A" w14:textId="19705153" w:rsidR="008B74CB" w:rsidRPr="00AA2A02" w:rsidRDefault="008B74CB" w:rsidP="00936CA5">
            <w:pPr>
              <w:pStyle w:val="4pointsbeforeandafter"/>
              <w:rPr>
                <w:noProof/>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AD0811" w:rsidRPr="00AA2A02" w:rsidRDefault="00AD0811" w:rsidP="00936CA5">
            <w:pPr>
              <w:pStyle w:val="4pointsbeforeandafter"/>
              <w:rPr>
                <w:lang w:val="es-US"/>
              </w:rPr>
            </w:pPr>
          </w:p>
          <w:p w14:paraId="05B85A49" w14:textId="77777777" w:rsidR="00AD0811" w:rsidRPr="00AA2A02" w:rsidRDefault="00AD0811">
            <w:pPr>
              <w:pStyle w:val="4pointsbeforeandafter"/>
              <w:rPr>
                <w:i/>
                <w:iCs/>
                <w:color w:val="0000FF"/>
                <w:lang w:val="es-US"/>
              </w:rPr>
            </w:pPr>
            <w:r w:rsidRPr="00AA2A02">
              <w:rPr>
                <w:i/>
                <w:iCs/>
                <w:color w:val="0000FF"/>
                <w:lang w:val="es-US"/>
              </w:rPr>
              <w:t>[List copays / coinsurance / deductible]</w:t>
            </w:r>
          </w:p>
          <w:p w14:paraId="7BC0E691" w14:textId="4AF3448D" w:rsidR="00AD0811" w:rsidRPr="00AA2A02" w:rsidRDefault="00AD0811" w:rsidP="00461C09">
            <w:pPr>
              <w:rPr>
                <w:color w:val="0000FF"/>
                <w:lang w:val="es-US"/>
              </w:rPr>
            </w:pPr>
            <w:r w:rsidRPr="00AA2A02">
              <w:rPr>
                <w:lang w:val="es-US"/>
              </w:rPr>
              <w:t xml:space="preserve">Su costo compartido para la cobertura de Medicare del equipo de oxígeno </w:t>
            </w:r>
            <w:r w:rsidRPr="00AA2A02">
              <w:rPr>
                <w:lang w:val="es-US"/>
              </w:rPr>
              <w:br/>
              <w:t xml:space="preserve">es de </w:t>
            </w:r>
            <w:r w:rsidRPr="00AA2A02">
              <w:rPr>
                <w:i/>
                <w:iCs/>
                <w:color w:val="0000FF"/>
                <w:lang w:val="es-US"/>
              </w:rPr>
              <w:t>[Insert copay amount or coinsurance percentage]</w:t>
            </w:r>
            <w:r w:rsidRPr="00AA2A02">
              <w:rPr>
                <w:color w:val="0000FF"/>
                <w:lang w:val="es-US"/>
              </w:rPr>
              <w:t xml:space="preserve">, </w:t>
            </w:r>
            <w:r w:rsidRPr="00AA2A02">
              <w:rPr>
                <w:lang w:val="es-US"/>
              </w:rPr>
              <w:t>cada</w:t>
            </w:r>
            <w:r w:rsidRPr="00AA2A02">
              <w:rPr>
                <w:color w:val="0000FF"/>
                <w:lang w:val="es-US"/>
              </w:rPr>
              <w:t xml:space="preserve"> </w:t>
            </w:r>
            <w:r w:rsidRPr="00AA2A02">
              <w:rPr>
                <w:i/>
                <w:iCs/>
                <w:color w:val="0000FF"/>
                <w:lang w:val="es-US"/>
              </w:rPr>
              <w:t>[Insert required frequency of payment].</w:t>
            </w:r>
            <w:r w:rsidRPr="00AA2A02">
              <w:rPr>
                <w:color w:val="0000FF"/>
                <w:lang w:val="es-US"/>
              </w:rPr>
              <w:t xml:space="preserve"> </w:t>
            </w:r>
          </w:p>
          <w:p w14:paraId="325A3C4B" w14:textId="3046080F" w:rsidR="00AD0811" w:rsidRPr="00AA2A02" w:rsidRDefault="00AD0811" w:rsidP="00AB6D46">
            <w:pPr>
              <w:spacing w:after="0" w:afterAutospacing="0"/>
              <w:rPr>
                <w:lang w:val="es-US"/>
              </w:rPr>
            </w:pPr>
            <w:r w:rsidRPr="00AA2A02">
              <w:rPr>
                <w:i/>
                <w:iCs/>
                <w:color w:val="0000FF"/>
                <w:lang w:val="es-US"/>
              </w:rPr>
              <w:t>[Plans that use a constant cost-sharing structure for oxygen equipment insert</w:t>
            </w:r>
            <w:r w:rsidRPr="00AA2A02">
              <w:rPr>
                <w:i/>
                <w:iCs/>
                <w:lang w:val="es-US"/>
              </w:rPr>
              <w:t>]</w:t>
            </w:r>
            <w:r w:rsidRPr="00AA2A02">
              <w:rPr>
                <w:lang w:val="es-US"/>
              </w:rPr>
              <w:t xml:space="preserve"> Su costo compartido no cambiará después de estar inscrito durante 36 meses. </w:t>
            </w:r>
          </w:p>
          <w:p w14:paraId="073E52C4" w14:textId="77777777" w:rsidR="008B74CB" w:rsidRPr="00AA2A02" w:rsidRDefault="008B74CB" w:rsidP="00AB6D46">
            <w:pPr>
              <w:spacing w:after="0" w:afterAutospacing="0"/>
              <w:rPr>
                <w:i/>
                <w:iCs/>
                <w:color w:val="0000FF"/>
                <w:lang w:val="es-US"/>
              </w:rPr>
            </w:pPr>
          </w:p>
          <w:p w14:paraId="1A0F3FD0" w14:textId="77777777" w:rsidR="008B74CB" w:rsidRPr="00AA2A02" w:rsidRDefault="008B74CB" w:rsidP="00AB6D46">
            <w:pPr>
              <w:spacing w:after="0" w:afterAutospacing="0"/>
              <w:rPr>
                <w:i/>
                <w:iCs/>
                <w:color w:val="0000FF"/>
                <w:lang w:val="es-US"/>
              </w:rPr>
            </w:pPr>
          </w:p>
          <w:p w14:paraId="4D87859F" w14:textId="36C404E4" w:rsidR="00AD0811" w:rsidRPr="00AA2A02" w:rsidRDefault="00AD0811" w:rsidP="00936CA5">
            <w:pPr>
              <w:pStyle w:val="4pointsbeforeandafter"/>
              <w:rPr>
                <w:lang w:val="es-US"/>
              </w:rPr>
            </w:pPr>
          </w:p>
        </w:tc>
      </w:tr>
      <w:tr w:rsidR="00AD0811" w:rsidRPr="00AA2A02" w14:paraId="23EEAE44" w14:textId="77777777" w:rsidTr="00411B24">
        <w:tblPrEx>
          <w:tblCellMar>
            <w:top w:w="115" w:type="dxa"/>
            <w:bottom w:w="115" w:type="dxa"/>
          </w:tblCellMar>
        </w:tblPrEx>
        <w:trPr>
          <w:gridAfter w:val="1"/>
          <w:wAfter w:w="30" w:type="dxa"/>
          <w:jc w:val="center"/>
        </w:trPr>
        <w:tc>
          <w:tcPr>
            <w:tcW w:w="6393" w:type="dxa"/>
            <w:vMerge/>
            <w:tcBorders>
              <w:top w:val="single" w:sz="24" w:space="0" w:color="595959" w:themeColor="text1" w:themeTint="A6"/>
              <w:left w:val="single" w:sz="24" w:space="0" w:color="595959" w:themeColor="text1" w:themeTint="A6"/>
              <w:bottom w:val="single" w:sz="24" w:space="0" w:color="595959" w:themeColor="text1" w:themeTint="A6"/>
            </w:tcBorders>
          </w:tcPr>
          <w:p w14:paraId="0D4A9C82" w14:textId="1175F1FD" w:rsidR="00AD0811" w:rsidRPr="00AA2A02" w:rsidRDefault="00AD0811" w:rsidP="00936CA5">
            <w:pPr>
              <w:pStyle w:val="4pointsbeforeandafter"/>
              <w:rPr>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FC66FD" w14:textId="77777777" w:rsidR="00E00A99" w:rsidRPr="00AA2A02" w:rsidRDefault="00E00A99" w:rsidP="00E00A99">
            <w:pPr>
              <w:spacing w:after="0" w:afterAutospacing="0"/>
              <w:rPr>
                <w:i/>
                <w:iCs/>
                <w:color w:val="0000FF"/>
                <w:lang w:val="es-US"/>
              </w:rPr>
            </w:pPr>
            <w:r w:rsidRPr="00AA2A02">
              <w:rPr>
                <w:i/>
                <w:iCs/>
                <w:color w:val="0000FF"/>
                <w:lang w:val="es-US"/>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0262D0BE" w14:textId="2607A851" w:rsidR="00AD0811" w:rsidRPr="00AA2A02" w:rsidRDefault="00E00A99" w:rsidP="00E00A99">
            <w:pPr>
              <w:pStyle w:val="4pointsbeforeandafter"/>
              <w:rPr>
                <w:i/>
                <w:lang w:val="es-US"/>
              </w:rPr>
            </w:pPr>
            <w:r w:rsidRPr="00AA2A02">
              <w:rPr>
                <w:lang w:val="es-US"/>
              </w:rPr>
              <w:t xml:space="preserve">Si antes de inscribirse en </w:t>
            </w:r>
            <w:r w:rsidRPr="00AA2A02">
              <w:rPr>
                <w:i/>
                <w:iCs/>
                <w:color w:val="0000FF"/>
                <w:lang w:val="es-US"/>
              </w:rPr>
              <w:t>[insert 2024 plan name]</w:t>
            </w:r>
            <w:r w:rsidRPr="00AA2A02">
              <w:rPr>
                <w:lang w:val="es-US"/>
              </w:rPr>
              <w:t xml:space="preserve"> pagó 36 meses de alquiler para la cobertura del equipo de oxígeno, su costo compartido en </w:t>
            </w:r>
            <w:r w:rsidRPr="00AA2A02">
              <w:rPr>
                <w:i/>
                <w:iCs/>
                <w:color w:val="0000FF"/>
                <w:lang w:val="es-US"/>
              </w:rPr>
              <w:t>[insert 2024 plan name]</w:t>
            </w:r>
            <w:r w:rsidRPr="00AA2A02">
              <w:rPr>
                <w:lang w:val="es-US"/>
              </w:rPr>
              <w:t xml:space="preserve"> es de </w:t>
            </w:r>
            <w:r w:rsidRPr="00AA2A02">
              <w:rPr>
                <w:i/>
                <w:iCs/>
                <w:color w:val="0000FF"/>
                <w:lang w:val="es-US"/>
              </w:rPr>
              <w:t>[Plans should insert cost sharing</w:t>
            </w:r>
            <w:r w:rsidRPr="00AA2A02">
              <w:rPr>
                <w:color w:val="0000FF"/>
                <w:lang w:val="es-US"/>
              </w:rPr>
              <w:t>]</w:t>
            </w:r>
            <w:r w:rsidRPr="00AA2A02">
              <w:rPr>
                <w:lang w:val="es-US"/>
              </w:rPr>
              <w:t>.</w:t>
            </w:r>
          </w:p>
        </w:tc>
      </w:tr>
      <w:tr w:rsidR="00936CA5" w:rsidRPr="00AA2A02" w14:paraId="41C7A01A"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Pr="00AA2A02" w:rsidRDefault="00936CA5" w:rsidP="00AD0811">
            <w:pPr>
              <w:pStyle w:val="TableBold11"/>
              <w:pageBreakBefore/>
              <w:rPr>
                <w:lang w:val="es-US"/>
              </w:rPr>
            </w:pPr>
            <w:r w:rsidRPr="00AA2A02">
              <w:rPr>
                <w:bCs/>
                <w:lang w:val="es-US"/>
              </w:rPr>
              <w:t>Atención de emergencia</w:t>
            </w:r>
          </w:p>
          <w:p w14:paraId="18AE8D27" w14:textId="77777777" w:rsidR="00936CA5" w:rsidRPr="00AA2A02" w:rsidRDefault="00936CA5" w:rsidP="00936CA5">
            <w:pPr>
              <w:pStyle w:val="4pointsbeforeandafter"/>
              <w:rPr>
                <w:lang w:val="es-US"/>
              </w:rPr>
            </w:pPr>
            <w:r w:rsidRPr="00AA2A02">
              <w:rPr>
                <w:lang w:val="es-US"/>
              </w:rPr>
              <w:t>La atención de emergencia hace referencia a los servicios con estas características:</w:t>
            </w:r>
          </w:p>
          <w:p w14:paraId="7B69DBDE" w14:textId="77777777" w:rsidR="00936CA5" w:rsidRPr="00AA2A02" w:rsidRDefault="00936CA5" w:rsidP="00936CA5">
            <w:pPr>
              <w:pStyle w:val="4pointsbullet"/>
              <w:rPr>
                <w:lang w:val="es-US"/>
              </w:rPr>
            </w:pPr>
            <w:r w:rsidRPr="00AA2A02">
              <w:rPr>
                <w:lang w:val="es-US"/>
              </w:rPr>
              <w:t>Son brindados por un proveedor calificado para ofrecer servicios de emergencia.</w:t>
            </w:r>
          </w:p>
          <w:p w14:paraId="2724D786" w14:textId="77777777" w:rsidR="00936CA5" w:rsidRPr="00AA2A02" w:rsidRDefault="00936CA5" w:rsidP="00936CA5">
            <w:pPr>
              <w:pStyle w:val="4pointsbullet"/>
              <w:rPr>
                <w:lang w:val="es-US"/>
              </w:rPr>
            </w:pPr>
            <w:r w:rsidRPr="00AA2A02">
              <w:rPr>
                <w:lang w:val="es-US"/>
              </w:rPr>
              <w:t>Son necesarios para evaluar o estabilizar una afección de emergencia.</w:t>
            </w:r>
          </w:p>
          <w:p w14:paraId="4B6CFD88" w14:textId="5A153632" w:rsidR="00936CA5" w:rsidRPr="00AA2A02" w:rsidRDefault="00936CA5" w:rsidP="00936CA5">
            <w:pPr>
              <w:pStyle w:val="4pointsbeforeandafter"/>
              <w:rPr>
                <w:color w:val="211D1E"/>
                <w:lang w:val="es-US"/>
              </w:rPr>
            </w:pPr>
            <w:r w:rsidRPr="00AA2A02">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AA2A02">
              <w:rPr>
                <w:color w:val="211D1E"/>
                <w:lang w:val="es-US"/>
              </w:rPr>
              <w:t>.</w:t>
            </w:r>
          </w:p>
          <w:p w14:paraId="2F4719AF" w14:textId="77777777" w:rsidR="00936CA5" w:rsidRPr="00AA2A02" w:rsidRDefault="00936CA5" w:rsidP="00936CA5">
            <w:pPr>
              <w:pStyle w:val="4pointsbeforeandafter"/>
              <w:rPr>
                <w:lang w:val="es-US"/>
              </w:rPr>
            </w:pPr>
            <w:r w:rsidRPr="00AA2A02">
              <w:rPr>
                <w:lang w:val="es-US"/>
              </w:rPr>
              <w:t>Los costos compartidos para los servicios de emergencia necesarios que se brindan fuera de la red son los mismos que para los mismos servicios que se brindan dentro de la red.</w:t>
            </w:r>
          </w:p>
          <w:p w14:paraId="7E0E71FD" w14:textId="77777777" w:rsidR="00936CA5" w:rsidRPr="00AA2A02" w:rsidRDefault="00936CA5" w:rsidP="00936CA5">
            <w:pPr>
              <w:pStyle w:val="4pointsbeforeandafter"/>
              <w:rPr>
                <w:i/>
                <w:iCs/>
                <w:color w:val="0000FF"/>
                <w:lang w:val="es-US"/>
              </w:rPr>
            </w:pPr>
            <w:r w:rsidRPr="00AA2A02">
              <w:rPr>
                <w:i/>
                <w:iCs/>
                <w:color w:val="0000FF"/>
                <w:lang w:val="es-US"/>
              </w:rPr>
              <w:t>[Also identify whether this coverage is only covered within the U.S. as required or whether emergency care is also available as a supplemental benefit that provides world-wide emergency/urgent coverage.]</w:t>
            </w:r>
          </w:p>
          <w:p w14:paraId="7D6ECC7A" w14:textId="77777777" w:rsidR="004A4F37" w:rsidRPr="00AA2A02" w:rsidRDefault="004A4F37" w:rsidP="00936CA5">
            <w:pPr>
              <w:pStyle w:val="4pointsbeforeandafter"/>
              <w:rPr>
                <w:i/>
                <w:iCs/>
                <w:color w:val="0000FF"/>
                <w:lang w:val="es-US"/>
              </w:rPr>
            </w:pPr>
          </w:p>
          <w:p w14:paraId="55B108CB" w14:textId="77777777" w:rsidR="004A4F37" w:rsidRPr="00AA2A02" w:rsidRDefault="004A4F37" w:rsidP="00936CA5">
            <w:pPr>
              <w:pStyle w:val="4pointsbeforeandafter"/>
              <w:rPr>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77777777" w:rsidR="00936CA5" w:rsidRPr="00AA2A02" w:rsidRDefault="00936CA5">
            <w:pPr>
              <w:pStyle w:val="4pointsbeforeandafter"/>
              <w:rPr>
                <w:i/>
                <w:iCs/>
                <w:spacing w:val="-4"/>
                <w:lang w:val="es-US"/>
              </w:rPr>
            </w:pPr>
            <w:r w:rsidRPr="00AA2A02">
              <w:rPr>
                <w:i/>
                <w:iCs/>
                <w:color w:val="0000FF"/>
                <w:spacing w:val="-4"/>
                <w:lang w:val="es-US"/>
              </w:rPr>
              <w:t>[List copays /coinsurance. If applicable, explain that cost sharing is waived if member admitted to hospital.]</w:t>
            </w:r>
          </w:p>
          <w:p w14:paraId="59C6FC3D" w14:textId="77777777" w:rsidR="00936CA5" w:rsidRPr="00AA2A02" w:rsidRDefault="00936CA5">
            <w:pPr>
              <w:pStyle w:val="4pointsbeforeandafter"/>
              <w:rPr>
                <w:i/>
                <w:iCs/>
                <w:lang w:val="es-US"/>
              </w:rPr>
            </w:pPr>
            <w:r w:rsidRPr="00AA2A02">
              <w:rPr>
                <w:color w:val="000000"/>
                <w:lang w:val="es-US"/>
              </w:rPr>
              <w:t xml:space="preserve">Si </w:t>
            </w:r>
            <w:r w:rsidRPr="00AA2A02">
              <w:rPr>
                <w:lang w:val="es-US"/>
              </w:rPr>
              <w:t xml:space="preserve">recibe atención de emergencia en un hospital fuera de la red y </w:t>
            </w:r>
            <w:r w:rsidRPr="00AA2A02">
              <w:rPr>
                <w:color w:val="000000"/>
                <w:lang w:val="es-US"/>
              </w:rPr>
              <w:t xml:space="preserve">necesita recibir atención para pacientes internados después de haber estabilizado su afección de emergencia, </w:t>
            </w:r>
            <w:r w:rsidRPr="00AA2A02">
              <w:rPr>
                <w:color w:val="0000FF"/>
                <w:lang w:val="es-US"/>
              </w:rPr>
              <w:t>[</w:t>
            </w:r>
            <w:r w:rsidRPr="00AA2A02">
              <w:rPr>
                <w:i/>
                <w:iCs/>
                <w:color w:val="0000FF"/>
                <w:lang w:val="es-US"/>
              </w:rPr>
              <w:t>Insert one or both:</w:t>
            </w:r>
            <w:r w:rsidRPr="00AA2A02">
              <w:rPr>
                <w:b/>
                <w:bCs/>
                <w:color w:val="0000FF"/>
                <w:lang w:val="es-US"/>
              </w:rPr>
              <w:t xml:space="preserve"> </w:t>
            </w:r>
            <w:r w:rsidRPr="00AA2A02">
              <w:rPr>
                <w:color w:val="0000FF"/>
                <w:lang w:val="es-US"/>
              </w:rPr>
              <w:t xml:space="preserve">debe regresar a un hospital dentro de la red para que se siga cubriendo su atención </w:t>
            </w:r>
            <w:r w:rsidRPr="00AA2A02">
              <w:rPr>
                <w:i/>
                <w:iCs/>
                <w:color w:val="0000FF"/>
                <w:lang w:val="es-US"/>
              </w:rPr>
              <w:t>OR</w:t>
            </w:r>
            <w:r w:rsidRPr="00AA2A02">
              <w:rPr>
                <w:color w:val="0000FF"/>
                <w:lang w:val="es-US"/>
              </w:rPr>
              <w:t xml:space="preserve"> debe recibir la atención para pacientes internados en un hospital fuera de la red que el plan autorice y su costo será el costo </w:t>
            </w:r>
            <w:proofErr w:type="gramStart"/>
            <w:r w:rsidRPr="00AA2A02">
              <w:rPr>
                <w:color w:val="0000FF"/>
                <w:lang w:val="es-US"/>
              </w:rPr>
              <w:t>compartido[</w:t>
            </w:r>
            <w:proofErr w:type="gramEnd"/>
            <w:r w:rsidRPr="00AA2A02">
              <w:rPr>
                <w:i/>
                <w:iCs/>
                <w:color w:val="0000FF"/>
                <w:lang w:val="es-US"/>
              </w:rPr>
              <w:t>Insert if applicable:</w:t>
            </w:r>
            <w:r w:rsidRPr="00AA2A02">
              <w:rPr>
                <w:color w:val="0000FF"/>
                <w:lang w:val="es-US"/>
              </w:rPr>
              <w:t xml:space="preserve"> más alto] que pagaría en un hospital de la red.]</w:t>
            </w:r>
          </w:p>
        </w:tc>
      </w:tr>
      <w:tr w:rsidR="00936CA5" w:rsidRPr="00AA2A02" w14:paraId="3F58EFD0"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6DEBDF78" w:rsidR="00936CA5" w:rsidRPr="00AA2A02" w:rsidRDefault="00936CA5" w:rsidP="00936CA5">
            <w:pPr>
              <w:pStyle w:val="TableBold11"/>
              <w:rPr>
                <w:lang w:val="es-US"/>
              </w:rPr>
            </w:pPr>
            <w:r w:rsidRPr="00AA2A02">
              <w:rPr>
                <w:b w:val="0"/>
                <w:noProof/>
                <w:lang w:val="es-US" w:eastAsia="en-IN" w:bidi="ar-SA"/>
              </w:rPr>
              <w:drawing>
                <wp:inline distT="0" distB="0" distL="0" distR="0" wp14:anchorId="629AF161" wp14:editId="03DF9891">
                  <wp:extent cx="192024" cy="237744"/>
                  <wp:effectExtent l="0" t="0" r="0" b="0"/>
                  <wp:docPr id="64" name="Picture 6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Programas educativos sobre salud y bienestar</w:t>
            </w:r>
          </w:p>
          <w:p w14:paraId="5585EC9E" w14:textId="77777777" w:rsidR="00936CA5" w:rsidRPr="00AA2A02" w:rsidRDefault="00936CA5">
            <w:pPr>
              <w:pStyle w:val="4pointsbeforeandafter"/>
              <w:rPr>
                <w:i/>
                <w:iCs/>
                <w:color w:val="0000FF"/>
                <w:lang w:val="es-US"/>
              </w:rPr>
            </w:pPr>
            <w:r w:rsidRPr="00AA2A02">
              <w:rPr>
                <w:i/>
                <w:iCs/>
                <w:color w:val="0000F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C3A4B25" w14:textId="77777777" w:rsidR="00936CA5" w:rsidRPr="00AA2A02" w:rsidRDefault="00936CA5">
            <w:pPr>
              <w:pStyle w:val="4pointsbeforeandafter"/>
              <w:rPr>
                <w:i/>
                <w:iCs/>
                <w:color w:val="0000FF"/>
                <w:lang w:val="es-US"/>
              </w:rPr>
            </w:pPr>
            <w:r w:rsidRPr="00AA2A02">
              <w:rPr>
                <w:i/>
                <w:iCs/>
                <w:color w:val="0000FF"/>
                <w:lang w:val="es-US"/>
              </w:rPr>
              <w:t>If this benefit is not applicable, plans should delete this row.]</w:t>
            </w:r>
          </w:p>
          <w:p w14:paraId="2A3D66F7" w14:textId="77777777" w:rsidR="004A4F37" w:rsidRPr="00AA2A02" w:rsidRDefault="004A4F37">
            <w:pPr>
              <w:pStyle w:val="4pointsbeforeandafter"/>
              <w:rPr>
                <w:i/>
                <w:iCs/>
                <w:color w:val="0000FF"/>
                <w:lang w:val="es-US"/>
              </w:rPr>
            </w:pPr>
          </w:p>
          <w:p w14:paraId="792CCD41" w14:textId="77777777" w:rsidR="004A4F37" w:rsidRPr="00AA2A02" w:rsidRDefault="004A4F37">
            <w:pPr>
              <w:pStyle w:val="4pointsbeforeandafter"/>
              <w:rPr>
                <w:i/>
                <w:iCs/>
                <w:color w:val="0000FF"/>
                <w:lang w:val="es-US"/>
              </w:rPr>
            </w:pPr>
          </w:p>
          <w:p w14:paraId="0DD3596B" w14:textId="77777777" w:rsidR="004A4F37" w:rsidRPr="00AA2A02" w:rsidRDefault="004A4F37">
            <w:pPr>
              <w:pStyle w:val="4pointsbeforeandafter"/>
              <w:rPr>
                <w:rFonts w:ascii="Arial" w:hAnsi="Arial" w:cs="Arial"/>
                <w:b/>
                <w:b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Pr="00AA2A02" w:rsidRDefault="00936CA5" w:rsidP="00936CA5">
            <w:pPr>
              <w:pStyle w:val="4pointsbeforeandafter"/>
              <w:rPr>
                <w:lang w:val="es-US"/>
              </w:rPr>
            </w:pPr>
          </w:p>
          <w:p w14:paraId="0645D069"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5CBB2DE6"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Pr="00AA2A02" w:rsidRDefault="00936CA5" w:rsidP="008638FE">
            <w:pPr>
              <w:pStyle w:val="TableBold11"/>
              <w:pageBreakBefore/>
              <w:rPr>
                <w:lang w:val="es-US"/>
              </w:rPr>
            </w:pPr>
            <w:r w:rsidRPr="00AA2A02">
              <w:rPr>
                <w:bCs/>
                <w:lang w:val="es-US"/>
              </w:rPr>
              <w:t>Servicios auditivos</w:t>
            </w:r>
          </w:p>
          <w:p w14:paraId="382CBA03" w14:textId="518FAD85" w:rsidR="00936CA5" w:rsidRPr="00AA2A02" w:rsidRDefault="00936CA5" w:rsidP="00936CA5">
            <w:pPr>
              <w:pStyle w:val="4pointsbeforeandafter"/>
              <w:rPr>
                <w:rFonts w:eastAsia="MS Mincho"/>
                <w:lang w:val="es-US"/>
              </w:rPr>
            </w:pPr>
            <w:r w:rsidRPr="00AA2A02">
              <w:rPr>
                <w:rFonts w:eastAsia="MS Mincho"/>
                <w:lang w:val="es-US"/>
              </w:rPr>
              <w:t xml:space="preserve">Las evaluaciones auditivas de diagnóstico y las relacionadas con el equilibrio realizadas por su </w:t>
            </w:r>
            <w:r w:rsidRPr="00AA2A02">
              <w:rPr>
                <w:rFonts w:eastAsia="MS Mincho"/>
                <w:color w:val="0000FF"/>
                <w:lang w:val="es-US"/>
              </w:rPr>
              <w:t>[</w:t>
            </w:r>
            <w:r w:rsidRPr="00AA2A02">
              <w:rPr>
                <w:rFonts w:eastAsia="MS Mincho"/>
                <w:i/>
                <w:iCs/>
                <w:color w:val="0000FF"/>
                <w:lang w:val="es-US"/>
              </w:rPr>
              <w:t>insert as applicable:</w:t>
            </w:r>
            <w:r w:rsidR="00127F9C" w:rsidRPr="00AA2A02">
              <w:rPr>
                <w:rFonts w:eastAsia="MS Mincho"/>
                <w:i/>
                <w:iCs/>
                <w:color w:val="0000FF"/>
                <w:lang w:val="es-US"/>
              </w:rPr>
              <w:t xml:space="preserve"> </w:t>
            </w:r>
            <w:r w:rsidRPr="00AA2A02">
              <w:rPr>
                <w:rFonts w:eastAsia="MS Mincho"/>
                <w:color w:val="0000FF"/>
                <w:lang w:val="es-US"/>
              </w:rPr>
              <w:t xml:space="preserve">PCP </w:t>
            </w:r>
            <w:r w:rsidRPr="00AA2A02">
              <w:rPr>
                <w:rFonts w:eastAsia="MS Mincho"/>
                <w:i/>
                <w:iCs/>
                <w:color w:val="0000FF"/>
                <w:lang w:val="es-US"/>
              </w:rPr>
              <w:t>OR</w:t>
            </w:r>
            <w:r w:rsidRPr="00AA2A02">
              <w:rPr>
                <w:rFonts w:eastAsia="MS Mincho"/>
                <w:color w:val="0000FF"/>
                <w:lang w:val="es-US"/>
              </w:rPr>
              <w:t xml:space="preserve"> proveedor] </w:t>
            </w:r>
            <w:r w:rsidRPr="00AA2A02">
              <w:rPr>
                <w:rFonts w:eastAsia="MS Mincho"/>
                <w:lang w:val="es-US"/>
              </w:rPr>
              <w:t>para determinar si necesita tratamiento médico se cubren como atención para pacientes externos cuando las proporciona un médico, un audiólogo u otro proveedor calificado.</w:t>
            </w:r>
          </w:p>
          <w:p w14:paraId="5E7956C1" w14:textId="77777777" w:rsidR="00936CA5" w:rsidRPr="00AA2A02" w:rsidRDefault="00936CA5">
            <w:pPr>
              <w:pStyle w:val="4pointsbeforeandafter"/>
              <w:rPr>
                <w:i/>
                <w:iCs/>
                <w:color w:val="0000FF"/>
                <w:lang w:val="es-US"/>
              </w:rPr>
            </w:pPr>
            <w:r w:rsidRPr="00AA2A02">
              <w:rPr>
                <w:i/>
                <w:iCs/>
                <w:color w:val="0000FF"/>
                <w:lang w:val="es-US"/>
              </w:rPr>
              <w:t>[List any additional benefits offered, such as routine hearing exams, hearing aids, and evaluations for fitting hearing aids.]</w:t>
            </w:r>
          </w:p>
          <w:p w14:paraId="48BDD712" w14:textId="77777777" w:rsidR="004649FF" w:rsidRPr="00AA2A02" w:rsidRDefault="004649FF">
            <w:pPr>
              <w:pStyle w:val="4pointsbeforeandafter"/>
              <w:rPr>
                <w:i/>
                <w:iCs/>
                <w:color w:val="0000FF"/>
                <w:lang w:val="es-US"/>
              </w:rPr>
            </w:pPr>
          </w:p>
          <w:p w14:paraId="26E8D005" w14:textId="77777777" w:rsidR="004649FF" w:rsidRPr="00AA2A02" w:rsidRDefault="004649FF">
            <w:pPr>
              <w:pStyle w:val="4pointsbeforeandafter"/>
              <w:rPr>
                <w:rFonts w:ascii="Arial" w:hAnsi="Arial" w:cs="Arial"/>
                <w:b/>
                <w:bCs/>
                <w:i/>
                <w:i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Pr="00AA2A02" w:rsidRDefault="00936CA5" w:rsidP="00936CA5">
            <w:pPr>
              <w:pStyle w:val="4pointsbeforeandafter"/>
              <w:rPr>
                <w:lang w:val="es-US"/>
              </w:rPr>
            </w:pPr>
          </w:p>
          <w:p w14:paraId="1016FB81"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57116C26"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AA2A02" w:rsidRDefault="00936CA5" w:rsidP="004649FF">
            <w:pPr>
              <w:pStyle w:val="TableBold12"/>
              <w:widowControl w:val="0"/>
              <w:rPr>
                <w:lang w:val="es-US"/>
              </w:rPr>
            </w:pPr>
            <w:bookmarkStart w:id="379" w:name="_Hlk29480340"/>
            <w:r w:rsidRPr="00AA2A02">
              <w:rPr>
                <w:bCs/>
                <w:lang w:val="es-US"/>
              </w:rPr>
              <w:t>Ayuda con determinadas afecciones crónicas</w:t>
            </w:r>
          </w:p>
          <w:bookmarkEnd w:id="379"/>
          <w:p w14:paraId="12EF1CF6" w14:textId="77777777" w:rsidR="00936CA5" w:rsidRPr="00AA2A02" w:rsidRDefault="00936CA5">
            <w:pPr>
              <w:pStyle w:val="4pointsafter"/>
              <w:rPr>
                <w:i/>
                <w:iCs/>
                <w:color w:val="0000FF"/>
                <w:lang w:val="es-US"/>
              </w:rPr>
            </w:pPr>
            <w:r w:rsidRPr="00AA2A02">
              <w:rPr>
                <w:i/>
                <w:iCs/>
                <w:color w:val="0000FF"/>
                <w:lang w:val="es-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2EF67E11" w14:textId="3DA9C124" w:rsidR="004649FF" w:rsidRPr="00AA2A02" w:rsidRDefault="00936CA5" w:rsidP="00936CA5">
            <w:pPr>
              <w:pStyle w:val="TableBold11"/>
              <w:rPr>
                <w:b w:val="0"/>
                <w:i/>
                <w:iCs/>
                <w:color w:val="0000FF"/>
                <w:lang w:val="es-US"/>
              </w:rPr>
            </w:pPr>
            <w:r w:rsidRPr="00AA2A02">
              <w:rPr>
                <w:b w:val="0"/>
                <w:i/>
                <w:iCs/>
                <w:color w:val="0000FF"/>
                <w:lang w:val="es-US"/>
              </w:rPr>
              <w:t xml:space="preserve">If this benefit is not applicable, plans should delete this </w:t>
            </w:r>
            <w:r w:rsidR="004649FF" w:rsidRPr="00AA2A02">
              <w:rPr>
                <w:b w:val="0"/>
                <w:i/>
                <w:iCs/>
                <w:color w:val="0000FF"/>
                <w:lang w:val="es-US"/>
              </w:rPr>
              <w:br/>
            </w:r>
            <w:r w:rsidRPr="00AA2A02">
              <w:rPr>
                <w:b w:val="0"/>
                <w:i/>
                <w:iCs/>
                <w:color w:val="0000FF"/>
                <w:lang w:val="es-US"/>
              </w:rPr>
              <w:t>entire row.]</w:t>
            </w:r>
          </w:p>
          <w:p w14:paraId="7A36CEBF" w14:textId="77777777" w:rsidR="004649FF" w:rsidRPr="00AA2A02" w:rsidRDefault="004649FF" w:rsidP="00936CA5">
            <w:pPr>
              <w:pStyle w:val="TableBold11"/>
              <w:rPr>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AA2A02" w:rsidRDefault="00936CA5" w:rsidP="00936CA5">
            <w:pPr>
              <w:pStyle w:val="4pointsafter"/>
              <w:rPr>
                <w:lang w:val="es-US"/>
              </w:rPr>
            </w:pPr>
          </w:p>
          <w:p w14:paraId="451F2669"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24BB74FE"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151FB916" w:rsidR="00936CA5" w:rsidRPr="00AA2A02" w:rsidRDefault="00936CA5">
            <w:pPr>
              <w:pStyle w:val="TableBold11"/>
              <w:rPr>
                <w:sz w:val="12"/>
                <w:szCs w:val="12"/>
                <w:lang w:val="es-US"/>
              </w:rPr>
            </w:pPr>
            <w:r w:rsidRPr="00AA2A02">
              <w:rPr>
                <w:b w:val="0"/>
                <w:noProof/>
                <w:lang w:val="es-US" w:eastAsia="en-IN" w:bidi="ar-SA"/>
              </w:rPr>
              <w:drawing>
                <wp:inline distT="0" distB="0" distL="0" distR="0" wp14:anchorId="2445F58F" wp14:editId="15E8F7C9">
                  <wp:extent cx="192024" cy="237744"/>
                  <wp:effectExtent l="0" t="0" r="0" b="0"/>
                  <wp:docPr id="65" name="Picture 6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Prueba de detección de VIH</w:t>
            </w:r>
          </w:p>
          <w:p w14:paraId="024C2FD2" w14:textId="77777777" w:rsidR="00936CA5" w:rsidRPr="00AA2A02" w:rsidRDefault="00936CA5" w:rsidP="00936CA5">
            <w:pPr>
              <w:pStyle w:val="4pointsbeforeandafter"/>
              <w:rPr>
                <w:lang w:val="es-US"/>
              </w:rPr>
            </w:pPr>
            <w:r w:rsidRPr="00AA2A02">
              <w:rPr>
                <w:lang w:val="es-US"/>
              </w:rPr>
              <w:t>Para personas que solicitan una prueba de detección de VIH o que están en mayor riesgo de infección por el VIH, cubrimos lo siguiente:</w:t>
            </w:r>
          </w:p>
          <w:p w14:paraId="3FD335A0" w14:textId="77777777" w:rsidR="00936CA5" w:rsidRPr="00AA2A02" w:rsidRDefault="00936CA5">
            <w:pPr>
              <w:pStyle w:val="4pointsbullet"/>
              <w:rPr>
                <w:rFonts w:ascii="Arial" w:hAnsi="Arial" w:cs="Arial"/>
                <w:b/>
                <w:bCs/>
                <w:i/>
                <w:iCs/>
                <w:color w:val="000000"/>
                <w:lang w:val="es-US"/>
              </w:rPr>
            </w:pPr>
            <w:r w:rsidRPr="00AA2A02">
              <w:rPr>
                <w:lang w:val="es-US"/>
              </w:rPr>
              <w:t>Una prueba de detección cada 12 meses.</w:t>
            </w:r>
          </w:p>
          <w:p w14:paraId="24BD06A8" w14:textId="77777777" w:rsidR="00936CA5" w:rsidRPr="00AA2A02" w:rsidRDefault="00936CA5" w:rsidP="00936CA5">
            <w:pPr>
              <w:pStyle w:val="4pointsbeforeandafter"/>
              <w:rPr>
                <w:lang w:val="es-US"/>
              </w:rPr>
            </w:pPr>
            <w:r w:rsidRPr="00AA2A02">
              <w:rPr>
                <w:lang w:val="es-US"/>
              </w:rPr>
              <w:t>Para mujeres embarazadas, cubrimos lo siguiente:</w:t>
            </w:r>
          </w:p>
          <w:p w14:paraId="02B5291C" w14:textId="77777777" w:rsidR="00936CA5" w:rsidRPr="00AA2A02" w:rsidRDefault="00936CA5">
            <w:pPr>
              <w:pStyle w:val="4pointsbullet"/>
              <w:rPr>
                <w:rFonts w:ascii="Arial" w:hAnsi="Arial" w:cs="Arial"/>
                <w:b/>
                <w:bCs/>
                <w:i/>
                <w:iCs/>
                <w:color w:val="000000"/>
                <w:lang w:val="es-US"/>
              </w:rPr>
            </w:pPr>
            <w:r w:rsidRPr="00AA2A02">
              <w:rPr>
                <w:lang w:val="es-US"/>
              </w:rPr>
              <w:t>Hasta tres pruebas de detección durante el embarazo.</w:t>
            </w:r>
          </w:p>
          <w:p w14:paraId="48D5FDC7" w14:textId="77777777" w:rsidR="00936CA5" w:rsidRPr="00AA2A02" w:rsidRDefault="00936CA5">
            <w:pPr>
              <w:pStyle w:val="4pointsbeforeandafter"/>
              <w:rPr>
                <w:i/>
                <w:iCs/>
                <w:color w:val="0000FF"/>
                <w:lang w:val="es-US"/>
              </w:rPr>
            </w:pPr>
            <w:r w:rsidRPr="00AA2A02">
              <w:rPr>
                <w:i/>
                <w:iCs/>
                <w:color w:val="0000FF"/>
                <w:lang w:val="es-US"/>
              </w:rPr>
              <w:t>[Also list any additional benefits offered.]</w:t>
            </w:r>
          </w:p>
          <w:p w14:paraId="066CC8A9" w14:textId="77777777" w:rsidR="004649FF" w:rsidRPr="00AA2A02" w:rsidRDefault="004649FF">
            <w:pPr>
              <w:pStyle w:val="4pointsbeforeandafter"/>
              <w:rPr>
                <w:i/>
                <w:iCs/>
                <w:color w:val="0000FF"/>
                <w:lang w:val="es-US"/>
              </w:rPr>
            </w:pPr>
          </w:p>
          <w:p w14:paraId="7AF6D4FC" w14:textId="77777777" w:rsidR="004649FF" w:rsidRPr="00AA2A02" w:rsidRDefault="004649FF">
            <w:pPr>
              <w:pStyle w:val="4pointsbeforeandafter"/>
              <w:rPr>
                <w:i/>
                <w:i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AA2A02" w:rsidRDefault="00936CA5" w:rsidP="00936CA5">
            <w:pPr>
              <w:pStyle w:val="4pointsbeforeandafter"/>
              <w:rPr>
                <w:lang w:val="es-US"/>
              </w:rPr>
            </w:pPr>
          </w:p>
          <w:p w14:paraId="77056332" w14:textId="77777777" w:rsidR="00936CA5" w:rsidRPr="00AA2A02" w:rsidRDefault="00936CA5">
            <w:pPr>
              <w:pStyle w:val="4pointsbeforeandafter"/>
              <w:rPr>
                <w:i/>
                <w:iCs/>
                <w:color w:val="0000FF"/>
                <w:lang w:val="es-US"/>
              </w:rPr>
            </w:pPr>
            <w:r w:rsidRPr="00AA2A02">
              <w:rPr>
                <w:lang w:val="es-US"/>
              </w:rPr>
              <w:t>No se requiere coseguro, copago ni deducible para los miembros elegibles para pruebas de detección de VIH preventivas cubiertas por Medicare.</w:t>
            </w:r>
          </w:p>
        </w:tc>
      </w:tr>
      <w:tr w:rsidR="00936CA5" w:rsidRPr="00AA2A02" w14:paraId="43758463"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Pr="00AA2A02" w:rsidRDefault="00936CA5" w:rsidP="004649FF">
            <w:pPr>
              <w:pStyle w:val="TableBold11"/>
              <w:pageBreakBefore/>
              <w:spacing w:line="228" w:lineRule="auto"/>
              <w:rPr>
                <w:lang w:val="es-US"/>
              </w:rPr>
            </w:pPr>
            <w:r w:rsidRPr="00AA2A02">
              <w:rPr>
                <w:bCs/>
                <w:lang w:val="es-US"/>
              </w:rPr>
              <w:t>Agencia de atención médica a domicilio</w:t>
            </w:r>
          </w:p>
          <w:p w14:paraId="5271C7F7" w14:textId="77777777" w:rsidR="00936CA5" w:rsidRPr="00AA2A02" w:rsidRDefault="00936CA5" w:rsidP="004649FF">
            <w:pPr>
              <w:pStyle w:val="4pointsbeforeandafter"/>
              <w:spacing w:line="228" w:lineRule="auto"/>
              <w:rPr>
                <w:lang w:val="es-US"/>
              </w:rPr>
            </w:pPr>
            <w:r w:rsidRPr="00AA2A02">
              <w:rPr>
                <w:i/>
                <w:iCs/>
                <w:color w:val="0000FF"/>
                <w:lang w:val="es-US"/>
              </w:rPr>
              <w:t>[If needed, plans may revise language related to the doctor certification requirement.]</w:t>
            </w:r>
            <w:r w:rsidRPr="00AA2A02">
              <w:rPr>
                <w:lang w:val="es-US"/>
              </w:rPr>
              <w:t xml:space="preserve"> 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72113933" w14:textId="77777777" w:rsidR="00936CA5" w:rsidRPr="00AA2A02" w:rsidRDefault="00936CA5" w:rsidP="004649FF">
            <w:pPr>
              <w:pStyle w:val="4pointsbeforeandafter"/>
              <w:spacing w:line="228" w:lineRule="auto"/>
              <w:rPr>
                <w:lang w:val="es-US"/>
              </w:rPr>
            </w:pPr>
            <w:r w:rsidRPr="00AA2A02">
              <w:rPr>
                <w:lang w:val="es-US"/>
              </w:rPr>
              <w:t>Los servicios cubiertos incluyen, entre otros, los siguientes:</w:t>
            </w:r>
          </w:p>
          <w:p w14:paraId="19CC5E01" w14:textId="77777777" w:rsidR="00936CA5" w:rsidRPr="00AA2A02" w:rsidRDefault="00936CA5" w:rsidP="004649FF">
            <w:pPr>
              <w:pStyle w:val="4pointsbullet"/>
              <w:spacing w:line="228" w:lineRule="auto"/>
              <w:rPr>
                <w:lang w:val="es-US"/>
              </w:rPr>
            </w:pPr>
            <w:r w:rsidRPr="00AA2A02">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503F053C" w14:textId="77777777" w:rsidR="00936CA5" w:rsidRPr="00AA2A02" w:rsidRDefault="00936CA5" w:rsidP="004649FF">
            <w:pPr>
              <w:pStyle w:val="4pointsbullet"/>
              <w:spacing w:line="228" w:lineRule="auto"/>
              <w:rPr>
                <w:lang w:val="es-US"/>
              </w:rPr>
            </w:pPr>
            <w:r w:rsidRPr="00AA2A02">
              <w:rPr>
                <w:lang w:val="es-US"/>
              </w:rPr>
              <w:t>Fisioterapia, terapia ocupacional y terapia del habla.</w:t>
            </w:r>
          </w:p>
          <w:p w14:paraId="1CB8A378" w14:textId="77777777" w:rsidR="00936CA5" w:rsidRPr="00AA2A02" w:rsidRDefault="00936CA5" w:rsidP="004649FF">
            <w:pPr>
              <w:pStyle w:val="4pointsbullet"/>
              <w:spacing w:line="228" w:lineRule="auto"/>
              <w:rPr>
                <w:rFonts w:ascii="Arial" w:hAnsi="Arial" w:cs="Arial"/>
                <w:b/>
                <w:bCs/>
                <w:lang w:val="es-US"/>
              </w:rPr>
            </w:pPr>
            <w:r w:rsidRPr="00AA2A02">
              <w:rPr>
                <w:lang w:val="es-US"/>
              </w:rPr>
              <w:t>Servicios médicos y sociales.</w:t>
            </w:r>
          </w:p>
          <w:p w14:paraId="7263EFCF" w14:textId="77777777" w:rsidR="00936CA5" w:rsidRPr="00AA2A02" w:rsidRDefault="00936CA5" w:rsidP="004649FF">
            <w:pPr>
              <w:pStyle w:val="4pointsbullet"/>
              <w:spacing w:line="228" w:lineRule="auto"/>
              <w:rPr>
                <w:rFonts w:ascii="Arial" w:hAnsi="Arial" w:cs="Arial"/>
                <w:b/>
                <w:bCs/>
                <w:lang w:val="es-US"/>
              </w:rPr>
            </w:pPr>
            <w:r w:rsidRPr="00AA2A02">
              <w:rPr>
                <w:lang w:val="es-US"/>
              </w:rPr>
              <w:t>Equipos y suministros médicos.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Pr="00AA2A02" w:rsidRDefault="00936CA5" w:rsidP="00936CA5">
            <w:pPr>
              <w:pStyle w:val="4pointsbeforeandafter"/>
              <w:rPr>
                <w:lang w:val="es-US"/>
              </w:rPr>
            </w:pPr>
          </w:p>
          <w:p w14:paraId="684F40CA"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056D8D" w:rsidRPr="00AA2A02" w14:paraId="0267F688"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AA2A02" w:rsidRDefault="00056D8D" w:rsidP="004649FF">
            <w:pPr>
              <w:pStyle w:val="TableBold12"/>
              <w:spacing w:line="228" w:lineRule="auto"/>
              <w:rPr>
                <w:lang w:val="es-US"/>
              </w:rPr>
            </w:pPr>
            <w:r w:rsidRPr="00AA2A02">
              <w:rPr>
                <w:bCs/>
                <w:lang w:val="es-US"/>
              </w:rPr>
              <w:t>Tratamiento de infusión en el hogar</w:t>
            </w:r>
          </w:p>
          <w:p w14:paraId="453D8F66" w14:textId="4F83574A" w:rsidR="00056D8D" w:rsidRPr="00AA2A02" w:rsidRDefault="00056D8D" w:rsidP="004649FF">
            <w:pPr>
              <w:pStyle w:val="4pointsafter"/>
              <w:spacing w:line="228" w:lineRule="auto"/>
              <w:rPr>
                <w:spacing w:val="-8"/>
                <w:lang w:val="es-US"/>
              </w:rPr>
            </w:pPr>
            <w:r w:rsidRPr="00AA2A02">
              <w:rPr>
                <w:spacing w:val="-8"/>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65B30449" w14:textId="77777777" w:rsidR="00056D8D" w:rsidRPr="00AA2A02" w:rsidRDefault="00056D8D" w:rsidP="004649FF">
            <w:pPr>
              <w:pStyle w:val="4pointsafter"/>
              <w:spacing w:line="228" w:lineRule="auto"/>
              <w:rPr>
                <w:lang w:val="es-US"/>
              </w:rPr>
            </w:pPr>
            <w:r w:rsidRPr="00AA2A02">
              <w:rPr>
                <w:lang w:val="es-US"/>
              </w:rPr>
              <w:t>Los servicios cubiertos incluyen, entre otros, los siguientes:</w:t>
            </w:r>
          </w:p>
          <w:p w14:paraId="1FB84242" w14:textId="77777777" w:rsidR="00056D8D" w:rsidRPr="00AA2A02" w:rsidRDefault="00056D8D" w:rsidP="004649FF">
            <w:pPr>
              <w:pStyle w:val="4pointsbullet"/>
              <w:spacing w:line="228" w:lineRule="auto"/>
              <w:rPr>
                <w:spacing w:val="-6"/>
                <w:lang w:val="es-US"/>
              </w:rPr>
            </w:pPr>
            <w:r w:rsidRPr="00AA2A02">
              <w:rPr>
                <w:spacing w:val="-6"/>
                <w:lang w:val="es-US"/>
              </w:rPr>
              <w:t>Servicios profesionales, incluidos los servicios de enfermería, brindados de conformidad con el plan de atención.</w:t>
            </w:r>
          </w:p>
          <w:p w14:paraId="7AD29A5E" w14:textId="77777777" w:rsidR="00056D8D" w:rsidRPr="00AA2A02" w:rsidRDefault="00056D8D" w:rsidP="004649FF">
            <w:pPr>
              <w:pStyle w:val="4pointsbullet"/>
              <w:spacing w:line="228" w:lineRule="auto"/>
              <w:rPr>
                <w:lang w:val="es-US"/>
              </w:rPr>
            </w:pPr>
            <w:r w:rsidRPr="00AA2A02">
              <w:rPr>
                <w:lang w:val="es-US"/>
              </w:rPr>
              <w:t>La capacitación y la educación del paciente no están cubiertos, de otra manera, por los beneficios del equipo médico duradero.</w:t>
            </w:r>
          </w:p>
          <w:p w14:paraId="7C78F16B" w14:textId="5C1FE1B8" w:rsidR="00056D8D" w:rsidRPr="00AA2A02" w:rsidRDefault="00056D8D" w:rsidP="004649FF">
            <w:pPr>
              <w:pStyle w:val="4pointsbullet"/>
              <w:spacing w:line="228" w:lineRule="auto"/>
              <w:rPr>
                <w:lang w:val="es-US"/>
              </w:rPr>
            </w:pPr>
            <w:r w:rsidRPr="00AA2A02">
              <w:rPr>
                <w:lang w:val="es-US"/>
              </w:rPr>
              <w:t>Supervisión remota</w:t>
            </w:r>
            <w:r w:rsidR="00403A46" w:rsidRPr="00AA2A02">
              <w:rPr>
                <w:lang w:val="es-US"/>
              </w:rPr>
              <w:t>.</w:t>
            </w:r>
          </w:p>
          <w:p w14:paraId="46D29E04" w14:textId="77777777" w:rsidR="00056D8D" w:rsidRPr="00AA2A02" w:rsidRDefault="00056D8D" w:rsidP="004649FF">
            <w:pPr>
              <w:pStyle w:val="4pointsbullet"/>
              <w:spacing w:line="228" w:lineRule="auto"/>
              <w:rPr>
                <w:lang w:val="es-US"/>
              </w:rPr>
            </w:pPr>
            <w:r w:rsidRPr="00AA2A02">
              <w:rPr>
                <w:lang w:val="es-US"/>
              </w:rPr>
              <w:t xml:space="preserve">Servicios de supervisión para el suministro del tratamiento de infusión en el hogar y los medicamentos de infusión en el hogar brindados por un proveedor calificado para el tratamiento de infusión en el hogar. </w:t>
            </w:r>
          </w:p>
          <w:p w14:paraId="1904DAF1" w14:textId="77777777" w:rsidR="00056D8D" w:rsidRPr="00AA2A02" w:rsidRDefault="00056D8D" w:rsidP="004649FF">
            <w:pPr>
              <w:pStyle w:val="TableBold11"/>
              <w:spacing w:line="228" w:lineRule="auto"/>
              <w:rPr>
                <w:lang w:val="es-US"/>
              </w:rPr>
            </w:pPr>
            <w:r w:rsidRPr="00AA2A02">
              <w:rPr>
                <w:b w:val="0"/>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AA2A02" w:rsidRDefault="00056D8D" w:rsidP="00056D8D">
            <w:pPr>
              <w:pStyle w:val="4pointsafter"/>
              <w:rPr>
                <w:lang w:val="es-US"/>
              </w:rPr>
            </w:pPr>
          </w:p>
          <w:p w14:paraId="1F11A15C" w14:textId="77777777" w:rsidR="00056D8D" w:rsidRPr="00AA2A02" w:rsidRDefault="00056D8D" w:rsidP="00056D8D">
            <w:pPr>
              <w:pStyle w:val="4pointsbeforeandafter"/>
              <w:rPr>
                <w:lang w:val="es-US"/>
              </w:rPr>
            </w:pPr>
            <w:r w:rsidRPr="00AA2A02">
              <w:rPr>
                <w:i/>
                <w:iCs/>
                <w:color w:val="0000FF"/>
                <w:lang w:val="es-US"/>
              </w:rPr>
              <w:t>[List copays / coinsurance / deductible]</w:t>
            </w:r>
          </w:p>
        </w:tc>
      </w:tr>
      <w:tr w:rsidR="00957C4F" w:rsidRPr="00AA2A02" w14:paraId="42E56801" w14:textId="77777777" w:rsidTr="00411B24">
        <w:tblPrEx>
          <w:tblCellMar>
            <w:top w:w="115" w:type="dxa"/>
            <w:bottom w:w="115" w:type="dxa"/>
          </w:tblCellMar>
        </w:tblPrEx>
        <w:trPr>
          <w:gridAfter w:val="1"/>
          <w:wAfter w:w="30" w:type="dxa"/>
          <w:jc w:val="center"/>
        </w:trPr>
        <w:tc>
          <w:tcPr>
            <w:tcW w:w="6393" w:type="dxa"/>
            <w:vMerge w:val="restart"/>
            <w:tcBorders>
              <w:top w:val="single" w:sz="24" w:space="0" w:color="595959" w:themeColor="text1" w:themeTint="A6"/>
              <w:left w:val="single" w:sz="24" w:space="0" w:color="595959" w:themeColor="text1" w:themeTint="A6"/>
            </w:tcBorders>
          </w:tcPr>
          <w:p w14:paraId="6969640B" w14:textId="77777777" w:rsidR="00957C4F" w:rsidRPr="00AA2A02" w:rsidRDefault="00957C4F" w:rsidP="00936CA5">
            <w:pPr>
              <w:pStyle w:val="TableBold11"/>
              <w:rPr>
                <w:lang w:val="es-US"/>
              </w:rPr>
            </w:pPr>
            <w:r w:rsidRPr="00AA2A02">
              <w:rPr>
                <w:bCs/>
                <w:lang w:val="es-US"/>
              </w:rPr>
              <w:t>Atención en un hospicio</w:t>
            </w:r>
          </w:p>
          <w:p w14:paraId="0959329B" w14:textId="24D9B499" w:rsidR="00957C4F" w:rsidRPr="00AA2A02" w:rsidRDefault="00957C4F" w:rsidP="00AA17DA">
            <w:pPr>
              <w:pStyle w:val="4pointsbeforeandafter"/>
              <w:rPr>
                <w:lang w:val="es-US"/>
              </w:rPr>
            </w:pPr>
            <w:r w:rsidRPr="00AA2A02">
              <w:rPr>
                <w:color w:val="000000"/>
                <w:lang w:val="es-US"/>
              </w:rPr>
              <w:t xml:space="preserve">Usted es elegible para el beneficio de hospicio </w:t>
            </w:r>
            <w:r w:rsidRPr="00AA2A02">
              <w:rPr>
                <w:lang w:val="es-US"/>
              </w:rPr>
              <w:t xml:space="preserve">cuando 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0B2FF363" w14:textId="395191F5" w:rsidR="00957C4F" w:rsidRPr="00AA2A02" w:rsidRDefault="00957C4F" w:rsidP="00936CA5">
            <w:pPr>
              <w:pStyle w:val="4pointsbeforeandafter"/>
              <w:ind w:right="58"/>
              <w:contextualSpacing/>
              <w:rPr>
                <w:lang w:val="es-US"/>
              </w:rPr>
            </w:pPr>
            <w:r w:rsidRPr="00AA2A02">
              <w:rPr>
                <w:lang w:val="es-US"/>
              </w:rPr>
              <w:t>Los servicios cubiertos incluyen lo siguiente:</w:t>
            </w:r>
          </w:p>
          <w:p w14:paraId="4998CAF8" w14:textId="77777777" w:rsidR="00957C4F" w:rsidRPr="00AA2A02" w:rsidRDefault="00957C4F" w:rsidP="00936CA5">
            <w:pPr>
              <w:pStyle w:val="4pointsbullet"/>
              <w:rPr>
                <w:lang w:val="es-US"/>
              </w:rPr>
            </w:pPr>
            <w:r w:rsidRPr="00AA2A02">
              <w:rPr>
                <w:lang w:val="es-US"/>
              </w:rPr>
              <w:t>Medicamentos para controlar síntomas y aliviar el dolor.</w:t>
            </w:r>
          </w:p>
          <w:p w14:paraId="05AF7A2B" w14:textId="77777777" w:rsidR="00957C4F" w:rsidRPr="00AA2A02" w:rsidRDefault="00957C4F" w:rsidP="00936CA5">
            <w:pPr>
              <w:pStyle w:val="4pointsbullet"/>
              <w:rPr>
                <w:lang w:val="es-US"/>
              </w:rPr>
            </w:pPr>
            <w:r w:rsidRPr="00AA2A02">
              <w:rPr>
                <w:lang w:val="es-US"/>
              </w:rPr>
              <w:t>Atención de alivio a corto plazo.</w:t>
            </w:r>
          </w:p>
          <w:p w14:paraId="37EE7094" w14:textId="77777777" w:rsidR="00957C4F" w:rsidRPr="00AA2A02" w:rsidRDefault="00957C4F">
            <w:pPr>
              <w:pStyle w:val="4pointsbullet"/>
              <w:rPr>
                <w:b/>
                <w:bCs/>
                <w:lang w:val="es-US"/>
              </w:rPr>
            </w:pPr>
            <w:r w:rsidRPr="00AA2A02">
              <w:rPr>
                <w:lang w:val="es-US"/>
              </w:rPr>
              <w:t>Atención a domicilio.</w:t>
            </w:r>
          </w:p>
          <w:p w14:paraId="7A820BB6" w14:textId="77777777" w:rsidR="00957C4F" w:rsidRPr="00AA2A02" w:rsidRDefault="00957C4F" w:rsidP="00D91C07">
            <w:pPr>
              <w:pStyle w:val="4pointsafter"/>
              <w:spacing w:line="228" w:lineRule="auto"/>
              <w:rPr>
                <w:color w:val="000000"/>
                <w:lang w:val="es-US"/>
              </w:rPr>
            </w:pPr>
            <w:r w:rsidRPr="00AA2A02">
              <w:rPr>
                <w:u w:val="single"/>
                <w:lang w:val="es-US"/>
              </w:rPr>
              <w:t>Para los servicios en un hospicio y para los servicios cubiertos por la Parte A o la Parte B de Medicare y que se relacionan con su diagnóstico de enfermedad terminal</w:t>
            </w:r>
            <w:r w:rsidRPr="00AA2A02">
              <w:rPr>
                <w:lang w:val="es-US"/>
              </w:rPr>
              <w:t>: Original Medicare (en lugar de nuestro plan) pagará a su proveedor del hospicio por sus servicios en un hospicio relacionados con su diagnóstico de enfermedad terminal</w:t>
            </w:r>
            <w:r w:rsidRPr="00AA2A02">
              <w:rPr>
                <w:color w:val="000000"/>
                <w:lang w:val="es-US"/>
              </w:rPr>
              <w:t xml:space="preserve">. </w:t>
            </w:r>
            <w:r w:rsidRPr="00AA2A02">
              <w:rPr>
                <w:lang w:val="es-US"/>
              </w:rPr>
              <w:t xml:space="preserve">Mientras esté en el programa de hospicios, </w:t>
            </w:r>
            <w:r w:rsidRPr="00AA2A02">
              <w:rPr>
                <w:color w:val="000000"/>
                <w:lang w:val="es-US"/>
              </w:rPr>
              <w:t>su proveedor del hospicio facturará a Original Medicare por los servicios que Original Medicare cubra. Se le facturará el costo compartido de Original Medicare.</w:t>
            </w:r>
          </w:p>
          <w:p w14:paraId="6A083057" w14:textId="77777777" w:rsidR="00957C4F" w:rsidRPr="00AA2A02" w:rsidRDefault="00957C4F" w:rsidP="00936CA5">
            <w:pPr>
              <w:pStyle w:val="4pointsbeforeandafter"/>
              <w:ind w:right="58"/>
              <w:contextualSpacing/>
              <w:rPr>
                <w:lang w:val="es-US"/>
              </w:rPr>
            </w:pPr>
            <w:r w:rsidRPr="00AA2A02">
              <w:rPr>
                <w:u w:val="single"/>
                <w:lang w:val="es-US"/>
              </w:rPr>
              <w:t>Para los servicios cubiertos por la Parte A o la Parte B de Medicare y que no se relacionen con su diagnóstico de enfermedad terminal</w:t>
            </w:r>
            <w:r w:rsidRPr="00AA2A02">
              <w:rPr>
                <w:lang w:val="es-US"/>
              </w:rP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p w14:paraId="57335E62" w14:textId="77777777" w:rsidR="00957C4F" w:rsidRPr="00AA2A02" w:rsidRDefault="00957C4F" w:rsidP="00957C4F">
            <w:pPr>
              <w:pStyle w:val="TableBold11"/>
              <w:spacing w:before="80"/>
              <w:rPr>
                <w:bCs/>
                <w:lang w:val="es-US"/>
              </w:rPr>
            </w:pPr>
          </w:p>
          <w:p w14:paraId="5518ABA4" w14:textId="77777777" w:rsidR="00957C4F" w:rsidRPr="00AA2A02" w:rsidRDefault="00957C4F" w:rsidP="00957C4F">
            <w:pPr>
              <w:pStyle w:val="TableBold11"/>
              <w:spacing w:before="80"/>
              <w:rPr>
                <w:bCs/>
                <w:lang w:val="es-US"/>
              </w:rPr>
            </w:pPr>
          </w:p>
          <w:p w14:paraId="68B8BB34" w14:textId="404FEBDF" w:rsidR="00957C4F" w:rsidRPr="00AA2A02" w:rsidRDefault="00957C4F" w:rsidP="00957C4F">
            <w:pPr>
              <w:pStyle w:val="TableBold11"/>
              <w:spacing w:before="80"/>
              <w:rPr>
                <w:lang w:val="es-US"/>
              </w:rPr>
            </w:pPr>
            <w:r w:rsidRPr="00AA2A02">
              <w:rPr>
                <w:bCs/>
                <w:lang w:val="es-US"/>
              </w:rPr>
              <w:t>Atención en un hospicio (continuación)</w:t>
            </w:r>
          </w:p>
          <w:p w14:paraId="11F29F6C" w14:textId="77777777" w:rsidR="00957C4F" w:rsidRPr="00AA2A02" w:rsidRDefault="00957C4F" w:rsidP="00936CA5">
            <w:pPr>
              <w:pStyle w:val="4pointsbullet"/>
              <w:rPr>
                <w:lang w:val="es-US"/>
              </w:rPr>
            </w:pPr>
            <w:r w:rsidRPr="00AA2A02">
              <w:rPr>
                <w:lang w:val="es-US"/>
              </w:rPr>
              <w:t>Si obtiene los servicios cubiertos de un proveedor de la red y sigue las normas del plan para los servicios recibidos, solo pagará el monto de costo compartido del plan para los servicios dentro de la red.</w:t>
            </w:r>
          </w:p>
          <w:p w14:paraId="23DAAA6F" w14:textId="77777777" w:rsidR="00957C4F" w:rsidRPr="00AA2A02" w:rsidRDefault="00957C4F" w:rsidP="00936CA5">
            <w:pPr>
              <w:pStyle w:val="4pointsbullet"/>
              <w:rPr>
                <w:lang w:val="es-US"/>
              </w:rPr>
            </w:pPr>
            <w:r w:rsidRPr="00AA2A02">
              <w:rPr>
                <w:lang w:val="es-US"/>
              </w:rPr>
              <w:t>Si obtiene los servicios cubiertos de un proveedor fuera de la red, pagará el costo compartido correspondiente al pago por servicio de Medicare (Original Medicare).</w:t>
            </w:r>
          </w:p>
          <w:p w14:paraId="16C920A5" w14:textId="77777777" w:rsidR="00957C4F" w:rsidRPr="00AA2A02" w:rsidRDefault="00957C4F" w:rsidP="00936CA5">
            <w:pPr>
              <w:pStyle w:val="4pointsbeforeandafter"/>
              <w:ind w:right="58"/>
              <w:rPr>
                <w:lang w:val="es-US"/>
              </w:rPr>
            </w:pPr>
            <w:r w:rsidRPr="00AA2A02">
              <w:rPr>
                <w:u w:val="single"/>
                <w:lang w:val="es-US"/>
              </w:rPr>
              <w:t>Para los servicios cubiertos por</w:t>
            </w:r>
            <w:r w:rsidRPr="00AA2A02">
              <w:rPr>
                <w:color w:val="0000FF"/>
                <w:u w:val="single"/>
                <w:lang w:val="es-US"/>
              </w:rPr>
              <w:t xml:space="preserve"> </w:t>
            </w:r>
            <w:r w:rsidRPr="00AA2A02">
              <w:rPr>
                <w:i/>
                <w:iCs/>
                <w:color w:val="0000FF"/>
                <w:u w:val="single"/>
                <w:lang w:val="es-US"/>
              </w:rPr>
              <w:t>[insert 2024 plan name]</w:t>
            </w:r>
            <w:r w:rsidRPr="00AA2A02">
              <w:rPr>
                <w:lang w:val="es-US"/>
              </w:rPr>
              <w:t xml:space="preserve"> pero que no están cubiertos por la Parte A o la Parte B de Medicare: </w:t>
            </w:r>
            <w:r w:rsidRPr="00AA2A02">
              <w:rPr>
                <w:i/>
                <w:iCs/>
                <w:color w:val="0000FF"/>
                <w:lang w:val="es-US"/>
              </w:rPr>
              <w:t>[insert 2024 plan name]</w:t>
            </w:r>
            <w:r w:rsidRPr="00AA2A02">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47B264EE" w14:textId="2E7DA66B" w:rsidR="00957C4F" w:rsidRPr="00AA2A02" w:rsidRDefault="00957C4F" w:rsidP="00936CA5">
            <w:pPr>
              <w:pStyle w:val="4pointsbeforeandafter"/>
              <w:ind w:right="58"/>
              <w:rPr>
                <w:lang w:val="es-US"/>
              </w:rPr>
            </w:pPr>
            <w:r w:rsidRPr="00AA2A02">
              <w:rPr>
                <w:u w:val="single"/>
                <w:lang w:val="es-US"/>
              </w:rPr>
              <w:t xml:space="preserve">Para los medicamentos que pueden estar cubiertos por los beneficios de la Parte D del plan: </w:t>
            </w:r>
            <w:r w:rsidRPr="00AA2A02">
              <w:rPr>
                <w:color w:val="000000"/>
                <w:lang w:val="es-US"/>
              </w:rPr>
              <w:t>Si estos medicamentos no están relacionados con su condición en un hospicio por enfermedad terminal, usted paga el costo compartido. Si están relacionados con su condición en un hospicio por enfermedad terminal, entonces usted paga el costo compartido de Original Medicare.</w:t>
            </w:r>
            <w:r w:rsidRPr="00AA2A02">
              <w:rPr>
                <w:color w:val="000000"/>
                <w:u w:val="single"/>
                <w:lang w:val="es-US"/>
              </w:rPr>
              <w:t xml:space="preserve"> </w:t>
            </w:r>
            <w:r w:rsidRPr="00AA2A02">
              <w:rPr>
                <w:lang w:val="es-US"/>
              </w:rPr>
              <w:t>Los medicamentos nunca están cubiertos por el hospicio y nuestro plan al mismo tiempo. Para obtener más información, consulte la Sección 9.4 del Capítulo 5</w:t>
            </w:r>
            <w:r w:rsidRPr="00AA2A02">
              <w:rPr>
                <w:i/>
                <w:iCs/>
                <w:lang w:val="es-US"/>
              </w:rPr>
              <w:t xml:space="preserve"> </w:t>
            </w:r>
            <w:r w:rsidRPr="00AA2A02">
              <w:rPr>
                <w:lang w:val="es-US"/>
              </w:rPr>
              <w:t>(</w:t>
            </w:r>
            <w:r w:rsidRPr="00AA2A02">
              <w:rPr>
                <w:i/>
                <w:iCs/>
                <w:lang w:val="es-US"/>
              </w:rPr>
              <w:t>¿Qué sucede si se encuentra en un hospicio certificado por Medicare?</w:t>
            </w:r>
            <w:r w:rsidRPr="00AA2A02">
              <w:rPr>
                <w:lang w:val="es-US"/>
              </w:rPr>
              <w:t>).</w:t>
            </w:r>
          </w:p>
          <w:p w14:paraId="5B5953F2" w14:textId="77777777" w:rsidR="00957C4F" w:rsidRPr="00AA2A02" w:rsidRDefault="00957C4F" w:rsidP="00936CA5">
            <w:pPr>
              <w:pStyle w:val="4pointsbeforeandafter"/>
              <w:ind w:right="58"/>
              <w:rPr>
                <w:b/>
                <w:bCs/>
                <w:lang w:val="es-US"/>
              </w:rPr>
            </w:pPr>
          </w:p>
          <w:p w14:paraId="3DDE7D7E" w14:textId="256629AB" w:rsidR="00957C4F" w:rsidRPr="00AA2A02" w:rsidRDefault="00957C4F" w:rsidP="00936CA5">
            <w:pPr>
              <w:pStyle w:val="4pointsbeforeandafter"/>
              <w:ind w:right="58"/>
              <w:rPr>
                <w:lang w:val="es-US"/>
              </w:rPr>
            </w:pPr>
            <w:r w:rsidRPr="00AA2A02">
              <w:rPr>
                <w:b/>
                <w:bCs/>
                <w:lang w:val="es-US"/>
              </w:rPr>
              <w:t>Nota:</w:t>
            </w:r>
            <w:r w:rsidRPr="00AA2A02">
              <w:rPr>
                <w:lang w:val="es-US"/>
              </w:rPr>
              <w:t xml:space="preserve"> Si necesita atención médica que no sea en un hospicio (atención que no está relacionado con su diagnóstico de enfermedad terminal), debe comunicarse con nosotros para coordinar los servicios.</w:t>
            </w:r>
          </w:p>
          <w:p w14:paraId="2C1D5A28" w14:textId="77777777" w:rsidR="00957C4F" w:rsidRPr="00AA2A02" w:rsidRDefault="00957C4F" w:rsidP="00936CA5">
            <w:pPr>
              <w:pStyle w:val="4pointsbeforeandafter"/>
              <w:ind w:right="58"/>
              <w:rPr>
                <w:color w:val="0000FF"/>
                <w:lang w:val="es-US"/>
              </w:rPr>
            </w:pPr>
            <w:r w:rsidRPr="00AA2A02">
              <w:rPr>
                <w:color w:val="0000FF"/>
                <w:lang w:val="es-US"/>
              </w:rPr>
              <w:t>[</w:t>
            </w:r>
            <w:r w:rsidRPr="00AA2A02">
              <w:rPr>
                <w:i/>
                <w:iCs/>
                <w:color w:val="0000FF"/>
                <w:lang w:val="es-US"/>
              </w:rPr>
              <w:t>Insert if applicable, edit as appropriate:</w:t>
            </w:r>
            <w:r w:rsidRPr="00AA2A02">
              <w:rPr>
                <w:color w:val="0000FF"/>
                <w:lang w:val="es-US"/>
              </w:rPr>
              <w:t xml:space="preserve"> Nuestro plan cubre servicios de consulta de hospicio (solo una vez) para una persona con una enfermedad terminal que no haya elegido el beneficio de hospicio.]</w:t>
            </w:r>
          </w:p>
          <w:p w14:paraId="2D8A7DD6" w14:textId="77777777" w:rsidR="00957C4F" w:rsidRPr="00AA2A02" w:rsidRDefault="00957C4F" w:rsidP="00936CA5">
            <w:pPr>
              <w:pStyle w:val="4pointsbeforeandafter"/>
              <w:ind w:right="58"/>
              <w:rPr>
                <w:color w:val="0000FF"/>
                <w:lang w:val="es-US"/>
              </w:rPr>
            </w:pPr>
          </w:p>
          <w:p w14:paraId="5161B701" w14:textId="1B811927" w:rsidR="00957C4F" w:rsidRPr="00AA2A02" w:rsidRDefault="00957C4F" w:rsidP="00936CA5">
            <w:pPr>
              <w:pStyle w:val="4pointsbeforeandafter"/>
              <w:ind w:right="58"/>
              <w:rPr>
                <w:color w:val="000000"/>
                <w:lang w:val="es-US"/>
              </w:rPr>
            </w:pPr>
          </w:p>
        </w:tc>
        <w:tc>
          <w:tcPr>
            <w:tcW w:w="2907" w:type="dxa"/>
            <w:gridSpan w:val="2"/>
            <w:tcBorders>
              <w:top w:val="single" w:sz="24" w:space="0" w:color="595959" w:themeColor="text1" w:themeTint="A6"/>
              <w:left w:val="nil"/>
              <w:right w:val="single" w:sz="24" w:space="0" w:color="595959" w:themeColor="text1" w:themeTint="A6"/>
            </w:tcBorders>
          </w:tcPr>
          <w:p w14:paraId="2CB68804" w14:textId="43C1038A" w:rsidR="00957C4F" w:rsidRPr="00AA2A02" w:rsidRDefault="00957C4F" w:rsidP="00936CA5">
            <w:pPr>
              <w:pStyle w:val="4pointsbeforeandafter"/>
              <w:rPr>
                <w:lang w:val="es-US"/>
              </w:rPr>
            </w:pPr>
            <w:r w:rsidRPr="00AA2A02">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AA2A02">
              <w:rPr>
                <w:i/>
                <w:iCs/>
                <w:color w:val="0000FF"/>
                <w:lang w:val="es-US"/>
              </w:rPr>
              <w:t>[insert 2024 plan name]</w:t>
            </w:r>
            <w:r w:rsidRPr="00AA2A02">
              <w:rPr>
                <w:lang w:val="es-US"/>
              </w:rPr>
              <w:t>.</w:t>
            </w:r>
          </w:p>
          <w:p w14:paraId="718CD572" w14:textId="77777777" w:rsidR="00957C4F" w:rsidRPr="00AA2A02" w:rsidRDefault="00957C4F" w:rsidP="00936CA5">
            <w:pPr>
              <w:pStyle w:val="4pointsbeforeandafter"/>
              <w:rPr>
                <w:lang w:val="es-US"/>
              </w:rPr>
            </w:pPr>
            <w:r w:rsidRPr="00AA2A02">
              <w:rPr>
                <w:i/>
                <w:iCs/>
                <w:color w:val="0000FF"/>
                <w:lang w:val="es-US"/>
              </w:rPr>
              <w:t>[Include information about cost sharing for hospice consultation services if applicable.]</w:t>
            </w:r>
          </w:p>
        </w:tc>
      </w:tr>
      <w:tr w:rsidR="00957C4F" w:rsidRPr="00AA2A02" w14:paraId="3CCC50CF" w14:textId="77777777" w:rsidTr="00411B24">
        <w:tblPrEx>
          <w:tblCellMar>
            <w:top w:w="115" w:type="dxa"/>
            <w:bottom w:w="115" w:type="dxa"/>
          </w:tblCellMar>
        </w:tblPrEx>
        <w:trPr>
          <w:gridAfter w:val="1"/>
          <w:wAfter w:w="30" w:type="dxa"/>
          <w:jc w:val="center"/>
        </w:trPr>
        <w:tc>
          <w:tcPr>
            <w:tcW w:w="6393" w:type="dxa"/>
            <w:vMerge/>
            <w:tcBorders>
              <w:left w:val="single" w:sz="24" w:space="0" w:color="595959" w:themeColor="text1" w:themeTint="A6"/>
              <w:bottom w:val="single" w:sz="24" w:space="0" w:color="595959" w:themeColor="text1" w:themeTint="A6"/>
            </w:tcBorders>
          </w:tcPr>
          <w:p w14:paraId="6BAD92EB" w14:textId="00132BC0" w:rsidR="00957C4F" w:rsidRPr="00AA2A02" w:rsidRDefault="00957C4F" w:rsidP="00936CA5">
            <w:pPr>
              <w:pStyle w:val="4pointsbeforeandafter"/>
              <w:ind w:right="58"/>
              <w:rPr>
                <w:lang w:val="es-US"/>
              </w:rPr>
            </w:pPr>
          </w:p>
        </w:tc>
        <w:tc>
          <w:tcPr>
            <w:tcW w:w="2907" w:type="dxa"/>
            <w:gridSpan w:val="2"/>
            <w:tcBorders>
              <w:left w:val="nil"/>
              <w:bottom w:val="single" w:sz="24" w:space="0" w:color="595959" w:themeColor="text1" w:themeTint="A6"/>
              <w:right w:val="single" w:sz="24" w:space="0" w:color="595959" w:themeColor="text1" w:themeTint="A6"/>
            </w:tcBorders>
          </w:tcPr>
          <w:p w14:paraId="7CEA1FA1" w14:textId="77777777" w:rsidR="00957C4F" w:rsidRPr="00AA2A02" w:rsidRDefault="00957C4F" w:rsidP="00936CA5">
            <w:pPr>
              <w:pStyle w:val="4pointsbeforeandafter"/>
              <w:rPr>
                <w:i/>
                <w:lang w:val="es-US"/>
              </w:rPr>
            </w:pPr>
          </w:p>
        </w:tc>
      </w:tr>
      <w:tr w:rsidR="00936CA5" w:rsidRPr="00AA2A02" w14:paraId="425A9C23"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6A5931BD" w:rsidR="00936CA5" w:rsidRPr="00AA2A02" w:rsidRDefault="00936CA5" w:rsidP="00957C4F">
            <w:pPr>
              <w:pStyle w:val="TableBold11"/>
              <w:pageBreakBefore/>
              <w:rPr>
                <w:lang w:val="es-US"/>
              </w:rPr>
            </w:pPr>
            <w:r w:rsidRPr="00AA2A02">
              <w:rPr>
                <w:b w:val="0"/>
                <w:noProof/>
                <w:lang w:val="es-US" w:eastAsia="en-IN" w:bidi="ar-SA"/>
              </w:rPr>
              <w:drawing>
                <wp:inline distT="0" distB="0" distL="0" distR="0" wp14:anchorId="7650DD93" wp14:editId="531E9047">
                  <wp:extent cx="192024" cy="237744"/>
                  <wp:effectExtent l="0" t="0" r="0" b="0"/>
                  <wp:docPr id="66" name="Picture 6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Inmunizaciones</w:t>
            </w:r>
          </w:p>
          <w:p w14:paraId="40AA2345" w14:textId="77777777" w:rsidR="00936CA5" w:rsidRPr="00AA2A02" w:rsidRDefault="00936CA5" w:rsidP="00936CA5">
            <w:pPr>
              <w:pStyle w:val="4pointsbeforeandafter"/>
              <w:rPr>
                <w:lang w:val="es-US"/>
              </w:rPr>
            </w:pPr>
            <w:r w:rsidRPr="00AA2A02">
              <w:rPr>
                <w:lang w:val="es-US"/>
              </w:rPr>
              <w:t>Los servicios de la Parte B cubiertos por Medicare incluyen los siguientes:</w:t>
            </w:r>
          </w:p>
          <w:p w14:paraId="5A17ECD9" w14:textId="77777777" w:rsidR="00936CA5" w:rsidRPr="00AA2A02" w:rsidRDefault="00936CA5" w:rsidP="00936CA5">
            <w:pPr>
              <w:pStyle w:val="4pointsbullet"/>
              <w:rPr>
                <w:lang w:val="es-US"/>
              </w:rPr>
            </w:pPr>
            <w:r w:rsidRPr="00AA2A02">
              <w:rPr>
                <w:lang w:val="es-US"/>
              </w:rPr>
              <w:t>Vacuna contra la neumonía.</w:t>
            </w:r>
          </w:p>
          <w:p w14:paraId="62E6386A" w14:textId="77777777" w:rsidR="00936CA5" w:rsidRPr="00AA2A02" w:rsidRDefault="00936CA5" w:rsidP="00936CA5">
            <w:pPr>
              <w:pStyle w:val="4pointsbullet"/>
              <w:rPr>
                <w:lang w:val="es-US"/>
              </w:rPr>
            </w:pPr>
            <w:r w:rsidRPr="00AA2A02">
              <w:rPr>
                <w:lang w:val="es-US"/>
              </w:rPr>
              <w:t>Vacunas antigripales, una vez en cada temporada de gripe en el otoño y el invierno, y vacunas antigripales adicionales si son médicamente necesarias.</w:t>
            </w:r>
          </w:p>
          <w:p w14:paraId="350F36D1" w14:textId="77777777" w:rsidR="00936CA5" w:rsidRPr="00AA2A02" w:rsidRDefault="00936CA5" w:rsidP="00936CA5">
            <w:pPr>
              <w:pStyle w:val="4pointsbullet"/>
              <w:rPr>
                <w:lang w:val="es-US"/>
              </w:rPr>
            </w:pPr>
            <w:r w:rsidRPr="00AA2A02">
              <w:rPr>
                <w:lang w:val="es-US"/>
              </w:rPr>
              <w:t>Vacuna contra la hepatitis B si corre riesgo alto o intermedio de contraer hepatitis B.</w:t>
            </w:r>
          </w:p>
          <w:p w14:paraId="66066739" w14:textId="77777777" w:rsidR="002D4329" w:rsidRPr="00AA2A02" w:rsidRDefault="002D4329" w:rsidP="002D4329">
            <w:pPr>
              <w:pStyle w:val="4pointsbullet"/>
              <w:rPr>
                <w:lang w:val="es-US"/>
              </w:rPr>
            </w:pPr>
            <w:r w:rsidRPr="00AA2A02">
              <w:rPr>
                <w:lang w:val="es-US"/>
              </w:rPr>
              <w:t xml:space="preserve">Vacuna contra la COVID-19. </w:t>
            </w:r>
          </w:p>
          <w:p w14:paraId="23B6B084" w14:textId="77777777" w:rsidR="00936CA5" w:rsidRPr="00AA2A02" w:rsidRDefault="00936CA5">
            <w:pPr>
              <w:pStyle w:val="4pointsbullet"/>
              <w:rPr>
                <w:rFonts w:ascii="Arial" w:hAnsi="Arial" w:cs="Arial"/>
                <w:b/>
                <w:bCs/>
                <w:lang w:val="es-US"/>
              </w:rPr>
            </w:pPr>
            <w:r w:rsidRPr="00AA2A02">
              <w:rPr>
                <w:lang w:val="es-US"/>
              </w:rPr>
              <w:t>Otras vacunas si su salud está en peligro y si cumple con las normas de cobertura de la Parte B de Medicare.</w:t>
            </w:r>
          </w:p>
          <w:p w14:paraId="329E8175" w14:textId="77777777" w:rsidR="00936CA5" w:rsidRPr="00AA2A02" w:rsidRDefault="00936CA5" w:rsidP="00936CA5">
            <w:pPr>
              <w:pStyle w:val="4pointsbeforeandafter"/>
              <w:rPr>
                <w:lang w:val="es-US"/>
              </w:rPr>
            </w:pPr>
            <w:r w:rsidRPr="00AA2A02">
              <w:rPr>
                <w:lang w:val="es-US"/>
              </w:rPr>
              <w:t>También cubrimos vacunas en virtud de los beneficios de cobertura para medicamentos con receta de la Parte D.</w:t>
            </w:r>
          </w:p>
          <w:p w14:paraId="05D9469D" w14:textId="77777777" w:rsidR="00936CA5" w:rsidRPr="00AA2A02" w:rsidRDefault="00936CA5">
            <w:pPr>
              <w:pStyle w:val="4pointsbeforeandafter"/>
              <w:rPr>
                <w:rFonts w:ascii="Arial" w:hAnsi="Arial" w:cs="Arial"/>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AA2A02" w:rsidRDefault="00936CA5" w:rsidP="00936CA5">
            <w:pPr>
              <w:pStyle w:val="4pointsbeforeandafter"/>
              <w:rPr>
                <w:lang w:val="es-US"/>
              </w:rPr>
            </w:pPr>
          </w:p>
          <w:p w14:paraId="1481605D" w14:textId="39268CBD" w:rsidR="00936CA5" w:rsidRPr="00AA2A02" w:rsidRDefault="00936CA5">
            <w:pPr>
              <w:pStyle w:val="4pointsbeforeandafter"/>
              <w:rPr>
                <w:i/>
                <w:iCs/>
                <w:color w:val="0000FF"/>
                <w:spacing w:val="-4"/>
                <w:lang w:val="es-US"/>
              </w:rPr>
            </w:pPr>
            <w:r w:rsidRPr="00AA2A02">
              <w:rPr>
                <w:spacing w:val="-4"/>
                <w:lang w:val="es-US"/>
              </w:rPr>
              <w:t>No se requiere coseguro, copago ni deducible para las vacunas contra la neumonía, la gripe, la hepatitis B ni la COVID-19.</w:t>
            </w:r>
          </w:p>
        </w:tc>
      </w:tr>
      <w:tr w:rsidR="006663FF" w:rsidRPr="00AA2A02" w14:paraId="57F9736E" w14:textId="77777777" w:rsidTr="00411B24">
        <w:tblPrEx>
          <w:tblCellMar>
            <w:top w:w="115" w:type="dxa"/>
            <w:bottom w:w="115" w:type="dxa"/>
          </w:tblCellMar>
        </w:tblPrEx>
        <w:trPr>
          <w:gridAfter w:val="1"/>
          <w:wAfter w:w="30" w:type="dxa"/>
          <w:jc w:val="center"/>
        </w:trPr>
        <w:tc>
          <w:tcPr>
            <w:tcW w:w="6393" w:type="dxa"/>
            <w:vMerge w:val="restart"/>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6663FF" w:rsidRPr="00AA2A02" w:rsidRDefault="006663FF" w:rsidP="000D63AC">
            <w:pPr>
              <w:pStyle w:val="TableBold11"/>
              <w:spacing w:line="228" w:lineRule="auto"/>
              <w:rPr>
                <w:lang w:val="es-US"/>
              </w:rPr>
            </w:pPr>
            <w:r w:rsidRPr="00AA2A02">
              <w:rPr>
                <w:bCs/>
                <w:lang w:val="es-US"/>
              </w:rPr>
              <w:t>Atención hospitalaria para pacientes internados</w:t>
            </w:r>
          </w:p>
          <w:p w14:paraId="031C672F" w14:textId="77777777" w:rsidR="006663FF" w:rsidRPr="00AA2A02" w:rsidRDefault="006663FF" w:rsidP="000D63AC">
            <w:pPr>
              <w:pStyle w:val="4pointsbeforeandafter"/>
              <w:spacing w:line="228" w:lineRule="auto"/>
              <w:rPr>
                <w:lang w:val="es-US"/>
              </w:rPr>
            </w:pPr>
            <w:r w:rsidRPr="00AA2A02">
              <w:rPr>
                <w:lang w:val="es-U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73AF2739" w14:textId="77777777" w:rsidR="006663FF" w:rsidRPr="00AA2A02" w:rsidRDefault="006663FF" w:rsidP="000D63AC">
            <w:pPr>
              <w:pStyle w:val="4pointsbeforeandafter"/>
              <w:spacing w:line="228" w:lineRule="auto"/>
              <w:rPr>
                <w:lang w:val="es-US"/>
              </w:rPr>
            </w:pPr>
            <w:r w:rsidRPr="00AA2A02">
              <w:rPr>
                <w:i/>
                <w:iCs/>
                <w:color w:val="0000FF"/>
                <w:lang w:val="es-US"/>
              </w:rPr>
              <w:t>[List days covered and any restrictions that apply.]</w:t>
            </w:r>
            <w:r w:rsidRPr="00AA2A02">
              <w:rPr>
                <w:lang w:val="es-US"/>
              </w:rPr>
              <w:t xml:space="preserve"> Los servicios cubiertos incluyen, entre otros, los siguientes:</w:t>
            </w:r>
          </w:p>
          <w:p w14:paraId="2180BBE8" w14:textId="77777777" w:rsidR="006663FF" w:rsidRPr="00AA2A02" w:rsidRDefault="006663FF" w:rsidP="000D63AC">
            <w:pPr>
              <w:pStyle w:val="4pointsbullet"/>
              <w:spacing w:line="228" w:lineRule="auto"/>
              <w:rPr>
                <w:lang w:val="es-US"/>
              </w:rPr>
            </w:pPr>
            <w:r w:rsidRPr="00AA2A02">
              <w:rPr>
                <w:lang w:val="es-US"/>
              </w:rPr>
              <w:t>Habitación semiprivada (o privada si es médicamente necesario).</w:t>
            </w:r>
          </w:p>
          <w:p w14:paraId="62B589F9" w14:textId="77777777" w:rsidR="006663FF" w:rsidRPr="00AA2A02" w:rsidRDefault="006663FF" w:rsidP="000D63AC">
            <w:pPr>
              <w:pStyle w:val="4pointsbullet"/>
              <w:spacing w:line="228" w:lineRule="auto"/>
              <w:rPr>
                <w:lang w:val="es-US"/>
              </w:rPr>
            </w:pPr>
            <w:r w:rsidRPr="00AA2A02">
              <w:rPr>
                <w:lang w:val="es-US"/>
              </w:rPr>
              <w:t>Comidas, incluidas dietas especiales.</w:t>
            </w:r>
          </w:p>
          <w:p w14:paraId="697AF55D" w14:textId="77777777" w:rsidR="006663FF" w:rsidRPr="00AA2A02" w:rsidRDefault="006663FF" w:rsidP="000D63AC">
            <w:pPr>
              <w:pStyle w:val="4pointsbullet"/>
              <w:spacing w:line="228" w:lineRule="auto"/>
              <w:rPr>
                <w:lang w:val="es-US"/>
              </w:rPr>
            </w:pPr>
            <w:r w:rsidRPr="00AA2A02">
              <w:rPr>
                <w:lang w:val="es-US"/>
              </w:rPr>
              <w:t>Servicios de enfermería permanentes.</w:t>
            </w:r>
          </w:p>
          <w:p w14:paraId="2D23DDCF" w14:textId="77777777" w:rsidR="006663FF" w:rsidRPr="00AA2A02" w:rsidRDefault="006663FF" w:rsidP="000D63AC">
            <w:pPr>
              <w:pStyle w:val="4pointsbullet"/>
              <w:spacing w:line="228" w:lineRule="auto"/>
              <w:rPr>
                <w:lang w:val="es-US"/>
              </w:rPr>
            </w:pPr>
            <w:r w:rsidRPr="00AA2A02">
              <w:rPr>
                <w:lang w:val="es-US"/>
              </w:rPr>
              <w:t>Costos de las unidades de cuidados especiales (por ejemplo, unidades de cuidados intensivos o coronarios).</w:t>
            </w:r>
          </w:p>
          <w:p w14:paraId="54010CB0" w14:textId="77777777" w:rsidR="006663FF" w:rsidRPr="00AA2A02" w:rsidRDefault="006663FF" w:rsidP="000D63AC">
            <w:pPr>
              <w:pStyle w:val="4pointsbullet"/>
              <w:spacing w:line="228" w:lineRule="auto"/>
              <w:rPr>
                <w:lang w:val="es-US"/>
              </w:rPr>
            </w:pPr>
            <w:r w:rsidRPr="00AA2A02">
              <w:rPr>
                <w:lang w:val="es-US"/>
              </w:rPr>
              <w:t>Medicamentos.</w:t>
            </w:r>
          </w:p>
          <w:p w14:paraId="4750A882" w14:textId="77777777" w:rsidR="006663FF" w:rsidRPr="00AA2A02" w:rsidRDefault="006663FF" w:rsidP="000D63AC">
            <w:pPr>
              <w:pStyle w:val="4pointsbullet"/>
              <w:spacing w:line="228" w:lineRule="auto"/>
              <w:rPr>
                <w:lang w:val="es-US"/>
              </w:rPr>
            </w:pPr>
            <w:r w:rsidRPr="00AA2A02">
              <w:rPr>
                <w:lang w:val="es-US"/>
              </w:rPr>
              <w:t>Análisis de laboratorio.</w:t>
            </w:r>
          </w:p>
          <w:p w14:paraId="7C5D64A1" w14:textId="77777777" w:rsidR="006663FF" w:rsidRPr="00AA2A02" w:rsidRDefault="006663FF" w:rsidP="000D63AC">
            <w:pPr>
              <w:pStyle w:val="4pointsbullet"/>
              <w:spacing w:line="228" w:lineRule="auto"/>
              <w:rPr>
                <w:lang w:val="es-US"/>
              </w:rPr>
            </w:pPr>
            <w:r w:rsidRPr="00AA2A02">
              <w:rPr>
                <w:lang w:val="es-US"/>
              </w:rPr>
              <w:t>Radiografías y otros servicios radiológicos.</w:t>
            </w:r>
          </w:p>
          <w:p w14:paraId="11CA6991" w14:textId="6BE27416" w:rsidR="000D63AC" w:rsidRPr="00AA2A02" w:rsidRDefault="006663FF" w:rsidP="000D63AC">
            <w:pPr>
              <w:pStyle w:val="4pointsbullet"/>
              <w:spacing w:line="228" w:lineRule="auto"/>
              <w:rPr>
                <w:lang w:val="es-US"/>
              </w:rPr>
            </w:pPr>
            <w:r w:rsidRPr="00AA2A02">
              <w:rPr>
                <w:lang w:val="es-US"/>
              </w:rPr>
              <w:t>Suministros médicos y quirúrgicos necesarios.</w:t>
            </w:r>
          </w:p>
          <w:p w14:paraId="089D0D41" w14:textId="77777777" w:rsidR="000D63AC" w:rsidRPr="00AA2A02" w:rsidRDefault="000D63AC" w:rsidP="000D63AC">
            <w:pPr>
              <w:pStyle w:val="4pointsbullet"/>
              <w:spacing w:line="228" w:lineRule="auto"/>
              <w:rPr>
                <w:lang w:val="es-US"/>
              </w:rPr>
            </w:pPr>
            <w:r w:rsidRPr="00AA2A02">
              <w:rPr>
                <w:lang w:val="es-US"/>
              </w:rPr>
              <w:t>Uso de aparatos, como sillas de ruedas.</w:t>
            </w:r>
          </w:p>
          <w:p w14:paraId="6E50510D" w14:textId="77777777" w:rsidR="000D63AC" w:rsidRPr="00AA2A02" w:rsidRDefault="000D63AC" w:rsidP="000D63AC">
            <w:pPr>
              <w:pStyle w:val="4pointsbullet"/>
              <w:numPr>
                <w:ilvl w:val="0"/>
                <w:numId w:val="0"/>
              </w:numPr>
              <w:spacing w:line="228" w:lineRule="auto"/>
              <w:rPr>
                <w:lang w:val="es-US"/>
              </w:rPr>
            </w:pPr>
          </w:p>
          <w:p w14:paraId="7A8B542D" w14:textId="77777777" w:rsidR="006663FF" w:rsidRPr="00AA2A02" w:rsidRDefault="006663FF" w:rsidP="000D63AC">
            <w:pPr>
              <w:pStyle w:val="TableBold11"/>
              <w:spacing w:line="228" w:lineRule="auto"/>
              <w:rPr>
                <w:lang w:val="es-US"/>
              </w:rPr>
            </w:pPr>
            <w:r w:rsidRPr="00AA2A02">
              <w:rPr>
                <w:bCs/>
                <w:lang w:val="es-US"/>
              </w:rPr>
              <w:t>Atención hospitalaria para pacientes internados (continuación)</w:t>
            </w:r>
          </w:p>
          <w:p w14:paraId="02D6D949" w14:textId="77777777" w:rsidR="006663FF" w:rsidRPr="00AA2A02" w:rsidRDefault="006663FF" w:rsidP="000D63AC">
            <w:pPr>
              <w:pStyle w:val="4pointsbullet"/>
              <w:spacing w:line="228" w:lineRule="auto"/>
              <w:rPr>
                <w:spacing w:val="-4"/>
                <w:lang w:val="es-US"/>
              </w:rPr>
            </w:pPr>
            <w:r w:rsidRPr="00AA2A02">
              <w:rPr>
                <w:spacing w:val="-4"/>
                <w:lang w:val="es-US"/>
              </w:rPr>
              <w:t>Costos de la sala de operaciones y de recuperación.</w:t>
            </w:r>
          </w:p>
          <w:p w14:paraId="075A82BD" w14:textId="77777777" w:rsidR="006663FF" w:rsidRPr="00AA2A02" w:rsidRDefault="006663FF" w:rsidP="000D63AC">
            <w:pPr>
              <w:pStyle w:val="4pointsbullet"/>
              <w:spacing w:line="228" w:lineRule="auto"/>
              <w:rPr>
                <w:spacing w:val="-4"/>
                <w:lang w:val="es-US"/>
              </w:rPr>
            </w:pPr>
            <w:r w:rsidRPr="00AA2A02">
              <w:rPr>
                <w:spacing w:val="-4"/>
                <w:lang w:val="es-US"/>
              </w:rPr>
              <w:t>Fisioterapia, terapia ocupacional y terapia del habla y del lenguaje.</w:t>
            </w:r>
          </w:p>
          <w:p w14:paraId="4A346A9D" w14:textId="77777777" w:rsidR="006663FF" w:rsidRPr="00AA2A02" w:rsidRDefault="006663FF" w:rsidP="000D63AC">
            <w:pPr>
              <w:pStyle w:val="4pointsbullet"/>
              <w:spacing w:line="228" w:lineRule="auto"/>
              <w:rPr>
                <w:rFonts w:ascii="Arial" w:hAnsi="Arial"/>
                <w:b/>
                <w:bCs/>
                <w:spacing w:val="-4"/>
                <w:kern w:val="32"/>
                <w:sz w:val="28"/>
                <w:szCs w:val="28"/>
                <w:lang w:val="es-US"/>
              </w:rPr>
            </w:pPr>
            <w:r w:rsidRPr="00AA2A02">
              <w:rPr>
                <w:spacing w:val="-4"/>
                <w:lang w:val="es-US"/>
              </w:rPr>
              <w:t>Servicios por abuso de sustancias tóxicas para pacientes internados.</w:t>
            </w:r>
          </w:p>
          <w:p w14:paraId="5317DD6F" w14:textId="77777777" w:rsidR="006663FF" w:rsidRPr="00AA2A02" w:rsidRDefault="006663FF" w:rsidP="000D63AC">
            <w:pPr>
              <w:pStyle w:val="4pointsbullet"/>
              <w:spacing w:line="228" w:lineRule="auto"/>
              <w:rPr>
                <w:lang w:val="es-US"/>
              </w:rPr>
            </w:pPr>
            <w:r w:rsidRPr="00AA2A02">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AA2A02">
              <w:rPr>
                <w:color w:val="0000FF"/>
                <w:lang w:val="es-US"/>
              </w:rPr>
              <w:t>[</w:t>
            </w:r>
            <w:r w:rsidRPr="00AA2A02">
              <w:rPr>
                <w:i/>
                <w:iCs/>
                <w:color w:val="0000FF"/>
                <w:lang w:val="es-US"/>
              </w:rPr>
              <w:t xml:space="preserve">Plans with a provider network insert: </w:t>
            </w:r>
            <w:r w:rsidRPr="00AA2A02">
              <w:rPr>
                <w:color w:val="0000FF"/>
                <w:lang w:val="es-US"/>
              </w:rPr>
              <w:t xml:space="preserve">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w:t>
            </w:r>
          </w:p>
          <w:p w14:paraId="5596E010" w14:textId="77777777" w:rsidR="006663FF" w:rsidRPr="00AA2A02" w:rsidRDefault="006663FF" w:rsidP="000D63AC">
            <w:pPr>
              <w:pStyle w:val="4pointsbullet"/>
              <w:numPr>
                <w:ilvl w:val="0"/>
                <w:numId w:val="0"/>
              </w:numPr>
              <w:spacing w:line="228" w:lineRule="auto"/>
              <w:ind w:left="396"/>
              <w:rPr>
                <w:lang w:val="es-US"/>
              </w:rPr>
            </w:pPr>
            <w:r w:rsidRPr="00AA2A02">
              <w:rPr>
                <w:color w:val="0000FF"/>
                <w:lang w:val="es-US"/>
              </w:rPr>
              <w:t>Original Medicare.</w:t>
            </w:r>
            <w:r w:rsidRPr="00AA2A02">
              <w:rPr>
                <w:rFonts w:ascii="Calibri" w:hAnsi="Calibri"/>
                <w:i/>
                <w:iCs/>
                <w:sz w:val="30"/>
                <w:szCs w:val="30"/>
                <w:lang w:val="es-US"/>
              </w:rPr>
              <w:t xml:space="preserve"> </w:t>
            </w:r>
            <w:r w:rsidRPr="00AA2A02">
              <w:rPr>
                <w:color w:val="0000FF"/>
                <w:lang w:val="es-US"/>
              </w:rPr>
              <w:t xml:space="preserve">Si </w:t>
            </w:r>
            <w:r w:rsidRPr="00AA2A02">
              <w:rPr>
                <w:i/>
                <w:iCs/>
                <w:color w:val="0000FF"/>
                <w:lang w:val="es-US"/>
              </w:rPr>
              <w:t>[insert 2024 plan name]</w:t>
            </w:r>
            <w:r w:rsidRPr="00AA2A02">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AA2A02">
              <w:rPr>
                <w:i/>
                <w:iCs/>
                <w:color w:val="0000FF"/>
                <w:lang w:val="es-US"/>
              </w:rPr>
              <w:t>[Plans may further define the specifics of transplant travel coverage.]</w:t>
            </w:r>
          </w:p>
          <w:p w14:paraId="181E9F81" w14:textId="77777777" w:rsidR="006663FF" w:rsidRPr="00AA2A02" w:rsidRDefault="006663FF" w:rsidP="000D63AC">
            <w:pPr>
              <w:pStyle w:val="4pointsbullet"/>
              <w:spacing w:line="228" w:lineRule="auto"/>
              <w:rPr>
                <w:lang w:val="es-US"/>
              </w:rPr>
            </w:pPr>
            <w:r w:rsidRPr="00AA2A02">
              <w:rPr>
                <w:lang w:val="es-US"/>
              </w:rPr>
              <w:t xml:space="preserve">Sangre: se incluye almacenamiento y administración. La cobertura de sangre completa y de concentrado de glóbulos rojos comienza a partir de la cuarta pinta de sangre que usted necesite; </w:t>
            </w:r>
            <w:r w:rsidRPr="00AA2A02">
              <w:rPr>
                <w:color w:val="000000"/>
                <w:lang w:val="es-US"/>
              </w:rPr>
              <w:t>debe pagar por las 3 primeras pintas de sangre que reciba en un año calendario o donar la sangre usted mismo o pedirle a alguien más que done</w:t>
            </w:r>
            <w:r w:rsidRPr="00AA2A02">
              <w:rPr>
                <w:lang w:val="es-US"/>
              </w:rPr>
              <w:t xml:space="preserve">. Todos los otros componentes de la sangre están cubiertos desde la primera pinta de sangre utilizada. </w:t>
            </w:r>
            <w:r w:rsidRPr="00AA2A02">
              <w:rPr>
                <w:i/>
                <w:iCs/>
                <w:color w:val="0000FF"/>
                <w:lang w:val="es-US"/>
              </w:rPr>
              <w:t>[Modify as necessary if the plan begins coverage with an earlier pint.]</w:t>
            </w:r>
            <w:r w:rsidRPr="00AA2A02">
              <w:rPr>
                <w:lang w:val="es-US"/>
              </w:rPr>
              <w:t>.</w:t>
            </w:r>
          </w:p>
          <w:p w14:paraId="69D9DB99" w14:textId="4976DFAF" w:rsidR="006663FF" w:rsidRPr="00AA2A02" w:rsidRDefault="006663FF" w:rsidP="000D63AC">
            <w:pPr>
              <w:pStyle w:val="4pointsbullet"/>
              <w:pageBreakBefore/>
              <w:spacing w:line="228" w:lineRule="auto"/>
              <w:ind w:left="357" w:hanging="357"/>
              <w:rPr>
                <w:lang w:val="es-US"/>
              </w:rPr>
            </w:pPr>
            <w:r w:rsidRPr="00AA2A02">
              <w:rPr>
                <w:lang w:val="es-US"/>
              </w:rPr>
              <w:t>Servicios médicos.</w:t>
            </w:r>
          </w:p>
          <w:p w14:paraId="66E26BEB" w14:textId="77777777" w:rsidR="00D72B8B" w:rsidRPr="00AA2A02" w:rsidRDefault="00D72B8B" w:rsidP="000D63AC">
            <w:pPr>
              <w:pStyle w:val="4pointsbeforeandafter"/>
              <w:pageBreakBefore/>
              <w:spacing w:line="228" w:lineRule="auto"/>
              <w:rPr>
                <w:b/>
                <w:bCs/>
                <w:lang w:val="es-US"/>
              </w:rPr>
            </w:pPr>
          </w:p>
          <w:p w14:paraId="6F726547" w14:textId="77777777" w:rsidR="00D72B8B" w:rsidRPr="00AA2A02" w:rsidRDefault="00D72B8B" w:rsidP="000D63AC">
            <w:pPr>
              <w:pStyle w:val="TableBold11"/>
              <w:spacing w:line="228" w:lineRule="auto"/>
              <w:rPr>
                <w:lang w:val="es-US"/>
              </w:rPr>
            </w:pPr>
            <w:r w:rsidRPr="00AA2A02">
              <w:rPr>
                <w:bCs/>
                <w:lang w:val="es-US"/>
              </w:rPr>
              <w:t>Atención hospitalaria para pacientes internados (continuación)</w:t>
            </w:r>
          </w:p>
          <w:p w14:paraId="65CA5E36" w14:textId="2B5F8AFB" w:rsidR="006663FF" w:rsidRPr="00AA2A02" w:rsidRDefault="006663FF" w:rsidP="000D63AC">
            <w:pPr>
              <w:pStyle w:val="4pointsbeforeandafter"/>
              <w:pageBreakBefore/>
              <w:spacing w:line="228" w:lineRule="auto"/>
              <w:rPr>
                <w:lang w:val="es-US"/>
              </w:rPr>
            </w:pPr>
            <w:r w:rsidRPr="00AA2A02">
              <w:rPr>
                <w:b/>
                <w:bCs/>
                <w:lang w:val="es-US"/>
              </w:rPr>
              <w:t xml:space="preserve">Nota: </w:t>
            </w:r>
            <w:r w:rsidRPr="00AA2A02">
              <w:rPr>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674A30CD" w14:textId="77777777" w:rsidR="006663FF" w:rsidRPr="00AA2A02" w:rsidRDefault="006663FF" w:rsidP="000D63AC">
            <w:pPr>
              <w:pStyle w:val="4pointsbeforeandafter"/>
              <w:spacing w:line="228" w:lineRule="auto"/>
              <w:rPr>
                <w:lang w:val="es-US"/>
              </w:rPr>
            </w:pPr>
            <w:r w:rsidRPr="00AA2A02">
              <w:rPr>
                <w:lang w:val="es-US"/>
              </w:rPr>
              <w:t xml:space="preserve">También puede encontrar más información en la hoja de datos de Medicare denominada </w:t>
            </w:r>
            <w:r w:rsidRPr="00AA2A02">
              <w:rPr>
                <w:i/>
                <w:iCs/>
                <w:lang w:val="es-US"/>
              </w:rPr>
              <w:t>Are You a Hospital Inpatient or Outpatient? If You Have Medicare – Ask</w:t>
            </w:r>
            <w:r w:rsidRPr="00AA2A02">
              <w:rPr>
                <w:i/>
                <w:iCs/>
                <w:color w:val="211D1E"/>
                <w:lang w:val="es-US"/>
              </w:rPr>
              <w:t>! (¿Está usted internado o es un paciente externo? Si tiene Medicare, ¡consulte!).</w:t>
            </w:r>
            <w:r w:rsidRPr="00AA2A02">
              <w:rPr>
                <w:color w:val="211D1E"/>
                <w:lang w:val="es-US"/>
              </w:rPr>
              <w:t xml:space="preserve"> </w:t>
            </w:r>
            <w:r w:rsidRPr="00AA2A02">
              <w:rPr>
                <w:lang w:val="es-US"/>
              </w:rPr>
              <w:t xml:space="preserve">La hoja de datos se encuentra disponible en Internet en </w:t>
            </w:r>
            <w:hyperlink r:id="rId37" w:history="1">
              <w:r w:rsidRPr="00AA2A02">
                <w:rPr>
                  <w:rStyle w:val="Hyperlink"/>
                  <w:lang w:val="es-US"/>
                </w:rPr>
                <w:t>https://www.medicare.gov/sites/default/files/2021-10/11435-Inpatient-or-Outpatient.pdf</w:t>
              </w:r>
            </w:hyperlink>
            <w:r w:rsidRPr="00AA2A02">
              <w:rPr>
                <w:color w:val="211D1E"/>
                <w:lang w:val="es-US"/>
              </w:rPr>
              <w:t xml:space="preserve"> </w:t>
            </w:r>
            <w:r w:rsidRPr="00AA2A02">
              <w:rPr>
                <w:lang w:val="es-US"/>
              </w:rPr>
              <w:t>o puede llamar al 1-800-MEDICARE (1-800-633-4227). Los usuarios de TTY deben llamar al 1-877-486-2048. Puede llamar a estos números de forma gratuita, durante las 24 horas, los 7 días de la semana.</w:t>
            </w:r>
          </w:p>
          <w:p w14:paraId="36564F80" w14:textId="1F8D3175" w:rsidR="002418BB" w:rsidRPr="00AA2A02" w:rsidRDefault="002418BB" w:rsidP="000D63AC">
            <w:pPr>
              <w:pStyle w:val="4pointsbeforeandafter"/>
              <w:spacing w:line="228" w:lineRule="auto"/>
              <w:rPr>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9FA01C" w14:textId="1E8E01B3" w:rsidR="006663FF" w:rsidRPr="00AA2A02" w:rsidRDefault="006663FF" w:rsidP="00936CA5">
            <w:pPr>
              <w:pStyle w:val="4pointsbeforeandafter"/>
              <w:rPr>
                <w:i/>
                <w:iCs/>
                <w:color w:val="0000FF"/>
                <w:lang w:val="es-US"/>
              </w:rPr>
            </w:pPr>
            <w:r w:rsidRPr="00AA2A02">
              <w:rPr>
                <w:color w:val="0000FF"/>
                <w:lang w:val="es-US"/>
              </w:rPr>
              <w:t>[</w:t>
            </w:r>
            <w:r w:rsidRPr="00AA2A02">
              <w:rPr>
                <w:i/>
                <w:iCs/>
                <w:color w:val="0000FF"/>
                <w:lang w:val="es-US"/>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Pr="00AA2A02">
              <w:rPr>
                <w:color w:val="0000FF"/>
                <w:lang w:val="es-US"/>
              </w:rPr>
              <w:t xml:space="preserve"> Se aplica un deducible por admisión una vez durante un período de beneficios definido. </w:t>
            </w:r>
            <w:r w:rsidRPr="00AA2A02">
              <w:rPr>
                <w:i/>
                <w:iCs/>
                <w:color w:val="0000FF"/>
                <w:lang w:val="es-US"/>
              </w:rPr>
              <w:t>[In addition, if applicable, explain all other cost sharing that is charged during a benefit period.]</w:t>
            </w:r>
            <w:r w:rsidRPr="00AA2A02">
              <w:rPr>
                <w:color w:val="0000FF"/>
                <w:lang w:val="es-US"/>
              </w:rPr>
              <w:t>]</w:t>
            </w:r>
          </w:p>
          <w:p w14:paraId="1D942919" w14:textId="77777777" w:rsidR="006663FF" w:rsidRPr="00AA2A02" w:rsidRDefault="006663FF" w:rsidP="00E00A99">
            <w:pPr>
              <w:pStyle w:val="4pointsbeforeandafter"/>
              <w:spacing w:line="221" w:lineRule="auto"/>
              <w:rPr>
                <w:lang w:val="es-US"/>
              </w:rPr>
            </w:pPr>
          </w:p>
        </w:tc>
      </w:tr>
      <w:tr w:rsidR="006663FF" w:rsidRPr="00AA2A02" w14:paraId="7691298F" w14:textId="77777777" w:rsidTr="00411B24">
        <w:tblPrEx>
          <w:tblCellMar>
            <w:top w:w="115" w:type="dxa"/>
            <w:bottom w:w="115" w:type="dxa"/>
          </w:tblCellMar>
        </w:tblPrEx>
        <w:trPr>
          <w:gridAfter w:val="1"/>
          <w:wAfter w:w="30" w:type="dxa"/>
          <w:jc w:val="center"/>
        </w:trPr>
        <w:tc>
          <w:tcPr>
            <w:tcW w:w="6393" w:type="dxa"/>
            <w:vMerge/>
            <w:tcBorders>
              <w:top w:val="single" w:sz="24" w:space="0" w:color="595959" w:themeColor="text1" w:themeTint="A6"/>
              <w:left w:val="single" w:sz="24" w:space="0" w:color="595959" w:themeColor="text1" w:themeTint="A6"/>
              <w:bottom w:val="single" w:sz="24" w:space="0" w:color="595959" w:themeColor="text1" w:themeTint="A6"/>
            </w:tcBorders>
          </w:tcPr>
          <w:p w14:paraId="25C2FEAC" w14:textId="5DE91D5A" w:rsidR="006663FF" w:rsidRPr="00AA2A02" w:rsidRDefault="006663FF" w:rsidP="00152924">
            <w:pPr>
              <w:pStyle w:val="4pointsbeforeandafter"/>
              <w:spacing w:line="221" w:lineRule="auto"/>
              <w:rPr>
                <w:rFonts w:ascii="Arial" w:hAnsi="Arial"/>
                <w:b/>
                <w:bCs/>
                <w:kern w:val="32"/>
                <w:sz w:val="28"/>
                <w:szCs w:val="28"/>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F6FE6D" w14:textId="77777777" w:rsidR="00E00A99" w:rsidRPr="00AA2A02" w:rsidRDefault="00E00A99" w:rsidP="00E00A99">
            <w:pPr>
              <w:pStyle w:val="4pointsbeforeandafter"/>
              <w:spacing w:line="221" w:lineRule="auto"/>
              <w:rPr>
                <w:color w:val="0000FF"/>
                <w:lang w:val="es-US"/>
              </w:rPr>
            </w:pPr>
            <w:r w:rsidRPr="00AA2A02">
              <w:rPr>
                <w:color w:val="0000FF"/>
                <w:lang w:val="es-US"/>
              </w:rPr>
              <w:t>[</w:t>
            </w:r>
            <w:r w:rsidRPr="00AA2A02">
              <w:rPr>
                <w:i/>
                <w:iCs/>
                <w:color w:val="0000FF"/>
                <w:lang w:val="es-US"/>
              </w:rPr>
              <w:t xml:space="preserve">If cost sharing is </w:t>
            </w:r>
            <w:r w:rsidRPr="00AA2A02">
              <w:rPr>
                <w:b/>
                <w:bCs/>
                <w:i/>
                <w:iCs/>
                <w:color w:val="0000FF"/>
                <w:lang w:val="es-US"/>
              </w:rPr>
              <w:t xml:space="preserve">not </w:t>
            </w:r>
            <w:r w:rsidRPr="00AA2A02">
              <w:rPr>
                <w:i/>
                <w:iCs/>
                <w:color w:val="0000FF"/>
                <w:lang w:val="es-US"/>
              </w:rPr>
              <w:t>based on the Original Medicare or plan-defined benefit period, explain here when the cost sharing will be applied. If it is charged on a per admission basis, include as applicable:</w:t>
            </w:r>
            <w:r w:rsidRPr="00AA2A02">
              <w:rPr>
                <w:color w:val="0000FF"/>
                <w:lang w:val="es-US"/>
              </w:rPr>
              <w:t xml:space="preserve"> Por cada hospitalización, se cobra un deducible u otro costo compartido.]</w:t>
            </w:r>
          </w:p>
          <w:p w14:paraId="45C57ED8" w14:textId="77777777" w:rsidR="00464685" w:rsidRPr="00AA2A02" w:rsidRDefault="00464685" w:rsidP="00152924">
            <w:pPr>
              <w:pStyle w:val="4pointsbeforeandafter"/>
              <w:spacing w:line="221" w:lineRule="auto"/>
              <w:rPr>
                <w:i/>
                <w:iCs/>
                <w:color w:val="0000FF"/>
                <w:lang w:val="es-US"/>
              </w:rPr>
            </w:pPr>
          </w:p>
          <w:p w14:paraId="49D1E406" w14:textId="77777777" w:rsidR="00464685" w:rsidRPr="00AA2A02" w:rsidRDefault="00464685" w:rsidP="00152924">
            <w:pPr>
              <w:pStyle w:val="4pointsbeforeandafter"/>
              <w:spacing w:line="221" w:lineRule="auto"/>
              <w:rPr>
                <w:i/>
                <w:iCs/>
                <w:color w:val="0000FF"/>
                <w:lang w:val="es-US"/>
              </w:rPr>
            </w:pPr>
          </w:p>
          <w:p w14:paraId="7DEB883D" w14:textId="44A0044D" w:rsidR="006663FF" w:rsidRPr="00AA2A02" w:rsidRDefault="006663FF" w:rsidP="00152924">
            <w:pPr>
              <w:pStyle w:val="4pointsbeforeandafter"/>
              <w:spacing w:line="221" w:lineRule="auto"/>
              <w:rPr>
                <w:lang w:val="es-US"/>
              </w:rPr>
            </w:pPr>
            <w:r w:rsidRPr="00AA2A02">
              <w:rPr>
                <w:i/>
                <w:iCs/>
                <w:color w:val="0000FF"/>
                <w:lang w:val="es-US"/>
              </w:rPr>
              <w:t>[If inpatient cost sharing varies based on hospital tier, enter that cost sharing in the data entry fields.]</w:t>
            </w:r>
          </w:p>
          <w:p w14:paraId="4FD697FA" w14:textId="77777777" w:rsidR="006663FF" w:rsidRPr="00AA2A02" w:rsidRDefault="006663FF" w:rsidP="000A0A15">
            <w:pPr>
              <w:pStyle w:val="4pointsbeforeandafter"/>
              <w:spacing w:line="221" w:lineRule="auto"/>
              <w:rPr>
                <w:lang w:val="es-US"/>
              </w:rPr>
            </w:pPr>
            <w:r w:rsidRPr="00AA2A02">
              <w:rPr>
                <w:lang w:val="es-US"/>
              </w:rPr>
              <w:t xml:space="preserve">Si recibe atención </w:t>
            </w:r>
            <w:r w:rsidRPr="00AA2A02">
              <w:rPr>
                <w:color w:val="0000FF"/>
                <w:lang w:val="es-US"/>
              </w:rPr>
              <w:t>[</w:t>
            </w:r>
            <w:r w:rsidRPr="00AA2A02">
              <w:rPr>
                <w:i/>
                <w:iCs/>
                <w:color w:val="0000FF"/>
                <w:lang w:val="es-US"/>
              </w:rPr>
              <w:t>insert if applicable:</w:t>
            </w:r>
            <w:r w:rsidRPr="00AA2A02">
              <w:rPr>
                <w:color w:val="0000FF"/>
                <w:lang w:val="es-US"/>
              </w:rPr>
              <w:t xml:space="preserve"> autorizada] </w:t>
            </w:r>
            <w:r w:rsidRPr="00AA2A02">
              <w:rPr>
                <w:lang w:val="es-US"/>
              </w:rPr>
              <w:t xml:space="preserve">para pacientes internados en un hospital fuera de la red una vez que se haya estabilizado la afección que causó la emergencia, el costo que le corresponde pagar es el costo compartido </w:t>
            </w:r>
            <w:r w:rsidRPr="00AA2A02">
              <w:rPr>
                <w:color w:val="0000FF"/>
                <w:lang w:val="es-US"/>
              </w:rPr>
              <w:t>[</w:t>
            </w:r>
            <w:r w:rsidRPr="00AA2A02">
              <w:rPr>
                <w:i/>
                <w:iCs/>
                <w:color w:val="0000FF"/>
                <w:lang w:val="es-US"/>
              </w:rPr>
              <w:t xml:space="preserve">insert if applicable: </w:t>
            </w:r>
            <w:r w:rsidRPr="00AA2A02">
              <w:rPr>
                <w:color w:val="0000FF"/>
                <w:lang w:val="es-US"/>
              </w:rPr>
              <w:t>más alto]</w:t>
            </w:r>
            <w:r w:rsidRPr="00AA2A02">
              <w:rPr>
                <w:lang w:val="es-US"/>
              </w:rPr>
              <w:t xml:space="preserve"> que pagaría en un hospital de la red.</w:t>
            </w:r>
          </w:p>
        </w:tc>
      </w:tr>
      <w:tr w:rsidR="00936CA5" w:rsidRPr="00AA2A02" w14:paraId="01D019F3"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684B1C4A" w:rsidR="00936CA5" w:rsidRPr="00AA2A02" w:rsidRDefault="002418BB" w:rsidP="002418BB">
            <w:pPr>
              <w:pStyle w:val="TableBold11"/>
              <w:rPr>
                <w:lang w:val="es-US"/>
              </w:rPr>
            </w:pPr>
            <w:r w:rsidRPr="00AA2A02">
              <w:rPr>
                <w:bCs/>
                <w:lang w:val="es-US"/>
              </w:rPr>
              <w:t>Servicios de hospitalización en un hospital psiquiátrico</w:t>
            </w:r>
          </w:p>
          <w:p w14:paraId="3F1C28F8" w14:textId="77777777" w:rsidR="00936CA5" w:rsidRPr="00AA2A02" w:rsidRDefault="005326E3" w:rsidP="00E711A9">
            <w:pPr>
              <w:pStyle w:val="4pointsbullet"/>
              <w:numPr>
                <w:ilvl w:val="0"/>
                <w:numId w:val="0"/>
              </w:numPr>
              <w:ind w:left="360" w:firstLine="9"/>
              <w:rPr>
                <w:i/>
                <w:iCs/>
                <w:color w:val="0000FF"/>
                <w:lang w:val="es-US"/>
              </w:rPr>
            </w:pPr>
            <w:r w:rsidRPr="00AA2A02">
              <w:rPr>
                <w:lang w:val="es-US"/>
              </w:rPr>
              <w:t xml:space="preserve">Los servicios cubiertos incluyen servicios de salud mental que requieren hospitalización </w:t>
            </w:r>
            <w:r w:rsidRPr="00AA2A02">
              <w:rPr>
                <w:i/>
                <w:iCs/>
                <w:color w:val="0000FF"/>
                <w:lang w:val="es-US"/>
              </w:rPr>
              <w:t>[List days covered, restrictions such as 190-day lifetime limit for inpatient services in a psychiatric hospital. The 190-day limit does not apply to inpatient mental health services provided in a psychiatric unit of a general hospital.]</w:t>
            </w:r>
          </w:p>
          <w:p w14:paraId="27C5A888" w14:textId="77777777" w:rsidR="002418BB" w:rsidRPr="00AA2A02" w:rsidRDefault="002418BB" w:rsidP="00E711A9">
            <w:pPr>
              <w:pStyle w:val="4pointsbullet"/>
              <w:numPr>
                <w:ilvl w:val="0"/>
                <w:numId w:val="0"/>
              </w:numPr>
              <w:ind w:left="360" w:firstLine="9"/>
              <w:rPr>
                <w:i/>
                <w:iCs/>
                <w:color w:val="0000FF"/>
                <w:lang w:val="es-US"/>
              </w:rPr>
            </w:pPr>
          </w:p>
          <w:p w14:paraId="105B57CF" w14:textId="77777777" w:rsidR="002418BB" w:rsidRPr="00AA2A02" w:rsidRDefault="002418BB" w:rsidP="00E711A9">
            <w:pPr>
              <w:pStyle w:val="4pointsbullet"/>
              <w:numPr>
                <w:ilvl w:val="0"/>
                <w:numId w:val="0"/>
              </w:numPr>
              <w:ind w:left="360" w:firstLine="9"/>
              <w:rPr>
                <w:i/>
                <w:iCs/>
                <w:color w:val="0000FF"/>
                <w:lang w:val="es-US"/>
              </w:rPr>
            </w:pPr>
          </w:p>
          <w:p w14:paraId="26B28C60" w14:textId="77777777" w:rsidR="002418BB" w:rsidRPr="00AA2A02" w:rsidRDefault="002418BB" w:rsidP="00E711A9">
            <w:pPr>
              <w:pStyle w:val="4pointsbullet"/>
              <w:numPr>
                <w:ilvl w:val="0"/>
                <w:numId w:val="0"/>
              </w:numPr>
              <w:ind w:left="360" w:firstLine="9"/>
              <w:rPr>
                <w:i/>
                <w:iCs/>
                <w:color w:val="0000FF"/>
                <w:lang w:val="es-US"/>
              </w:rPr>
            </w:pPr>
          </w:p>
          <w:p w14:paraId="24AC6B3C" w14:textId="77777777" w:rsidR="002418BB" w:rsidRPr="00AA2A02" w:rsidRDefault="002418BB" w:rsidP="00E711A9">
            <w:pPr>
              <w:pStyle w:val="4pointsbullet"/>
              <w:numPr>
                <w:ilvl w:val="0"/>
                <w:numId w:val="0"/>
              </w:numPr>
              <w:ind w:left="360" w:firstLine="9"/>
              <w:rPr>
                <w:i/>
                <w:iCs/>
                <w:color w:val="0000FF"/>
                <w:lang w:val="es-US"/>
              </w:rPr>
            </w:pPr>
          </w:p>
          <w:p w14:paraId="187A9E20" w14:textId="77777777" w:rsidR="002418BB" w:rsidRPr="00AA2A02" w:rsidRDefault="002418BB" w:rsidP="00E711A9">
            <w:pPr>
              <w:pStyle w:val="4pointsbullet"/>
              <w:numPr>
                <w:ilvl w:val="0"/>
                <w:numId w:val="0"/>
              </w:numPr>
              <w:ind w:left="360" w:firstLine="9"/>
              <w:rPr>
                <w:i/>
                <w:iCs/>
                <w:color w:val="0000FF"/>
                <w:lang w:val="es-US"/>
              </w:rPr>
            </w:pPr>
          </w:p>
          <w:p w14:paraId="2D9EA0AD" w14:textId="77777777" w:rsidR="002418BB" w:rsidRPr="00AA2A02" w:rsidRDefault="002418BB" w:rsidP="00E711A9">
            <w:pPr>
              <w:pStyle w:val="4pointsbullet"/>
              <w:numPr>
                <w:ilvl w:val="0"/>
                <w:numId w:val="0"/>
              </w:numPr>
              <w:ind w:left="360" w:firstLine="9"/>
              <w:rPr>
                <w:i/>
                <w:iCs/>
                <w:color w:val="0000FF"/>
                <w:lang w:val="es-US"/>
              </w:rPr>
            </w:pPr>
          </w:p>
          <w:p w14:paraId="02D792F5" w14:textId="77777777" w:rsidR="002418BB" w:rsidRPr="00AA2A02" w:rsidRDefault="002418BB" w:rsidP="00E711A9">
            <w:pPr>
              <w:pStyle w:val="4pointsbullet"/>
              <w:numPr>
                <w:ilvl w:val="0"/>
                <w:numId w:val="0"/>
              </w:numPr>
              <w:ind w:left="360" w:firstLine="9"/>
              <w:rPr>
                <w:i/>
                <w:iCs/>
                <w:color w:val="0000FF"/>
                <w:lang w:val="es-US"/>
              </w:rPr>
            </w:pPr>
          </w:p>
          <w:p w14:paraId="1FC0DC8B" w14:textId="77777777" w:rsidR="002418BB" w:rsidRPr="00AA2A02" w:rsidRDefault="002418BB" w:rsidP="00E711A9">
            <w:pPr>
              <w:pStyle w:val="4pointsbullet"/>
              <w:numPr>
                <w:ilvl w:val="0"/>
                <w:numId w:val="0"/>
              </w:numPr>
              <w:ind w:left="360" w:firstLine="9"/>
              <w:rPr>
                <w:i/>
                <w:iCs/>
                <w:color w:val="0000FF"/>
                <w:lang w:val="es-US"/>
              </w:rPr>
            </w:pPr>
          </w:p>
          <w:p w14:paraId="69257C61" w14:textId="77777777" w:rsidR="002418BB" w:rsidRPr="00AA2A02" w:rsidRDefault="002418BB" w:rsidP="00E711A9">
            <w:pPr>
              <w:pStyle w:val="4pointsbullet"/>
              <w:numPr>
                <w:ilvl w:val="0"/>
                <w:numId w:val="0"/>
              </w:numPr>
              <w:ind w:left="360" w:firstLine="9"/>
              <w:rPr>
                <w:i/>
                <w:iCs/>
                <w:color w:val="0000FF"/>
                <w:lang w:val="es-US"/>
              </w:rPr>
            </w:pPr>
          </w:p>
          <w:p w14:paraId="48666D9F" w14:textId="77777777" w:rsidR="002418BB" w:rsidRPr="00AA2A02" w:rsidRDefault="002418BB" w:rsidP="00E711A9">
            <w:pPr>
              <w:pStyle w:val="4pointsbullet"/>
              <w:numPr>
                <w:ilvl w:val="0"/>
                <w:numId w:val="0"/>
              </w:numPr>
              <w:ind w:left="360" w:firstLine="9"/>
              <w:rPr>
                <w:i/>
                <w:iCs/>
                <w:color w:val="0000FF"/>
                <w:lang w:val="es-US"/>
              </w:rPr>
            </w:pPr>
          </w:p>
          <w:p w14:paraId="324B9C27" w14:textId="77777777" w:rsidR="002418BB" w:rsidRPr="00AA2A02" w:rsidRDefault="002418BB" w:rsidP="00E711A9">
            <w:pPr>
              <w:pStyle w:val="4pointsbullet"/>
              <w:numPr>
                <w:ilvl w:val="0"/>
                <w:numId w:val="0"/>
              </w:numPr>
              <w:ind w:left="360" w:firstLine="9"/>
              <w:rPr>
                <w:i/>
                <w:iCs/>
                <w:color w:val="0000FF"/>
                <w:lang w:val="es-US"/>
              </w:rPr>
            </w:pPr>
          </w:p>
          <w:p w14:paraId="0EE30D5C" w14:textId="77777777" w:rsidR="002418BB" w:rsidRPr="00AA2A02" w:rsidRDefault="002418BB" w:rsidP="00E711A9">
            <w:pPr>
              <w:pStyle w:val="4pointsbullet"/>
              <w:numPr>
                <w:ilvl w:val="0"/>
                <w:numId w:val="0"/>
              </w:numPr>
              <w:ind w:left="360" w:firstLine="9"/>
              <w:rPr>
                <w:i/>
                <w:iCs/>
                <w:color w:val="0000FF"/>
                <w:lang w:val="es-US"/>
              </w:rPr>
            </w:pPr>
          </w:p>
          <w:p w14:paraId="6B6F04C6" w14:textId="3CA1275D" w:rsidR="002418BB" w:rsidRPr="00AA2A02" w:rsidRDefault="002418BB" w:rsidP="002418BB">
            <w:pPr>
              <w:pStyle w:val="4pointsbullet"/>
              <w:numPr>
                <w:ilvl w:val="0"/>
                <w:numId w:val="0"/>
              </w:numPr>
              <w:ind w:left="-7" w:firstLine="9"/>
              <w:rPr>
                <w:rFonts w:ascii="Arial" w:hAnsi="Arial"/>
                <w:b/>
                <w:kern w:val="32"/>
                <w:sz w:val="28"/>
                <w:szCs w:val="28"/>
                <w:lang w:val="es-US"/>
              </w:rPr>
            </w:pPr>
            <w:r w:rsidRPr="00AA2A02">
              <w:rPr>
                <w:b/>
                <w:lang w:val="es-US"/>
              </w:rPr>
              <w:t>Servicios de hospitalización en un hospital psiquiátrico (continuación)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E8D7EC" w14:textId="77777777" w:rsidR="002418BB" w:rsidRPr="00AA2A02" w:rsidRDefault="00936CA5" w:rsidP="00AB6D46">
            <w:pPr>
              <w:spacing w:before="80" w:beforeAutospacing="0" w:after="80" w:afterAutospacing="0"/>
              <w:rPr>
                <w:color w:val="0000FF"/>
                <w:lang w:val="es-US"/>
              </w:rPr>
            </w:pPr>
            <w:r w:rsidRPr="00AA2A02">
              <w:rPr>
                <w:color w:val="0000FF"/>
                <w:lang w:val="es-US"/>
              </w:rPr>
              <w:t>[</w:t>
            </w:r>
            <w:r w:rsidRPr="00AA2A02">
              <w:rPr>
                <w:i/>
                <w:iCs/>
                <w:color w:val="0000FF"/>
                <w:lang w:val="es-US"/>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AA2A02">
              <w:rPr>
                <w:color w:val="0000FF"/>
                <w:lang w:val="es-US"/>
              </w:rPr>
              <w:t>Se aplica un deducible por admisión una vez durante un período de beneficios definido.</w:t>
            </w:r>
          </w:p>
          <w:p w14:paraId="1B840A3D" w14:textId="77777777" w:rsidR="002418BB" w:rsidRPr="00AA2A02" w:rsidRDefault="002418BB" w:rsidP="00AB6D46">
            <w:pPr>
              <w:spacing w:before="80" w:beforeAutospacing="0" w:after="80" w:afterAutospacing="0"/>
              <w:rPr>
                <w:i/>
                <w:iCs/>
                <w:color w:val="0000FF"/>
                <w:lang w:val="es-US"/>
              </w:rPr>
            </w:pPr>
          </w:p>
          <w:p w14:paraId="354FE08B" w14:textId="77777777" w:rsidR="00B40691" w:rsidRPr="00AA2A02" w:rsidRDefault="00B40691" w:rsidP="00AB6D46">
            <w:pPr>
              <w:spacing w:before="80" w:beforeAutospacing="0" w:after="80" w:afterAutospacing="0"/>
              <w:rPr>
                <w:i/>
                <w:iCs/>
                <w:color w:val="0000FF"/>
                <w:lang w:val="es-US"/>
              </w:rPr>
            </w:pPr>
          </w:p>
          <w:p w14:paraId="19FF3846" w14:textId="204FED50" w:rsidR="00936CA5" w:rsidRPr="00AA2A02" w:rsidRDefault="00936CA5" w:rsidP="00AB6D46">
            <w:pPr>
              <w:spacing w:before="80" w:beforeAutospacing="0" w:after="80" w:afterAutospacing="0"/>
              <w:rPr>
                <w:i/>
                <w:iCs/>
                <w:color w:val="0000FF"/>
                <w:lang w:val="es-US"/>
              </w:rPr>
            </w:pPr>
            <w:r w:rsidRPr="00AA2A02">
              <w:rPr>
                <w:i/>
                <w:iCs/>
                <w:color w:val="0000FF"/>
                <w:lang w:val="es-US"/>
              </w:rPr>
              <w:t>[In addition, if applicable, explain all other cost sharing that is charged during a benefit period.]</w:t>
            </w:r>
            <w:r w:rsidRPr="00AA2A02">
              <w:rPr>
                <w:color w:val="0000FF"/>
                <w:lang w:val="es-US"/>
              </w:rPr>
              <w:t>]</w:t>
            </w:r>
          </w:p>
          <w:p w14:paraId="4E2EC43D" w14:textId="77777777" w:rsidR="00936CA5" w:rsidRPr="00AA2A02" w:rsidRDefault="00936CA5" w:rsidP="00AB6D46">
            <w:pPr>
              <w:spacing w:before="80" w:beforeAutospacing="0" w:after="80" w:afterAutospacing="0"/>
              <w:rPr>
                <w:color w:val="0000FF"/>
                <w:lang w:val="es-US"/>
              </w:rPr>
            </w:pPr>
            <w:r w:rsidRPr="00AA2A02">
              <w:rPr>
                <w:color w:val="0000FF"/>
                <w:lang w:val="es-US"/>
              </w:rPr>
              <w:t>[</w:t>
            </w:r>
            <w:r w:rsidRPr="00AA2A02">
              <w:rPr>
                <w:i/>
                <w:iCs/>
                <w:color w:val="0000FF"/>
                <w:lang w:val="es-US"/>
              </w:rPr>
              <w:t xml:space="preserve">If cost sharing is </w:t>
            </w:r>
            <w:r w:rsidRPr="00AA2A02">
              <w:rPr>
                <w:b/>
                <w:bCs/>
                <w:i/>
                <w:iCs/>
                <w:color w:val="0000FF"/>
                <w:lang w:val="es-US"/>
              </w:rPr>
              <w:t xml:space="preserve">not </w:t>
            </w:r>
            <w:r w:rsidRPr="00AA2A02">
              <w:rPr>
                <w:i/>
                <w:iCs/>
                <w:color w:val="0000FF"/>
                <w:lang w:val="es-US"/>
              </w:rPr>
              <w:t>based on the Original Medicare or plan-defined benefit period, explain here</w:t>
            </w:r>
            <w:r w:rsidRPr="00AA2A02">
              <w:rPr>
                <w:lang w:val="es-US"/>
              </w:rPr>
              <w:t xml:space="preserve"> </w:t>
            </w:r>
            <w:r w:rsidRPr="00AA2A02">
              <w:rPr>
                <w:i/>
                <w:iCs/>
                <w:color w:val="0000FF"/>
                <w:lang w:val="es-US"/>
              </w:rPr>
              <w:t xml:space="preserve">when the cost sharing will be applied. If it is charged on a per admission basis, include as applicable: </w:t>
            </w:r>
            <w:r w:rsidRPr="00AA2A02">
              <w:rPr>
                <w:color w:val="0000FF"/>
                <w:lang w:val="es-US"/>
              </w:rPr>
              <w:t>Por cada hospitalización, se cobra un deducible u otro costo compartido.]</w:t>
            </w:r>
          </w:p>
          <w:p w14:paraId="6F1E8B3A" w14:textId="77777777" w:rsidR="002418BB" w:rsidRPr="00AA2A02" w:rsidRDefault="002418BB" w:rsidP="00AB6D46">
            <w:pPr>
              <w:spacing w:before="80" w:beforeAutospacing="0" w:after="80" w:afterAutospacing="0"/>
              <w:rPr>
                <w:lang w:val="es-US"/>
              </w:rPr>
            </w:pPr>
          </w:p>
        </w:tc>
      </w:tr>
      <w:tr w:rsidR="00936CA5" w:rsidRPr="00AA2A02" w14:paraId="7B8AB4B4"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Pr="00AA2A02" w:rsidRDefault="00936CA5" w:rsidP="002418BB">
            <w:pPr>
              <w:pStyle w:val="TableBold11"/>
              <w:rPr>
                <w:lang w:val="es-US"/>
              </w:rPr>
            </w:pPr>
            <w:r w:rsidRPr="00AA2A02">
              <w:rPr>
                <w:bCs/>
                <w:lang w:val="es-US"/>
              </w:rPr>
              <w:t>Hospitalización: Servicios cubiertos recibidos en un hospital o SNF durante una hospitalización no cubierta</w:t>
            </w:r>
          </w:p>
          <w:p w14:paraId="7A33BE49" w14:textId="77777777" w:rsidR="00936CA5" w:rsidRPr="00AA2A02" w:rsidRDefault="00936CA5" w:rsidP="00936CA5">
            <w:pPr>
              <w:pStyle w:val="4pointsbeforeandafter"/>
              <w:rPr>
                <w:lang w:val="es-US"/>
              </w:rPr>
            </w:pPr>
            <w:r w:rsidRPr="00AA2A02">
              <w:rPr>
                <w:i/>
                <w:iCs/>
                <w:color w:val="0000FF"/>
                <w:lang w:val="es-US"/>
              </w:rPr>
              <w:t>[Plans with no day limitations on a plan’s hospital or SNF coverage may modify or delete this row as appropriate.]</w:t>
            </w:r>
          </w:p>
          <w:p w14:paraId="2E180170" w14:textId="77777777" w:rsidR="00936CA5" w:rsidRPr="00AA2A02" w:rsidRDefault="00936CA5" w:rsidP="00936CA5">
            <w:pPr>
              <w:pStyle w:val="4pointsbeforeandafter"/>
              <w:rPr>
                <w:lang w:val="es-US"/>
              </w:rPr>
            </w:pPr>
            <w:r w:rsidRPr="00AA2A02">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69FBF688" w14:textId="77777777" w:rsidR="00936CA5" w:rsidRPr="00AA2A02" w:rsidRDefault="00936CA5" w:rsidP="00936CA5">
            <w:pPr>
              <w:pStyle w:val="4pointsbullet"/>
              <w:rPr>
                <w:lang w:val="es-US"/>
              </w:rPr>
            </w:pPr>
            <w:r w:rsidRPr="00AA2A02">
              <w:rPr>
                <w:lang w:val="es-US"/>
              </w:rPr>
              <w:t>Servicios médicos.</w:t>
            </w:r>
          </w:p>
          <w:p w14:paraId="022DBF3D" w14:textId="77777777" w:rsidR="00936CA5" w:rsidRPr="00AA2A02" w:rsidRDefault="00936CA5" w:rsidP="00936CA5">
            <w:pPr>
              <w:pStyle w:val="4pointsbullet"/>
              <w:rPr>
                <w:lang w:val="es-US"/>
              </w:rPr>
            </w:pPr>
            <w:r w:rsidRPr="00AA2A02">
              <w:rPr>
                <w:lang w:val="es-US"/>
              </w:rPr>
              <w:t>Análisis de diagnóstico (como los análisis de laboratorio).</w:t>
            </w:r>
          </w:p>
          <w:p w14:paraId="300E35FE" w14:textId="77777777" w:rsidR="00936CA5" w:rsidRPr="00AA2A02" w:rsidRDefault="00936CA5" w:rsidP="00936CA5">
            <w:pPr>
              <w:pStyle w:val="4pointsbullet"/>
              <w:rPr>
                <w:lang w:val="es-US"/>
              </w:rPr>
            </w:pPr>
            <w:r w:rsidRPr="00AA2A02">
              <w:rPr>
                <w:lang w:val="es-US"/>
              </w:rPr>
              <w:t>Tratamiento con radiografías, radio e isótopos, incluidos los servicios y materiales de los técnicos.</w:t>
            </w:r>
          </w:p>
          <w:p w14:paraId="2C3A18E9" w14:textId="77777777" w:rsidR="00936CA5" w:rsidRPr="00AA2A02" w:rsidRDefault="00936CA5" w:rsidP="00936CA5">
            <w:pPr>
              <w:pStyle w:val="4pointsbullet"/>
              <w:rPr>
                <w:lang w:val="es-US"/>
              </w:rPr>
            </w:pPr>
            <w:r w:rsidRPr="00AA2A02">
              <w:rPr>
                <w:lang w:val="es-US"/>
              </w:rPr>
              <w:t>Vendajes quirúrgicos.</w:t>
            </w:r>
          </w:p>
          <w:p w14:paraId="4BDA5FA3" w14:textId="77777777" w:rsidR="00936CA5" w:rsidRPr="00AA2A02" w:rsidRDefault="00936CA5" w:rsidP="00936CA5">
            <w:pPr>
              <w:pStyle w:val="4pointsbullet"/>
              <w:rPr>
                <w:lang w:val="es-US"/>
              </w:rPr>
            </w:pPr>
            <w:r w:rsidRPr="00AA2A02">
              <w:rPr>
                <w:lang w:val="es-US"/>
              </w:rPr>
              <w:t>Entablillados, yesos y otros dispositivos que se utilizan para reducir fracturas y dislocaciones.</w:t>
            </w:r>
          </w:p>
          <w:p w14:paraId="0178768F" w14:textId="77777777" w:rsidR="002418BB" w:rsidRPr="00AA2A02" w:rsidRDefault="002418BB" w:rsidP="002418BB">
            <w:pPr>
              <w:pStyle w:val="4pointsbullet"/>
              <w:pageBreakBefore/>
              <w:numPr>
                <w:ilvl w:val="0"/>
                <w:numId w:val="0"/>
              </w:numPr>
              <w:ind w:left="357"/>
              <w:rPr>
                <w:color w:val="000000"/>
                <w:lang w:val="es-US"/>
              </w:rPr>
            </w:pPr>
          </w:p>
          <w:p w14:paraId="2912FF26" w14:textId="77777777" w:rsidR="002418BB" w:rsidRPr="00AA2A02" w:rsidRDefault="002418BB" w:rsidP="002418BB">
            <w:pPr>
              <w:pStyle w:val="4pointsbullet"/>
              <w:pageBreakBefore/>
              <w:numPr>
                <w:ilvl w:val="0"/>
                <w:numId w:val="0"/>
              </w:numPr>
              <w:ind w:left="357"/>
              <w:rPr>
                <w:color w:val="000000"/>
                <w:lang w:val="es-US"/>
              </w:rPr>
            </w:pPr>
          </w:p>
          <w:p w14:paraId="68FC7710" w14:textId="6E931919" w:rsidR="002418BB" w:rsidRPr="00AA2A02" w:rsidRDefault="002418BB" w:rsidP="002418BB">
            <w:pPr>
              <w:pStyle w:val="TableBold11"/>
              <w:ind w:right="-359"/>
              <w:rPr>
                <w:lang w:val="es-US"/>
              </w:rPr>
            </w:pPr>
            <w:r w:rsidRPr="00AA2A02">
              <w:rPr>
                <w:bCs/>
                <w:lang w:val="es-US"/>
              </w:rPr>
              <w:t>Hospitalización: Servicios cubiertos recibidos en un hospital o SNF durante una hospitalización no cubierta (continuación)</w:t>
            </w:r>
          </w:p>
          <w:p w14:paraId="1393C483" w14:textId="056905DF" w:rsidR="00936CA5" w:rsidRPr="00AA2A02" w:rsidRDefault="00936CA5" w:rsidP="002418BB">
            <w:pPr>
              <w:pStyle w:val="4pointsbullet"/>
              <w:pageBreakBefore/>
              <w:ind w:left="357" w:hanging="357"/>
              <w:rPr>
                <w:color w:val="000000"/>
                <w:lang w:val="es-US"/>
              </w:rPr>
            </w:pPr>
            <w:r w:rsidRPr="00AA2A02">
              <w:rPr>
                <w:lang w:val="es-US"/>
              </w:rPr>
              <w:t>Dispositivos protésicos y ortésicos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26E69654" w14:textId="77777777" w:rsidR="00936CA5" w:rsidRPr="00AA2A02" w:rsidRDefault="00936CA5">
            <w:pPr>
              <w:pStyle w:val="4pointsbullet"/>
              <w:rPr>
                <w:b/>
                <w:bCs/>
                <w:color w:val="000000"/>
                <w:lang w:val="es-US"/>
              </w:rPr>
            </w:pPr>
            <w:r w:rsidRPr="00AA2A02">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4590845D" w14:textId="77777777" w:rsidR="00936CA5" w:rsidRPr="00AA2A02" w:rsidRDefault="00936CA5">
            <w:pPr>
              <w:pStyle w:val="4pointsbullet"/>
              <w:rPr>
                <w:rFonts w:ascii="Arial" w:hAnsi="Arial" w:cs="Arial"/>
                <w:b/>
                <w:bCs/>
                <w:lang w:val="es-US"/>
              </w:rPr>
            </w:pPr>
            <w:r w:rsidRPr="00AA2A02">
              <w:rPr>
                <w:lang w:val="es-US"/>
              </w:rPr>
              <w:t>Fisioterapia, terapia ocupacional y terapia del habla.</w:t>
            </w:r>
          </w:p>
          <w:p w14:paraId="185C5291" w14:textId="77777777" w:rsidR="00464685" w:rsidRPr="00AA2A02" w:rsidRDefault="00464685" w:rsidP="00464685">
            <w:pPr>
              <w:pStyle w:val="4pointsbullet"/>
              <w:numPr>
                <w:ilvl w:val="0"/>
                <w:numId w:val="0"/>
              </w:numPr>
              <w:ind w:left="360" w:hanging="360"/>
              <w:rPr>
                <w:lang w:val="es-US"/>
              </w:rPr>
            </w:pPr>
          </w:p>
          <w:p w14:paraId="7721EBF4" w14:textId="77777777" w:rsidR="00464685" w:rsidRPr="00AA2A02" w:rsidRDefault="00464685" w:rsidP="00464685">
            <w:pPr>
              <w:pStyle w:val="4pointsbullet"/>
              <w:numPr>
                <w:ilvl w:val="0"/>
                <w:numId w:val="0"/>
              </w:numPr>
              <w:ind w:left="360" w:hanging="360"/>
              <w:rPr>
                <w:rFonts w:ascii="Arial" w:hAnsi="Arial" w:cs="Arial"/>
                <w:b/>
                <w:b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Pr="00AA2A02" w:rsidRDefault="00936CA5" w:rsidP="00936CA5">
            <w:pPr>
              <w:pStyle w:val="4pointsbeforeandafter"/>
              <w:rPr>
                <w:lang w:val="es-US"/>
              </w:rPr>
            </w:pPr>
          </w:p>
          <w:p w14:paraId="4089A4F9"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28014D4C"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0FAB7A39" w:rsidR="00936CA5" w:rsidRPr="00AA2A02" w:rsidRDefault="00936CA5" w:rsidP="002418BB">
            <w:pPr>
              <w:pStyle w:val="TableBold11"/>
              <w:rPr>
                <w:lang w:val="es-US"/>
              </w:rPr>
            </w:pPr>
            <w:r w:rsidRPr="00AA2A02">
              <w:rPr>
                <w:b w:val="0"/>
                <w:noProof/>
                <w:lang w:val="es-US" w:eastAsia="en-IN" w:bidi="ar-SA"/>
              </w:rPr>
              <w:drawing>
                <wp:inline distT="0" distB="0" distL="0" distR="0" wp14:anchorId="21C287C5" wp14:editId="344DDD38">
                  <wp:extent cx="192024" cy="237744"/>
                  <wp:effectExtent l="0" t="0" r="0" b="0"/>
                  <wp:docPr id="67" name="Picture 6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Terapia médica nutricional</w:t>
            </w:r>
          </w:p>
          <w:p w14:paraId="17C120B2" w14:textId="77777777" w:rsidR="00936CA5" w:rsidRPr="00AA2A02" w:rsidRDefault="00936CA5" w:rsidP="00936CA5">
            <w:pPr>
              <w:pStyle w:val="4pointsbeforeandafter"/>
              <w:rPr>
                <w:lang w:val="es-US"/>
              </w:rPr>
            </w:pPr>
            <w:r w:rsidRPr="00AA2A02">
              <w:rPr>
                <w:lang w:val="es-US"/>
              </w:rPr>
              <w:t xml:space="preserve">Este beneficio es para las personas con diabetes, enfermedad renal (del riñón) (pero no con tratamiento de diálisis) o después de un trasplante con una </w:t>
            </w:r>
            <w:r w:rsidRPr="00AA2A02">
              <w:rPr>
                <w:color w:val="0000FF"/>
                <w:lang w:val="es-US"/>
              </w:rPr>
              <w:t>[</w:t>
            </w:r>
            <w:r w:rsidRPr="00AA2A02">
              <w:rPr>
                <w:i/>
                <w:iCs/>
                <w:color w:val="0000FF"/>
                <w:lang w:val="es-US"/>
              </w:rPr>
              <w:t>insert as appropriate</w:t>
            </w:r>
            <w:r w:rsidRPr="00AA2A02">
              <w:rPr>
                <w:color w:val="0000FF"/>
                <w:lang w:val="es-US"/>
              </w:rPr>
              <w:t xml:space="preserve">: remisión </w:t>
            </w:r>
            <w:r w:rsidRPr="00AA2A02">
              <w:rPr>
                <w:i/>
                <w:iCs/>
                <w:color w:val="0000FF"/>
                <w:lang w:val="es-US"/>
              </w:rPr>
              <w:t>OR</w:t>
            </w:r>
            <w:r w:rsidRPr="00AA2A02">
              <w:rPr>
                <w:color w:val="0000FF"/>
                <w:lang w:val="es-US"/>
              </w:rPr>
              <w:t xml:space="preserve"> orden]</w:t>
            </w:r>
            <w:r w:rsidRPr="00AA2A02">
              <w:rPr>
                <w:lang w:val="es-US"/>
              </w:rPr>
              <w:t xml:space="preserve"> del médico.</w:t>
            </w:r>
          </w:p>
          <w:p w14:paraId="670FF8DF" w14:textId="77777777" w:rsidR="00936CA5" w:rsidRPr="00AA2A02" w:rsidRDefault="00936CA5" w:rsidP="00936CA5">
            <w:pPr>
              <w:pStyle w:val="4pointsbeforeandafter"/>
              <w:rPr>
                <w:lang w:val="es-US"/>
              </w:rPr>
            </w:pPr>
            <w:r w:rsidRPr="00AA2A02">
              <w:rPr>
                <w:color w:val="000000"/>
                <w:lang w:val="es-US"/>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sidRPr="00AA2A02">
              <w:rPr>
                <w:color w:val="0000FF"/>
                <w:lang w:val="es-US"/>
              </w:rPr>
              <w:t>[</w:t>
            </w:r>
            <w:r w:rsidRPr="00AA2A02">
              <w:rPr>
                <w:i/>
                <w:iCs/>
                <w:color w:val="0000FF"/>
                <w:lang w:val="es-US"/>
              </w:rPr>
              <w:t>insert as appropriate:</w:t>
            </w:r>
            <w:r w:rsidRPr="00AA2A02">
              <w:rPr>
                <w:color w:val="0000FF"/>
                <w:lang w:val="es-US"/>
              </w:rPr>
              <w:t xml:space="preserve"> remisión </w:t>
            </w:r>
            <w:r w:rsidRPr="00AA2A02">
              <w:rPr>
                <w:i/>
                <w:iCs/>
                <w:color w:val="0000FF"/>
                <w:lang w:val="es-US"/>
              </w:rPr>
              <w:t>OR</w:t>
            </w:r>
            <w:r w:rsidRPr="00AA2A02">
              <w:rPr>
                <w:color w:val="0000FF"/>
                <w:lang w:val="es-US"/>
              </w:rPr>
              <w:t xml:space="preserve"> orden]</w:t>
            </w:r>
            <w:r w:rsidRPr="00AA2A02">
              <w:rPr>
                <w:color w:val="000000"/>
                <w:lang w:val="es-US"/>
              </w:rPr>
              <w:t xml:space="preserve"> de un médico. El médico debe recetar estos servicios y renovar la </w:t>
            </w:r>
            <w:r w:rsidRPr="00AA2A02">
              <w:rPr>
                <w:color w:val="0000FF"/>
                <w:lang w:val="es-US"/>
              </w:rPr>
              <w:t>[</w:t>
            </w:r>
            <w:r w:rsidRPr="00AA2A02">
              <w:rPr>
                <w:i/>
                <w:iCs/>
                <w:color w:val="0000FF"/>
                <w:lang w:val="es-US"/>
              </w:rPr>
              <w:t>insert as appropriate:</w:t>
            </w:r>
            <w:r w:rsidRPr="00AA2A02">
              <w:rPr>
                <w:color w:val="0000FF"/>
                <w:lang w:val="es-US"/>
              </w:rPr>
              <w:t xml:space="preserve"> remisión </w:t>
            </w:r>
            <w:r w:rsidRPr="00AA2A02">
              <w:rPr>
                <w:i/>
                <w:iCs/>
                <w:color w:val="0000FF"/>
                <w:lang w:val="es-US"/>
              </w:rPr>
              <w:t>OR</w:t>
            </w:r>
            <w:r w:rsidRPr="00AA2A02">
              <w:rPr>
                <w:color w:val="0000FF"/>
                <w:lang w:val="es-US"/>
              </w:rPr>
              <w:t xml:space="preserve"> orden]</w:t>
            </w:r>
            <w:r w:rsidRPr="00AA2A02">
              <w:rPr>
                <w:color w:val="000000"/>
                <w:lang w:val="es-US"/>
              </w:rPr>
              <w:t xml:space="preserve"> todos los años si hay que continuar el tratamiento en el próximo año calendario.</w:t>
            </w:r>
          </w:p>
          <w:p w14:paraId="0BEEAAD3" w14:textId="77777777" w:rsidR="00936CA5" w:rsidRPr="00AA2A02" w:rsidRDefault="00936CA5">
            <w:pPr>
              <w:pStyle w:val="4pointsbeforeandafter"/>
              <w:rPr>
                <w:i/>
                <w:iCs/>
                <w:color w:val="0000FF"/>
                <w:lang w:val="es-US"/>
              </w:rPr>
            </w:pPr>
            <w:r w:rsidRPr="00AA2A02">
              <w:rPr>
                <w:i/>
                <w:iCs/>
                <w:color w:val="0000FF"/>
                <w:lang w:val="es-US"/>
              </w:rPr>
              <w:t>[Also list any additional benefits offered.]</w:t>
            </w:r>
          </w:p>
          <w:p w14:paraId="75799074" w14:textId="77777777" w:rsidR="00464685" w:rsidRPr="00AA2A02" w:rsidRDefault="00464685">
            <w:pPr>
              <w:pStyle w:val="4pointsbeforeandafter"/>
              <w:rPr>
                <w:i/>
                <w:iCs/>
                <w:color w:val="0000FF"/>
                <w:lang w:val="es-US"/>
              </w:rPr>
            </w:pPr>
          </w:p>
          <w:p w14:paraId="6ACB634B" w14:textId="77777777" w:rsidR="00464685" w:rsidRPr="00AA2A02" w:rsidRDefault="00464685">
            <w:pPr>
              <w:pStyle w:val="4pointsbeforeandafter"/>
              <w:rPr>
                <w:rFonts w:ascii="Arial" w:hAnsi="Arial" w:cs="Arial"/>
                <w:b/>
                <w:bCs/>
                <w:i/>
                <w:i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AA2A02" w:rsidRDefault="00936CA5" w:rsidP="00936CA5">
            <w:pPr>
              <w:pStyle w:val="4pointsbeforeandafter"/>
              <w:rPr>
                <w:lang w:val="es-US"/>
              </w:rPr>
            </w:pPr>
          </w:p>
          <w:p w14:paraId="675AF8A2" w14:textId="77777777" w:rsidR="00936CA5" w:rsidRPr="00AA2A02" w:rsidRDefault="00936CA5" w:rsidP="00936CA5">
            <w:pPr>
              <w:pStyle w:val="4pointsbeforeandafter"/>
              <w:rPr>
                <w:lang w:val="es-US"/>
              </w:rPr>
            </w:pPr>
            <w:r w:rsidRPr="00AA2A02">
              <w:rPr>
                <w:lang w:val="es-US"/>
              </w:rPr>
              <w:t>No se requiere coseguro, copago ni deducible para los miembros elegibles para servicios de terapia médica nutricional cubiertos por Medicare.</w:t>
            </w:r>
          </w:p>
        </w:tc>
      </w:tr>
      <w:tr w:rsidR="00936CA5" w:rsidRPr="00AA2A02" w14:paraId="4940CC15"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26C5DC91" w:rsidR="00936CA5" w:rsidRPr="00AA2A02" w:rsidRDefault="00936CA5" w:rsidP="002418BB">
            <w:pPr>
              <w:pStyle w:val="TableBold11"/>
              <w:pageBreakBefore/>
              <w:spacing w:line="233" w:lineRule="auto"/>
              <w:rPr>
                <w:lang w:val="es-US"/>
              </w:rPr>
            </w:pPr>
            <w:r w:rsidRPr="00AA2A02">
              <w:rPr>
                <w:b w:val="0"/>
                <w:noProof/>
                <w:lang w:val="es-US" w:eastAsia="en-IN" w:bidi="ar-SA"/>
              </w:rPr>
              <w:drawing>
                <wp:inline distT="0" distB="0" distL="0" distR="0" wp14:anchorId="47931645" wp14:editId="09FFFF9A">
                  <wp:extent cx="192024" cy="237744"/>
                  <wp:effectExtent l="0" t="0" r="0" b="0"/>
                  <wp:docPr id="2" name="Picture 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E711A9" w:rsidRPr="00AA2A02">
              <w:rPr>
                <w:bCs/>
                <w:lang w:val="es-US"/>
              </w:rPr>
              <w:t xml:space="preserve"> </w:t>
            </w:r>
            <w:r w:rsidRPr="00AA2A02">
              <w:rPr>
                <w:bCs/>
                <w:lang w:val="es-US"/>
              </w:rPr>
              <w:t>Programa de prevención de la diabetes de Medicare (MDPP)</w:t>
            </w:r>
          </w:p>
          <w:p w14:paraId="5C577CC7" w14:textId="77777777" w:rsidR="00936CA5" w:rsidRPr="00AA2A02" w:rsidRDefault="00936CA5" w:rsidP="00AB6D46">
            <w:pPr>
              <w:spacing w:before="0" w:beforeAutospacing="0" w:after="80" w:afterAutospacing="0" w:line="233" w:lineRule="auto"/>
              <w:rPr>
                <w:lang w:val="es-US"/>
              </w:rPr>
            </w:pPr>
            <w:r w:rsidRPr="00AA2A02">
              <w:rPr>
                <w:lang w:val="es-US"/>
              </w:rPr>
              <w:t>Los servicios del Programa de prevención de la diabetes de Medicare (Medicare Diabetes Prevention Program, MDPP) estarán cubiertos para los beneficiarios elegibles de Medicare a través de todos los planes de salud de Medicare.</w:t>
            </w:r>
          </w:p>
          <w:p w14:paraId="235AC6D2" w14:textId="77777777" w:rsidR="00936CA5" w:rsidRPr="00AA2A02" w:rsidRDefault="00936CA5" w:rsidP="00AB6D46">
            <w:pPr>
              <w:spacing w:before="0" w:beforeAutospacing="0" w:after="80" w:afterAutospacing="0" w:line="233" w:lineRule="auto"/>
              <w:rPr>
                <w:lang w:val="es-US"/>
              </w:rPr>
            </w:pPr>
            <w:r w:rsidRPr="00AA2A02">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Pr="00AA2A02" w:rsidRDefault="00936CA5" w:rsidP="00936CA5">
            <w:pPr>
              <w:pStyle w:val="4pointsbeforeandafter"/>
              <w:spacing w:line="233" w:lineRule="auto"/>
              <w:rPr>
                <w:lang w:val="es-US"/>
              </w:rPr>
            </w:pPr>
          </w:p>
          <w:p w14:paraId="0B474C25" w14:textId="77777777" w:rsidR="00936CA5" w:rsidRPr="00AA2A02" w:rsidRDefault="00936CA5" w:rsidP="00AB6D46">
            <w:pPr>
              <w:pStyle w:val="4pointsbeforeandafter"/>
              <w:spacing w:line="233" w:lineRule="auto"/>
              <w:rPr>
                <w:i/>
                <w:iCs/>
                <w:lang w:val="es-US"/>
              </w:rPr>
            </w:pPr>
            <w:r w:rsidRPr="00AA2A02">
              <w:rPr>
                <w:lang w:val="es-US"/>
              </w:rPr>
              <w:t>No se requiere coseguro, copago ni deducible para el beneficio del MDPP.</w:t>
            </w:r>
          </w:p>
        </w:tc>
      </w:tr>
      <w:tr w:rsidR="00152924" w:rsidRPr="00AA2A02" w14:paraId="5311BA9D"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tcBorders>
          </w:tcPr>
          <w:p w14:paraId="55E214A6" w14:textId="77777777" w:rsidR="00152924" w:rsidRPr="00AA2A02" w:rsidRDefault="00152924" w:rsidP="000E0972">
            <w:pPr>
              <w:pStyle w:val="TableBold11"/>
              <w:rPr>
                <w:lang w:val="es-US"/>
              </w:rPr>
            </w:pPr>
            <w:r w:rsidRPr="00AA2A02">
              <w:rPr>
                <w:bCs/>
                <w:lang w:val="es-US"/>
              </w:rPr>
              <w:t>Medicamentos con receta de la Parte B de Medicare</w:t>
            </w:r>
          </w:p>
          <w:p w14:paraId="2C6AEBB6" w14:textId="77777777" w:rsidR="00152924" w:rsidRPr="00AA2A02" w:rsidRDefault="00152924" w:rsidP="00152924">
            <w:pPr>
              <w:pStyle w:val="4pointsafter"/>
              <w:rPr>
                <w:i/>
                <w:iCs/>
                <w:color w:val="0000FF"/>
                <w:spacing w:val="4"/>
                <w:lang w:val="es-US"/>
              </w:rPr>
            </w:pPr>
            <w:r w:rsidRPr="00AA2A02">
              <w:rPr>
                <w:i/>
                <w:iCs/>
                <w:color w:val="0000FF"/>
                <w:spacing w:val="4"/>
                <w:lang w:val="es-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11A5309E" w14:textId="77777777" w:rsidR="00464685" w:rsidRPr="00AA2A02" w:rsidRDefault="00464685" w:rsidP="00152924">
            <w:pPr>
              <w:pStyle w:val="4pointsafter"/>
              <w:rPr>
                <w:i/>
                <w:iCs/>
                <w:color w:val="0000FF"/>
                <w:spacing w:val="4"/>
                <w:lang w:val="es-US"/>
              </w:rPr>
            </w:pPr>
          </w:p>
          <w:p w14:paraId="0946E7E1" w14:textId="77777777" w:rsidR="00464685" w:rsidRPr="00AA2A02" w:rsidRDefault="00464685" w:rsidP="00464685">
            <w:pPr>
              <w:pStyle w:val="4pointsafter"/>
              <w:rPr>
                <w:lang w:val="es-US"/>
              </w:rPr>
            </w:pPr>
            <w:r w:rsidRPr="00AA2A02">
              <w:rPr>
                <w:lang w:val="es-US"/>
              </w:rPr>
              <w:t>La Parte B de Original Medicare cubre estos medicamentos. Los miembros de nuestro plan reciben la cobertura de estos medicamentos a través de nuestro plan. Los medicamentos cubiertos incluyen lo siguiente:</w:t>
            </w:r>
          </w:p>
          <w:p w14:paraId="003A6B59" w14:textId="77777777" w:rsidR="00464685" w:rsidRPr="00AA2A02" w:rsidRDefault="00464685" w:rsidP="00464685">
            <w:pPr>
              <w:pStyle w:val="4pointsbullet"/>
              <w:rPr>
                <w:lang w:val="es-US"/>
              </w:rPr>
            </w:pPr>
            <w:r w:rsidRPr="00AA2A02">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5D3F0808" w14:textId="77777777" w:rsidR="00464685" w:rsidRPr="00AA2A02" w:rsidRDefault="00464685" w:rsidP="00152924">
            <w:pPr>
              <w:pStyle w:val="4pointsafter"/>
              <w:rPr>
                <w:spacing w:val="4"/>
                <w:lang w:val="es-US"/>
              </w:rPr>
            </w:pPr>
          </w:p>
        </w:tc>
        <w:tc>
          <w:tcPr>
            <w:tcW w:w="2907" w:type="dxa"/>
            <w:gridSpan w:val="2"/>
            <w:tcBorders>
              <w:top w:val="single" w:sz="24" w:space="0" w:color="595959" w:themeColor="text1" w:themeTint="A6"/>
              <w:left w:val="nil"/>
              <w:right w:val="single" w:sz="24" w:space="0" w:color="595959" w:themeColor="text1" w:themeTint="A6"/>
            </w:tcBorders>
          </w:tcPr>
          <w:p w14:paraId="5624120B" w14:textId="77777777" w:rsidR="00152924" w:rsidRPr="00AA2A02" w:rsidRDefault="00152924" w:rsidP="00152924">
            <w:pPr>
              <w:pStyle w:val="4pointsbeforeandafter"/>
              <w:rPr>
                <w:i/>
                <w:color w:val="0000FF"/>
                <w:lang w:val="es-US"/>
              </w:rPr>
            </w:pPr>
          </w:p>
          <w:p w14:paraId="3B35EECA" w14:textId="0495BE7B" w:rsidR="00C10981" w:rsidRPr="00AA2A02" w:rsidRDefault="00152924" w:rsidP="00C10981">
            <w:pPr>
              <w:pStyle w:val="4pointsafter"/>
              <w:spacing w:before="80"/>
              <w:rPr>
                <w:i/>
                <w:color w:val="0000FF"/>
                <w:lang w:val="es-US"/>
              </w:rPr>
            </w:pPr>
            <w:r w:rsidRPr="00AA2A02">
              <w:rPr>
                <w:i/>
                <w:iCs/>
                <w:color w:val="0000FF"/>
                <w:lang w:val="es-US"/>
              </w:rPr>
              <w:t xml:space="preserve">[List copays / coinsurance / deductible] </w:t>
            </w:r>
          </w:p>
          <w:p w14:paraId="46CD7516" w14:textId="10EC13BA" w:rsidR="00152924" w:rsidRPr="00AA2A02" w:rsidRDefault="00152924">
            <w:pPr>
              <w:pStyle w:val="4pointsbeforeandafter"/>
              <w:rPr>
                <w:i/>
                <w:iCs/>
                <w:color w:val="0000FF"/>
                <w:lang w:val="es-US"/>
              </w:rPr>
            </w:pPr>
            <w:r w:rsidRPr="00AA2A02">
              <w:rPr>
                <w:i/>
                <w:iCs/>
                <w:color w:val="0000FF"/>
                <w:lang w:val="es-US"/>
              </w:rPr>
              <w:t>[Indicate whether drugs may be subject to step therapy] [Indicate insulin cost sharing is subject to a coinsurance cap of $35 for one-month’s supply of insulin, and specify service category or plan level deductibles do not apply.]</w:t>
            </w:r>
          </w:p>
        </w:tc>
      </w:tr>
      <w:tr w:rsidR="00936CA5" w:rsidRPr="00AA2A02" w14:paraId="6E889831" w14:textId="77777777" w:rsidTr="00411B24">
        <w:tblPrEx>
          <w:tblCellMar>
            <w:top w:w="115" w:type="dxa"/>
            <w:bottom w:w="115" w:type="dxa"/>
          </w:tblCellMar>
        </w:tblPrEx>
        <w:trPr>
          <w:gridAfter w:val="1"/>
          <w:wAfter w:w="30" w:type="dxa"/>
          <w:jc w:val="center"/>
        </w:trPr>
        <w:tc>
          <w:tcPr>
            <w:tcW w:w="6393" w:type="dxa"/>
            <w:tcBorders>
              <w:left w:val="single" w:sz="24" w:space="0" w:color="595959" w:themeColor="text1" w:themeTint="A6"/>
              <w:bottom w:val="single" w:sz="24" w:space="0" w:color="595959" w:themeColor="text1" w:themeTint="A6"/>
            </w:tcBorders>
          </w:tcPr>
          <w:p w14:paraId="1DE444A6" w14:textId="77777777" w:rsidR="00464685" w:rsidRPr="00AA2A02" w:rsidRDefault="00464685" w:rsidP="007B48EE">
            <w:pPr>
              <w:pStyle w:val="TableBold11"/>
              <w:rPr>
                <w:bCs/>
                <w:lang w:val="es-US"/>
              </w:rPr>
            </w:pPr>
          </w:p>
          <w:p w14:paraId="49D669E0" w14:textId="77777777" w:rsidR="00464685" w:rsidRPr="00AA2A02" w:rsidRDefault="00464685" w:rsidP="007B48EE">
            <w:pPr>
              <w:pStyle w:val="TableBold11"/>
              <w:rPr>
                <w:bCs/>
                <w:lang w:val="es-US"/>
              </w:rPr>
            </w:pPr>
          </w:p>
          <w:p w14:paraId="11F57B69" w14:textId="592A60F5" w:rsidR="007B48EE" w:rsidRPr="00AA2A02" w:rsidRDefault="007B48EE" w:rsidP="007B48EE">
            <w:pPr>
              <w:pStyle w:val="TableBold11"/>
              <w:rPr>
                <w:lang w:val="es-US"/>
              </w:rPr>
            </w:pPr>
            <w:r w:rsidRPr="00AA2A02">
              <w:rPr>
                <w:bCs/>
                <w:lang w:val="es-US"/>
              </w:rPr>
              <w:t>Medicamentos con receta de la Parte B de Medicare (continuación)</w:t>
            </w:r>
          </w:p>
          <w:p w14:paraId="56F58E2F" w14:textId="1C1B3DC0" w:rsidR="002C1C0C" w:rsidRPr="00AA2A02" w:rsidRDefault="002C1C0C" w:rsidP="00C10981">
            <w:pPr>
              <w:pStyle w:val="4pointsbullet"/>
              <w:rPr>
                <w:spacing w:val="-6"/>
                <w:lang w:val="es-US"/>
              </w:rPr>
            </w:pPr>
            <w:r w:rsidRPr="00AA2A02">
              <w:rPr>
                <w:spacing w:val="-6"/>
                <w:lang w:val="es-US"/>
              </w:rPr>
              <w:t>Insulina provista a través de un equipo médico duradero (por ejemplo, una bomba de insulina médicamente necesaria).</w:t>
            </w:r>
          </w:p>
          <w:p w14:paraId="1EDB4F02" w14:textId="16EFFCF5" w:rsidR="00936CA5" w:rsidRPr="00AA2A02" w:rsidRDefault="00C10981" w:rsidP="00C10981">
            <w:pPr>
              <w:pStyle w:val="4pointsbullet"/>
              <w:rPr>
                <w:spacing w:val="-6"/>
                <w:shd w:val="clear" w:color="auto" w:fill="B3B3B3"/>
                <w:lang w:val="es-US"/>
              </w:rPr>
            </w:pPr>
            <w:r w:rsidRPr="00AA2A02">
              <w:rPr>
                <w:spacing w:val="-6"/>
                <w:lang w:val="es-US"/>
              </w:rPr>
              <w:t>Otros medicamentos que se administran con equipo médico duradero (por ejemplo, nebulizadores) autorizados por el plan.</w:t>
            </w:r>
          </w:p>
          <w:p w14:paraId="5E72D37F" w14:textId="77777777" w:rsidR="00936CA5" w:rsidRPr="00AA2A02" w:rsidRDefault="00936CA5" w:rsidP="00C10981">
            <w:pPr>
              <w:pStyle w:val="4pointsbullet"/>
              <w:rPr>
                <w:lang w:val="es-US"/>
              </w:rPr>
            </w:pPr>
            <w:r w:rsidRPr="00AA2A02">
              <w:rPr>
                <w:lang w:val="es-US"/>
              </w:rPr>
              <w:t>Factores de la coagulación que se aplica usted mismo mediante una inyección si tiene hemofilia.</w:t>
            </w:r>
          </w:p>
          <w:p w14:paraId="76288BD2" w14:textId="77777777" w:rsidR="00936CA5" w:rsidRPr="00AA2A02" w:rsidRDefault="00936CA5" w:rsidP="00C10981">
            <w:pPr>
              <w:pStyle w:val="4pointsbullet"/>
              <w:rPr>
                <w:lang w:val="es-US"/>
              </w:rPr>
            </w:pPr>
            <w:r w:rsidRPr="00AA2A02">
              <w:rPr>
                <w:lang w:val="es-US"/>
              </w:rPr>
              <w:t>Medicamentos inmunosupresores si estaba inscrito en la Parte A de Medicare cuando se le trasplantó el órgano.</w:t>
            </w:r>
          </w:p>
          <w:p w14:paraId="0C88EB95" w14:textId="77777777" w:rsidR="00936CA5" w:rsidRPr="00AA2A02" w:rsidRDefault="00936CA5" w:rsidP="00C10981">
            <w:pPr>
              <w:pStyle w:val="4pointsbullet"/>
              <w:rPr>
                <w:lang w:val="es-US"/>
              </w:rPr>
            </w:pPr>
            <w:r w:rsidRPr="00AA2A02">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7BC26301" w14:textId="77777777" w:rsidR="00936CA5" w:rsidRPr="00AA2A02" w:rsidRDefault="00936CA5" w:rsidP="00C10981">
            <w:pPr>
              <w:pStyle w:val="4pointsbullet"/>
              <w:rPr>
                <w:rFonts w:ascii="Arial" w:hAnsi="Arial" w:cs="Arial"/>
                <w:b/>
                <w:bCs/>
                <w:lang w:val="es-US"/>
              </w:rPr>
            </w:pPr>
            <w:r w:rsidRPr="00AA2A02">
              <w:rPr>
                <w:lang w:val="es-US"/>
              </w:rPr>
              <w:t>Antígenos.</w:t>
            </w:r>
          </w:p>
          <w:p w14:paraId="6B5D2030" w14:textId="77777777" w:rsidR="00936CA5" w:rsidRPr="00AA2A02" w:rsidRDefault="00936CA5" w:rsidP="00C10981">
            <w:pPr>
              <w:pStyle w:val="4pointsbullet"/>
              <w:rPr>
                <w:rFonts w:ascii="Arial" w:hAnsi="Arial" w:cs="Arial"/>
                <w:b/>
                <w:bCs/>
                <w:lang w:val="es-US"/>
              </w:rPr>
            </w:pPr>
            <w:r w:rsidRPr="00AA2A02">
              <w:rPr>
                <w:lang w:val="es-US"/>
              </w:rPr>
              <w:t>Determinados medicamentos orales para el tratamiento del cáncer y las náuseas.</w:t>
            </w:r>
          </w:p>
          <w:p w14:paraId="6EA8B0F8" w14:textId="77777777" w:rsidR="00936CA5" w:rsidRPr="00AA2A02" w:rsidRDefault="00936CA5" w:rsidP="00C10981">
            <w:pPr>
              <w:pStyle w:val="4pointsbullet"/>
              <w:rPr>
                <w:lang w:val="es-US"/>
              </w:rPr>
            </w:pPr>
            <w:r w:rsidRPr="00AA2A02">
              <w:rPr>
                <w:lang w:val="es-US"/>
              </w:rPr>
              <w:t xml:space="preserve">Determinados medicamentos para autodiálisis en su hogar, incluidos heparina, el antídoto para la heparina cuando sea médicamente necesario, anestésicos tópicos y fármacos estimuladores de la eritrocitopoyesis </w:t>
            </w:r>
            <w:r w:rsidRPr="00AA2A02">
              <w:rPr>
                <w:i/>
                <w:iCs/>
                <w:color w:val="0000FF"/>
                <w:lang w:val="es-US"/>
              </w:rPr>
              <w:t>[plans may delete any of the following drugs that are not covered under the plan]</w:t>
            </w:r>
            <w:r w:rsidRPr="00AA2A02">
              <w:rPr>
                <w:lang w:val="es-US"/>
              </w:rPr>
              <w:t xml:space="preserve"> (por ejemplo, Epogen</w:t>
            </w:r>
            <w:r w:rsidRPr="00AA2A02">
              <w:rPr>
                <w:rFonts w:ascii="Symbol" w:hAnsi="Symbol"/>
                <w:lang w:val="es-US"/>
              </w:rPr>
              <w:t></w:t>
            </w:r>
            <w:r w:rsidRPr="00AA2A02">
              <w:rPr>
                <w:lang w:val="es-US"/>
              </w:rPr>
              <w:t>, Procrit</w:t>
            </w:r>
            <w:r w:rsidRPr="00AA2A02">
              <w:rPr>
                <w:rFonts w:ascii="Symbol" w:hAnsi="Symbol"/>
                <w:lang w:val="es-US"/>
              </w:rPr>
              <w:t></w:t>
            </w:r>
            <w:r w:rsidRPr="00AA2A02">
              <w:rPr>
                <w:lang w:val="es-US"/>
              </w:rPr>
              <w:t>, Epoetin Alfa, Aranesp</w:t>
            </w:r>
            <w:r w:rsidRPr="00AA2A02">
              <w:rPr>
                <w:rFonts w:ascii="Symbol" w:hAnsi="Symbol"/>
                <w:lang w:val="es-US"/>
              </w:rPr>
              <w:t></w:t>
            </w:r>
            <w:r w:rsidRPr="00AA2A02">
              <w:rPr>
                <w:lang w:val="es-US"/>
              </w:rPr>
              <w:t xml:space="preserve"> o Darbepoetin Alfa).</w:t>
            </w:r>
          </w:p>
          <w:p w14:paraId="589A0AB6" w14:textId="77777777" w:rsidR="00936CA5" w:rsidRPr="00AA2A02" w:rsidRDefault="00936CA5" w:rsidP="00C10981">
            <w:pPr>
              <w:pStyle w:val="4pointsbullet"/>
              <w:rPr>
                <w:rFonts w:ascii="Arial" w:hAnsi="Arial" w:cs="Arial"/>
                <w:b/>
                <w:bCs/>
                <w:lang w:val="es-US"/>
              </w:rPr>
            </w:pPr>
            <w:r w:rsidRPr="00AA2A02">
              <w:rPr>
                <w:lang w:val="es-US"/>
              </w:rPr>
              <w:t>Inmunoglobulinas intravenosas para el tratamiento a domicilio de deficiencias inmunitarias primarias.</w:t>
            </w:r>
          </w:p>
          <w:p w14:paraId="2899C242" w14:textId="77777777" w:rsidR="00936CA5" w:rsidRPr="00AA2A02" w:rsidRDefault="00936CA5" w:rsidP="00936CA5">
            <w:pPr>
              <w:pStyle w:val="TableBold11"/>
              <w:rPr>
                <w:b w:val="0"/>
                <w:lang w:val="es-US"/>
              </w:rPr>
            </w:pPr>
            <w:r w:rsidRPr="00AA2A02">
              <w:rPr>
                <w:b w:val="0"/>
                <w:color w:val="0000FF"/>
                <w:lang w:val="es-US"/>
              </w:rPr>
              <w:t>[</w:t>
            </w:r>
            <w:r w:rsidRPr="00AA2A02">
              <w:rPr>
                <w:b w:val="0"/>
                <w:i/>
                <w:iCs/>
                <w:color w:val="0000FF"/>
                <w:lang w:val="es-US"/>
              </w:rPr>
              <w:t>insert if applicable:</w:t>
            </w:r>
            <w:r w:rsidRPr="00AA2A02">
              <w:rPr>
                <w:b w:val="0"/>
                <w:color w:val="0000FF"/>
                <w:lang w:val="es-US"/>
              </w:rPr>
              <w:t xml:space="preserve"> Mediante el siguiente enlace accederá a una lista de medicamentos de la Parte B que pueden estar sujetos a tratamiento escalonado: </w:t>
            </w:r>
            <w:r w:rsidRPr="00AA2A02">
              <w:rPr>
                <w:b w:val="0"/>
                <w:i/>
                <w:iCs/>
                <w:color w:val="0000FF"/>
                <w:lang w:val="es-US"/>
              </w:rPr>
              <w:t>insert link</w:t>
            </w:r>
            <w:r w:rsidRPr="00AA2A02">
              <w:rPr>
                <w:b w:val="0"/>
                <w:color w:val="0000FF"/>
                <w:lang w:val="es-US"/>
              </w:rPr>
              <w:t>]</w:t>
            </w:r>
          </w:p>
          <w:p w14:paraId="2DBE2529" w14:textId="77777777" w:rsidR="00936CA5" w:rsidRPr="00AA2A02" w:rsidRDefault="00936CA5" w:rsidP="00936CA5">
            <w:pPr>
              <w:pStyle w:val="4pointsbeforeandafter"/>
              <w:rPr>
                <w:spacing w:val="-6"/>
                <w:lang w:val="es-US"/>
              </w:rPr>
            </w:pPr>
            <w:r w:rsidRPr="00AA2A02">
              <w:rPr>
                <w:spacing w:val="-6"/>
                <w:lang w:val="es-US"/>
              </w:rPr>
              <w:t xml:space="preserve">También cubrimos vacunas en virtud de los beneficios de cobertura para medicamentos con receta de la Parte B y la Parte D. </w:t>
            </w:r>
          </w:p>
          <w:p w14:paraId="4214EADA" w14:textId="1622B717" w:rsidR="00936CA5" w:rsidRPr="00AA2A02" w:rsidRDefault="00936CA5" w:rsidP="00936CA5">
            <w:pPr>
              <w:pStyle w:val="TableBold11"/>
              <w:rPr>
                <w:b w:val="0"/>
                <w:lang w:val="es-US"/>
              </w:rPr>
            </w:pPr>
            <w:r w:rsidRPr="00AA2A02">
              <w:rPr>
                <w:b w:val="0"/>
                <w:lang w:val="es-US"/>
              </w:rPr>
              <w:t xml:space="preserve">El Capítulo 5 explica el beneficio para medicamentos con receta de la Parte D e indica las normas que deben seguirse a fin de recibir cobertura para los medicamentos con receta. Lo que usted paga por los medicamentos con receta de la Parte D </w:t>
            </w:r>
            <w:r w:rsidR="007B48EE" w:rsidRPr="00AA2A02">
              <w:rPr>
                <w:b w:val="0"/>
                <w:lang w:val="es-US"/>
              </w:rPr>
              <w:br/>
            </w:r>
            <w:r w:rsidRPr="00AA2A02">
              <w:rPr>
                <w:b w:val="0"/>
                <w:lang w:val="es-US"/>
              </w:rPr>
              <w:t>a través de nuestro plan se incluye en el Capítulo 6.</w:t>
            </w:r>
          </w:p>
          <w:p w14:paraId="72A45ECC" w14:textId="77777777" w:rsidR="007B48EE" w:rsidRPr="00AA2A02" w:rsidRDefault="007B48EE" w:rsidP="00936CA5">
            <w:pPr>
              <w:pStyle w:val="TableBold11"/>
              <w:rPr>
                <w:b w:val="0"/>
                <w:noProof/>
                <w:position w:val="-6"/>
                <w:lang w:val="es-US"/>
              </w:rPr>
            </w:pPr>
          </w:p>
        </w:tc>
        <w:tc>
          <w:tcPr>
            <w:tcW w:w="2907" w:type="dxa"/>
            <w:gridSpan w:val="2"/>
            <w:tcBorders>
              <w:left w:val="nil"/>
              <w:bottom w:val="single" w:sz="24" w:space="0" w:color="595959" w:themeColor="text1" w:themeTint="A6"/>
              <w:right w:val="single" w:sz="24" w:space="0" w:color="595959" w:themeColor="text1" w:themeTint="A6"/>
            </w:tcBorders>
          </w:tcPr>
          <w:p w14:paraId="26D5AE33" w14:textId="77777777" w:rsidR="00936CA5" w:rsidRPr="00AA2A02" w:rsidRDefault="00936CA5" w:rsidP="00936CA5">
            <w:pPr>
              <w:pStyle w:val="4pointsbeforeandafter"/>
              <w:rPr>
                <w:lang w:val="es-US"/>
              </w:rPr>
            </w:pPr>
          </w:p>
        </w:tc>
      </w:tr>
      <w:tr w:rsidR="00936CA5" w:rsidRPr="00AA2A02" w14:paraId="49E34DDE"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AA2A02" w:rsidRDefault="00936CA5" w:rsidP="78DCAA1D">
            <w:pPr>
              <w:pStyle w:val="TableBold11"/>
              <w:rPr>
                <w:bCs/>
                <w:szCs w:val="30"/>
                <w:lang w:val="es-US"/>
              </w:rPr>
            </w:pPr>
            <w:r w:rsidRPr="00AA2A02">
              <w:rPr>
                <w:b w:val="0"/>
                <w:noProof/>
                <w:lang w:val="es-US" w:eastAsia="en-IN" w:bidi="ar-SA"/>
              </w:rPr>
              <w:drawing>
                <wp:inline distT="0" distB="0" distL="0" distR="0" wp14:anchorId="19026BFC" wp14:editId="622D544A">
                  <wp:extent cx="192024" cy="237744"/>
                  <wp:effectExtent l="0" t="0" r="0" b="0"/>
                  <wp:docPr id="68" name="Picture 6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Prueba de detección de obesidad y tratamiento para fomentar la pérdida de peso continua</w:t>
            </w:r>
          </w:p>
          <w:p w14:paraId="7D0A09F0" w14:textId="77777777" w:rsidR="00936CA5" w:rsidRPr="00AA2A02" w:rsidRDefault="00936CA5" w:rsidP="00936CA5">
            <w:pPr>
              <w:pStyle w:val="4pointsbeforeandafter"/>
              <w:rPr>
                <w:lang w:val="es-US"/>
              </w:rPr>
            </w:pPr>
            <w:r w:rsidRPr="00AA2A02">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052C24F1" w14:textId="77777777" w:rsidR="00936CA5" w:rsidRPr="00AA2A02" w:rsidRDefault="00936CA5" w:rsidP="00936CA5">
            <w:pPr>
              <w:pStyle w:val="4pointsbeforeandafter"/>
              <w:rPr>
                <w:rFonts w:cs="Minion Pro"/>
                <w:color w:val="211D1E"/>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77777777" w:rsidR="00936CA5" w:rsidRPr="00AA2A02" w:rsidRDefault="00936CA5" w:rsidP="00936CA5">
            <w:pPr>
              <w:pStyle w:val="4pointsbeforeandafter"/>
              <w:rPr>
                <w:lang w:val="es-US"/>
              </w:rPr>
            </w:pPr>
            <w:r w:rsidRPr="00AA2A02">
              <w:rPr>
                <w:lang w:val="es-US"/>
              </w:rPr>
              <w:br/>
            </w:r>
          </w:p>
          <w:p w14:paraId="3CB0135B" w14:textId="77777777" w:rsidR="00936CA5" w:rsidRPr="00AA2A02" w:rsidRDefault="00936CA5" w:rsidP="00936CA5">
            <w:pPr>
              <w:pStyle w:val="4pointsbeforeandafter"/>
              <w:rPr>
                <w:rFonts w:cs="Minion Pro"/>
                <w:color w:val="211D1E"/>
                <w:lang w:val="es-US"/>
              </w:rPr>
            </w:pPr>
            <w:r w:rsidRPr="00AA2A02">
              <w:rPr>
                <w:lang w:val="es-US"/>
              </w:rPr>
              <w:t>No se requiere coseguro, copago ni deducible para los tratamientos y las pruebas de detección preventivos de obesidad.</w:t>
            </w:r>
          </w:p>
        </w:tc>
      </w:tr>
      <w:tr w:rsidR="00936CA5" w:rsidRPr="00AA2A02" w14:paraId="2A3C31A9"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Pr="00AA2A02" w:rsidRDefault="00936CA5" w:rsidP="00936CA5">
            <w:pPr>
              <w:pStyle w:val="TableBold12"/>
              <w:rPr>
                <w:position w:val="-6"/>
                <w:lang w:val="es-US"/>
              </w:rPr>
            </w:pPr>
            <w:bookmarkStart w:id="380" w:name="_Hlk29481359"/>
            <w:r w:rsidRPr="00AA2A02">
              <w:rPr>
                <w:bCs/>
                <w:lang w:val="es-US"/>
              </w:rPr>
              <w:t>Servicios del programa de tratamiento para opioides</w:t>
            </w:r>
          </w:p>
          <w:bookmarkEnd w:id="380"/>
          <w:p w14:paraId="1BDB2E9B" w14:textId="77777777" w:rsidR="00936CA5" w:rsidRPr="00AA2A02" w:rsidRDefault="00936CA5" w:rsidP="00936CA5">
            <w:pPr>
              <w:pStyle w:val="4pointsafter"/>
              <w:rPr>
                <w:lang w:val="es-US"/>
              </w:rPr>
            </w:pPr>
            <w:r w:rsidRPr="00AA2A02">
              <w:rPr>
                <w:lang w:val="es-U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4297C37B" w14:textId="50144437" w:rsidR="000167AC" w:rsidRPr="00AA2A02" w:rsidRDefault="485BC1BE" w:rsidP="00936CA5">
            <w:pPr>
              <w:pStyle w:val="4pointsbullet"/>
              <w:rPr>
                <w:lang w:val="es-US"/>
              </w:rPr>
            </w:pPr>
            <w:r w:rsidRPr="00AA2A02">
              <w:rPr>
                <w:lang w:val="es-US"/>
              </w:rPr>
              <w:t>Medicamentos aprobados por la Administración de Alimentos y Medicamentos de los Estados Unidos (FDA) y medicamentos agonistas y antagonistas de opioides para tratamiento asistido por medicamentos (medication-assisted treatment, MAT).</w:t>
            </w:r>
          </w:p>
          <w:p w14:paraId="533310FC" w14:textId="7E19F1FB" w:rsidR="00936CA5" w:rsidRPr="00AA2A02" w:rsidRDefault="000167AC" w:rsidP="00936CA5">
            <w:pPr>
              <w:pStyle w:val="4pointsbullet"/>
              <w:rPr>
                <w:lang w:val="es-US"/>
              </w:rPr>
            </w:pPr>
            <w:r w:rsidRPr="00AA2A02">
              <w:rPr>
                <w:lang w:val="es-US"/>
              </w:rPr>
              <w:t xml:space="preserve">Suministro y administración de medicamentos de MAT </w:t>
            </w:r>
            <w:r w:rsidR="00B77F14" w:rsidRPr="00AA2A02">
              <w:rPr>
                <w:lang w:val="es-US"/>
              </w:rPr>
              <w:br/>
            </w:r>
            <w:r w:rsidRPr="00AA2A02">
              <w:rPr>
                <w:lang w:val="es-US"/>
              </w:rPr>
              <w:t>(si corresponde).</w:t>
            </w:r>
          </w:p>
          <w:p w14:paraId="691F8270" w14:textId="77777777" w:rsidR="00936CA5" w:rsidRPr="00AA2A02" w:rsidRDefault="00936CA5" w:rsidP="00936CA5">
            <w:pPr>
              <w:pStyle w:val="4pointsbullet"/>
              <w:rPr>
                <w:lang w:val="es-US"/>
              </w:rPr>
            </w:pPr>
            <w:r w:rsidRPr="00AA2A02">
              <w:rPr>
                <w:lang w:val="es-US"/>
              </w:rPr>
              <w:t xml:space="preserve">Asesoramiento sobre consumo de sustancias. </w:t>
            </w:r>
          </w:p>
          <w:p w14:paraId="78DBFC4B" w14:textId="77777777" w:rsidR="00936CA5" w:rsidRPr="00AA2A02" w:rsidRDefault="00936CA5" w:rsidP="00936CA5">
            <w:pPr>
              <w:pStyle w:val="4pointsbullet"/>
              <w:rPr>
                <w:lang w:val="es-US"/>
              </w:rPr>
            </w:pPr>
            <w:r w:rsidRPr="00AA2A02">
              <w:rPr>
                <w:lang w:val="es-US"/>
              </w:rPr>
              <w:t xml:space="preserve">Terapia individual y grupal. </w:t>
            </w:r>
          </w:p>
          <w:p w14:paraId="2A6AC1E2" w14:textId="77777777" w:rsidR="00936CA5" w:rsidRPr="00AA2A02" w:rsidRDefault="00936CA5" w:rsidP="00936CA5">
            <w:pPr>
              <w:pStyle w:val="4pointsbullet"/>
              <w:rPr>
                <w:lang w:val="es-US"/>
              </w:rPr>
            </w:pPr>
            <w:r w:rsidRPr="00AA2A02">
              <w:rPr>
                <w:lang w:val="es-US"/>
              </w:rPr>
              <w:t>Pruebas toxicológicas.</w:t>
            </w:r>
          </w:p>
          <w:p w14:paraId="5C9CBFA9" w14:textId="77777777" w:rsidR="000167AC" w:rsidRPr="00AA2A02" w:rsidRDefault="000167AC" w:rsidP="000167AC">
            <w:pPr>
              <w:pStyle w:val="4pointsbullet"/>
              <w:rPr>
                <w:lang w:val="es-US"/>
              </w:rPr>
            </w:pPr>
            <w:r w:rsidRPr="00AA2A02">
              <w:rPr>
                <w:lang w:val="es-US"/>
              </w:rPr>
              <w:t>Actividades de admisión.</w:t>
            </w:r>
          </w:p>
          <w:p w14:paraId="047197F5" w14:textId="77777777" w:rsidR="000167AC" w:rsidRPr="00AA2A02" w:rsidRDefault="000167AC" w:rsidP="000167AC">
            <w:pPr>
              <w:pStyle w:val="4pointsbullet"/>
              <w:rPr>
                <w:lang w:val="es-US"/>
              </w:rPr>
            </w:pPr>
            <w:r w:rsidRPr="00AA2A02">
              <w:rPr>
                <w:lang w:val="es-US"/>
              </w:rPr>
              <w:t>Evaluaciones periódicas.</w:t>
            </w:r>
          </w:p>
          <w:p w14:paraId="03D9551B" w14:textId="77777777" w:rsidR="00936CA5" w:rsidRPr="00AA2A02" w:rsidRDefault="00936CA5" w:rsidP="00936CA5">
            <w:pPr>
              <w:pStyle w:val="TableBold11"/>
              <w:rPr>
                <w:b w:val="0"/>
                <w:i/>
                <w:iCs/>
                <w:color w:val="0000FF"/>
                <w:lang w:val="es-US"/>
              </w:rPr>
            </w:pPr>
            <w:r w:rsidRPr="00AA2A02">
              <w:rPr>
                <w:b w:val="0"/>
                <w:i/>
                <w:iCs/>
                <w:color w:val="0000FF"/>
                <w:lang w:val="es-US"/>
              </w:rPr>
              <w:t>[Plans can include other covered items and services as appropriate (not to include meals and transportation).]</w:t>
            </w:r>
          </w:p>
          <w:p w14:paraId="6A30B668" w14:textId="77777777" w:rsidR="00B77F14" w:rsidRPr="00AA2A02" w:rsidRDefault="00B77F14" w:rsidP="00936CA5">
            <w:pPr>
              <w:pStyle w:val="TableBold11"/>
              <w:rPr>
                <w:noProof/>
                <w:position w:val="-6"/>
                <w:lang w:val="es-US"/>
              </w:rPr>
            </w:pPr>
          </w:p>
          <w:p w14:paraId="13DD81A4" w14:textId="77777777" w:rsidR="00B77F14" w:rsidRPr="00AA2A02" w:rsidRDefault="00B77F14" w:rsidP="00936CA5">
            <w:pPr>
              <w:pStyle w:val="TableBold11"/>
              <w:rPr>
                <w:noProof/>
                <w:position w:val="-6"/>
                <w:lang w:val="es-US"/>
              </w:rPr>
            </w:pPr>
          </w:p>
          <w:p w14:paraId="62D4A187" w14:textId="77777777" w:rsidR="00B77F14" w:rsidRPr="00AA2A02" w:rsidRDefault="00B77F14" w:rsidP="00936CA5">
            <w:pPr>
              <w:pStyle w:val="TableBold11"/>
              <w:rPr>
                <w:noProof/>
                <w:position w:val="-6"/>
                <w:lang w:val="es-US"/>
              </w:rPr>
            </w:pPr>
          </w:p>
          <w:p w14:paraId="14DF3227" w14:textId="4BC44D8F" w:rsidR="00B77F14" w:rsidRPr="00AA2A02" w:rsidRDefault="00B77F14" w:rsidP="00936CA5">
            <w:pPr>
              <w:pStyle w:val="TableBold11"/>
              <w:rPr>
                <w:noProof/>
                <w:position w:val="-6"/>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93B2B9"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3F72B774"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Pr="00AA2A02" w:rsidRDefault="00936CA5" w:rsidP="00B77F14">
            <w:pPr>
              <w:pStyle w:val="TableBold11"/>
              <w:pageBreakBefore/>
              <w:rPr>
                <w:lang w:val="es-US"/>
              </w:rPr>
            </w:pPr>
            <w:r w:rsidRPr="00AA2A02">
              <w:rPr>
                <w:bCs/>
                <w:lang w:val="es-US"/>
              </w:rPr>
              <w:t>Pruebas de diagnóstico, servicios terapéuticos y suministros para pacientes externos</w:t>
            </w:r>
          </w:p>
          <w:p w14:paraId="465777EA" w14:textId="77777777" w:rsidR="00936CA5" w:rsidRPr="00AA2A02" w:rsidRDefault="00936CA5" w:rsidP="00936CA5">
            <w:pPr>
              <w:pStyle w:val="4pointsbeforeandafter"/>
              <w:rPr>
                <w:lang w:val="es-US"/>
              </w:rPr>
            </w:pPr>
            <w:r w:rsidRPr="00AA2A02">
              <w:rPr>
                <w:lang w:val="es-US"/>
              </w:rPr>
              <w:t>Los servicios cubiertos incluyen, entre otros, los siguientes:</w:t>
            </w:r>
          </w:p>
          <w:p w14:paraId="24A02E04" w14:textId="77777777" w:rsidR="00936CA5" w:rsidRPr="00AA2A02" w:rsidRDefault="00936CA5" w:rsidP="00936CA5">
            <w:pPr>
              <w:pStyle w:val="4pointsbullet"/>
              <w:rPr>
                <w:lang w:val="es-US"/>
              </w:rPr>
            </w:pPr>
            <w:r w:rsidRPr="00AA2A02">
              <w:rPr>
                <w:lang w:val="es-US"/>
              </w:rPr>
              <w:t>Radiografías.</w:t>
            </w:r>
          </w:p>
          <w:p w14:paraId="30121969" w14:textId="77777777" w:rsidR="00936CA5" w:rsidRPr="00AA2A02" w:rsidRDefault="00936CA5" w:rsidP="00936CA5">
            <w:pPr>
              <w:pStyle w:val="4pointsbullet"/>
              <w:rPr>
                <w:lang w:val="es-US"/>
              </w:rPr>
            </w:pPr>
            <w:r w:rsidRPr="00AA2A02">
              <w:rPr>
                <w:lang w:val="es-US"/>
              </w:rPr>
              <w:t xml:space="preserve">Tratamiento de radiación (radio e isótopos) que incluye materiales de los técnicos y suministros. </w:t>
            </w:r>
            <w:r w:rsidRPr="00AA2A02">
              <w:rPr>
                <w:i/>
                <w:iCs/>
                <w:color w:val="0000FF"/>
                <w:lang w:val="es-US"/>
              </w:rPr>
              <w:t>[List separately any services for which a separate copay/coinsurance applies over and above the outpatient radiation therapy copay/coinsurance.]</w:t>
            </w:r>
          </w:p>
          <w:p w14:paraId="41658F56" w14:textId="77777777" w:rsidR="00936CA5" w:rsidRPr="00AA2A02" w:rsidRDefault="00936CA5" w:rsidP="00936CA5">
            <w:pPr>
              <w:pStyle w:val="4pointsbullet"/>
              <w:rPr>
                <w:lang w:val="es-US"/>
              </w:rPr>
            </w:pPr>
            <w:r w:rsidRPr="00AA2A02">
              <w:rPr>
                <w:lang w:val="es-US"/>
              </w:rPr>
              <w:t>Suministros quirúrgicos, por ejemplo, vendajes.</w:t>
            </w:r>
          </w:p>
          <w:p w14:paraId="7038A6F0" w14:textId="48B325B6" w:rsidR="00936CA5" w:rsidRPr="00AA2A02" w:rsidRDefault="00936CA5" w:rsidP="00936CA5">
            <w:pPr>
              <w:pStyle w:val="4pointsbullet"/>
              <w:rPr>
                <w:lang w:val="es-US"/>
              </w:rPr>
            </w:pPr>
            <w:r w:rsidRPr="00AA2A02">
              <w:rPr>
                <w:color w:val="000000"/>
                <w:lang w:val="es-US"/>
              </w:rPr>
              <w:t>Entablillados, yesos y otros dispositivos que se utilizan para reducir fracturas y dislocaciones.</w:t>
            </w:r>
          </w:p>
          <w:p w14:paraId="508E257E" w14:textId="038D5CD6" w:rsidR="00B52B84" w:rsidRPr="00AA2A02" w:rsidRDefault="00936CA5" w:rsidP="009C103D">
            <w:pPr>
              <w:pStyle w:val="4pointsbullet"/>
              <w:rPr>
                <w:lang w:val="es-US"/>
              </w:rPr>
            </w:pPr>
            <w:r w:rsidRPr="00AA2A02">
              <w:rPr>
                <w:lang w:val="es-US"/>
              </w:rPr>
              <w:t>Análisis de laboratorio.</w:t>
            </w:r>
          </w:p>
          <w:p w14:paraId="0772D7B4" w14:textId="75DB05E8" w:rsidR="00936CA5" w:rsidRPr="00AA2A02" w:rsidRDefault="00936CA5" w:rsidP="00936CA5">
            <w:pPr>
              <w:pStyle w:val="4pointsbullet"/>
              <w:rPr>
                <w:lang w:val="es-US"/>
              </w:rPr>
            </w:pPr>
            <w:r w:rsidRPr="00AA2A02">
              <w:rPr>
                <w:lang w:val="es-US"/>
              </w:rPr>
              <w:t>Sangre: se incluye almacenamiento y administración. La</w:t>
            </w:r>
            <w:r w:rsidR="00B52B84" w:rsidRPr="00AA2A02">
              <w:rPr>
                <w:lang w:val="es-US"/>
              </w:rPr>
              <w:t> </w:t>
            </w:r>
            <w:r w:rsidRPr="00AA2A02">
              <w:rPr>
                <w:lang w:val="es-US"/>
              </w:rPr>
              <w:t>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AA2A02">
              <w:rPr>
                <w:i/>
                <w:iCs/>
                <w:color w:val="0000FF"/>
                <w:lang w:val="es-US"/>
              </w:rPr>
              <w:t>[Modify as necessary if the plan begins coverage with an earlier pint.]</w:t>
            </w:r>
            <w:r w:rsidRPr="00AA2A02">
              <w:rPr>
                <w:lang w:val="es-US"/>
              </w:rPr>
              <w:t>.</w:t>
            </w:r>
          </w:p>
          <w:p w14:paraId="5BC9DB45" w14:textId="77777777" w:rsidR="00936CA5" w:rsidRPr="00AA2A02" w:rsidRDefault="00936CA5">
            <w:pPr>
              <w:pStyle w:val="4pointsbullet"/>
              <w:rPr>
                <w:rFonts w:ascii="Arial" w:hAnsi="Arial" w:cs="Arial"/>
                <w:b/>
                <w:bCs/>
                <w:lang w:val="es-US"/>
              </w:rPr>
            </w:pPr>
            <w:r w:rsidRPr="00AA2A02">
              <w:rPr>
                <w:lang w:val="es-US"/>
              </w:rPr>
              <w:t xml:space="preserve">Otros análisis de diagnóstico para pacientes externos </w:t>
            </w:r>
            <w:r w:rsidRPr="00AA2A02">
              <w:rPr>
                <w:i/>
                <w:iCs/>
                <w:color w:val="0000FF"/>
                <w:lang w:val="es-US"/>
              </w:rPr>
              <w:t>[Plans can include other covered tests as appropriate.]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Pr="00AA2A02" w:rsidRDefault="00936CA5" w:rsidP="00936CA5">
            <w:pPr>
              <w:pStyle w:val="4pointsbeforeandafter"/>
              <w:rPr>
                <w:lang w:val="es-US"/>
              </w:rPr>
            </w:pPr>
            <w:r w:rsidRPr="00AA2A02">
              <w:rPr>
                <w:lang w:val="es-US"/>
              </w:rPr>
              <w:br/>
            </w:r>
          </w:p>
          <w:p w14:paraId="65B081DC"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0185357C"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Pr="00AA2A02" w:rsidRDefault="00936CA5" w:rsidP="00936CA5">
            <w:pPr>
              <w:pStyle w:val="TableBold12"/>
              <w:rPr>
                <w:lang w:val="es-US"/>
              </w:rPr>
            </w:pPr>
            <w:bookmarkStart w:id="381" w:name="_Hlk29480482"/>
            <w:r w:rsidRPr="00AA2A02">
              <w:rPr>
                <w:bCs/>
                <w:lang w:val="es-US"/>
              </w:rPr>
              <w:t>Observación hospitalaria para pacientes externos</w:t>
            </w:r>
          </w:p>
          <w:bookmarkEnd w:id="381"/>
          <w:p w14:paraId="7C4AB64B" w14:textId="77777777" w:rsidR="00936CA5" w:rsidRPr="00AA2A02" w:rsidRDefault="00936CA5" w:rsidP="00936CA5">
            <w:pPr>
              <w:pStyle w:val="4pointsafter"/>
              <w:rPr>
                <w:lang w:val="es-US"/>
              </w:rPr>
            </w:pPr>
            <w:r w:rsidRPr="00AA2A02">
              <w:rPr>
                <w:lang w:val="es-US"/>
              </w:rPr>
              <w:t xml:space="preserve">Los servicios de observación son servicios hospitalarios para pacientes externos proporcionados para determinar si necesita ser ingresado como paciente internado o puede ser dado de alta. </w:t>
            </w:r>
          </w:p>
          <w:p w14:paraId="594054EE" w14:textId="77777777" w:rsidR="00936CA5" w:rsidRPr="00AA2A02" w:rsidRDefault="00936CA5" w:rsidP="00936CA5">
            <w:pPr>
              <w:pStyle w:val="4pointsafter"/>
              <w:rPr>
                <w:lang w:val="es-US"/>
              </w:rPr>
            </w:pPr>
            <w:r w:rsidRPr="00AA2A02">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28A91E0B" w14:textId="37751937" w:rsidR="00B40691" w:rsidRPr="00AA2A02" w:rsidRDefault="00B40691" w:rsidP="00B40691">
            <w:pPr>
              <w:pStyle w:val="TableBold12"/>
              <w:rPr>
                <w:lang w:val="es-US"/>
              </w:rPr>
            </w:pPr>
            <w:r w:rsidRPr="00AA2A02">
              <w:rPr>
                <w:bCs/>
                <w:lang w:val="es-US"/>
              </w:rPr>
              <w:t>Observación hospitalaria para pacientes externos (continuación)</w:t>
            </w:r>
          </w:p>
          <w:p w14:paraId="140707B4" w14:textId="0344D52D" w:rsidR="00936CA5" w:rsidRPr="00AA2A02" w:rsidRDefault="00936CA5" w:rsidP="00936CA5">
            <w:pPr>
              <w:pStyle w:val="4pointsafter"/>
              <w:rPr>
                <w:lang w:val="es-US"/>
              </w:rPr>
            </w:pPr>
            <w:r w:rsidRPr="00AA2A02">
              <w:rPr>
                <w:b/>
                <w:bCs/>
                <w:lang w:val="es-US"/>
              </w:rPr>
              <w:t>Nota:</w:t>
            </w:r>
            <w:r w:rsidRPr="00AA2A02">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CBF44AD" w14:textId="6E7E79C2" w:rsidR="00936CA5" w:rsidRPr="00AA2A02" w:rsidRDefault="00936CA5" w:rsidP="00936CA5">
            <w:pPr>
              <w:pStyle w:val="TableBold11"/>
              <w:rPr>
                <w:b w:val="0"/>
                <w:lang w:val="es-US"/>
              </w:rPr>
            </w:pPr>
            <w:r w:rsidRPr="00AA2A02">
              <w:rPr>
                <w:b w:val="0"/>
                <w:lang w:val="es-US"/>
              </w:rPr>
              <w:t xml:space="preserve">También puede encontrar más información en la hoja de datos de Medicare denominada </w:t>
            </w:r>
            <w:r w:rsidRPr="00AA2A02">
              <w:rPr>
                <w:b w:val="0"/>
                <w:i/>
                <w:iCs/>
                <w:lang w:val="es-US"/>
              </w:rPr>
              <w:t>Are You a Hospital Inpatient or Outpatient? If You Have Medicare – Ask! (¿Está usted internado o es un paciente externo? Si tiene Medicare, ¡consulte!).</w:t>
            </w:r>
            <w:r w:rsidRPr="00AA2A02">
              <w:rPr>
                <w:b w:val="0"/>
                <w:lang w:val="es-US"/>
              </w:rPr>
              <w:t xml:space="preserve"> La hoja de datos se encuentra disponible en Internet en </w:t>
            </w:r>
            <w:hyperlink r:id="rId38" w:history="1">
              <w:r w:rsidRPr="00AA2A02">
                <w:rPr>
                  <w:rStyle w:val="Hyperlink"/>
                  <w:b w:val="0"/>
                  <w:lang w:val="es-US"/>
                </w:rPr>
                <w:t>https://www.medicare.gov/sites/default/files/2021-10/11435-Inpatient-or-Outpatient.pdf</w:t>
              </w:r>
            </w:hyperlink>
            <w:r w:rsidRPr="00AA2A02">
              <w:rPr>
                <w:bCs/>
                <w:lang w:val="es-US"/>
              </w:rPr>
              <w:t xml:space="preserve"> </w:t>
            </w:r>
            <w:r w:rsidRPr="00AA2A02">
              <w:rPr>
                <w:b w:val="0"/>
                <w:lang w:val="es-US"/>
              </w:rPr>
              <w:t xml:space="preserve">o puede llamar al </w:t>
            </w:r>
            <w:r w:rsidR="00B52B84" w:rsidRPr="00AA2A02">
              <w:rPr>
                <w:b w:val="0"/>
                <w:lang w:val="es-US"/>
              </w:rPr>
              <w:br/>
            </w:r>
            <w:r w:rsidRPr="00AA2A02">
              <w:rPr>
                <w:b w:val="0"/>
                <w:lang w:val="es-US"/>
              </w:rPr>
              <w:t>1-800-MEDICARE (1-800-633-4227). Los usuarios de TTY deben llamar al 1-877-486-2048. Puede llamar a estos números de forma gratuita, durante las 24 horas, los 7 días de la semana.</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00911860"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Pr="00AA2A02" w:rsidRDefault="00936CA5" w:rsidP="78DCAA1D">
            <w:pPr>
              <w:pStyle w:val="TableBold11"/>
              <w:rPr>
                <w:bCs/>
                <w:lang w:val="es-US"/>
              </w:rPr>
            </w:pPr>
            <w:r w:rsidRPr="00AA2A02">
              <w:rPr>
                <w:bCs/>
                <w:lang w:val="es-US"/>
              </w:rPr>
              <w:t>Servicios hospitalarios para pacientes externos</w:t>
            </w:r>
          </w:p>
          <w:p w14:paraId="2FA1F2E2" w14:textId="77777777" w:rsidR="00936CA5" w:rsidRPr="00AA2A02" w:rsidRDefault="00936CA5" w:rsidP="00936CA5">
            <w:pPr>
              <w:pStyle w:val="4pointsbeforeandafter"/>
              <w:rPr>
                <w:spacing w:val="-4"/>
                <w:lang w:val="es-US"/>
              </w:rPr>
            </w:pPr>
            <w:r w:rsidRPr="00AA2A02">
              <w:rPr>
                <w:spacing w:val="-4"/>
                <w:lang w:val="es-US"/>
              </w:rPr>
              <w:t>Cubrimos servicios médicamente necesarios que se le hayan brindado en el departamento de pacientes externos de un hospital para diagnóstico y tratamiento de una enfermedad o lesión.</w:t>
            </w:r>
          </w:p>
          <w:p w14:paraId="72EF987F" w14:textId="77777777" w:rsidR="00936CA5" w:rsidRPr="00AA2A02" w:rsidRDefault="00936CA5" w:rsidP="00936CA5">
            <w:pPr>
              <w:pStyle w:val="4pointsbeforeandafter"/>
              <w:rPr>
                <w:lang w:val="es-US"/>
              </w:rPr>
            </w:pPr>
            <w:r w:rsidRPr="00AA2A02">
              <w:rPr>
                <w:lang w:val="es-US"/>
              </w:rPr>
              <w:t>Los servicios cubiertos incluyen, entre otros, los siguientes:</w:t>
            </w:r>
          </w:p>
          <w:p w14:paraId="6CBA3C84" w14:textId="77777777" w:rsidR="00936CA5" w:rsidRPr="00AA2A02" w:rsidRDefault="00936CA5" w:rsidP="00936CA5">
            <w:pPr>
              <w:pStyle w:val="4pointsbullet"/>
              <w:rPr>
                <w:lang w:val="es-US"/>
              </w:rPr>
            </w:pPr>
            <w:r w:rsidRPr="00AA2A02">
              <w:rPr>
                <w:lang w:val="es-US"/>
              </w:rPr>
              <w:t>Servicios en un departamento de emergencias o una clínica para pacientes externos, como servicios de observación o cirugía para pacientes externos.</w:t>
            </w:r>
          </w:p>
          <w:p w14:paraId="3FB081E0" w14:textId="77777777" w:rsidR="00936CA5" w:rsidRPr="00AA2A02" w:rsidRDefault="00936CA5" w:rsidP="00936CA5">
            <w:pPr>
              <w:pStyle w:val="4pointsbullet"/>
              <w:rPr>
                <w:lang w:val="es-US"/>
              </w:rPr>
            </w:pPr>
            <w:r w:rsidRPr="00AA2A02">
              <w:rPr>
                <w:lang w:val="es-US"/>
              </w:rPr>
              <w:t>Pruebas de laboratorio y de diagnóstico facturadas por el hospital.</w:t>
            </w:r>
          </w:p>
          <w:p w14:paraId="717333D5" w14:textId="77777777" w:rsidR="00936CA5" w:rsidRPr="00AA2A02" w:rsidRDefault="00936CA5" w:rsidP="00936CA5">
            <w:pPr>
              <w:pStyle w:val="4pointsbullet"/>
              <w:rPr>
                <w:lang w:val="es-US"/>
              </w:rPr>
            </w:pPr>
            <w:r w:rsidRPr="00AA2A02">
              <w:rPr>
                <w:lang w:val="es-US"/>
              </w:rPr>
              <w:t>Atención de salud mental, incluida la atención en un programa de hospitalización parcial, si un médico certifica que el tratamiento con internación podría ser requerido sin esta atención.</w:t>
            </w:r>
          </w:p>
          <w:p w14:paraId="6B985AD4" w14:textId="77777777" w:rsidR="00936CA5" w:rsidRPr="00AA2A02" w:rsidRDefault="00936CA5" w:rsidP="00936CA5">
            <w:pPr>
              <w:pStyle w:val="4pointsbullet"/>
              <w:rPr>
                <w:lang w:val="es-US"/>
              </w:rPr>
            </w:pPr>
            <w:r w:rsidRPr="00AA2A02">
              <w:rPr>
                <w:lang w:val="es-US"/>
              </w:rPr>
              <w:t>Radiografías y otros servicios de radiología facturados por el hospital.</w:t>
            </w:r>
          </w:p>
          <w:p w14:paraId="4EE158F2" w14:textId="77777777" w:rsidR="00936CA5" w:rsidRPr="00AA2A02" w:rsidRDefault="00936CA5" w:rsidP="000007B5">
            <w:pPr>
              <w:pStyle w:val="4pointsbullet"/>
              <w:pageBreakBefore/>
              <w:ind w:left="357" w:hanging="357"/>
              <w:rPr>
                <w:lang w:val="es-US"/>
              </w:rPr>
            </w:pPr>
            <w:r w:rsidRPr="00AA2A02">
              <w:rPr>
                <w:lang w:val="es-US"/>
              </w:rPr>
              <w:t>Suministros médicos como entablillados y yesos.</w:t>
            </w:r>
          </w:p>
          <w:p w14:paraId="586332C0" w14:textId="612F382F" w:rsidR="000007B5" w:rsidRPr="00AA2A02" w:rsidRDefault="000007B5" w:rsidP="000007B5">
            <w:pPr>
              <w:pStyle w:val="TableBold11"/>
              <w:rPr>
                <w:bCs/>
                <w:lang w:val="es-US"/>
              </w:rPr>
            </w:pPr>
            <w:r w:rsidRPr="00AA2A02">
              <w:rPr>
                <w:bCs/>
                <w:lang w:val="es-US"/>
              </w:rPr>
              <w:t>Servicios hospitalarios para pacientes externos (continuación)</w:t>
            </w:r>
          </w:p>
          <w:p w14:paraId="361E2557" w14:textId="77777777" w:rsidR="00936CA5" w:rsidRPr="00AA2A02" w:rsidRDefault="00936CA5" w:rsidP="00936CA5">
            <w:pPr>
              <w:pStyle w:val="4pointsbullet"/>
              <w:rPr>
                <w:lang w:val="es-US"/>
              </w:rPr>
            </w:pPr>
            <w:r w:rsidRPr="00AA2A02">
              <w:rPr>
                <w:lang w:val="es-US"/>
              </w:rPr>
              <w:t>Algunos medicamentos y productos biológicos que no se pueden autoadministrar.</w:t>
            </w:r>
          </w:p>
          <w:p w14:paraId="3D8B43E3" w14:textId="275FF992" w:rsidR="00936CA5" w:rsidRPr="00AA2A02" w:rsidRDefault="00936CA5" w:rsidP="00936CA5">
            <w:pPr>
              <w:pStyle w:val="4pointsbeforeandafter"/>
              <w:rPr>
                <w:lang w:val="es-US"/>
              </w:rPr>
            </w:pPr>
            <w:r w:rsidRPr="00AA2A02">
              <w:rPr>
                <w:b/>
                <w:bCs/>
                <w:lang w:val="es-US"/>
              </w:rPr>
              <w:t>Nota:</w:t>
            </w:r>
            <w:r w:rsidRPr="00AA2A02">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22B827AB" w14:textId="1F55D588" w:rsidR="00936CA5" w:rsidRPr="00AA2A02" w:rsidRDefault="00936CA5" w:rsidP="00936CA5">
            <w:pPr>
              <w:pStyle w:val="4pointsbeforeandafter"/>
              <w:rPr>
                <w:lang w:val="es-US"/>
              </w:rPr>
            </w:pPr>
            <w:r w:rsidRPr="00AA2A02">
              <w:rPr>
                <w:lang w:val="es-US"/>
              </w:rPr>
              <w:t xml:space="preserve">También puede encontrar más información en la hoja de datos de Medicare denominada </w:t>
            </w:r>
            <w:r w:rsidRPr="00AA2A02">
              <w:rPr>
                <w:i/>
                <w:iCs/>
                <w:lang w:val="es-US"/>
              </w:rPr>
              <w:t>Are You a Hospital Inpatient or Outpatient? If You Have Medicare – Ask! (¿Está usted internado o es un paciente externo? Si tiene Medicare, ¡consulte!).</w:t>
            </w:r>
            <w:r w:rsidRPr="00AA2A02">
              <w:rPr>
                <w:lang w:val="es-US"/>
              </w:rPr>
              <w:t xml:space="preserve"> La hoja de datos se encuentra disponible en Internet en </w:t>
            </w:r>
            <w:hyperlink r:id="rId39" w:history="1">
              <w:r w:rsidRPr="00AA2A02">
                <w:rPr>
                  <w:rStyle w:val="Hyperlink"/>
                  <w:lang w:val="es-US"/>
                </w:rPr>
                <w:t>https://www.medicare.gov/sites/default/files/2021-10/11435-Inpatient-or-Outpatient.pdf</w:t>
              </w:r>
            </w:hyperlink>
            <w:r w:rsidRPr="00AA2A02">
              <w:rPr>
                <w:lang w:val="es-US"/>
              </w:rPr>
              <w:t xml:space="preserve"> o puede llamar al </w:t>
            </w:r>
            <w:r w:rsidR="00B52B84" w:rsidRPr="00AA2A02">
              <w:rPr>
                <w:lang w:val="es-US"/>
              </w:rPr>
              <w:br/>
            </w:r>
            <w:r w:rsidRPr="00AA2A02">
              <w:rPr>
                <w:lang w:val="es-US"/>
              </w:rPr>
              <w:t>1-800-MEDICARE (1-800-633-4227). Los usuarios de TTY deben llamar al 1-877-486-2048. Puede llamar a estos números de forma gratuita, durante las 24 horas, los 7 días de la semana.</w:t>
            </w:r>
          </w:p>
          <w:p w14:paraId="7A1626A2" w14:textId="77777777" w:rsidR="00936CA5" w:rsidRPr="00AA2A02" w:rsidRDefault="00936CA5" w:rsidP="00936CA5">
            <w:pPr>
              <w:pStyle w:val="4pointsbeforeandafter"/>
              <w:rPr>
                <w:i/>
                <w:iCs/>
                <w:color w:val="0000FF"/>
                <w:lang w:val="es-US"/>
              </w:rPr>
            </w:pPr>
            <w:r w:rsidRPr="00AA2A02">
              <w:rPr>
                <w:i/>
                <w:iCs/>
                <w:color w:val="0000FF"/>
                <w:lang w:val="es-US"/>
              </w:rPr>
              <w:t>[Also list any additional benefits offered.]</w:t>
            </w:r>
          </w:p>
          <w:p w14:paraId="0DD69A8C" w14:textId="77777777" w:rsidR="00464685" w:rsidRPr="00AA2A02" w:rsidRDefault="00464685" w:rsidP="00936CA5">
            <w:pPr>
              <w:pStyle w:val="4pointsbeforeandafter"/>
              <w:rPr>
                <w:rFonts w:ascii="Arial" w:hAnsi="Arial" w:cs="Arial"/>
                <w:b/>
                <w:b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Pr="00AA2A02" w:rsidRDefault="00936CA5" w:rsidP="00936CA5">
            <w:pPr>
              <w:pStyle w:val="4pointsbeforeandafter"/>
              <w:rPr>
                <w:lang w:val="es-US"/>
              </w:rPr>
            </w:pPr>
          </w:p>
          <w:p w14:paraId="2C743139"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5AFD8363"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Pr="00AA2A02" w:rsidRDefault="00936CA5" w:rsidP="00936CA5">
            <w:pPr>
              <w:pStyle w:val="TableBold11"/>
              <w:rPr>
                <w:lang w:val="es-US"/>
              </w:rPr>
            </w:pPr>
            <w:r w:rsidRPr="00AA2A02">
              <w:rPr>
                <w:bCs/>
                <w:lang w:val="es-US"/>
              </w:rPr>
              <w:t>Atención de salud mental para pacientes externos</w:t>
            </w:r>
          </w:p>
          <w:p w14:paraId="7071D488" w14:textId="77777777" w:rsidR="00936CA5" w:rsidRPr="00AA2A02" w:rsidRDefault="00936CA5" w:rsidP="00936CA5">
            <w:pPr>
              <w:pStyle w:val="4pointsbeforeandafter"/>
              <w:rPr>
                <w:lang w:val="es-US"/>
              </w:rPr>
            </w:pPr>
            <w:r w:rsidRPr="00AA2A02">
              <w:rPr>
                <w:lang w:val="es-US"/>
              </w:rPr>
              <w:t>Los servicios cubiertos incluyen lo siguiente:</w:t>
            </w:r>
          </w:p>
          <w:p w14:paraId="59F35AAB" w14:textId="3AEAE6D0" w:rsidR="00936CA5" w:rsidRPr="00AA2A02" w:rsidRDefault="00936CA5">
            <w:pPr>
              <w:pStyle w:val="4pointsbeforeandafter"/>
              <w:rPr>
                <w:rFonts w:ascii="Arial" w:hAnsi="Arial" w:cs="Arial"/>
                <w:b/>
                <w:bCs/>
                <w:lang w:val="es-US"/>
              </w:rPr>
            </w:pPr>
            <w:r w:rsidRPr="00AA2A02">
              <w:rPr>
                <w:lang w:val="es-US"/>
              </w:rPr>
              <w:t>Servicios de salud mental prestados por un psiquiatra o médico autorizado por el estado, psicólogo clínico, asistente social clínico, especialista en enfermería clínica, consejera profesional autorizada (Licensed Professional Counselor, LPC), terapeuta familiar y matrimonial con licencia (LMFT), enfermero practicante (NP), asistente médico (PA) u otro profesional de atención de salud mental calificado por Medicare, según lo permitido por la legislación estatal aplicable.</w:t>
            </w:r>
          </w:p>
          <w:p w14:paraId="0E5F19CE" w14:textId="77777777" w:rsidR="00936CA5" w:rsidRPr="00AA2A02" w:rsidRDefault="00936CA5">
            <w:pPr>
              <w:pStyle w:val="4pointsbeforeandafter"/>
              <w:rPr>
                <w:i/>
                <w:iCs/>
                <w:color w:val="0000FF"/>
                <w:lang w:val="es-US"/>
              </w:rPr>
            </w:pPr>
            <w:r w:rsidRPr="00AA2A02">
              <w:rPr>
                <w:i/>
                <w:iCs/>
                <w:color w:val="0000FF"/>
                <w:lang w:val="es-US"/>
              </w:rPr>
              <w:t>[Also list any additional benefits offered.]</w:t>
            </w:r>
          </w:p>
          <w:p w14:paraId="67EA364C" w14:textId="77777777" w:rsidR="00464685" w:rsidRPr="00AA2A02" w:rsidRDefault="00464685">
            <w:pPr>
              <w:pStyle w:val="4pointsbeforeandafter"/>
              <w:rPr>
                <w:rFonts w:ascii="Arial" w:hAnsi="Arial" w:cs="Arial"/>
                <w:b/>
                <w:b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AA2A02" w:rsidRDefault="00936CA5" w:rsidP="00936CA5">
            <w:pPr>
              <w:pStyle w:val="4pointsbeforeandafter"/>
              <w:rPr>
                <w:lang w:val="es-US"/>
              </w:rPr>
            </w:pPr>
          </w:p>
          <w:p w14:paraId="5BA4C3EF" w14:textId="77777777" w:rsidR="00936CA5" w:rsidRPr="00AA2A02" w:rsidRDefault="00936CA5">
            <w:pPr>
              <w:pStyle w:val="4pointsbeforeandafter"/>
              <w:rPr>
                <w:i/>
                <w:iCs/>
                <w:lang w:val="es-US"/>
              </w:rPr>
            </w:pPr>
            <w:r w:rsidRPr="00AA2A02">
              <w:rPr>
                <w:i/>
                <w:iCs/>
                <w:color w:val="0000FF"/>
                <w:lang w:val="es-US"/>
              </w:rPr>
              <w:t>[List copays / coinsurance / deductible]</w:t>
            </w:r>
          </w:p>
        </w:tc>
      </w:tr>
      <w:tr w:rsidR="00936CA5" w:rsidRPr="00AA2A02" w14:paraId="6C1E1579"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AA2A02" w:rsidRDefault="00936CA5" w:rsidP="009C103D">
            <w:pPr>
              <w:pStyle w:val="TableBold11"/>
              <w:pageBreakBefore/>
              <w:spacing w:line="228" w:lineRule="auto"/>
              <w:rPr>
                <w:rFonts w:cs="Arial"/>
                <w:lang w:val="es-US"/>
              </w:rPr>
            </w:pPr>
            <w:r w:rsidRPr="00AA2A02">
              <w:rPr>
                <w:bCs/>
                <w:lang w:val="es-US"/>
              </w:rPr>
              <w:t>Servicios de rehabilitación para pacientes externos</w:t>
            </w:r>
          </w:p>
          <w:p w14:paraId="67C360D5" w14:textId="77777777" w:rsidR="00936CA5" w:rsidRPr="00AA2A02" w:rsidRDefault="00936CA5" w:rsidP="000007B5">
            <w:pPr>
              <w:pStyle w:val="4pointsbeforeandafter"/>
              <w:spacing w:line="228" w:lineRule="auto"/>
              <w:rPr>
                <w:lang w:val="es-US"/>
              </w:rPr>
            </w:pPr>
            <w:r w:rsidRPr="00AA2A02">
              <w:rPr>
                <w:lang w:val="es-US"/>
              </w:rPr>
              <w:t>Los servicios cubiertos incluyen fisioterapia, terapia ocupacional, terapia del habla y del lenguaje.</w:t>
            </w:r>
          </w:p>
          <w:p w14:paraId="4D66C895" w14:textId="77777777" w:rsidR="00936CA5" w:rsidRPr="00AA2A02" w:rsidRDefault="00936CA5" w:rsidP="000007B5">
            <w:pPr>
              <w:pStyle w:val="4pointsbeforeandafter"/>
              <w:spacing w:line="228" w:lineRule="auto"/>
              <w:rPr>
                <w:lang w:val="es-US"/>
              </w:rPr>
            </w:pPr>
            <w:r w:rsidRPr="00AA2A02">
              <w:rPr>
                <w:lang w:val="es-US"/>
              </w:rPr>
              <w:t>Los servicios de rehabilitación para pacientes externos se brindan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AA2A02" w:rsidRDefault="00936CA5" w:rsidP="00936CA5">
            <w:pPr>
              <w:pStyle w:val="4pointsbeforeandafter"/>
              <w:rPr>
                <w:lang w:val="es-US"/>
              </w:rPr>
            </w:pPr>
          </w:p>
          <w:p w14:paraId="1201DA3D"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2325E020"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77777777" w:rsidR="00936CA5" w:rsidRPr="00AA2A02" w:rsidRDefault="00936CA5" w:rsidP="000007B5">
            <w:pPr>
              <w:pStyle w:val="TableBold11"/>
              <w:spacing w:line="228" w:lineRule="auto"/>
              <w:rPr>
                <w:lang w:val="es-US"/>
              </w:rPr>
            </w:pPr>
            <w:r w:rsidRPr="00AA2A02">
              <w:rPr>
                <w:bCs/>
                <w:lang w:val="es-US"/>
              </w:rPr>
              <w:t>Servicios por abuso de sustancias tóxicas para pacientes externos</w:t>
            </w:r>
          </w:p>
          <w:p w14:paraId="5599CF94" w14:textId="77777777" w:rsidR="00936CA5" w:rsidRPr="00AA2A02" w:rsidRDefault="00936CA5" w:rsidP="000007B5">
            <w:pPr>
              <w:pStyle w:val="4pointsbeforeandafter"/>
              <w:spacing w:line="228" w:lineRule="auto"/>
              <w:rPr>
                <w:rFonts w:ascii="Arial" w:hAnsi="Arial" w:cs="Arial"/>
                <w:b/>
                <w:bCs/>
                <w:i/>
                <w:iCs/>
                <w:lang w:val="es-US"/>
              </w:rPr>
            </w:pPr>
            <w:r w:rsidRPr="00AA2A02">
              <w:rPr>
                <w:i/>
                <w:iCs/>
                <w:color w:val="0000FF"/>
                <w:lang w:val="es-US"/>
              </w:rPr>
              <w:t>[Describe the plan’s benefits for outpatient substance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AA2A02" w:rsidRDefault="00936CA5" w:rsidP="00936CA5">
            <w:pPr>
              <w:pStyle w:val="4pointsbeforeandafter"/>
              <w:rPr>
                <w:lang w:val="es-US"/>
              </w:rPr>
            </w:pPr>
          </w:p>
          <w:p w14:paraId="5FDFAE12"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0420BA73"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AA2A02" w:rsidRDefault="00936CA5" w:rsidP="000007B5">
            <w:pPr>
              <w:pStyle w:val="TableBold11"/>
              <w:spacing w:line="228" w:lineRule="auto"/>
              <w:rPr>
                <w:lang w:val="es-US"/>
              </w:rPr>
            </w:pPr>
            <w:r w:rsidRPr="00AA2A02">
              <w:rPr>
                <w:bCs/>
                <w:lang w:val="es-US"/>
              </w:rPr>
              <w:t>Cirugía para pacientes externos, incluidos servicios brindados en centros hospitalarios para pacientes externos y centros quirúrgicos ambulatorios</w:t>
            </w:r>
          </w:p>
          <w:p w14:paraId="3D8CFEA1" w14:textId="192A25EA" w:rsidR="00936CA5" w:rsidRPr="00AA2A02" w:rsidRDefault="00936CA5" w:rsidP="000007B5">
            <w:pPr>
              <w:pStyle w:val="4pointsbeforeandafter"/>
              <w:spacing w:line="228" w:lineRule="auto"/>
              <w:rPr>
                <w:color w:val="000000"/>
                <w:lang w:val="es-US"/>
              </w:rPr>
            </w:pPr>
            <w:r w:rsidRPr="00AA2A02">
              <w:rPr>
                <w:b/>
                <w:bCs/>
                <w:lang w:val="es-US"/>
              </w:rPr>
              <w:t>Nota:</w:t>
            </w:r>
            <w:r w:rsidRPr="00AA2A02">
              <w:rPr>
                <w:lang w:val="es-US"/>
              </w:rPr>
              <w:t xml:space="preserve"> </w:t>
            </w:r>
            <w:r w:rsidRPr="00AA2A02">
              <w:rPr>
                <w:spacing w:val="-4"/>
                <w:lang w:val="es-US"/>
              </w:rPr>
              <w:t>Si va a ser sometido a una cirugía en un centro hospitalario, consulte con el proveedor si será considerado un paciente internado o externo. A menos que el proveedor escriba una orden de admisión para su</w:t>
            </w:r>
            <w:r w:rsidRPr="00AA2A02">
              <w:rPr>
                <w:color w:val="000000"/>
                <w:spacing w:val="-4"/>
                <w:lang w:val="es-US"/>
              </w:rPr>
              <w:t xml:space="preserve"> hospitalización, usted es un paciente externo y paga los montos del costo compartido para la cirugía para pacientes externos. Aunque usted permanezca en el hospital durante la noche, puede ser considerado un paciente externo.</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AA2A02" w:rsidRDefault="00936CA5" w:rsidP="00936CA5">
            <w:pPr>
              <w:pStyle w:val="4pointsbeforeandafter"/>
              <w:rPr>
                <w:lang w:val="es-US"/>
              </w:rPr>
            </w:pPr>
          </w:p>
          <w:p w14:paraId="5F70C41F"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0A498521"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777777" w:rsidR="00936CA5" w:rsidRPr="00AA2A02" w:rsidRDefault="00936CA5" w:rsidP="000007B5">
            <w:pPr>
              <w:pStyle w:val="TableBold11"/>
              <w:spacing w:line="228" w:lineRule="auto"/>
              <w:rPr>
                <w:lang w:val="es-US"/>
              </w:rPr>
            </w:pPr>
            <w:r w:rsidRPr="00AA2A02">
              <w:rPr>
                <w:bCs/>
                <w:lang w:val="es-US"/>
              </w:rPr>
              <w:t>Servicios de hospitalización parcial</w:t>
            </w:r>
          </w:p>
          <w:p w14:paraId="1115E793" w14:textId="0CF9A7B9" w:rsidR="00936CA5" w:rsidRPr="00AA2A02" w:rsidRDefault="00936CA5" w:rsidP="000007B5">
            <w:pPr>
              <w:pStyle w:val="4pointsbeforeandafter"/>
              <w:spacing w:line="228" w:lineRule="auto"/>
              <w:rPr>
                <w:lang w:val="es-US"/>
              </w:rPr>
            </w:pPr>
            <w:r w:rsidRPr="00AA2A02">
              <w:rPr>
                <w:lang w:val="es-US"/>
              </w:rPr>
              <w:t>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p w14:paraId="1061BF0F" w14:textId="77777777" w:rsidR="00936CA5" w:rsidRPr="00AA2A02" w:rsidRDefault="00936CA5" w:rsidP="000007B5">
            <w:pPr>
              <w:pStyle w:val="4pointsbeforeandafter"/>
              <w:spacing w:line="228" w:lineRule="auto"/>
              <w:rPr>
                <w:lang w:val="es-US"/>
              </w:rPr>
            </w:pPr>
            <w:r w:rsidRPr="00AA2A02">
              <w:rPr>
                <w:color w:val="0000FF"/>
                <w:lang w:val="es-US"/>
              </w:rPr>
              <w:t>[</w:t>
            </w:r>
            <w:r w:rsidRPr="00AA2A02">
              <w:rPr>
                <w:i/>
                <w:iCs/>
                <w:color w:val="0000FF"/>
                <w:lang w:val="es-US"/>
              </w:rPr>
              <w:t>Network plans that do not have an in-network community mental health center may add:</w:t>
            </w:r>
            <w:r w:rsidRPr="00AA2A02">
              <w:rPr>
                <w:b/>
                <w:bCs/>
                <w:color w:val="0000FF"/>
                <w:lang w:val="es-US"/>
              </w:rPr>
              <w:t xml:space="preserve"> Nota:</w:t>
            </w:r>
            <w:r w:rsidRPr="00AA2A02">
              <w:rPr>
                <w:color w:val="0000FF"/>
                <w:lang w:val="es-US"/>
              </w:rPr>
              <w:t xml:space="preserve"> Debido a que no hay centros de salud mental comunitarios en nuestra red, solo cubrimos la hospitalización parcial como un servicio hospitalario para pacientes externos.]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AA2A02" w:rsidRDefault="00936CA5" w:rsidP="00936CA5">
            <w:pPr>
              <w:pStyle w:val="4pointsbeforeandafter"/>
              <w:rPr>
                <w:lang w:val="es-US"/>
              </w:rPr>
            </w:pPr>
          </w:p>
          <w:p w14:paraId="2E40E2CC"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CB6AD8" w:rsidRPr="00AA2A02" w14:paraId="0F346BAE"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Pr="00AA2A02" w:rsidRDefault="00CB6AD8" w:rsidP="00CB6AD8">
            <w:pPr>
              <w:pStyle w:val="TableBold11"/>
              <w:rPr>
                <w:lang w:val="es-US"/>
              </w:rPr>
            </w:pPr>
            <w:r w:rsidRPr="00AA2A02">
              <w:rPr>
                <w:bCs/>
                <w:lang w:val="es-US"/>
              </w:rPr>
              <w:t>Servicios de médicos o profesionales, incluidas consultas en el consultorio del médico</w:t>
            </w:r>
          </w:p>
          <w:p w14:paraId="22A204FF" w14:textId="77777777" w:rsidR="00CB6AD8" w:rsidRPr="00AA2A02" w:rsidRDefault="00CB6AD8" w:rsidP="00025757">
            <w:pPr>
              <w:pStyle w:val="4pointsbeforeandafter"/>
              <w:spacing w:line="228" w:lineRule="auto"/>
              <w:rPr>
                <w:lang w:val="es-US"/>
              </w:rPr>
            </w:pPr>
            <w:r w:rsidRPr="00AA2A02">
              <w:rPr>
                <w:lang w:val="es-US"/>
              </w:rPr>
              <w:t>Los servicios cubiertos incluyen lo siguiente:</w:t>
            </w:r>
          </w:p>
          <w:p w14:paraId="3CA660A9" w14:textId="77777777" w:rsidR="00CB6AD8" w:rsidRPr="00AA2A02" w:rsidRDefault="00CB6AD8" w:rsidP="00025757">
            <w:pPr>
              <w:pStyle w:val="4pointsbullet"/>
              <w:spacing w:line="228" w:lineRule="auto"/>
              <w:rPr>
                <w:lang w:val="es-US"/>
              </w:rPr>
            </w:pPr>
            <w:r w:rsidRPr="00AA2A02">
              <w:rPr>
                <w:lang w:val="es-US"/>
              </w:rPr>
              <w:t>Servicios quirúrgicos o de atención médica necesarios llevados a cabo en un consultorio médico, centro quirúrgico ambulatorio certificado, departamento para pacientes externos de un hospital o cualquier otra ubicación.</w:t>
            </w:r>
          </w:p>
          <w:p w14:paraId="7BC16C94" w14:textId="5FDF09B5" w:rsidR="00B52B84" w:rsidRPr="00AA2A02" w:rsidRDefault="00CB6AD8" w:rsidP="00025757">
            <w:pPr>
              <w:pStyle w:val="4pointsbullet"/>
              <w:spacing w:line="228" w:lineRule="auto"/>
              <w:rPr>
                <w:lang w:val="es-US"/>
              </w:rPr>
            </w:pPr>
            <w:r w:rsidRPr="00AA2A02">
              <w:rPr>
                <w:lang w:val="es-US"/>
              </w:rPr>
              <w:t>Consultas con un especialista, y diagnóstico y tratamiento a cargo de un especialista.</w:t>
            </w:r>
          </w:p>
          <w:p w14:paraId="35ECEAED" w14:textId="77777777" w:rsidR="00CB6AD8" w:rsidRPr="00AA2A02" w:rsidRDefault="00CB6AD8" w:rsidP="00025757">
            <w:pPr>
              <w:pStyle w:val="4pointsbullet"/>
              <w:spacing w:line="228" w:lineRule="auto"/>
              <w:rPr>
                <w:lang w:val="es-US"/>
              </w:rPr>
            </w:pPr>
            <w:r w:rsidRPr="00AA2A02">
              <w:rPr>
                <w:lang w:val="es-US"/>
              </w:rPr>
              <w:t xml:space="preserve">Exámenes auditivos básicos y relacionados con el equilibrio realizados por su </w:t>
            </w:r>
            <w:r w:rsidRPr="00AA2A02">
              <w:rPr>
                <w:color w:val="0000FF"/>
                <w:lang w:val="es-US"/>
              </w:rPr>
              <w:t>[</w:t>
            </w:r>
            <w:r w:rsidRPr="00AA2A02">
              <w:rPr>
                <w:i/>
                <w:iCs/>
                <w:color w:val="0000FF"/>
                <w:lang w:val="es-US"/>
              </w:rPr>
              <w:t>insert as applicable:</w:t>
            </w:r>
            <w:r w:rsidRPr="00AA2A02">
              <w:rPr>
                <w:color w:val="0000FF"/>
                <w:lang w:val="es-US"/>
              </w:rPr>
              <w:t xml:space="preserve"> PCP </w:t>
            </w:r>
            <w:r w:rsidRPr="00AA2A02">
              <w:rPr>
                <w:i/>
                <w:iCs/>
                <w:color w:val="0000FF"/>
                <w:lang w:val="es-US"/>
              </w:rPr>
              <w:t>OR</w:t>
            </w:r>
            <w:r w:rsidRPr="00AA2A02">
              <w:rPr>
                <w:color w:val="0000FF"/>
                <w:lang w:val="es-US"/>
              </w:rPr>
              <w:t xml:space="preserve"> especialista]</w:t>
            </w:r>
            <w:r w:rsidRPr="00AA2A02">
              <w:rPr>
                <w:lang w:val="es-US"/>
              </w:rPr>
              <w:t>, si el médico así lo indica para determinar si usted necesita tratamiento médico.</w:t>
            </w:r>
          </w:p>
          <w:p w14:paraId="1F61D959" w14:textId="77777777" w:rsidR="00CB6AD8" w:rsidRPr="00AA2A02" w:rsidRDefault="00CB6AD8" w:rsidP="00025757">
            <w:pPr>
              <w:pStyle w:val="4pointsbullet"/>
              <w:spacing w:line="228" w:lineRule="auto"/>
              <w:rPr>
                <w:b/>
                <w:bCs/>
                <w:color w:val="0000FF"/>
                <w:lang w:val="es-US"/>
              </w:rPr>
            </w:pPr>
            <w:r w:rsidRPr="00AA2A02">
              <w:rPr>
                <w:color w:val="0000FF"/>
                <w:lang w:val="es-US"/>
              </w:rPr>
              <w:t>[</w:t>
            </w:r>
            <w:r w:rsidRPr="00AA2A02">
              <w:rPr>
                <w:i/>
                <w:iCs/>
                <w:color w:val="0000FF"/>
                <w:lang w:val="es-US"/>
              </w:rPr>
              <w:t xml:space="preserve">Insert if providing any </w:t>
            </w:r>
            <w:r w:rsidRPr="00AA2A02">
              <w:rPr>
                <w:i/>
                <w:iCs/>
                <w:color w:val="0000FF"/>
                <w:u w:val="single"/>
                <w:lang w:val="es-US"/>
              </w:rPr>
              <w:t>MA additional telehealth benefits</w:t>
            </w:r>
            <w:r w:rsidRPr="00AA2A02">
              <w:rPr>
                <w:i/>
                <w:iCs/>
                <w:color w:val="0000FF"/>
                <w:lang w:val="es-US"/>
              </w:rPr>
              <w:t xml:space="preserve"> consistent with 42 CFR § 422.135 in the plan’s CMS-approved Plan Benefit Package submission:</w:t>
            </w:r>
            <w:r w:rsidRPr="00AA2A02">
              <w:rPr>
                <w:color w:val="0000FF"/>
                <w:lang w:val="es-US"/>
              </w:rPr>
              <w:t xml:space="preserve"> Determinados servicios de telesalud, incluidos los siguientes: </w:t>
            </w:r>
            <w:r w:rsidRPr="00AA2A02">
              <w:rPr>
                <w:i/>
                <w:iCs/>
                <w:color w:val="0000FF"/>
                <w:lang w:val="es-US"/>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AA2A02" w:rsidRDefault="00CB6AD8" w:rsidP="00025757">
            <w:pPr>
              <w:pStyle w:val="4pointsbullet"/>
              <w:numPr>
                <w:ilvl w:val="1"/>
                <w:numId w:val="30"/>
              </w:numPr>
              <w:spacing w:line="228" w:lineRule="auto"/>
              <w:ind w:left="750" w:right="-75"/>
              <w:rPr>
                <w:b/>
                <w:bCs/>
                <w:i/>
                <w:iCs/>
                <w:color w:val="000000"/>
                <w:lang w:val="es-US"/>
              </w:rPr>
            </w:pPr>
            <w:r w:rsidRPr="00AA2A02">
              <w:rPr>
                <w:color w:val="0000FF"/>
                <w:lang w:val="es-U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AA2A02">
              <w:rPr>
                <w:i/>
                <w:iCs/>
                <w:color w:val="0000FF"/>
                <w:lang w:val="es-US"/>
              </w:rPr>
              <w:t>[Modify as necessary if plan benefits include out-of-network coverage of additional telehealth services as mandatory supplemental benefits.]</w:t>
            </w:r>
            <w:r w:rsidRPr="00AA2A02">
              <w:rPr>
                <w:color w:val="0000FF"/>
                <w:lang w:val="es-US"/>
              </w:rPr>
              <w:t xml:space="preserve"> </w:t>
            </w:r>
          </w:p>
          <w:p w14:paraId="6FE07206" w14:textId="77777777" w:rsidR="00CB6AD8" w:rsidRPr="00AA2A02" w:rsidRDefault="00CB6AD8" w:rsidP="00025757">
            <w:pPr>
              <w:pStyle w:val="4pointsbullet"/>
              <w:numPr>
                <w:ilvl w:val="1"/>
                <w:numId w:val="30"/>
              </w:numPr>
              <w:spacing w:line="228" w:lineRule="auto"/>
              <w:ind w:left="750"/>
              <w:rPr>
                <w:lang w:val="es-US"/>
              </w:rPr>
            </w:pPr>
            <w:r w:rsidRPr="00AA2A02">
              <w:rPr>
                <w:i/>
                <w:iCs/>
                <w:color w:val="0000FF"/>
                <w:lang w:val="es-US"/>
              </w:rPr>
              <w:t>[List the available means of electronic exchange used for each Part B service offered as an MA additional telehealth benefit along with any other access instructions that may apply.]]</w:t>
            </w:r>
          </w:p>
          <w:p w14:paraId="7DB2664C" w14:textId="478E87E6" w:rsidR="00CB6AD8" w:rsidRPr="00AA2A02" w:rsidRDefault="00CB6AD8" w:rsidP="00025757">
            <w:pPr>
              <w:pStyle w:val="4pointsbullet"/>
              <w:spacing w:line="228" w:lineRule="auto"/>
              <w:rPr>
                <w:lang w:val="es-US"/>
              </w:rPr>
            </w:pPr>
            <w:r w:rsidRPr="00AA2A02">
              <w:rPr>
                <w:color w:val="0000FF"/>
                <w:lang w:val="es-US"/>
              </w:rPr>
              <w:t>[</w:t>
            </w:r>
            <w:r w:rsidRPr="00AA2A02">
              <w:rPr>
                <w:i/>
                <w:iCs/>
                <w:color w:val="0000FF"/>
                <w:lang w:val="es-US"/>
              </w:rPr>
              <w:t xml:space="preserve">Insert if the plan’s service area and providers/locations qualify for </w:t>
            </w:r>
            <w:r w:rsidRPr="00AA2A02">
              <w:rPr>
                <w:i/>
                <w:iCs/>
                <w:color w:val="0000FF"/>
                <w:u w:val="single"/>
                <w:lang w:val="es-US"/>
              </w:rPr>
              <w:t>telehealth services under original Medicare</w:t>
            </w:r>
            <w:r w:rsidRPr="00AA2A02">
              <w:rPr>
                <w:i/>
                <w:iCs/>
                <w:color w:val="0000FF"/>
                <w:lang w:val="es-US"/>
              </w:rPr>
              <w:t xml:space="preserve"> requirements in section 1834(m) of the Act</w:t>
            </w:r>
            <w:r w:rsidRPr="00AA2A02">
              <w:rPr>
                <w:color w:val="0000FF"/>
                <w:lang w:val="es-US"/>
              </w:rPr>
              <w:t>:</w:t>
            </w:r>
            <w:r w:rsidRPr="00AA2A02">
              <w:rPr>
                <w:b/>
                <w:bCs/>
                <w:color w:val="0000FF"/>
                <w:lang w:val="es-US"/>
              </w:rPr>
              <w:t xml:space="preserve"> </w:t>
            </w:r>
            <w:r w:rsidRPr="00AA2A02">
              <w:rPr>
                <w:color w:val="0000FF"/>
                <w:lang w:val="es-US"/>
              </w:rPr>
              <w:t>Algunos servicios de telesalud, entre los que se incluyen consultas, diagnósticos y tratamientos por parte de un médico o profesional para los pacientes en ciertas áreas rurales u otros lugares aprobados por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Pr="00AA2A02" w:rsidRDefault="00CB6AD8" w:rsidP="00CB6AD8">
            <w:pPr>
              <w:pStyle w:val="4pointsbeforeandafter"/>
              <w:rPr>
                <w:lang w:val="es-US"/>
              </w:rPr>
            </w:pPr>
          </w:p>
          <w:p w14:paraId="697FF1C9" w14:textId="77777777" w:rsidR="00CB6AD8" w:rsidRPr="00AA2A02" w:rsidRDefault="00CB6AD8">
            <w:pPr>
              <w:pStyle w:val="4pointsbeforeandafter"/>
              <w:rPr>
                <w:i/>
                <w:iCs/>
                <w:color w:val="0000FF"/>
                <w:lang w:val="es-US"/>
              </w:rPr>
            </w:pPr>
            <w:r w:rsidRPr="00AA2A02">
              <w:rPr>
                <w:i/>
                <w:iCs/>
                <w:color w:val="0000FF"/>
                <w:lang w:val="es-US"/>
              </w:rPr>
              <w:t>[List copays / coinsurance / deductible]</w:t>
            </w:r>
          </w:p>
          <w:p w14:paraId="400B5E7B" w14:textId="6C6BA8FF" w:rsidR="00CB6AD8" w:rsidRPr="00AA2A02" w:rsidRDefault="00CB6AD8" w:rsidP="00CB6AD8">
            <w:pPr>
              <w:pStyle w:val="4pointsbeforeandafter"/>
              <w:rPr>
                <w:lang w:val="es-US"/>
              </w:rPr>
            </w:pPr>
            <w:r w:rsidRPr="00AA2A02">
              <w:rPr>
                <w:i/>
                <w:iCs/>
                <w:color w:val="0000FF"/>
                <w:lang w:val="es-US"/>
              </w:rPr>
              <w:t>[If applicable, indicate whether there are different cost-sharing amounts for Part B service(s) furnished through an in-person visit and those furnished through electronic exchange as MA additional telehealth benefits.]</w:t>
            </w:r>
          </w:p>
        </w:tc>
      </w:tr>
      <w:tr w:rsidR="00B11FA3" w:rsidRPr="00AA2A02" w14:paraId="23B3C27A"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AA2A02" w:rsidRDefault="00CB6AD8" w:rsidP="002560D1">
            <w:pPr>
              <w:pStyle w:val="TableBold11"/>
              <w:rPr>
                <w:lang w:val="es-US"/>
              </w:rPr>
            </w:pPr>
            <w:r w:rsidRPr="00AA2A02">
              <w:rPr>
                <w:bCs/>
                <w:lang w:val="es-US"/>
              </w:rPr>
              <w:t>Servicios de médicos o profesionales, incluidas consultas en el consultorio del médico (continuación)</w:t>
            </w:r>
          </w:p>
          <w:p w14:paraId="6D04116F" w14:textId="77777777" w:rsidR="00DD3FA2" w:rsidRPr="00AA2A02" w:rsidRDefault="00DD3FA2">
            <w:pPr>
              <w:pStyle w:val="4pointsbullet"/>
              <w:rPr>
                <w:b/>
                <w:bCs/>
                <w:lang w:val="es-US"/>
              </w:rPr>
            </w:pPr>
            <w:r w:rsidRPr="00AA2A02">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501DC9FB" w14:textId="77777777" w:rsidR="00FC682C" w:rsidRPr="00AA2A02" w:rsidRDefault="00DD3FA2">
            <w:pPr>
              <w:pStyle w:val="4pointsbullet"/>
              <w:rPr>
                <w:b/>
                <w:bCs/>
                <w:lang w:val="es-US"/>
              </w:rPr>
            </w:pPr>
            <w:r w:rsidRPr="00AA2A02">
              <w:rPr>
                <w:lang w:val="es-US"/>
              </w:rPr>
              <w:t>Servicios de telesalud para diagnosticar, evaluar o tratar síntomas de una apoplejía, independientemente de su ubicación.</w:t>
            </w:r>
          </w:p>
          <w:p w14:paraId="21DA895D" w14:textId="19569A51" w:rsidR="00DD3FA2" w:rsidRPr="00AA2A02" w:rsidRDefault="00FC682C" w:rsidP="00CB6AD8">
            <w:pPr>
              <w:pStyle w:val="4pointsbullet"/>
              <w:rPr>
                <w:lang w:val="es-US"/>
              </w:rPr>
            </w:pPr>
            <w:r w:rsidRPr="00AA2A02">
              <w:rPr>
                <w:lang w:val="es-US"/>
              </w:rPr>
              <w:t>Servicios de telesalud para miembros con un trastorno por el consumo de sustancias o un trastorno de salud mental que ocurre en simultáneo, independientemente de su ubicación.</w:t>
            </w:r>
          </w:p>
          <w:p w14:paraId="5DD255C7" w14:textId="77777777" w:rsidR="00396397" w:rsidRPr="00AA2A02" w:rsidRDefault="00396397" w:rsidP="00CB6AD8">
            <w:pPr>
              <w:pStyle w:val="4pointsbullet"/>
              <w:rPr>
                <w:lang w:val="es-US"/>
              </w:rPr>
            </w:pPr>
            <w:r w:rsidRPr="00AA2A02">
              <w:rPr>
                <w:lang w:val="es-US"/>
              </w:rPr>
              <w:t>Servicios de telesalud para el diagnóstico, la evaluación y el tratamiento de trastornos de salud mental si se cumple lo siguiente:</w:t>
            </w:r>
          </w:p>
          <w:p w14:paraId="69319FB6" w14:textId="77777777" w:rsidR="00396397" w:rsidRPr="00AA2A02" w:rsidRDefault="00396397" w:rsidP="003D05B5">
            <w:pPr>
              <w:pStyle w:val="4pointsbullet"/>
              <w:numPr>
                <w:ilvl w:val="1"/>
                <w:numId w:val="30"/>
              </w:numPr>
              <w:rPr>
                <w:lang w:val="es-US"/>
              </w:rPr>
            </w:pPr>
            <w:r w:rsidRPr="00AA2A02">
              <w:rPr>
                <w:lang w:val="es-US"/>
              </w:rPr>
              <w:t>Tiene una consulta en persona dentro de los 6 meses anteriores a su primera consulta de telesalud.</w:t>
            </w:r>
          </w:p>
          <w:p w14:paraId="2FC902F4" w14:textId="77777777" w:rsidR="00396397" w:rsidRPr="00AA2A02" w:rsidRDefault="00396397" w:rsidP="003D05B5">
            <w:pPr>
              <w:pStyle w:val="4pointsbullet"/>
              <w:numPr>
                <w:ilvl w:val="1"/>
                <w:numId w:val="30"/>
              </w:numPr>
              <w:rPr>
                <w:lang w:val="es-US"/>
              </w:rPr>
            </w:pPr>
            <w:r w:rsidRPr="00AA2A02">
              <w:rPr>
                <w:lang w:val="es-US"/>
              </w:rPr>
              <w:t>Tiene una consulta en persona cada 12 meses mientras recibe estos servicios de telesalud.</w:t>
            </w:r>
          </w:p>
          <w:p w14:paraId="4D830B74" w14:textId="77777777" w:rsidR="00396397" w:rsidRPr="00AA2A02" w:rsidRDefault="00396397" w:rsidP="003D05B5">
            <w:pPr>
              <w:pStyle w:val="4pointsbullet"/>
              <w:numPr>
                <w:ilvl w:val="1"/>
                <w:numId w:val="30"/>
              </w:numPr>
              <w:rPr>
                <w:lang w:val="es-US"/>
              </w:rPr>
            </w:pPr>
            <w:r w:rsidRPr="00AA2A02">
              <w:rPr>
                <w:lang w:val="es-US"/>
              </w:rPr>
              <w:t>Se pueden hacer excepciones a lo anterior en ciertas circunstancias.</w:t>
            </w:r>
          </w:p>
          <w:p w14:paraId="2A6AC9F4" w14:textId="4F595433" w:rsidR="00396397" w:rsidRPr="00AA2A02" w:rsidRDefault="00396397">
            <w:pPr>
              <w:pStyle w:val="4pointsbullet"/>
              <w:rPr>
                <w:b/>
                <w:bCs/>
                <w:lang w:val="es-US"/>
              </w:rPr>
            </w:pPr>
            <w:r w:rsidRPr="00AA2A02">
              <w:rPr>
                <w:lang w:val="es-US"/>
              </w:rPr>
              <w:t>Servicios de telesalud para consultas de salud mental proporcionados por Clínicas de Salud Rural y Centros de Salud Calificados Federalmente.</w:t>
            </w:r>
          </w:p>
          <w:p w14:paraId="57D46CD5" w14:textId="77777777" w:rsidR="00DD3FA2" w:rsidRPr="00AA2A02" w:rsidRDefault="00DD3FA2">
            <w:pPr>
              <w:pStyle w:val="4pointsbullet"/>
              <w:rPr>
                <w:b/>
                <w:bCs/>
                <w:lang w:val="es-US"/>
              </w:rPr>
            </w:pPr>
            <w:r w:rsidRPr="00AA2A02">
              <w:rPr>
                <w:lang w:val="es-US"/>
              </w:rPr>
              <w:t xml:space="preserve">Controles virtuales (por ejemplo, por teléfono o chat de video) con su médico durante 5-10 minutos </w:t>
            </w:r>
            <w:r w:rsidRPr="00AA2A02">
              <w:rPr>
                <w:b/>
                <w:bCs/>
                <w:u w:val="single"/>
                <w:lang w:val="es-US"/>
              </w:rPr>
              <w:t>si:</w:t>
            </w:r>
          </w:p>
          <w:p w14:paraId="0B5FFC20" w14:textId="0FDD0724" w:rsidR="00DD3FA2" w:rsidRPr="00AA2A02" w:rsidRDefault="00DD3FA2" w:rsidP="003D05B5">
            <w:pPr>
              <w:pStyle w:val="4pointsbullet"/>
              <w:numPr>
                <w:ilvl w:val="1"/>
                <w:numId w:val="30"/>
              </w:numPr>
              <w:ind w:left="756"/>
              <w:rPr>
                <w:b/>
                <w:bCs/>
                <w:lang w:val="es-US"/>
              </w:rPr>
            </w:pPr>
            <w:r w:rsidRPr="00AA2A02">
              <w:rPr>
                <w:lang w:val="es-US"/>
              </w:rPr>
              <w:t xml:space="preserve">No es un paciente nuevo </w:t>
            </w:r>
            <w:r w:rsidRPr="00AA2A02">
              <w:rPr>
                <w:b/>
                <w:bCs/>
                <w:lang w:val="es-US"/>
              </w:rPr>
              <w:t>y</w:t>
            </w:r>
          </w:p>
          <w:p w14:paraId="7C581BCE" w14:textId="2D679A57" w:rsidR="00DD3FA2" w:rsidRPr="00AA2A02" w:rsidRDefault="00DD3FA2" w:rsidP="003D05B5">
            <w:pPr>
              <w:pStyle w:val="4pointsbullet"/>
              <w:numPr>
                <w:ilvl w:val="1"/>
                <w:numId w:val="30"/>
              </w:numPr>
              <w:ind w:left="756"/>
              <w:rPr>
                <w:b/>
                <w:bCs/>
                <w:lang w:val="es-US"/>
              </w:rPr>
            </w:pPr>
            <w:r w:rsidRPr="00AA2A02">
              <w:rPr>
                <w:lang w:val="es-US"/>
              </w:rPr>
              <w:t xml:space="preserve">El control no está relacionado con una consulta en el consultorio en los últimos 7 días </w:t>
            </w:r>
            <w:r w:rsidRPr="00AA2A02">
              <w:rPr>
                <w:b/>
                <w:bCs/>
                <w:lang w:val="es-US"/>
              </w:rPr>
              <w:t>y</w:t>
            </w:r>
          </w:p>
          <w:p w14:paraId="12A21A70" w14:textId="43011A10" w:rsidR="00C27406" w:rsidRPr="00AA2A02" w:rsidRDefault="00DD3FA2" w:rsidP="00C27406">
            <w:pPr>
              <w:pStyle w:val="4pointsbullet"/>
              <w:numPr>
                <w:ilvl w:val="1"/>
                <w:numId w:val="30"/>
              </w:numPr>
              <w:ind w:left="756"/>
              <w:rPr>
                <w:b/>
                <w:bCs/>
                <w:lang w:val="es-US"/>
              </w:rPr>
            </w:pPr>
            <w:r w:rsidRPr="00AA2A02">
              <w:rPr>
                <w:lang w:val="es-US"/>
              </w:rPr>
              <w:t>El control no lleva a una consulta en el consultorio dentro de las 24 horas o la cita disponible más cercana.</w:t>
            </w:r>
          </w:p>
          <w:p w14:paraId="50E3B3FB" w14:textId="197ABBB4" w:rsidR="00DD3FA2" w:rsidRPr="00AA2A02" w:rsidRDefault="00DD3FA2" w:rsidP="00C27406">
            <w:pPr>
              <w:pStyle w:val="4pointsbullet"/>
              <w:pageBreakBefore/>
              <w:ind w:left="357" w:hanging="357"/>
              <w:rPr>
                <w:b/>
                <w:bCs/>
                <w:lang w:val="es-US"/>
              </w:rPr>
            </w:pPr>
            <w:r w:rsidRPr="00AA2A02">
              <w:rPr>
                <w:lang w:val="es-US"/>
              </w:rPr>
              <w:t xml:space="preserve">Evaluación de videos o imágenes que usted envía a su médico, e interpretación y seguimiento por parte de su médico en un plazo de 24 horas </w:t>
            </w:r>
            <w:r w:rsidRPr="00AA2A02">
              <w:rPr>
                <w:b/>
                <w:bCs/>
                <w:u w:val="single"/>
                <w:lang w:val="es-US"/>
              </w:rPr>
              <w:t>si</w:t>
            </w:r>
            <w:r w:rsidRPr="00AA2A02">
              <w:rPr>
                <w:lang w:val="es-US"/>
              </w:rPr>
              <w:t>:</w:t>
            </w:r>
          </w:p>
          <w:p w14:paraId="4A7C8032" w14:textId="4B98C83F" w:rsidR="00DD3FA2" w:rsidRPr="00AA2A02" w:rsidRDefault="00DD3FA2" w:rsidP="003D05B5">
            <w:pPr>
              <w:pStyle w:val="4pointsbullet"/>
              <w:numPr>
                <w:ilvl w:val="1"/>
                <w:numId w:val="30"/>
              </w:numPr>
              <w:ind w:left="756"/>
              <w:rPr>
                <w:b/>
                <w:bCs/>
                <w:lang w:val="es-US"/>
              </w:rPr>
            </w:pPr>
            <w:r w:rsidRPr="00AA2A02">
              <w:rPr>
                <w:lang w:val="es-US"/>
              </w:rPr>
              <w:t xml:space="preserve">No es un paciente nuevo </w:t>
            </w:r>
            <w:r w:rsidRPr="00AA2A02">
              <w:rPr>
                <w:b/>
                <w:bCs/>
                <w:lang w:val="es-US"/>
              </w:rPr>
              <w:t>y</w:t>
            </w:r>
          </w:p>
          <w:p w14:paraId="2AD1FA98" w14:textId="77777777" w:rsidR="00C27406" w:rsidRPr="00AA2A02" w:rsidRDefault="00C27406" w:rsidP="00C27406">
            <w:pPr>
              <w:pStyle w:val="4pointsbullet"/>
              <w:numPr>
                <w:ilvl w:val="0"/>
                <w:numId w:val="0"/>
              </w:numPr>
              <w:ind w:left="360" w:hanging="360"/>
              <w:rPr>
                <w:lang w:val="es-US"/>
              </w:rPr>
            </w:pPr>
          </w:p>
          <w:p w14:paraId="74E5696A" w14:textId="77777777" w:rsidR="00C27406" w:rsidRPr="00AA2A02" w:rsidRDefault="00C27406" w:rsidP="00C27406">
            <w:pPr>
              <w:pStyle w:val="TableBold11"/>
              <w:rPr>
                <w:lang w:val="es-US"/>
              </w:rPr>
            </w:pPr>
            <w:r w:rsidRPr="00AA2A02">
              <w:rPr>
                <w:bCs/>
                <w:lang w:val="es-US"/>
              </w:rPr>
              <w:t>Servicios de médicos o profesionales, incluidas consultas en el consultorio del médico (continuación)</w:t>
            </w:r>
          </w:p>
          <w:p w14:paraId="254EDA1A" w14:textId="3F46E70A" w:rsidR="00DD3FA2" w:rsidRPr="00AA2A02" w:rsidRDefault="00DD3FA2" w:rsidP="003D05B5">
            <w:pPr>
              <w:pStyle w:val="4pointsbullet"/>
              <w:numPr>
                <w:ilvl w:val="1"/>
                <w:numId w:val="30"/>
              </w:numPr>
              <w:ind w:left="756"/>
              <w:rPr>
                <w:b/>
                <w:bCs/>
                <w:lang w:val="es-US"/>
              </w:rPr>
            </w:pPr>
            <w:r w:rsidRPr="00AA2A02">
              <w:rPr>
                <w:lang w:val="es-US"/>
              </w:rPr>
              <w:t xml:space="preserve">La evaluación no está relacionada con una consulta en el consultorio en los últimos 7 días </w:t>
            </w:r>
            <w:r w:rsidRPr="00AA2A02">
              <w:rPr>
                <w:b/>
                <w:bCs/>
                <w:lang w:val="es-US"/>
              </w:rPr>
              <w:t>y</w:t>
            </w:r>
          </w:p>
          <w:p w14:paraId="5D11EC6A" w14:textId="1E1A2F6B" w:rsidR="00DD3FA2" w:rsidRPr="00AA2A02" w:rsidRDefault="00DD3FA2" w:rsidP="003D05B5">
            <w:pPr>
              <w:pStyle w:val="4pointsbullet"/>
              <w:numPr>
                <w:ilvl w:val="1"/>
                <w:numId w:val="30"/>
              </w:numPr>
              <w:ind w:left="756"/>
              <w:rPr>
                <w:b/>
                <w:bCs/>
                <w:lang w:val="es-US"/>
              </w:rPr>
            </w:pPr>
            <w:r w:rsidRPr="00AA2A02">
              <w:rPr>
                <w:lang w:val="es-US"/>
              </w:rPr>
              <w:t>La evaluación no lleva a una consulta en el consultorio dentro de las 24 horas o la cita disponible más cercana.</w:t>
            </w:r>
          </w:p>
          <w:p w14:paraId="13A7779A" w14:textId="77777777" w:rsidR="00DD3FA2" w:rsidRPr="00AA2A02" w:rsidRDefault="00DD3FA2">
            <w:pPr>
              <w:pStyle w:val="4pointsbullet"/>
              <w:rPr>
                <w:b/>
                <w:bCs/>
                <w:lang w:val="es-US"/>
              </w:rPr>
            </w:pPr>
            <w:r w:rsidRPr="00AA2A02">
              <w:rPr>
                <w:lang w:val="es-US"/>
              </w:rPr>
              <w:t xml:space="preserve">Consulta que su médico realiza con otros médicos por teléfono, Internet o registro de salud electrónico. </w:t>
            </w:r>
          </w:p>
          <w:p w14:paraId="1AA4014D" w14:textId="77777777" w:rsidR="00DD3FA2" w:rsidRPr="00AA2A02" w:rsidRDefault="00DD3FA2">
            <w:pPr>
              <w:pStyle w:val="4pointsbullet"/>
              <w:rPr>
                <w:rFonts w:ascii="Arial" w:hAnsi="Arial"/>
                <w:b/>
                <w:bCs/>
                <w:i/>
                <w:iCs/>
                <w:sz w:val="22"/>
                <w:szCs w:val="22"/>
                <w:lang w:val="es-US"/>
              </w:rPr>
            </w:pPr>
            <w:r w:rsidRPr="00AA2A02">
              <w:rPr>
                <w:lang w:val="es-US"/>
              </w:rPr>
              <w:t>Segunda opinión [</w:t>
            </w:r>
            <w:r w:rsidRPr="00AA2A02">
              <w:rPr>
                <w:i/>
                <w:iCs/>
                <w:lang w:val="es-US"/>
              </w:rPr>
              <w:t xml:space="preserve">Insert if appropriate: </w:t>
            </w:r>
            <w:r w:rsidRPr="00AA2A02">
              <w:rPr>
                <w:lang w:val="es-US"/>
              </w:rPr>
              <w:t>de otro proveedor de la red] antes de la cirugía.</w:t>
            </w:r>
          </w:p>
          <w:p w14:paraId="20D29CD9" w14:textId="77777777" w:rsidR="00DD3FA2" w:rsidRPr="00AA2A02" w:rsidRDefault="00DD3FA2">
            <w:pPr>
              <w:pStyle w:val="4pointsbullet"/>
              <w:rPr>
                <w:rFonts w:ascii="Arial" w:hAnsi="Arial" w:cs="Arial"/>
                <w:b/>
                <w:bCs/>
                <w:i/>
                <w:iCs/>
                <w:lang w:val="es-US"/>
              </w:rPr>
            </w:pPr>
            <w:r w:rsidRPr="00AA2A02">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4AD7FB4F" w14:textId="77777777" w:rsidR="00DD3FA2" w:rsidRPr="00AA2A02" w:rsidRDefault="00DD3FA2" w:rsidP="00CB6AD8">
            <w:pPr>
              <w:pStyle w:val="4pointsbullet"/>
              <w:rPr>
                <w:lang w:val="es-US"/>
              </w:rPr>
            </w:pPr>
            <w:r w:rsidRPr="00AA2A02">
              <w:rPr>
                <w:i/>
                <w:iCs/>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AA2A02" w:rsidRDefault="00152924" w:rsidP="00CB6AD8">
            <w:pPr>
              <w:pStyle w:val="4pointsbeforeandafter"/>
              <w:rPr>
                <w:lang w:val="es-US"/>
              </w:rPr>
            </w:pPr>
          </w:p>
        </w:tc>
      </w:tr>
      <w:tr w:rsidR="00936CA5" w:rsidRPr="00AA2A02" w14:paraId="4EE8742C"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Pr="00AA2A02" w:rsidRDefault="00936CA5" w:rsidP="00936CA5">
            <w:pPr>
              <w:pStyle w:val="TableBold11"/>
              <w:rPr>
                <w:lang w:val="es-US"/>
              </w:rPr>
            </w:pPr>
            <w:r w:rsidRPr="00AA2A02">
              <w:rPr>
                <w:bCs/>
                <w:lang w:val="es-US"/>
              </w:rPr>
              <w:t>Servicios de podiatría</w:t>
            </w:r>
          </w:p>
          <w:p w14:paraId="0F55F362" w14:textId="77777777" w:rsidR="00936CA5" w:rsidRPr="00AA2A02" w:rsidRDefault="00936CA5" w:rsidP="00936CA5">
            <w:pPr>
              <w:pStyle w:val="4pointsbeforeandafter"/>
              <w:rPr>
                <w:lang w:val="es-US"/>
              </w:rPr>
            </w:pPr>
            <w:r w:rsidRPr="00AA2A02">
              <w:rPr>
                <w:lang w:val="es-US"/>
              </w:rPr>
              <w:t>Los servicios cubiertos incluyen lo siguiente:</w:t>
            </w:r>
          </w:p>
          <w:p w14:paraId="6F66A847" w14:textId="77777777" w:rsidR="00936CA5" w:rsidRPr="00AA2A02" w:rsidRDefault="00936CA5" w:rsidP="00936CA5">
            <w:pPr>
              <w:pStyle w:val="4pointsbullet"/>
              <w:rPr>
                <w:lang w:val="es-US"/>
              </w:rPr>
            </w:pPr>
            <w:r w:rsidRPr="00AA2A02">
              <w:rPr>
                <w:lang w:val="es-US"/>
              </w:rPr>
              <w:t>Diagnóstico y tratamiento médico o quirúrgico de lesiones y enfermedades de los pies (por ejemplo, dedo en martillo o espolones calcáneos).</w:t>
            </w:r>
          </w:p>
          <w:p w14:paraId="5052960A" w14:textId="77777777" w:rsidR="00936CA5" w:rsidRPr="00AA2A02" w:rsidRDefault="00936CA5">
            <w:pPr>
              <w:pStyle w:val="4pointsbullet"/>
              <w:rPr>
                <w:rFonts w:ascii="Arial" w:hAnsi="Arial" w:cs="Arial"/>
                <w:b/>
                <w:bCs/>
                <w:lang w:val="es-US"/>
              </w:rPr>
            </w:pPr>
            <w:r w:rsidRPr="00AA2A02">
              <w:rPr>
                <w:lang w:val="es-US"/>
              </w:rPr>
              <w:t>Atención de rutina de los pies para los miembros que padecen determinadas afecciones que comprometen las extremidades inferiores.</w:t>
            </w:r>
          </w:p>
          <w:p w14:paraId="0B52ED5B" w14:textId="77777777" w:rsidR="00936CA5" w:rsidRPr="00AA2A02" w:rsidRDefault="00936CA5">
            <w:pPr>
              <w:pStyle w:val="4pointsbeforeandafter"/>
              <w:rPr>
                <w:rFonts w:ascii="Arial" w:hAnsi="Arial" w:cs="Arial"/>
                <w:b/>
                <w:bCs/>
                <w:i/>
                <w:i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AA2A02" w:rsidRDefault="00936CA5" w:rsidP="00936CA5">
            <w:pPr>
              <w:pStyle w:val="4pointsbeforeandafter"/>
              <w:rPr>
                <w:lang w:val="es-US"/>
              </w:rPr>
            </w:pPr>
          </w:p>
          <w:p w14:paraId="4B8BD7F3" w14:textId="77777777" w:rsidR="00936CA5" w:rsidRPr="00AA2A02" w:rsidRDefault="00936CA5">
            <w:pPr>
              <w:pStyle w:val="4pointsbeforeandafter"/>
              <w:rPr>
                <w:i/>
                <w:iCs/>
                <w:color w:val="0000FF"/>
                <w:lang w:val="es-US"/>
              </w:rPr>
            </w:pPr>
            <w:r w:rsidRPr="00AA2A02">
              <w:rPr>
                <w:i/>
                <w:iCs/>
                <w:color w:val="0000FF"/>
                <w:lang w:val="es-US"/>
              </w:rPr>
              <w:t>[List copays / coinsurance / deductible]</w:t>
            </w:r>
          </w:p>
        </w:tc>
      </w:tr>
      <w:tr w:rsidR="00936CA5" w:rsidRPr="00AA2A02" w14:paraId="4CDB5C76"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30CFC92E" w:rsidR="00936CA5" w:rsidRPr="00AA2A02" w:rsidRDefault="00936CA5" w:rsidP="00C27406">
            <w:pPr>
              <w:pStyle w:val="TableBold11"/>
              <w:rPr>
                <w:lang w:val="es-US"/>
              </w:rPr>
            </w:pPr>
            <w:r w:rsidRPr="00AA2A02">
              <w:rPr>
                <w:b w:val="0"/>
                <w:noProof/>
                <w:lang w:val="es-US" w:eastAsia="en-IN" w:bidi="ar-SA"/>
              </w:rPr>
              <w:drawing>
                <wp:inline distT="0" distB="0" distL="0" distR="0" wp14:anchorId="3ECBE97E" wp14:editId="3DF8169F">
                  <wp:extent cx="192024" cy="237744"/>
                  <wp:effectExtent l="0" t="0" r="0" b="0"/>
                  <wp:docPr id="69" name="Picture 6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B52B84" w:rsidRPr="00AA2A02">
              <w:rPr>
                <w:bCs/>
                <w:lang w:val="es-US"/>
              </w:rPr>
              <w:t xml:space="preserve"> </w:t>
            </w:r>
            <w:r w:rsidRPr="00AA2A02">
              <w:rPr>
                <w:bCs/>
                <w:lang w:val="es-US"/>
              </w:rPr>
              <w:t>Pruebas de detección de cáncer de próstata</w:t>
            </w:r>
          </w:p>
          <w:p w14:paraId="712C9CB4" w14:textId="77777777" w:rsidR="00936CA5" w:rsidRPr="00AA2A02" w:rsidRDefault="00936CA5" w:rsidP="00936CA5">
            <w:pPr>
              <w:pStyle w:val="4pointsbeforeandafter"/>
              <w:rPr>
                <w:lang w:val="es-US"/>
              </w:rPr>
            </w:pPr>
            <w:r w:rsidRPr="00AA2A02">
              <w:rPr>
                <w:lang w:val="es-US"/>
              </w:rPr>
              <w:t>Para los hombres de 50 años o más, los servicios cubiertos incluyen los siguientes estudios una vez cada 12 meses:</w:t>
            </w:r>
          </w:p>
          <w:p w14:paraId="5784902A" w14:textId="77777777" w:rsidR="00936CA5" w:rsidRPr="00AA2A02" w:rsidRDefault="00936CA5" w:rsidP="00936CA5">
            <w:pPr>
              <w:pStyle w:val="4pointsbullet"/>
              <w:rPr>
                <w:lang w:val="es-US"/>
              </w:rPr>
            </w:pPr>
            <w:r w:rsidRPr="00AA2A02">
              <w:rPr>
                <w:lang w:val="es-US"/>
              </w:rPr>
              <w:t>Tacto rectal</w:t>
            </w:r>
          </w:p>
          <w:p w14:paraId="139B6EF5" w14:textId="77777777" w:rsidR="00936CA5" w:rsidRPr="00AA2A02" w:rsidRDefault="00936CA5">
            <w:pPr>
              <w:pStyle w:val="4pointsbullet"/>
              <w:rPr>
                <w:rFonts w:ascii="Arial" w:hAnsi="Arial" w:cs="Arial"/>
                <w:b/>
                <w:bCs/>
                <w:lang w:val="es-US"/>
              </w:rPr>
            </w:pPr>
            <w:r w:rsidRPr="00AA2A02">
              <w:rPr>
                <w:lang w:val="es-US"/>
              </w:rPr>
              <w:t>Análisis del antígeno prostático específico (Prostate Specific Antigen, PSA)</w:t>
            </w:r>
          </w:p>
          <w:p w14:paraId="4CFC5C5C" w14:textId="77777777" w:rsidR="00936CA5" w:rsidRPr="00AA2A02" w:rsidRDefault="00936CA5">
            <w:pPr>
              <w:pStyle w:val="4pointsbeforeandafter"/>
              <w:rPr>
                <w:rFonts w:ascii="Arial" w:hAnsi="Arial" w:cs="Arial"/>
                <w:b/>
                <w:bCs/>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AA2A02" w:rsidRDefault="00936CA5">
            <w:pPr>
              <w:pStyle w:val="4pointsbeforeandafter"/>
              <w:rPr>
                <w:i/>
                <w:iCs/>
                <w:color w:val="0000FF"/>
                <w:lang w:val="es-US"/>
              </w:rPr>
            </w:pPr>
            <w:r w:rsidRPr="00AA2A02">
              <w:rPr>
                <w:lang w:val="es-US"/>
              </w:rPr>
              <w:t>No se requiere coseguro, copago ni deducible para un análisis del PSA anual.</w:t>
            </w:r>
          </w:p>
        </w:tc>
      </w:tr>
      <w:tr w:rsidR="00936CA5" w:rsidRPr="00AA2A02" w14:paraId="5C8EC598"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77777777" w:rsidR="00936CA5" w:rsidRPr="00AA2A02" w:rsidRDefault="00936CA5" w:rsidP="00936CA5">
            <w:pPr>
              <w:pStyle w:val="TableBold11"/>
              <w:rPr>
                <w:lang w:val="es-US"/>
              </w:rPr>
            </w:pPr>
            <w:r w:rsidRPr="00AA2A02">
              <w:rPr>
                <w:bCs/>
                <w:lang w:val="es-US"/>
              </w:rPr>
              <w:t>Dispositivos protésicos y suministros relacionados</w:t>
            </w:r>
          </w:p>
          <w:p w14:paraId="6D824AD2" w14:textId="121C3287" w:rsidR="00936CA5" w:rsidRPr="00AA2A02" w:rsidRDefault="00936CA5">
            <w:pPr>
              <w:pStyle w:val="4pointsbeforeandafter"/>
              <w:rPr>
                <w:rFonts w:ascii="Arial" w:hAnsi="Arial" w:cs="Arial"/>
                <w:b/>
                <w:bCs/>
                <w:spacing w:val="-4"/>
                <w:lang w:val="es-US"/>
              </w:rPr>
            </w:pPr>
            <w:r w:rsidRPr="00AA2A02">
              <w:rPr>
                <w:spacing w:val="-4"/>
                <w:lang w:val="es-US"/>
              </w:rP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w:t>
            </w:r>
            <w:r w:rsidRPr="00AA2A02">
              <w:rPr>
                <w:b/>
                <w:bCs/>
                <w:spacing w:val="-4"/>
                <w:lang w:val="es-US"/>
              </w:rPr>
              <w:t>Atención de la vista</w:t>
            </w:r>
            <w:r w:rsidRPr="00AA2A02">
              <w:rPr>
                <w:spacing w:val="-4"/>
                <w:lang w:val="es-US"/>
              </w:rPr>
              <w:t xml:space="preserve"> más adelante en esta sección).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AA2A02" w:rsidRDefault="00936CA5" w:rsidP="00936CA5">
            <w:pPr>
              <w:pStyle w:val="4pointsbeforeandafter"/>
              <w:rPr>
                <w:lang w:val="es-US"/>
              </w:rPr>
            </w:pPr>
          </w:p>
          <w:p w14:paraId="714E1BD6"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1D14CDB9"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Pr="00AA2A02" w:rsidRDefault="00936CA5" w:rsidP="00936CA5">
            <w:pPr>
              <w:pStyle w:val="TableBold11"/>
              <w:rPr>
                <w:lang w:val="es-US"/>
              </w:rPr>
            </w:pPr>
            <w:r w:rsidRPr="00AA2A02">
              <w:rPr>
                <w:bCs/>
                <w:lang w:val="es-US"/>
              </w:rPr>
              <w:t>Servicios de rehabilitación pulmonar</w:t>
            </w:r>
          </w:p>
          <w:p w14:paraId="52449A88" w14:textId="77777777" w:rsidR="00936CA5" w:rsidRPr="00AA2A02" w:rsidRDefault="00936CA5" w:rsidP="00936CA5">
            <w:pPr>
              <w:pStyle w:val="4pointsbeforeandafter"/>
              <w:rPr>
                <w:lang w:val="es-US"/>
              </w:rPr>
            </w:pPr>
            <w:r w:rsidRPr="00AA2A02">
              <w:rPr>
                <w:lang w:val="es-US"/>
              </w:rPr>
              <w:t xml:space="preserve">Los programas intensivos de rehabilitación pulmonar están cubiertos para miembros que padecen enfermedad pulmonar obstructiva crónica (EPOC) de moderada a grave y tienen </w:t>
            </w:r>
            <w:r w:rsidRPr="00AA2A02">
              <w:rPr>
                <w:color w:val="0000FF"/>
                <w:lang w:val="es-US"/>
              </w:rPr>
              <w:t>[</w:t>
            </w:r>
            <w:r w:rsidRPr="00AA2A02">
              <w:rPr>
                <w:i/>
                <w:iCs/>
                <w:color w:val="0000FF"/>
                <w:lang w:val="es-US"/>
              </w:rPr>
              <w:t>insert as appropriate:</w:t>
            </w:r>
            <w:r w:rsidRPr="00AA2A02">
              <w:rPr>
                <w:color w:val="0000FF"/>
                <w:lang w:val="es-US"/>
              </w:rPr>
              <w:t xml:space="preserve"> una remisión </w:t>
            </w:r>
            <w:r w:rsidRPr="00AA2A02">
              <w:rPr>
                <w:i/>
                <w:iCs/>
                <w:color w:val="0000FF"/>
                <w:lang w:val="es-US"/>
              </w:rPr>
              <w:t>OR</w:t>
            </w:r>
            <w:r w:rsidRPr="00AA2A02">
              <w:rPr>
                <w:color w:val="0000FF"/>
                <w:lang w:val="es-US"/>
              </w:rPr>
              <w:t xml:space="preserve"> una orden]</w:t>
            </w:r>
            <w:r w:rsidRPr="00AA2A02">
              <w:rPr>
                <w:lang w:val="es-US"/>
              </w:rPr>
              <w:t xml:space="preserve"> del médico que atiende su enfermedad respiratoria crónica, para comenzar una terapia de rehabilitación pulmonar.</w:t>
            </w:r>
          </w:p>
          <w:p w14:paraId="2CE92A40" w14:textId="77777777" w:rsidR="00936CA5" w:rsidRPr="00AA2A02" w:rsidRDefault="00936CA5">
            <w:pPr>
              <w:pStyle w:val="4pointsbeforeandafter"/>
              <w:rPr>
                <w:rFonts w:ascii="Arial" w:hAnsi="Arial" w:cs="Arial"/>
                <w:b/>
                <w:bCs/>
                <w:lang w:val="es-US"/>
              </w:rPr>
            </w:pPr>
            <w:r w:rsidRPr="00AA2A02">
              <w:rPr>
                <w:i/>
                <w:iCs/>
                <w:color w:val="0000FF"/>
                <w:lang w:val="es-US"/>
              </w:rPr>
              <w:t xml:space="preserve"> [Also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AA2A02" w:rsidRDefault="00936CA5" w:rsidP="00936CA5">
            <w:pPr>
              <w:pStyle w:val="4pointsbeforeandafter"/>
              <w:rPr>
                <w:lang w:val="es-US"/>
              </w:rPr>
            </w:pPr>
          </w:p>
          <w:p w14:paraId="01510AB7"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38E2DAED"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A2ADBCF" w:rsidR="00936CA5" w:rsidRPr="00AA2A02" w:rsidRDefault="00936CA5" w:rsidP="00EB5ECE">
            <w:pPr>
              <w:pStyle w:val="TableBold11"/>
              <w:rPr>
                <w:lang w:val="es-US"/>
              </w:rPr>
            </w:pPr>
            <w:r w:rsidRPr="00AA2A02">
              <w:rPr>
                <w:b w:val="0"/>
                <w:noProof/>
                <w:lang w:val="es-US" w:eastAsia="en-IN" w:bidi="ar-SA"/>
              </w:rPr>
              <w:drawing>
                <wp:inline distT="0" distB="0" distL="0" distR="0" wp14:anchorId="5C5E0F44" wp14:editId="24AA610E">
                  <wp:extent cx="192024" cy="237744"/>
                  <wp:effectExtent l="0" t="0" r="0" b="0"/>
                  <wp:docPr id="70" name="Picture 7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w:t>
            </w:r>
            <w:r w:rsidR="00B52B84" w:rsidRPr="00AA2A02">
              <w:rPr>
                <w:bCs/>
                <w:lang w:val="es-US"/>
              </w:rPr>
              <w:t xml:space="preserve"> </w:t>
            </w:r>
            <w:r w:rsidRPr="00AA2A02">
              <w:rPr>
                <w:bCs/>
                <w:lang w:val="es-US"/>
              </w:rPr>
              <w:t>Prueba de detección y asesoramiento para reducir el abuso de alcohol</w:t>
            </w:r>
          </w:p>
          <w:p w14:paraId="1E4CB393" w14:textId="77777777" w:rsidR="00936CA5" w:rsidRPr="00AA2A02" w:rsidRDefault="00936CA5" w:rsidP="00936CA5">
            <w:pPr>
              <w:pStyle w:val="4pointsbeforeandafter"/>
              <w:rPr>
                <w:lang w:val="es-US"/>
              </w:rPr>
            </w:pPr>
            <w:r w:rsidRPr="00AA2A02">
              <w:rPr>
                <w:lang w:val="es-US"/>
              </w:rPr>
              <w:t>Cubrimos una prueba de detección de abuso de alcohol para adultos con Medicare (incluidas mujeres embarazadas) que abusan del alcohol, pero que no son dependientes.</w:t>
            </w:r>
          </w:p>
          <w:p w14:paraId="7F91D954" w14:textId="77777777" w:rsidR="00936CA5" w:rsidRPr="00AA2A02" w:rsidRDefault="00936CA5" w:rsidP="00936CA5">
            <w:pPr>
              <w:pStyle w:val="4pointsbeforeandafter"/>
              <w:rPr>
                <w:lang w:val="es-US"/>
              </w:rPr>
            </w:pPr>
            <w:r w:rsidRPr="00AA2A02">
              <w:rPr>
                <w:lang w:val="es-U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p>
          <w:p w14:paraId="194B5DEF" w14:textId="77777777" w:rsidR="00936CA5" w:rsidRPr="00AA2A02" w:rsidRDefault="00936CA5" w:rsidP="00936CA5">
            <w:pPr>
              <w:pStyle w:val="4pointsbeforeandafter"/>
              <w:rPr>
                <w:rFonts w:cs="Minion Pro"/>
                <w:color w:val="211D1E"/>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AA2A02" w:rsidRDefault="00936CA5" w:rsidP="00936CA5">
            <w:pPr>
              <w:pStyle w:val="4pointsbeforeandafter"/>
              <w:rPr>
                <w:lang w:val="es-US"/>
              </w:rPr>
            </w:pPr>
          </w:p>
          <w:p w14:paraId="1441BC56" w14:textId="77777777" w:rsidR="00936CA5" w:rsidRPr="00AA2A02" w:rsidRDefault="00936CA5" w:rsidP="00936CA5">
            <w:pPr>
              <w:pStyle w:val="4pointsbeforeandafter"/>
              <w:rPr>
                <w:rFonts w:cs="Minion Pro"/>
                <w:color w:val="000000"/>
                <w:lang w:val="es-US"/>
              </w:rPr>
            </w:pPr>
            <w:r w:rsidRPr="00AA2A02">
              <w:rPr>
                <w:lang w:val="es-US"/>
              </w:rPr>
              <w:t>No se requiere coseguro, copago ni deducible para el beneficio preventivo de detección y asesoramiento para reducir el abuso de alcohol cubierto por Medicare.</w:t>
            </w:r>
          </w:p>
        </w:tc>
      </w:tr>
      <w:tr w:rsidR="00936CA5" w:rsidRPr="00AA2A02" w14:paraId="68127624" w14:textId="77777777" w:rsidTr="00411B24">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Pr="00AA2A02" w:rsidRDefault="00936CA5" w:rsidP="00936CA5">
            <w:pPr>
              <w:pStyle w:val="TableBold12"/>
              <w:rPr>
                <w:lang w:val="es-US"/>
              </w:rPr>
            </w:pPr>
            <w:r w:rsidRPr="00AA2A02">
              <w:rPr>
                <w:b w:val="0"/>
                <w:lang w:val="es-US" w:eastAsia="en-IN" w:bidi="ar-SA"/>
              </w:rPr>
              <w:drawing>
                <wp:inline distT="0" distB="0" distL="0" distR="0" wp14:anchorId="06C0A579" wp14:editId="188EB88D">
                  <wp:extent cx="192024" cy="237744"/>
                  <wp:effectExtent l="0" t="0" r="0" b="0"/>
                  <wp:docPr id="71" name="Picture 7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Prueba de detección de cáncer de pulmón con tomografía computarizada de baja dosis (LDCT)</w:t>
            </w:r>
          </w:p>
          <w:p w14:paraId="740762B6" w14:textId="77777777" w:rsidR="00936CA5" w:rsidRPr="00AA2A02" w:rsidRDefault="00936CA5" w:rsidP="00936CA5">
            <w:pPr>
              <w:pStyle w:val="4pointsbeforeandafter"/>
              <w:rPr>
                <w:lang w:val="es-US"/>
              </w:rPr>
            </w:pPr>
            <w:r w:rsidRPr="00AA2A02">
              <w:rPr>
                <w:lang w:val="es-US"/>
              </w:rPr>
              <w:t>Para las personas que reúnen los requisitos, se cubre una tomografía computarizada de baja dosis (Low Dose Computed Tomography, LDCT) cada 12 meses.</w:t>
            </w:r>
          </w:p>
          <w:p w14:paraId="5A62D42E" w14:textId="355B569F" w:rsidR="00936CA5" w:rsidRPr="00AA2A02" w:rsidRDefault="00936CA5" w:rsidP="00936CA5">
            <w:pPr>
              <w:pStyle w:val="4pointsbeforeandafter"/>
              <w:rPr>
                <w:lang w:val="es-US"/>
              </w:rPr>
            </w:pPr>
            <w:r w:rsidRPr="00AA2A02">
              <w:rPr>
                <w:b/>
                <w:bCs/>
                <w:lang w:val="es-US"/>
              </w:rPr>
              <w:t>Los miembros elegibles deben cumplir con los siguientes requisitos</w:t>
            </w:r>
            <w:r w:rsidRPr="00AA2A02">
              <w:rPr>
                <w:lang w:val="es-US"/>
              </w:rPr>
              <w:t>: tener entre 50 y 77 años y no tener signos ni síntomas de cáncer de pulmón, pero tener antecedentes como fumadores de tabaco de, al menos, 20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66BE3AF3" w14:textId="77777777" w:rsidR="00936CA5" w:rsidRPr="00AA2A02" w:rsidRDefault="00936CA5" w:rsidP="00936CA5">
            <w:pPr>
              <w:pStyle w:val="4pointsbeforeandafter"/>
              <w:rPr>
                <w:spacing w:val="-4"/>
                <w:lang w:val="es-US"/>
              </w:rPr>
            </w:pPr>
            <w:r w:rsidRPr="00AA2A02">
              <w:rPr>
                <w:i/>
                <w:iCs/>
                <w:spacing w:val="-4"/>
                <w:lang w:val="es-US"/>
              </w:rPr>
              <w:t>Para poder realizarse una prueba de detección de cáncer de pulmón después de una prueba de detección inicial con una LDCT</w:t>
            </w:r>
            <w:r w:rsidRPr="00AA2A02">
              <w:rPr>
                <w:spacing w:val="-4"/>
                <w:lang w:val="es-US"/>
              </w:rPr>
              <w:t>: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p w14:paraId="332D55AB" w14:textId="77777777" w:rsidR="009550C4" w:rsidRPr="00AA2A02" w:rsidRDefault="009550C4" w:rsidP="00936CA5">
            <w:pPr>
              <w:pStyle w:val="4pointsbeforeandafter"/>
              <w:rPr>
                <w:spacing w:val="-4"/>
                <w:lang w:val="es-US"/>
              </w:rPr>
            </w:pPr>
          </w:p>
          <w:p w14:paraId="3DE23367" w14:textId="77777777" w:rsidR="009550C4" w:rsidRPr="00AA2A02" w:rsidRDefault="009550C4" w:rsidP="00936CA5">
            <w:pPr>
              <w:pStyle w:val="4pointsbeforeandafter"/>
              <w:rPr>
                <w:spacing w:val="-4"/>
                <w:lang w:val="es-US"/>
              </w:rPr>
            </w:pPr>
          </w:p>
          <w:p w14:paraId="4BD8B59D" w14:textId="77777777" w:rsidR="009550C4" w:rsidRPr="00AA2A02" w:rsidRDefault="009550C4" w:rsidP="00936CA5">
            <w:pPr>
              <w:pStyle w:val="4pointsbeforeandafter"/>
              <w:rPr>
                <w:spacing w:val="-4"/>
                <w:lang w:val="es-US"/>
              </w:rPr>
            </w:pPr>
          </w:p>
          <w:p w14:paraId="7183B608" w14:textId="77777777" w:rsidR="009550C4" w:rsidRPr="00AA2A02" w:rsidRDefault="009550C4" w:rsidP="00936CA5">
            <w:pPr>
              <w:pStyle w:val="4pointsbeforeandafter"/>
              <w:rPr>
                <w:spacing w:val="-4"/>
                <w:lang w:val="es-US"/>
              </w:rPr>
            </w:pPr>
          </w:p>
          <w:p w14:paraId="2E43A295" w14:textId="77777777" w:rsidR="009550C4" w:rsidRPr="00AA2A02" w:rsidRDefault="009550C4" w:rsidP="00936CA5">
            <w:pPr>
              <w:pStyle w:val="4pointsbeforeandafter"/>
              <w:rPr>
                <w:spacing w:val="-4"/>
                <w:lang w:val="es-US"/>
              </w:rPr>
            </w:pPr>
          </w:p>
          <w:p w14:paraId="4C05CD2D" w14:textId="77777777" w:rsidR="009550C4" w:rsidRPr="00AA2A02" w:rsidRDefault="009550C4" w:rsidP="00936CA5">
            <w:pPr>
              <w:pStyle w:val="4pointsbeforeandafter"/>
              <w:rPr>
                <w:spacing w:val="-4"/>
                <w:lang w:val="es-US"/>
              </w:rPr>
            </w:pPr>
          </w:p>
          <w:p w14:paraId="450DF718" w14:textId="77777777" w:rsidR="009550C4" w:rsidRPr="00AA2A02" w:rsidRDefault="009550C4" w:rsidP="00936CA5">
            <w:pPr>
              <w:pStyle w:val="4pointsbeforeandafter"/>
              <w:rPr>
                <w:spacing w:val="-4"/>
                <w:lang w:val="es-US"/>
              </w:rPr>
            </w:pPr>
          </w:p>
          <w:p w14:paraId="30232697" w14:textId="77777777" w:rsidR="009550C4" w:rsidRPr="00AA2A02" w:rsidRDefault="009550C4" w:rsidP="00936CA5">
            <w:pPr>
              <w:pStyle w:val="4pointsbeforeandafter"/>
              <w:rPr>
                <w:spacing w:val="-4"/>
                <w:lang w:val="es-US"/>
              </w:rPr>
            </w:pPr>
          </w:p>
          <w:p w14:paraId="1C72D07D" w14:textId="1BB25F8E" w:rsidR="009550C4" w:rsidRPr="00AA2A02" w:rsidRDefault="009550C4" w:rsidP="00936CA5">
            <w:pPr>
              <w:pStyle w:val="4pointsbeforeandafter"/>
              <w:rPr>
                <w:spacing w:val="-4"/>
                <w:lang w:val="es-US"/>
              </w:rPr>
            </w:pP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Pr="00AA2A02" w:rsidRDefault="00936CA5" w:rsidP="00936CA5">
            <w:pPr>
              <w:pStyle w:val="4pointsbeforeandafter"/>
              <w:rPr>
                <w:lang w:val="es-US"/>
              </w:rPr>
            </w:pPr>
            <w:r w:rsidRPr="00AA2A02">
              <w:rPr>
                <w:lang w:val="es-US"/>
              </w:rPr>
              <w:br/>
            </w:r>
          </w:p>
          <w:p w14:paraId="6CED563E" w14:textId="6B35CDD1" w:rsidR="00936CA5" w:rsidRPr="00AA2A02" w:rsidRDefault="00936CA5" w:rsidP="00936CA5">
            <w:pPr>
              <w:pStyle w:val="4pointsbeforeandafter"/>
              <w:rPr>
                <w:lang w:val="es-US"/>
              </w:rPr>
            </w:pPr>
            <w:r w:rsidRPr="00AA2A02">
              <w:rPr>
                <w:lang w:val="es-US"/>
              </w:rPr>
              <w:t>No se requiere coseguro, copago ni deducible para la consulta de asesoramiento y de toma de decisiones compartidas cubierta por Medicare o para la LDCT.</w:t>
            </w:r>
          </w:p>
        </w:tc>
      </w:tr>
      <w:tr w:rsidR="00936CA5" w:rsidRPr="00AA2A02" w14:paraId="068C05E4"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AA2A02" w:rsidRDefault="00936CA5" w:rsidP="009550C4">
            <w:pPr>
              <w:pStyle w:val="TableBold11"/>
              <w:pageBreakBefore/>
              <w:spacing w:line="228" w:lineRule="auto"/>
              <w:rPr>
                <w:bCs/>
                <w:lang w:val="es-US"/>
              </w:rPr>
            </w:pPr>
            <w:r w:rsidRPr="00AA2A02">
              <w:rPr>
                <w:b w:val="0"/>
                <w:noProof/>
                <w:lang w:val="es-US" w:eastAsia="en-IN" w:bidi="ar-SA"/>
              </w:rPr>
              <w:drawing>
                <wp:inline distT="0" distB="0" distL="0" distR="0" wp14:anchorId="2A9CC686" wp14:editId="6A5A1A7D">
                  <wp:extent cx="192024" cy="237744"/>
                  <wp:effectExtent l="0" t="0" r="0" b="0"/>
                  <wp:docPr id="72" name="Picture 7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Prueba de detección de enfermedades de transmisión sexual (ETS) y asesoramiento para prevenirlas</w:t>
            </w:r>
          </w:p>
          <w:p w14:paraId="0BE583E7" w14:textId="77777777" w:rsidR="00936CA5" w:rsidRPr="00AA2A02" w:rsidRDefault="00936CA5" w:rsidP="006F16C4">
            <w:pPr>
              <w:pStyle w:val="4pointsbeforeandafter"/>
              <w:spacing w:line="228" w:lineRule="auto"/>
              <w:rPr>
                <w:lang w:val="es-US"/>
              </w:rPr>
            </w:pPr>
            <w:r w:rsidRPr="00AA2A02">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sidRPr="00AA2A02">
              <w:rPr>
                <w:color w:val="0000FF"/>
                <w:lang w:val="es-US"/>
              </w:rPr>
              <w:t xml:space="preserve"> </w:t>
            </w:r>
            <w:r w:rsidRPr="00AA2A02">
              <w:rPr>
                <w:lang w:val="es-US"/>
              </w:rPr>
              <w:t>el proveedor de atención primaria las solicita. Cubrimos estas pruebas una vez cada 12 meses o en ciertas etapas durante el embarazo.</w:t>
            </w:r>
          </w:p>
          <w:p w14:paraId="7F01EED6" w14:textId="6401CF9E" w:rsidR="00936CA5" w:rsidRPr="00AA2A02" w:rsidRDefault="00936CA5" w:rsidP="006F16C4">
            <w:pPr>
              <w:pStyle w:val="4pointsbeforeandafter"/>
              <w:spacing w:line="228" w:lineRule="auto"/>
              <w:rPr>
                <w:spacing w:val="-4"/>
                <w:lang w:val="es-US"/>
              </w:rPr>
            </w:pPr>
            <w:r w:rsidRPr="00AA2A02">
              <w:rPr>
                <w:spacing w:val="-4"/>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0834713F" w14:textId="77777777" w:rsidR="00936CA5" w:rsidRPr="00AA2A02" w:rsidRDefault="00936CA5" w:rsidP="006F16C4">
            <w:pPr>
              <w:pStyle w:val="4pointsbeforeandafter"/>
              <w:spacing w:line="228" w:lineRule="auto"/>
              <w:rPr>
                <w:rFonts w:cs="Minion Pro"/>
                <w:color w:val="211D1E"/>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77777777" w:rsidR="00936CA5" w:rsidRPr="00AA2A02" w:rsidRDefault="00936CA5" w:rsidP="00936CA5">
            <w:pPr>
              <w:pStyle w:val="4pointsbeforeandafter"/>
              <w:rPr>
                <w:lang w:val="es-US"/>
              </w:rPr>
            </w:pPr>
            <w:r w:rsidRPr="00AA2A02">
              <w:rPr>
                <w:lang w:val="es-US"/>
              </w:rPr>
              <w:br/>
            </w:r>
          </w:p>
          <w:p w14:paraId="31A79F03" w14:textId="77777777" w:rsidR="00936CA5" w:rsidRPr="00AA2A02" w:rsidRDefault="00936CA5" w:rsidP="00936CA5">
            <w:pPr>
              <w:pStyle w:val="4pointsbeforeandafter"/>
              <w:rPr>
                <w:rFonts w:cs="Minion Pro"/>
                <w:color w:val="000000"/>
                <w:lang w:val="es-US"/>
              </w:rPr>
            </w:pPr>
            <w:r w:rsidRPr="00AA2A02">
              <w:rPr>
                <w:lang w:val="es-US"/>
              </w:rPr>
              <w:t>No se requiere coseguro, copago ni deducible para beneficios preventivos para pruebas de detección de ETS y asesoramiento para prevenirlas cubiertos por Medicare.</w:t>
            </w:r>
          </w:p>
        </w:tc>
      </w:tr>
      <w:tr w:rsidR="00936CA5" w:rsidRPr="00AA2A02" w14:paraId="2652BE34"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Pr="00AA2A02" w:rsidRDefault="00936CA5" w:rsidP="006F16C4">
            <w:pPr>
              <w:pStyle w:val="TableBold11"/>
              <w:spacing w:line="228" w:lineRule="auto"/>
              <w:rPr>
                <w:lang w:val="es-US"/>
              </w:rPr>
            </w:pPr>
            <w:r w:rsidRPr="00AA2A02">
              <w:rPr>
                <w:bCs/>
                <w:color w:val="000000"/>
                <w:lang w:val="es-US"/>
              </w:rPr>
              <w:t>Servicios para tratar e</w:t>
            </w:r>
            <w:r w:rsidRPr="00AA2A02">
              <w:rPr>
                <w:bCs/>
                <w:lang w:val="es-US"/>
              </w:rPr>
              <w:t>nfermedades renales</w:t>
            </w:r>
          </w:p>
          <w:p w14:paraId="31465765" w14:textId="77777777" w:rsidR="00936CA5" w:rsidRPr="00AA2A02" w:rsidRDefault="00936CA5" w:rsidP="006F16C4">
            <w:pPr>
              <w:pStyle w:val="4pointsbeforeandafter"/>
              <w:spacing w:line="228" w:lineRule="auto"/>
              <w:rPr>
                <w:lang w:val="es-US"/>
              </w:rPr>
            </w:pPr>
            <w:r w:rsidRPr="00AA2A02">
              <w:rPr>
                <w:lang w:val="es-US"/>
              </w:rPr>
              <w:t>Los servicios cubiertos incluyen lo siguiente:</w:t>
            </w:r>
          </w:p>
          <w:p w14:paraId="6D5FDE8C" w14:textId="1F5AC305" w:rsidR="00B52B84" w:rsidRPr="00AA2A02" w:rsidRDefault="00936CA5" w:rsidP="006F16C4">
            <w:pPr>
              <w:pStyle w:val="4pointsbullet"/>
              <w:spacing w:line="228" w:lineRule="auto"/>
              <w:rPr>
                <w:spacing w:val="-6"/>
                <w:lang w:val="es-US"/>
              </w:rPr>
            </w:pPr>
            <w:r w:rsidRPr="00AA2A02">
              <w:rPr>
                <w:spacing w:val="-6"/>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1FA5568F" w14:textId="2396C257" w:rsidR="00936CA5" w:rsidRPr="00AA2A02" w:rsidRDefault="00936CA5" w:rsidP="006F16C4">
            <w:pPr>
              <w:pStyle w:val="4pointsbullet"/>
              <w:spacing w:line="228" w:lineRule="auto"/>
              <w:rPr>
                <w:lang w:val="es-US"/>
              </w:rPr>
            </w:pPr>
            <w:r w:rsidRPr="00AA2A02">
              <w:rPr>
                <w:lang w:val="es-US"/>
              </w:rPr>
              <w:t>Tratamientos de diálisis para pacientes externos (incluso tratamientos de diálisis cuando está temporalmente fuera del área de servicio, tal como se explica en el Capítulo 3, o cuando su proveedor para este servicio no está disponible temporalmente o está fuera del alcance).</w:t>
            </w:r>
          </w:p>
          <w:p w14:paraId="24F676F4" w14:textId="77777777" w:rsidR="00936CA5" w:rsidRPr="00AA2A02" w:rsidRDefault="00936CA5" w:rsidP="006F16C4">
            <w:pPr>
              <w:pStyle w:val="4pointsbullet"/>
              <w:spacing w:line="228" w:lineRule="auto"/>
              <w:rPr>
                <w:lang w:val="es-US"/>
              </w:rPr>
            </w:pPr>
            <w:r w:rsidRPr="00AA2A02">
              <w:rPr>
                <w:lang w:val="es-US"/>
              </w:rPr>
              <w:t>Tratamientos de diálisis para pacientes internados (si se lo ingresa al hospital para recibir atención especial).</w:t>
            </w:r>
          </w:p>
          <w:p w14:paraId="1E3E41AA" w14:textId="77777777" w:rsidR="00936CA5" w:rsidRPr="00AA2A02" w:rsidRDefault="00936CA5" w:rsidP="006F16C4">
            <w:pPr>
              <w:pStyle w:val="4pointsbullet"/>
              <w:spacing w:line="228" w:lineRule="auto"/>
              <w:rPr>
                <w:lang w:val="es-US"/>
              </w:rPr>
            </w:pPr>
            <w:r w:rsidRPr="00AA2A02">
              <w:rPr>
                <w:lang w:val="es-US"/>
              </w:rPr>
              <w:t>Preparación para autodiálisis (incluye su preparación y la de cualquier otra persona que lo ayude con los tratamientos de diálisis en su hogar).</w:t>
            </w:r>
          </w:p>
          <w:p w14:paraId="5569D420" w14:textId="77777777" w:rsidR="00936CA5" w:rsidRPr="00AA2A02" w:rsidRDefault="00936CA5" w:rsidP="006F16C4">
            <w:pPr>
              <w:pStyle w:val="4pointsbullet"/>
              <w:spacing w:line="228" w:lineRule="auto"/>
              <w:rPr>
                <w:lang w:val="es-US"/>
              </w:rPr>
            </w:pPr>
            <w:r w:rsidRPr="00AA2A02">
              <w:rPr>
                <w:lang w:val="es-US"/>
              </w:rPr>
              <w:t>Equipos y suministros para autodiálisis en su hogar.</w:t>
            </w:r>
          </w:p>
          <w:p w14:paraId="02CFD8A6" w14:textId="77777777" w:rsidR="009550C4" w:rsidRPr="00AA2A02" w:rsidRDefault="009550C4" w:rsidP="009550C4">
            <w:pPr>
              <w:pStyle w:val="4pointsbullet"/>
              <w:numPr>
                <w:ilvl w:val="0"/>
                <w:numId w:val="0"/>
              </w:numPr>
              <w:spacing w:line="228" w:lineRule="auto"/>
              <w:ind w:left="360"/>
              <w:rPr>
                <w:lang w:val="es-US"/>
              </w:rPr>
            </w:pPr>
          </w:p>
          <w:p w14:paraId="6373C8F7" w14:textId="49F53154" w:rsidR="009550C4" w:rsidRPr="00AA2A02" w:rsidRDefault="009550C4" w:rsidP="009550C4">
            <w:pPr>
              <w:pStyle w:val="TableBold11"/>
              <w:spacing w:line="228" w:lineRule="auto"/>
              <w:rPr>
                <w:lang w:val="es-US"/>
              </w:rPr>
            </w:pPr>
            <w:r w:rsidRPr="00AA2A02">
              <w:rPr>
                <w:bCs/>
                <w:color w:val="000000"/>
                <w:lang w:val="es-US"/>
              </w:rPr>
              <w:t>Servicios para tratar e</w:t>
            </w:r>
            <w:r w:rsidRPr="00AA2A02">
              <w:rPr>
                <w:bCs/>
                <w:lang w:val="es-US"/>
              </w:rPr>
              <w:t>nfermedades renales (continuación)</w:t>
            </w:r>
          </w:p>
          <w:p w14:paraId="57FBA066" w14:textId="77777777" w:rsidR="00936CA5" w:rsidRPr="00AA2A02" w:rsidRDefault="00936CA5" w:rsidP="006F16C4">
            <w:pPr>
              <w:pStyle w:val="4pointsbullet"/>
              <w:spacing w:line="228" w:lineRule="auto"/>
              <w:rPr>
                <w:rFonts w:ascii="Arial" w:hAnsi="Arial" w:cs="Arial"/>
                <w:b/>
                <w:bCs/>
                <w:lang w:val="es-US"/>
              </w:rPr>
            </w:pPr>
            <w:r w:rsidRPr="00AA2A02">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6B453B8C" w14:textId="7A01DD11" w:rsidR="00936CA5" w:rsidRPr="00AA2A02" w:rsidRDefault="00936CA5" w:rsidP="006F16C4">
            <w:pPr>
              <w:pStyle w:val="4pointsbeforeandafter"/>
              <w:spacing w:line="228" w:lineRule="auto"/>
              <w:rPr>
                <w:rFonts w:ascii="Arial" w:hAnsi="Arial" w:cs="Arial"/>
                <w:b/>
                <w:bCs/>
                <w:lang w:val="es-US"/>
              </w:rPr>
            </w:pPr>
            <w:r w:rsidRPr="00AA2A02">
              <w:rPr>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sidRPr="00AA2A02">
              <w:rPr>
                <w:b/>
                <w:bCs/>
                <w:lang w:val="es-US"/>
              </w:rPr>
              <w:t>Medicamentos con receta de la Parte B de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Pr="00AA2A02" w:rsidRDefault="00936CA5" w:rsidP="00936CA5">
            <w:pPr>
              <w:pStyle w:val="4pointsbeforeandafter"/>
              <w:rPr>
                <w:lang w:val="es-US"/>
              </w:rPr>
            </w:pPr>
          </w:p>
          <w:p w14:paraId="5C7F9A63" w14:textId="77777777" w:rsidR="00936CA5" w:rsidRPr="00AA2A02" w:rsidRDefault="00936CA5">
            <w:pPr>
              <w:pStyle w:val="4pointsbeforeandafter"/>
              <w:rPr>
                <w:i/>
                <w:iCs/>
                <w:lang w:val="es-US"/>
              </w:rPr>
            </w:pPr>
            <w:r w:rsidRPr="00AA2A02">
              <w:rPr>
                <w:i/>
                <w:iCs/>
                <w:color w:val="0000FF"/>
                <w:lang w:val="es-US"/>
              </w:rPr>
              <w:t>[List copays / coinsurance / deductible</w:t>
            </w:r>
            <w:r w:rsidRPr="00AA2A02">
              <w:rPr>
                <w:color w:val="0000FF"/>
                <w:lang w:val="es-US"/>
              </w:rPr>
              <w:t>]</w:t>
            </w:r>
          </w:p>
        </w:tc>
      </w:tr>
      <w:tr w:rsidR="00936CA5" w:rsidRPr="00AA2A02" w14:paraId="6224D12E"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F579C7E" w14:textId="77777777" w:rsidR="00936CA5" w:rsidRPr="00AA2A02" w:rsidRDefault="00936CA5" w:rsidP="007216CC">
            <w:pPr>
              <w:pStyle w:val="TableBold11"/>
              <w:spacing w:line="226" w:lineRule="auto"/>
              <w:rPr>
                <w:lang w:val="es-US"/>
              </w:rPr>
            </w:pPr>
            <w:r w:rsidRPr="00AA2A02">
              <w:rPr>
                <w:bCs/>
                <w:lang w:val="es-US"/>
              </w:rPr>
              <w:t>Servicios en un centro de atención de enfermería especializada (SNF)</w:t>
            </w:r>
          </w:p>
          <w:p w14:paraId="6F1B722D" w14:textId="741AA24F" w:rsidR="00936CA5" w:rsidRPr="00AA2A02" w:rsidRDefault="15E47B3F" w:rsidP="007216CC">
            <w:pPr>
              <w:pStyle w:val="4pointsbeforeandafter"/>
              <w:spacing w:before="0" w:line="226" w:lineRule="auto"/>
              <w:rPr>
                <w:lang w:val="es-US"/>
              </w:rPr>
            </w:pPr>
            <w:r w:rsidRPr="00AA2A02">
              <w:rPr>
                <w:lang w:val="es-US"/>
              </w:rPr>
              <w:t>(En el Capítulo 12 de este documento, encontrará una definición de “centro de atención de enfermería especializada”, Que suele denominarse SNF, por “Skilled Nursing Facility”).</w:t>
            </w:r>
          </w:p>
          <w:p w14:paraId="0AF8117A" w14:textId="77777777" w:rsidR="00936CA5" w:rsidRPr="00AA2A02" w:rsidRDefault="00936CA5" w:rsidP="007216CC">
            <w:pPr>
              <w:pStyle w:val="4pointsbeforeandafter"/>
              <w:spacing w:before="0" w:after="0" w:line="226" w:lineRule="auto"/>
              <w:rPr>
                <w:lang w:val="es-US"/>
              </w:rPr>
            </w:pPr>
            <w:r w:rsidRPr="00AA2A02">
              <w:rPr>
                <w:i/>
                <w:iCs/>
                <w:color w:val="0000FF"/>
                <w:lang w:val="es-US"/>
              </w:rPr>
              <w:t>[List days covered and any restrictions that apply, including whether any prior hospital stay is required.]</w:t>
            </w:r>
            <w:r w:rsidRPr="00AA2A02">
              <w:rPr>
                <w:color w:val="0000FF"/>
                <w:lang w:val="es-US"/>
              </w:rPr>
              <w:t xml:space="preserve"> </w:t>
            </w:r>
            <w:r w:rsidRPr="00AA2A02">
              <w:rPr>
                <w:lang w:val="es-US"/>
              </w:rPr>
              <w:t>Los servicios cubiertos incluyen, entre otros, los siguientes:</w:t>
            </w:r>
          </w:p>
          <w:p w14:paraId="69C322CD" w14:textId="77777777" w:rsidR="00936CA5" w:rsidRPr="00AA2A02" w:rsidRDefault="00936CA5" w:rsidP="007216CC">
            <w:pPr>
              <w:pStyle w:val="4pointsbullet"/>
              <w:spacing w:line="226" w:lineRule="auto"/>
              <w:rPr>
                <w:lang w:val="es-US"/>
              </w:rPr>
            </w:pPr>
            <w:r w:rsidRPr="00AA2A02">
              <w:rPr>
                <w:lang w:val="es-US"/>
              </w:rPr>
              <w:t>Habitación semiprivada (o privada si es médicamente necesario).</w:t>
            </w:r>
          </w:p>
          <w:p w14:paraId="7E1AF620" w14:textId="77777777" w:rsidR="00936CA5" w:rsidRPr="00AA2A02" w:rsidRDefault="00936CA5" w:rsidP="007216CC">
            <w:pPr>
              <w:pStyle w:val="4pointsbullet"/>
              <w:spacing w:line="226" w:lineRule="auto"/>
              <w:rPr>
                <w:lang w:val="es-US"/>
              </w:rPr>
            </w:pPr>
            <w:r w:rsidRPr="00AA2A02">
              <w:rPr>
                <w:lang w:val="es-US"/>
              </w:rPr>
              <w:t>Comidas, incluidas dietas especiales.</w:t>
            </w:r>
          </w:p>
          <w:p w14:paraId="6B6119CA" w14:textId="77777777" w:rsidR="00936CA5" w:rsidRPr="00AA2A02" w:rsidRDefault="00936CA5" w:rsidP="007216CC">
            <w:pPr>
              <w:pStyle w:val="4pointsbullet"/>
              <w:spacing w:line="226" w:lineRule="auto"/>
              <w:rPr>
                <w:lang w:val="es-US"/>
              </w:rPr>
            </w:pPr>
            <w:r w:rsidRPr="00AA2A02">
              <w:rPr>
                <w:lang w:val="es-US"/>
              </w:rPr>
              <w:t>Servicios de enfermería especializada.</w:t>
            </w:r>
          </w:p>
          <w:p w14:paraId="07275771" w14:textId="77777777" w:rsidR="00936CA5" w:rsidRPr="00AA2A02" w:rsidRDefault="00936CA5" w:rsidP="007216CC">
            <w:pPr>
              <w:pStyle w:val="4pointsbullet"/>
              <w:spacing w:line="226" w:lineRule="auto"/>
              <w:rPr>
                <w:lang w:val="es-US"/>
              </w:rPr>
            </w:pPr>
            <w:r w:rsidRPr="00AA2A02">
              <w:rPr>
                <w:lang w:val="es-US"/>
              </w:rPr>
              <w:t>Fisioterapia, terapia ocupacional y terapia del habla.</w:t>
            </w:r>
          </w:p>
          <w:p w14:paraId="0B5243AD" w14:textId="77777777" w:rsidR="00936CA5" w:rsidRPr="00AA2A02" w:rsidRDefault="00936CA5" w:rsidP="007216CC">
            <w:pPr>
              <w:pStyle w:val="4pointsbullet"/>
              <w:spacing w:line="226" w:lineRule="auto"/>
              <w:rPr>
                <w:spacing w:val="-4"/>
                <w:lang w:val="es-US"/>
              </w:rPr>
            </w:pPr>
            <w:r w:rsidRPr="00AA2A02">
              <w:rPr>
                <w:spacing w:val="-4"/>
                <w:lang w:val="es-US"/>
              </w:rPr>
              <w:t>Medicamentos administrados como parte del plan de atención (esto incluye sustancias naturalmente presentes en el organismo, como los factores de la coagulación de la sangre).</w:t>
            </w:r>
          </w:p>
          <w:p w14:paraId="6DFAEB1C" w14:textId="192FF6E8" w:rsidR="00936CA5" w:rsidRPr="00AA2A02" w:rsidRDefault="00936CA5" w:rsidP="007216CC">
            <w:pPr>
              <w:pStyle w:val="4pointsbullet"/>
              <w:spacing w:line="226" w:lineRule="auto"/>
              <w:rPr>
                <w:lang w:val="es-US"/>
              </w:rPr>
            </w:pPr>
            <w:r w:rsidRPr="00AA2A02">
              <w:rPr>
                <w:lang w:val="es-US"/>
              </w:rPr>
              <w:t xml:space="preserve">Sangre: se incluye almacenamiento y administración. La cobertura de sangre completa y de concentrado de glóbulos rojos comienza a partir de la cuarta pinta de sangre que usted necesite; </w:t>
            </w:r>
            <w:r w:rsidRPr="00AA2A02">
              <w:rPr>
                <w:color w:val="000000"/>
                <w:lang w:val="es-US"/>
              </w:rPr>
              <w:t>debe pagar por las tres primeras pintas de sangre que reciba en un año calendario o donar la sangre usted mismo o pedirle a alguien más que done</w:t>
            </w:r>
            <w:r w:rsidRPr="00AA2A02">
              <w:rPr>
                <w:lang w:val="es-US"/>
              </w:rPr>
              <w:t xml:space="preserve">. Todos los otros componentes de la sangre están cubiertos desde la primera pinta de sangre utilizada. </w:t>
            </w:r>
            <w:r w:rsidRPr="00AA2A02">
              <w:rPr>
                <w:i/>
                <w:iCs/>
                <w:color w:val="0000FF"/>
                <w:lang w:val="es-US"/>
              </w:rPr>
              <w:t>[Modify as necessary if the plan begins coverage with an earlier pint.]</w:t>
            </w:r>
            <w:r w:rsidRPr="00AA2A02">
              <w:rPr>
                <w:lang w:val="es-US"/>
              </w:rPr>
              <w:t>.</w:t>
            </w:r>
          </w:p>
          <w:p w14:paraId="5AFF9001" w14:textId="537B6874" w:rsidR="009550C4" w:rsidRPr="00AA2A02" w:rsidRDefault="009550C4" w:rsidP="007216CC">
            <w:pPr>
              <w:pStyle w:val="TableBold11"/>
              <w:spacing w:line="226" w:lineRule="auto"/>
              <w:rPr>
                <w:lang w:val="es-US"/>
              </w:rPr>
            </w:pPr>
            <w:r w:rsidRPr="00AA2A02">
              <w:rPr>
                <w:bCs/>
                <w:lang w:val="es-US"/>
              </w:rPr>
              <w:t>Servicios en un centro de atención de enfermería especializada (SNF) (continuación)</w:t>
            </w:r>
          </w:p>
          <w:p w14:paraId="4E1A71E7" w14:textId="77777777" w:rsidR="00936CA5" w:rsidRPr="00AA2A02" w:rsidRDefault="00936CA5" w:rsidP="007216CC">
            <w:pPr>
              <w:pStyle w:val="4pointsbullet"/>
              <w:spacing w:line="226" w:lineRule="auto"/>
              <w:rPr>
                <w:lang w:val="es-US"/>
              </w:rPr>
            </w:pPr>
            <w:r w:rsidRPr="00AA2A02">
              <w:rPr>
                <w:lang w:val="es-US"/>
              </w:rPr>
              <w:t>Suministros médicos y quirúrgicos que habitualmente proveen los SNF.</w:t>
            </w:r>
          </w:p>
          <w:p w14:paraId="679097F0" w14:textId="40631EBB" w:rsidR="00936CA5" w:rsidRPr="00AA2A02" w:rsidRDefault="00936CA5" w:rsidP="007216CC">
            <w:pPr>
              <w:pStyle w:val="4pointsbullet"/>
              <w:spacing w:line="226" w:lineRule="auto"/>
              <w:rPr>
                <w:spacing w:val="-4"/>
                <w:lang w:val="es-US"/>
              </w:rPr>
            </w:pPr>
            <w:r w:rsidRPr="00AA2A02">
              <w:rPr>
                <w:spacing w:val="-4"/>
                <w:lang w:val="es-US"/>
              </w:rPr>
              <w:t xml:space="preserve">Análisis de laboratorio que habitualmente se realizan en </w:t>
            </w:r>
            <w:r w:rsidR="009550C4" w:rsidRPr="00AA2A02">
              <w:rPr>
                <w:spacing w:val="-4"/>
                <w:lang w:val="es-US"/>
              </w:rPr>
              <w:br/>
            </w:r>
            <w:r w:rsidRPr="00AA2A02">
              <w:rPr>
                <w:spacing w:val="-4"/>
                <w:lang w:val="es-US"/>
              </w:rPr>
              <w:t>los SNF.</w:t>
            </w:r>
          </w:p>
          <w:p w14:paraId="3121B70B" w14:textId="77777777" w:rsidR="00936CA5" w:rsidRPr="00AA2A02" w:rsidRDefault="00936CA5" w:rsidP="007216CC">
            <w:pPr>
              <w:pStyle w:val="4pointsbullet"/>
              <w:spacing w:line="226" w:lineRule="auto"/>
              <w:rPr>
                <w:lang w:val="es-US"/>
              </w:rPr>
            </w:pPr>
            <w:r w:rsidRPr="00AA2A02">
              <w:rPr>
                <w:lang w:val="es-US"/>
              </w:rPr>
              <w:t>Radiografías y otros servicios de radiología que habitualmente se realizan en los SNF.</w:t>
            </w:r>
          </w:p>
          <w:p w14:paraId="7577E733" w14:textId="77777777" w:rsidR="00936CA5" w:rsidRPr="00AA2A02" w:rsidRDefault="00936CA5" w:rsidP="007216CC">
            <w:pPr>
              <w:pStyle w:val="4pointsbullet"/>
              <w:spacing w:line="226" w:lineRule="auto"/>
              <w:rPr>
                <w:b/>
                <w:bCs/>
                <w:lang w:val="es-US"/>
              </w:rPr>
            </w:pPr>
            <w:r w:rsidRPr="00AA2A02">
              <w:rPr>
                <w:lang w:val="es-US"/>
              </w:rPr>
              <w:t>Uso de aparatos, como sillas de ruedas, que habitualmente proveen los SNF.</w:t>
            </w:r>
          </w:p>
          <w:p w14:paraId="13ED974D" w14:textId="77777777" w:rsidR="00936CA5" w:rsidRPr="00AA2A02" w:rsidRDefault="00936CA5" w:rsidP="007216CC">
            <w:pPr>
              <w:pStyle w:val="4pointsbullet"/>
              <w:spacing w:line="226" w:lineRule="auto"/>
              <w:rPr>
                <w:b/>
                <w:bCs/>
                <w:lang w:val="es-US"/>
              </w:rPr>
            </w:pPr>
            <w:r w:rsidRPr="00AA2A02">
              <w:rPr>
                <w:lang w:val="es-US"/>
              </w:rPr>
              <w:t>Servicios de médicos o profesionales.</w:t>
            </w:r>
          </w:p>
          <w:p w14:paraId="1CD21D8C" w14:textId="77777777" w:rsidR="00936CA5" w:rsidRPr="00AA2A02" w:rsidRDefault="00936CA5" w:rsidP="007216CC">
            <w:pPr>
              <w:pStyle w:val="4pointsbeforeandafter"/>
              <w:spacing w:line="226" w:lineRule="auto"/>
              <w:rPr>
                <w:color w:val="000000"/>
                <w:lang w:val="es-US"/>
              </w:rPr>
            </w:pPr>
            <w:r w:rsidRPr="00AA2A02">
              <w:rPr>
                <w:lang w:val="es-US"/>
              </w:rPr>
              <w:t xml:space="preserve">Generalmente, la atención en los SNF la obtendrá en los centros de la red. No obstante, en determinadas condiciones que se detallan más abajo, es posible que pueda recibir la atención de un centro que no sea proveedor de la red si dicho centro acepta los </w:t>
            </w:r>
            <w:r w:rsidRPr="00AA2A02">
              <w:rPr>
                <w:color w:val="000000"/>
                <w:lang w:val="es-US"/>
              </w:rPr>
              <w:t>montos de pago de nuestro plan.</w:t>
            </w:r>
          </w:p>
          <w:p w14:paraId="43C43CA8" w14:textId="77777777" w:rsidR="00936CA5" w:rsidRPr="00AA2A02" w:rsidRDefault="00936CA5" w:rsidP="007216CC">
            <w:pPr>
              <w:pStyle w:val="4pointsbullet"/>
              <w:spacing w:line="226" w:lineRule="auto"/>
              <w:rPr>
                <w:snapToGrid w:val="0"/>
                <w:lang w:val="es-US"/>
              </w:rPr>
            </w:pPr>
            <w:r w:rsidRPr="00AA2A02">
              <w:rPr>
                <w:lang w:val="es-US"/>
              </w:rPr>
              <w:t>Un centro de cuidados o una comunidad de atención continua para los jubilados donde estaba viviendo justo antes de ir al hospital (siempre que brinde los servicios de un centro de atención de enfermería especializada).</w:t>
            </w:r>
          </w:p>
          <w:p w14:paraId="5A57C6BB" w14:textId="6701E926" w:rsidR="00936CA5" w:rsidRPr="00AA2A02" w:rsidRDefault="00936CA5" w:rsidP="007216CC">
            <w:pPr>
              <w:pStyle w:val="4pointsbullet"/>
              <w:spacing w:after="0" w:line="226" w:lineRule="auto"/>
              <w:rPr>
                <w:lang w:val="es-US"/>
              </w:rPr>
            </w:pPr>
            <w:r w:rsidRPr="00AA2A02">
              <w:rPr>
                <w:lang w:val="es-US"/>
              </w:rPr>
              <w:t>Un SNF donde su cónyuge o pareja doméstica esté viviendo en el momento en que usted se retire del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6FDBA2" w14:textId="77777777" w:rsidR="00936CA5" w:rsidRPr="00AA2A02" w:rsidRDefault="00936CA5" w:rsidP="00936CA5">
            <w:pPr>
              <w:pStyle w:val="4pointsbeforeandafter"/>
              <w:rPr>
                <w:rFonts w:cs="Arial"/>
                <w:bCs/>
                <w:lang w:val="es-US"/>
              </w:rPr>
            </w:pPr>
          </w:p>
          <w:p w14:paraId="0249BEAE" w14:textId="77777777" w:rsidR="00936CA5" w:rsidRPr="00AA2A02" w:rsidRDefault="00936CA5">
            <w:pPr>
              <w:pStyle w:val="4pointsbeforeandafter"/>
              <w:rPr>
                <w:i/>
                <w:iCs/>
                <w:snapToGrid w:val="0"/>
                <w:lang w:val="es-US"/>
              </w:rPr>
            </w:pPr>
            <w:r w:rsidRPr="00AA2A02">
              <w:rPr>
                <w:i/>
                <w:iCs/>
                <w:color w:val="0000FF"/>
                <w:lang w:val="es-US"/>
              </w:rPr>
              <w:t>[List copays / coinsurance/ deductible. If cost sharing is based on benefit period, include definition / explanation of BID approved benefit period here.]</w:t>
            </w:r>
          </w:p>
        </w:tc>
      </w:tr>
      <w:tr w:rsidR="00936CA5" w:rsidRPr="00AA2A02" w14:paraId="346E0B82"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AA2A02" w:rsidRDefault="00936CA5" w:rsidP="007216CC">
            <w:pPr>
              <w:pStyle w:val="TableBold11"/>
              <w:spacing w:line="226" w:lineRule="auto"/>
              <w:rPr>
                <w:lang w:val="es-US"/>
              </w:rPr>
            </w:pPr>
            <w:r w:rsidRPr="00AA2A02">
              <w:rPr>
                <w:b w:val="0"/>
                <w:noProof/>
                <w:lang w:val="es-US" w:eastAsia="en-IN" w:bidi="ar-SA"/>
              </w:rPr>
              <w:drawing>
                <wp:inline distT="0" distB="0" distL="0" distR="0" wp14:anchorId="453DDCAC" wp14:editId="16667CD5">
                  <wp:extent cx="192024" cy="237744"/>
                  <wp:effectExtent l="0" t="0" r="0" b="0"/>
                  <wp:docPr id="73" name="Picture 7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Servicios para dejar de fumar y consumir tabaco (asesoramiento para dejar de fumar o consumir tabaco)</w:t>
            </w:r>
          </w:p>
          <w:p w14:paraId="0FA81B82" w14:textId="77777777" w:rsidR="00936CA5" w:rsidRPr="00AA2A02" w:rsidRDefault="00936CA5" w:rsidP="007216CC">
            <w:pPr>
              <w:pStyle w:val="4pointsbeforeandafter"/>
              <w:spacing w:line="226" w:lineRule="auto"/>
              <w:rPr>
                <w:color w:val="211D1E"/>
                <w:spacing w:val="-4"/>
                <w:lang w:val="es-US"/>
              </w:rPr>
            </w:pPr>
            <w:r w:rsidRPr="00AA2A02">
              <w:rPr>
                <w:color w:val="211D1E"/>
                <w:spacing w:val="-4"/>
                <w:sz w:val="12"/>
                <w:szCs w:val="12"/>
                <w:lang w:val="es-US"/>
              </w:rPr>
              <w:t xml:space="preserve"> </w:t>
            </w:r>
            <w:r w:rsidRPr="00AA2A02">
              <w:rPr>
                <w:color w:val="211D1E"/>
                <w:spacing w:val="-4"/>
                <w:u w:val="single"/>
                <w:lang w:val="es-US"/>
              </w:rPr>
              <w:t>S</w:t>
            </w:r>
            <w:r w:rsidRPr="00AA2A02">
              <w:rPr>
                <w:spacing w:val="-4"/>
                <w:u w:val="single"/>
                <w:lang w:val="es-US"/>
              </w:rPr>
              <w:t>i consume tabaco, pero no tiene signos o síntomas de enfermedades relacionadas con el tabaco:</w:t>
            </w:r>
            <w:r w:rsidRPr="00AA2A02">
              <w:rPr>
                <w:spacing w:val="-4"/>
                <w:lang w:val="es-US"/>
              </w:rPr>
              <w:t xml:space="preserve"> cubrimos dos tentativas de orientación para dejarlo dentro de un período de 12 meses como un servicio preventivo sin costo para usted. Cada tentativa de orientación incluye hasta cuatro consultas personales.</w:t>
            </w:r>
          </w:p>
          <w:p w14:paraId="0B4FCD31" w14:textId="0F7F9224" w:rsidR="007216CC" w:rsidRPr="00AA2A02" w:rsidRDefault="00936CA5" w:rsidP="007216CC">
            <w:pPr>
              <w:pStyle w:val="4pointsbeforeandafter"/>
              <w:spacing w:line="226" w:lineRule="auto"/>
              <w:rPr>
                <w:lang w:val="es-US"/>
              </w:rPr>
            </w:pPr>
            <w:r w:rsidRPr="00AA2A02">
              <w:rPr>
                <w:u w:val="single"/>
                <w:lang w:val="es-US"/>
              </w:rPr>
              <w:t>Si consume tabaco y se le ha diagnosticado una enfermedad relacionada con el tabaco o está tomando algún medicamento que puede resultar afectado por el tabaco</w:t>
            </w:r>
            <w:r w:rsidRPr="00AA2A02">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48DDB0F5" w14:textId="77777777" w:rsidR="00936CA5" w:rsidRPr="00AA2A02" w:rsidRDefault="00936CA5" w:rsidP="007216CC">
            <w:pPr>
              <w:pStyle w:val="4pointsbeforeandafter"/>
              <w:spacing w:line="226" w:lineRule="auto"/>
              <w:rPr>
                <w:rFonts w:cs="Minion Pro"/>
                <w:color w:val="211D1E"/>
                <w:lang w:val="es-US"/>
              </w:rPr>
            </w:pPr>
            <w:r w:rsidRPr="00AA2A02">
              <w:rPr>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77777777" w:rsidR="00936CA5" w:rsidRPr="00AA2A02" w:rsidRDefault="00936CA5" w:rsidP="00936CA5">
            <w:pPr>
              <w:pStyle w:val="4pointsbeforeandafter"/>
              <w:rPr>
                <w:lang w:val="es-US"/>
              </w:rPr>
            </w:pPr>
            <w:r w:rsidRPr="00AA2A02">
              <w:rPr>
                <w:lang w:val="es-US"/>
              </w:rPr>
              <w:br/>
            </w:r>
          </w:p>
          <w:p w14:paraId="0AE954FC" w14:textId="77777777" w:rsidR="00936CA5" w:rsidRPr="00AA2A02" w:rsidRDefault="00936CA5" w:rsidP="00936CA5">
            <w:pPr>
              <w:pStyle w:val="4pointsbeforeandafter"/>
              <w:rPr>
                <w:rFonts w:cs="Minion Pro"/>
                <w:color w:val="000000"/>
                <w:lang w:val="es-US"/>
              </w:rPr>
            </w:pPr>
            <w:r w:rsidRPr="00AA2A02">
              <w:rPr>
                <w:lang w:val="es-US"/>
              </w:rPr>
              <w:t>No se requiere coseguro, copago ni deducible para los beneficios preventivos para dejar de fumar y de consumir tabaco cubiertos por Medicare.</w:t>
            </w:r>
          </w:p>
        </w:tc>
      </w:tr>
      <w:tr w:rsidR="00936CA5" w:rsidRPr="00AA2A02" w14:paraId="75C1AADD"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Pr="00AA2A02" w:rsidRDefault="00936CA5" w:rsidP="00936CA5">
            <w:pPr>
              <w:pStyle w:val="TableHeaderSide"/>
              <w:rPr>
                <w:lang w:val="es-US"/>
              </w:rPr>
            </w:pPr>
            <w:bookmarkStart w:id="382" w:name="_Hlk29480769"/>
            <w:r w:rsidRPr="00AA2A02">
              <w:rPr>
                <w:bCs/>
                <w:lang w:val="es-US"/>
              </w:rPr>
              <w:t xml:space="preserve">Beneficios complementarios especiales para quienes tienen enfermedades crónicas </w:t>
            </w:r>
          </w:p>
          <w:bookmarkEnd w:id="382"/>
          <w:p w14:paraId="5E7F1287" w14:textId="77777777" w:rsidR="00936CA5" w:rsidRPr="00AA2A02" w:rsidRDefault="00936CA5">
            <w:pPr>
              <w:pStyle w:val="TableBold11"/>
              <w:rPr>
                <w:b w:val="0"/>
                <w:i/>
                <w:iCs/>
                <w:color w:val="0000FF"/>
                <w:lang w:val="es-US"/>
              </w:rPr>
            </w:pPr>
            <w:r w:rsidRPr="00AA2A02">
              <w:rPr>
                <w:b w:val="0"/>
                <w:i/>
                <w:iCs/>
                <w:color w:val="0000FF"/>
                <w:lang w:val="es-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AA2A02" w:rsidRDefault="00936CA5" w:rsidP="00936CA5">
            <w:pPr>
              <w:pStyle w:val="TableBold11"/>
              <w:rPr>
                <w:noProof/>
                <w:position w:val="-6"/>
                <w:lang w:val="es-US"/>
              </w:rPr>
            </w:pPr>
            <w:r w:rsidRPr="00AA2A02">
              <w:rPr>
                <w:b w:val="0"/>
                <w:i/>
                <w:iCs/>
                <w:color w:val="0000FF"/>
                <w:lang w:val="es-US"/>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Pr="00AA2A02" w:rsidRDefault="00936CA5" w:rsidP="00936CA5">
            <w:pPr>
              <w:pStyle w:val="4pointsbeforeandafter"/>
              <w:rPr>
                <w:lang w:val="es-US"/>
              </w:rPr>
            </w:pPr>
            <w:r w:rsidRPr="00AA2A02">
              <w:rPr>
                <w:i/>
                <w:iCs/>
                <w:color w:val="0000FF"/>
                <w:lang w:val="es-US"/>
              </w:rPr>
              <w:t>[List copays / coinsurance / deductible]</w:t>
            </w:r>
          </w:p>
        </w:tc>
      </w:tr>
      <w:tr w:rsidR="00936CA5" w:rsidRPr="00AA2A02" w14:paraId="5B511302"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Pr="00AA2A02" w:rsidRDefault="00936CA5" w:rsidP="007216CC">
            <w:pPr>
              <w:pStyle w:val="TableBold12"/>
              <w:spacing w:line="228" w:lineRule="auto"/>
              <w:rPr>
                <w:rStyle w:val="A12"/>
                <w:rFonts w:ascii="Times New Roman" w:hAnsi="Times New Roman"/>
                <w:szCs w:val="22"/>
                <w:lang w:val="es-US"/>
              </w:rPr>
            </w:pPr>
            <w:bookmarkStart w:id="383" w:name="_Hlk29481024"/>
            <w:r w:rsidRPr="00AA2A02">
              <w:rPr>
                <w:bCs/>
                <w:lang w:val="es-US"/>
              </w:rPr>
              <w:t>Tratamiento con ejercicios supervisados (SET)</w:t>
            </w:r>
            <w:r w:rsidRPr="00AA2A02">
              <w:rPr>
                <w:rStyle w:val="A12"/>
                <w:rFonts w:ascii="Times New Roman" w:hAnsi="Times New Roman"/>
                <w:bCs/>
                <w:szCs w:val="22"/>
                <w:lang w:val="es-US"/>
              </w:rPr>
              <w:t xml:space="preserve"> </w:t>
            </w:r>
          </w:p>
          <w:bookmarkEnd w:id="383"/>
          <w:p w14:paraId="18861181" w14:textId="77777777" w:rsidR="00936CA5" w:rsidRPr="00AA2A02" w:rsidRDefault="00936CA5" w:rsidP="00AB6D46">
            <w:pPr>
              <w:pStyle w:val="4pointsafter"/>
              <w:spacing w:line="228" w:lineRule="auto"/>
              <w:rPr>
                <w:rStyle w:val="A12"/>
                <w:rFonts w:ascii="Times New Roman" w:hAnsi="Times New Roman"/>
                <w:color w:val="0000FF"/>
                <w:lang w:val="es-US"/>
              </w:rPr>
            </w:pPr>
            <w:r w:rsidRPr="00AA2A02">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w:t>
            </w:r>
            <w:r w:rsidRPr="00AA2A02">
              <w:rPr>
                <w:rStyle w:val="A12"/>
                <w:rFonts w:ascii="Times New Roman" w:hAnsi="Times New Roman"/>
                <w:color w:val="0000FF"/>
                <w:lang w:val="es-US"/>
              </w:rPr>
              <w:t>[</w:t>
            </w:r>
            <w:r w:rsidRPr="00AA2A02">
              <w:rPr>
                <w:rStyle w:val="A12"/>
                <w:rFonts w:ascii="Times New Roman" w:hAnsi="Times New Roman"/>
                <w:i/>
                <w:iCs/>
                <w:color w:val="0000FF"/>
                <w:lang w:val="es-US"/>
              </w:rPr>
              <w:t xml:space="preserve">Optional: </w:t>
            </w:r>
            <w:r w:rsidRPr="00AA2A02">
              <w:rPr>
                <w:rStyle w:val="A12"/>
                <w:rFonts w:ascii="Times New Roman" w:hAnsi="Times New Roman"/>
                <w:color w:val="0000FF"/>
                <w:lang w:val="es-US"/>
              </w:rPr>
              <w:t>y una remisión para PAD del médico responsable del tratamiento de la PAD]</w:t>
            </w:r>
            <w:r w:rsidRPr="00AA2A02">
              <w:rPr>
                <w:rStyle w:val="A12"/>
                <w:rFonts w:ascii="Times New Roman" w:hAnsi="Times New Roman"/>
                <w:color w:val="auto"/>
                <w:lang w:val="es-US"/>
              </w:rPr>
              <w:t xml:space="preserve">. </w:t>
            </w:r>
          </w:p>
          <w:p w14:paraId="6A5A315E" w14:textId="77777777" w:rsidR="00936CA5" w:rsidRPr="00AA2A02" w:rsidRDefault="00936CA5" w:rsidP="00AB6D46">
            <w:pPr>
              <w:pStyle w:val="4pointsafter"/>
              <w:spacing w:line="228" w:lineRule="auto"/>
              <w:rPr>
                <w:rStyle w:val="A12"/>
                <w:rFonts w:ascii="Times New Roman" w:hAnsi="Times New Roman"/>
                <w:lang w:val="es-US"/>
              </w:rPr>
            </w:pPr>
            <w:r w:rsidRPr="00AA2A02">
              <w:rPr>
                <w:rStyle w:val="A12"/>
                <w:rFonts w:ascii="Times New Roman" w:hAnsi="Times New Roman"/>
                <w:lang w:val="es-US"/>
              </w:rPr>
              <w:t>Se cubren hasta 36 sesiones en un período de 12 semanas si se cumplen los requisitos del programa de SET.</w:t>
            </w:r>
          </w:p>
          <w:p w14:paraId="2124C322" w14:textId="77777777" w:rsidR="00936CA5" w:rsidRPr="00AA2A02" w:rsidRDefault="00936CA5" w:rsidP="00AB6D46">
            <w:pPr>
              <w:pStyle w:val="4pointsafter"/>
              <w:spacing w:line="228" w:lineRule="auto"/>
              <w:rPr>
                <w:rStyle w:val="A12"/>
                <w:rFonts w:ascii="Times New Roman" w:hAnsi="Times New Roman"/>
                <w:lang w:val="es-US"/>
              </w:rPr>
            </w:pPr>
            <w:r w:rsidRPr="00AA2A02">
              <w:rPr>
                <w:rStyle w:val="A12"/>
                <w:rFonts w:ascii="Times New Roman" w:hAnsi="Times New Roman"/>
                <w:lang w:val="es-US"/>
              </w:rPr>
              <w:t>El programa de SET debe cumplir con lo siguiente:</w:t>
            </w:r>
          </w:p>
          <w:p w14:paraId="1A5EBCFB" w14:textId="77777777" w:rsidR="00936CA5" w:rsidRPr="00AA2A02" w:rsidRDefault="00936CA5" w:rsidP="003D05B5">
            <w:pPr>
              <w:pStyle w:val="4pointsbullet"/>
              <w:numPr>
                <w:ilvl w:val="0"/>
                <w:numId w:val="42"/>
              </w:numPr>
              <w:spacing w:line="228" w:lineRule="auto"/>
              <w:ind w:left="360"/>
              <w:rPr>
                <w:rStyle w:val="A12"/>
                <w:rFonts w:ascii="Times New Roman" w:hAnsi="Times New Roman"/>
                <w:lang w:val="es-US"/>
              </w:rPr>
            </w:pPr>
            <w:r w:rsidRPr="00AA2A02">
              <w:rPr>
                <w:rStyle w:val="A12"/>
                <w:rFonts w:ascii="Times New Roman" w:hAnsi="Times New Roman"/>
                <w:lang w:val="es-US"/>
              </w:rPr>
              <w:t>Consistir en sesiones que duren entre 30 y 60 minutos y que consten de un programa de kinesioterapia para PAD en pacientes con claudicación.</w:t>
            </w:r>
          </w:p>
          <w:p w14:paraId="3F84A38E" w14:textId="77777777" w:rsidR="00936CA5" w:rsidRPr="00AA2A02" w:rsidRDefault="00936CA5" w:rsidP="003D05B5">
            <w:pPr>
              <w:pStyle w:val="4pointsbullet"/>
              <w:numPr>
                <w:ilvl w:val="0"/>
                <w:numId w:val="42"/>
              </w:numPr>
              <w:spacing w:line="228" w:lineRule="auto"/>
              <w:ind w:left="360"/>
              <w:rPr>
                <w:rStyle w:val="A12"/>
                <w:rFonts w:ascii="Times New Roman" w:hAnsi="Times New Roman"/>
                <w:lang w:val="es-US"/>
              </w:rPr>
            </w:pPr>
            <w:r w:rsidRPr="00AA2A02">
              <w:rPr>
                <w:rStyle w:val="A12"/>
                <w:rFonts w:ascii="Times New Roman" w:hAnsi="Times New Roman"/>
                <w:lang w:val="es-US"/>
              </w:rPr>
              <w:t>Llevarse a cabo en un entorno hospitalario para pacientes externos o en el consultorio de un médico.</w:t>
            </w:r>
          </w:p>
          <w:p w14:paraId="5E83452B" w14:textId="77777777" w:rsidR="00936CA5" w:rsidRPr="00AA2A02" w:rsidRDefault="00936CA5" w:rsidP="003D05B5">
            <w:pPr>
              <w:pStyle w:val="4pointsbullet"/>
              <w:numPr>
                <w:ilvl w:val="0"/>
                <w:numId w:val="42"/>
              </w:numPr>
              <w:spacing w:line="228" w:lineRule="auto"/>
              <w:ind w:left="360"/>
              <w:rPr>
                <w:rStyle w:val="A12"/>
                <w:rFonts w:ascii="Times New Roman" w:hAnsi="Times New Roman"/>
                <w:lang w:val="es-US"/>
              </w:rPr>
            </w:pPr>
            <w:r w:rsidRPr="00AA2A02">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6D016081" w14:textId="77777777" w:rsidR="00936CA5" w:rsidRPr="00AA2A02" w:rsidRDefault="00936CA5" w:rsidP="003D05B5">
            <w:pPr>
              <w:pStyle w:val="4pointsbullet"/>
              <w:numPr>
                <w:ilvl w:val="0"/>
                <w:numId w:val="42"/>
              </w:numPr>
              <w:spacing w:line="228" w:lineRule="auto"/>
              <w:ind w:left="360"/>
              <w:rPr>
                <w:rStyle w:val="A12"/>
                <w:rFonts w:ascii="Times New Roman" w:hAnsi="Times New Roman"/>
                <w:lang w:val="es-US"/>
              </w:rPr>
            </w:pPr>
            <w:r w:rsidRPr="00AA2A02">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68E0258E" w14:textId="77777777" w:rsidR="00936CA5" w:rsidRPr="00AA2A02" w:rsidRDefault="00936CA5" w:rsidP="00936CA5">
            <w:pPr>
              <w:pStyle w:val="TableBold12"/>
              <w:spacing w:line="228" w:lineRule="auto"/>
              <w:rPr>
                <w:rStyle w:val="A12"/>
                <w:rFonts w:ascii="Times New Roman" w:hAnsi="Times New Roman"/>
                <w:b w:val="0"/>
                <w:szCs w:val="22"/>
                <w:lang w:val="es-US"/>
              </w:rPr>
            </w:pPr>
            <w:r w:rsidRPr="00AA2A02">
              <w:rPr>
                <w:rStyle w:val="A12"/>
                <w:rFonts w:ascii="Times New Roman" w:hAnsi="Times New Roman"/>
                <w:b w:val="0"/>
                <w:szCs w:val="22"/>
                <w:lang w:val="es-US"/>
              </w:rPr>
              <w:t xml:space="preserve">El SET podría cubrirse por 36 sesiones adicionales en un período de tiempo extendido, más allá de las 36 sesiones en 12 semanas, si un proveedor de atención médica considera que es médicamente necesario. </w:t>
            </w:r>
          </w:p>
          <w:p w14:paraId="7A0D999D" w14:textId="77777777" w:rsidR="00936CA5" w:rsidRPr="00AA2A02" w:rsidRDefault="00936CA5" w:rsidP="00936CA5">
            <w:pPr>
              <w:pStyle w:val="TableBold11"/>
              <w:spacing w:line="228" w:lineRule="auto"/>
              <w:rPr>
                <w:noProof/>
                <w:position w:val="-6"/>
                <w:lang w:val="es-US"/>
              </w:rPr>
            </w:pPr>
            <w:r w:rsidRPr="00AA2A02">
              <w:rPr>
                <w:b w:val="0"/>
                <w:i/>
                <w:iCs/>
                <w:color w:val="0000FF"/>
                <w:lang w:val="es-U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Pr="00AA2A02"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lang w:val="es-US"/>
              </w:rPr>
            </w:pPr>
          </w:p>
          <w:p w14:paraId="6A51B31B" w14:textId="77777777" w:rsidR="00936CA5" w:rsidRPr="00AA2A02" w:rsidRDefault="00936CA5" w:rsidP="00936CA5">
            <w:pPr>
              <w:pStyle w:val="4pointsbeforeandafter"/>
              <w:spacing w:line="228" w:lineRule="auto"/>
              <w:rPr>
                <w:lang w:val="es-US"/>
              </w:rPr>
            </w:pPr>
            <w:r w:rsidRPr="00AA2A02">
              <w:rPr>
                <w:i/>
                <w:iCs/>
                <w:color w:val="0000FF"/>
                <w:lang w:val="es-US"/>
              </w:rPr>
              <w:t>[List copays / coinsurance / deductible]</w:t>
            </w:r>
          </w:p>
        </w:tc>
      </w:tr>
      <w:tr w:rsidR="00936CA5" w:rsidRPr="00AA2A02" w14:paraId="58FA6964"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Pr="00AA2A02" w:rsidRDefault="00936CA5" w:rsidP="007216CC">
            <w:pPr>
              <w:pStyle w:val="TableBold11"/>
              <w:pageBreakBefore/>
              <w:spacing w:line="228" w:lineRule="auto"/>
              <w:rPr>
                <w:lang w:val="es-US"/>
              </w:rPr>
            </w:pPr>
            <w:r w:rsidRPr="00AA2A02">
              <w:rPr>
                <w:bCs/>
                <w:lang w:val="es-US"/>
              </w:rPr>
              <w:t>Servicios de urgencia</w:t>
            </w:r>
          </w:p>
          <w:p w14:paraId="345EFF56" w14:textId="2B3D043F" w:rsidR="004751E6" w:rsidRPr="00AA2A02" w:rsidRDefault="00B47981" w:rsidP="00B52B84">
            <w:pPr>
              <w:autoSpaceDE w:val="0"/>
              <w:autoSpaceDN w:val="0"/>
              <w:spacing w:before="0" w:beforeAutospacing="0" w:after="80" w:afterAutospacing="0"/>
              <w:rPr>
                <w:color w:val="FF0000"/>
                <w:lang w:val="es-US"/>
              </w:rPr>
            </w:pPr>
            <w:r w:rsidRPr="00AA2A02">
              <w:rPr>
                <w:lang w:val="es-US"/>
              </w:rPr>
              <w:t>Los servicios de urgencia se brindan para tratar una enfermedad, lesión o afección imprevista, que no es de emergencia y que requiere atención médica inmediata, pero, debido a su circunstancia, no es posible o no es razonable obtener los servicios de proveedores de la red. Si, dadas sus circunstancias, no es razonable obtener atención médica de inmediato de un proveedor de la red, su plan cubrirá los servicios de urgencia de un proveedor fuera de la red. Los servicios deben ser inmediatamente necesarios y médicamente necesarios. Se incluyen ejemplos de servicios de urgencia que el plan debe cubrir fuera de la red en los siguientes casos: Usted se encuentra temporalmente fuera del área de servicio del plan y requiere servicios inmediatos médicamente necesarios por una afección imprevista, pero no es una emergencia médica; o no es razonable, dadas sus circunstancias, obtener inmediatamente la atención médica de un proveedor de la red. Los costos compartidos para los servicios de urgencia que se brindan fuera de la red son los mismos que para dichos servicios brindados dentro de la red.</w:t>
            </w:r>
          </w:p>
          <w:p w14:paraId="760B0925" w14:textId="3FF4706C" w:rsidR="00936CA5" w:rsidRPr="00AA2A02" w:rsidRDefault="00936CA5" w:rsidP="00B52B84">
            <w:pPr>
              <w:pStyle w:val="4pointsbeforeandafter"/>
              <w:spacing w:before="0" w:line="228" w:lineRule="auto"/>
              <w:rPr>
                <w:rFonts w:ascii="Arial" w:hAnsi="Arial" w:cs="Arial"/>
                <w:b/>
                <w:bCs/>
                <w:i/>
                <w:iCs/>
                <w:lang w:val="es-US"/>
              </w:rPr>
            </w:pPr>
            <w:r w:rsidRPr="00AA2A02">
              <w:rPr>
                <w:i/>
                <w:iCs/>
                <w:color w:val="0000FF"/>
                <w:lang w:val="es-US"/>
              </w:rPr>
              <w:t>[Include in-network benefits. 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Pr="00AA2A02" w:rsidRDefault="00936CA5" w:rsidP="00936CA5">
            <w:pPr>
              <w:pStyle w:val="4pointsbeforeandafter"/>
              <w:spacing w:line="228" w:lineRule="auto"/>
              <w:rPr>
                <w:lang w:val="es-US"/>
              </w:rPr>
            </w:pPr>
          </w:p>
          <w:p w14:paraId="3ABF53B0" w14:textId="77777777" w:rsidR="00936CA5" w:rsidRPr="00AA2A02" w:rsidRDefault="00936CA5" w:rsidP="00AB6D46">
            <w:pPr>
              <w:pStyle w:val="4pointsbeforeandafter"/>
              <w:spacing w:line="228" w:lineRule="auto"/>
              <w:rPr>
                <w:i/>
                <w:iCs/>
                <w:lang w:val="es-US"/>
              </w:rPr>
            </w:pPr>
            <w:r w:rsidRPr="00AA2A02">
              <w:rPr>
                <w:i/>
                <w:iCs/>
                <w:color w:val="0000FF"/>
                <w:lang w:val="es-US"/>
              </w:rPr>
              <w:t>[List copays / coinsurance. Plans should include different copayments for contracted urgent care centers, if applicable.]</w:t>
            </w:r>
          </w:p>
        </w:tc>
      </w:tr>
      <w:tr w:rsidR="00936CA5" w:rsidRPr="00AA2A02" w14:paraId="46B1470E"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AA2A02" w:rsidRDefault="00936CA5" w:rsidP="00936CA5">
            <w:pPr>
              <w:pStyle w:val="TableBold11"/>
              <w:spacing w:line="228" w:lineRule="auto"/>
              <w:rPr>
                <w:lang w:val="es-US"/>
              </w:rPr>
            </w:pPr>
            <w:r w:rsidRPr="00AA2A02">
              <w:rPr>
                <w:b w:val="0"/>
                <w:noProof/>
                <w:lang w:val="es-US" w:eastAsia="en-IN" w:bidi="ar-SA"/>
              </w:rPr>
              <w:drawing>
                <wp:inline distT="0" distB="0" distL="0" distR="0" wp14:anchorId="5FFC080A" wp14:editId="5F27D63A">
                  <wp:extent cx="192024" cy="237744"/>
                  <wp:effectExtent l="0" t="0" r="0" b="0"/>
                  <wp:docPr id="74" name="Picture 7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A2A02">
              <w:rPr>
                <w:bCs/>
                <w:lang w:val="es-US"/>
              </w:rPr>
              <w:t xml:space="preserve"> Atención de la vista</w:t>
            </w:r>
          </w:p>
          <w:p w14:paraId="2CF8058C" w14:textId="77777777" w:rsidR="00936CA5" w:rsidRPr="00AA2A02" w:rsidRDefault="00936CA5" w:rsidP="00936CA5">
            <w:pPr>
              <w:pStyle w:val="4pointsbeforeandafter"/>
              <w:spacing w:line="228" w:lineRule="auto"/>
              <w:rPr>
                <w:lang w:val="es-US"/>
              </w:rPr>
            </w:pPr>
            <w:r w:rsidRPr="00AA2A02">
              <w:rPr>
                <w:lang w:val="es-US"/>
              </w:rPr>
              <w:t>Los servicios cubiertos incluyen lo siguiente:</w:t>
            </w:r>
          </w:p>
          <w:p w14:paraId="41F99ECE" w14:textId="77777777" w:rsidR="00936CA5" w:rsidRPr="00AA2A02" w:rsidRDefault="00936CA5" w:rsidP="00936CA5">
            <w:pPr>
              <w:pStyle w:val="4pointsbullet"/>
              <w:spacing w:line="228" w:lineRule="auto"/>
              <w:rPr>
                <w:lang w:val="es-US"/>
              </w:rPr>
            </w:pPr>
            <w:r w:rsidRPr="00AA2A02">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204E2199" w14:textId="77777777" w:rsidR="00936CA5" w:rsidRPr="00AA2A02" w:rsidRDefault="00936CA5" w:rsidP="00AB6D46">
            <w:pPr>
              <w:pStyle w:val="4pointsbullet"/>
              <w:spacing w:line="228" w:lineRule="auto"/>
              <w:rPr>
                <w:b/>
                <w:bCs/>
                <w:lang w:val="es-US"/>
              </w:rPr>
            </w:pPr>
            <w:r w:rsidRPr="00AA2A02">
              <w:rPr>
                <w:lang w:val="es-US"/>
              </w:rPr>
              <w:t xml:space="preserve">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 </w:t>
            </w:r>
          </w:p>
          <w:p w14:paraId="0ACE270E" w14:textId="77777777" w:rsidR="00193A94" w:rsidRPr="00AA2A02" w:rsidRDefault="00193A94" w:rsidP="00193A94">
            <w:pPr>
              <w:pStyle w:val="4pointsbullet"/>
              <w:numPr>
                <w:ilvl w:val="0"/>
                <w:numId w:val="0"/>
              </w:numPr>
              <w:spacing w:line="228" w:lineRule="auto"/>
              <w:ind w:left="360" w:hanging="360"/>
              <w:rPr>
                <w:lang w:val="es-US"/>
              </w:rPr>
            </w:pPr>
          </w:p>
          <w:p w14:paraId="7E53E265" w14:textId="0275FC78" w:rsidR="00193A94" w:rsidRPr="00AA2A02" w:rsidRDefault="00193A94" w:rsidP="00193A94">
            <w:pPr>
              <w:pStyle w:val="4pointsbullet"/>
              <w:numPr>
                <w:ilvl w:val="0"/>
                <w:numId w:val="0"/>
              </w:numPr>
              <w:spacing w:line="228" w:lineRule="auto"/>
              <w:ind w:left="360" w:hanging="360"/>
              <w:rPr>
                <w:b/>
                <w:lang w:val="es-US"/>
              </w:rPr>
            </w:pPr>
            <w:r w:rsidRPr="00AA2A02">
              <w:rPr>
                <w:b/>
                <w:lang w:val="es-US"/>
              </w:rPr>
              <w:t>Atención de la vista (continuación)</w:t>
            </w:r>
          </w:p>
          <w:p w14:paraId="706BBF79" w14:textId="77777777" w:rsidR="00936CA5" w:rsidRPr="00AA2A02" w:rsidRDefault="00936CA5" w:rsidP="00AB6D46">
            <w:pPr>
              <w:pStyle w:val="4pointsbullet"/>
              <w:spacing w:line="228" w:lineRule="auto"/>
              <w:rPr>
                <w:b/>
                <w:bCs/>
                <w:lang w:val="es-US"/>
              </w:rPr>
            </w:pPr>
            <w:r w:rsidRPr="00AA2A02">
              <w:rPr>
                <w:lang w:val="es-US"/>
              </w:rPr>
              <w:t>Para las personas con diabetes, se cubre una prueba de detección de retinopatía diabética por año.</w:t>
            </w:r>
          </w:p>
          <w:p w14:paraId="709D7D70" w14:textId="77777777" w:rsidR="00936CA5" w:rsidRPr="00AA2A02" w:rsidRDefault="00936CA5" w:rsidP="00AB6D46">
            <w:pPr>
              <w:pStyle w:val="4pointsbullet"/>
              <w:spacing w:line="228" w:lineRule="auto"/>
              <w:rPr>
                <w:b/>
                <w:bCs/>
                <w:lang w:val="es-US"/>
              </w:rPr>
            </w:pPr>
            <w:r w:rsidRPr="00AA2A02">
              <w:rPr>
                <w:i/>
                <w:iCs/>
                <w:smallCaps/>
                <w:color w:val="0000FF"/>
                <w:lang w:val="es-US"/>
              </w:rPr>
              <w:t>[A</w:t>
            </w:r>
            <w:r w:rsidRPr="00AA2A02">
              <w:rPr>
                <w:i/>
                <w:iCs/>
                <w:color w:val="0000FF"/>
                <w:lang w:val="es-US"/>
              </w:rPr>
              <w:t>dapt this description if the plan offers more than is covered by Original Medicare.]</w:t>
            </w:r>
            <w:r w:rsidRPr="00AA2A02">
              <w:rPr>
                <w:lang w:val="es-US"/>
              </w:rPr>
              <w:t xml:space="preserve"> </w:t>
            </w:r>
            <w:r w:rsidRPr="00AA2A02">
              <w:rPr>
                <w:color w:val="000000"/>
                <w:lang w:val="es-US"/>
              </w:rPr>
              <w:t>Un par de anteojos o lentes de contacto d</w:t>
            </w:r>
            <w:r w:rsidRPr="00AA2A02">
              <w:rPr>
                <w:lang w:val="es-US"/>
              </w:rPr>
              <w:t>espués de cada cirugía de cataratas que incluya la colocación de una lente intraocular. (</w:t>
            </w:r>
            <w:r w:rsidRPr="00AA2A02">
              <w:rPr>
                <w:color w:val="000000"/>
                <w:lang w:val="es-US"/>
              </w:rPr>
              <w:t>Si necesita dos operaciones de cataratas por separado, no puede reservar el beneficio después de la primera cirugía y comprar dos pares de anteojos después de la segunda cirugía).</w:t>
            </w:r>
            <w:r w:rsidRPr="00AA2A02">
              <w:rPr>
                <w:lang w:val="es-US"/>
              </w:rPr>
              <w:t xml:space="preserve"> </w:t>
            </w:r>
          </w:p>
          <w:p w14:paraId="37C2302E" w14:textId="77777777" w:rsidR="00936CA5" w:rsidRPr="00AA2A02" w:rsidRDefault="00936CA5" w:rsidP="00AB6D46">
            <w:pPr>
              <w:pStyle w:val="4pointsbeforeandafter"/>
              <w:spacing w:line="228" w:lineRule="auto"/>
              <w:rPr>
                <w:i/>
                <w:iCs/>
                <w:color w:val="0000FF"/>
                <w:lang w:val="es-US"/>
              </w:rPr>
            </w:pPr>
            <w:r w:rsidRPr="00AA2A02">
              <w:rPr>
                <w:i/>
                <w:iCs/>
                <w:color w:val="0000FF"/>
                <w:lang w:val="es-US"/>
              </w:rPr>
              <w:t>[</w:t>
            </w:r>
            <w:r w:rsidRPr="00AA2A02">
              <w:rPr>
                <w:i/>
                <w:iCs/>
                <w:smallCaps/>
                <w:color w:val="0000FF"/>
                <w:lang w:val="es-US"/>
              </w:rPr>
              <w:t>A</w:t>
            </w:r>
            <w:r w:rsidRPr="00AA2A02">
              <w:rPr>
                <w:i/>
                <w:iCs/>
                <w:color w:val="0000FF"/>
                <w:lang w:val="es-US"/>
              </w:rPr>
              <w:t>lso list any additional benefits offered, such as supplemental vision exams or glasses. If the additional vision benefits are optional supplemental benefits, they should not be included in the benefits chart; they should be described within Section 2.2.]</w:t>
            </w:r>
          </w:p>
          <w:p w14:paraId="51646BAF" w14:textId="77777777" w:rsidR="00B40691" w:rsidRPr="00AA2A02" w:rsidRDefault="00B40691" w:rsidP="00AB6D46">
            <w:pPr>
              <w:pStyle w:val="4pointsbeforeandafter"/>
              <w:spacing w:line="228" w:lineRule="auto"/>
              <w:rPr>
                <w:i/>
                <w:iCs/>
                <w:color w:val="0000FF"/>
                <w:lang w:val="es-US"/>
              </w:rPr>
            </w:pPr>
          </w:p>
          <w:p w14:paraId="244E05D0" w14:textId="77777777" w:rsidR="00B40691" w:rsidRPr="00AA2A02" w:rsidRDefault="00B40691" w:rsidP="00AB6D46">
            <w:pPr>
              <w:pStyle w:val="4pointsbeforeandafter"/>
              <w:spacing w:line="228" w:lineRule="auto"/>
              <w:rPr>
                <w:i/>
                <w:iCs/>
                <w:color w:val="0000FF"/>
                <w:lang w:val="es-US"/>
              </w:rPr>
            </w:pPr>
          </w:p>
          <w:p w14:paraId="54EB4BB5" w14:textId="77777777" w:rsidR="00B40691" w:rsidRPr="00AA2A02" w:rsidRDefault="00B40691" w:rsidP="00AB6D46">
            <w:pPr>
              <w:pStyle w:val="4pointsbeforeandafter"/>
              <w:spacing w:line="228" w:lineRule="auto"/>
              <w:rPr>
                <w:i/>
                <w:iCs/>
                <w:color w:val="0000FF"/>
                <w:lang w:val="es-US"/>
              </w:rPr>
            </w:pPr>
          </w:p>
          <w:p w14:paraId="4003CDA8" w14:textId="77777777" w:rsidR="00B40691" w:rsidRPr="00AA2A02" w:rsidRDefault="00B40691" w:rsidP="00AB6D46">
            <w:pPr>
              <w:pStyle w:val="4pointsbeforeandafter"/>
              <w:spacing w:line="228" w:lineRule="auto"/>
              <w:rPr>
                <w:i/>
                <w:iCs/>
                <w:color w:val="0000FF"/>
                <w:lang w:val="es-US"/>
              </w:rPr>
            </w:pPr>
          </w:p>
          <w:p w14:paraId="64E234E3" w14:textId="77777777" w:rsidR="00B40691" w:rsidRPr="00AA2A02" w:rsidRDefault="00B40691" w:rsidP="00AB6D46">
            <w:pPr>
              <w:pStyle w:val="4pointsbeforeandafter"/>
              <w:spacing w:line="228" w:lineRule="auto"/>
              <w:rPr>
                <w:b/>
                <w:bCs/>
                <w:i/>
                <w:i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AA2A02" w:rsidRDefault="00936CA5" w:rsidP="00936CA5">
            <w:pPr>
              <w:pStyle w:val="4pointsbeforeandafter"/>
              <w:spacing w:line="228" w:lineRule="auto"/>
              <w:rPr>
                <w:lang w:val="es-US"/>
              </w:rPr>
            </w:pPr>
          </w:p>
          <w:p w14:paraId="72627862" w14:textId="77777777" w:rsidR="00936CA5" w:rsidRPr="00AA2A02" w:rsidRDefault="00936CA5" w:rsidP="00AB6D46">
            <w:pPr>
              <w:pStyle w:val="4pointsbeforeandafter"/>
              <w:spacing w:line="228" w:lineRule="auto"/>
              <w:rPr>
                <w:i/>
                <w:iCs/>
                <w:lang w:val="es-US"/>
              </w:rPr>
            </w:pPr>
            <w:r w:rsidRPr="00AA2A02">
              <w:rPr>
                <w:i/>
                <w:iCs/>
                <w:color w:val="0000FF"/>
                <w:lang w:val="es-US"/>
              </w:rPr>
              <w:t>[List copays / coinsurance / deductible]</w:t>
            </w:r>
          </w:p>
        </w:tc>
      </w:tr>
      <w:tr w:rsidR="00936CA5" w:rsidRPr="00AA2A02" w14:paraId="1089A506" w14:textId="77777777" w:rsidTr="00411B24">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036E3A43" w:rsidR="00936CA5" w:rsidRPr="00AA2A02" w:rsidRDefault="00936CA5" w:rsidP="00936CA5">
            <w:pPr>
              <w:pStyle w:val="TableBold11"/>
              <w:rPr>
                <w:lang w:val="es-US"/>
              </w:rPr>
            </w:pPr>
            <w:r w:rsidRPr="00AA2A02">
              <w:rPr>
                <w:b w:val="0"/>
                <w:noProof/>
                <w:lang w:val="es-US" w:eastAsia="en-IN" w:bidi="ar-SA"/>
              </w:rPr>
              <w:drawing>
                <wp:inline distT="0" distB="0" distL="0" distR="0" wp14:anchorId="7A12F112" wp14:editId="70D1C123">
                  <wp:extent cx="192024" cy="237744"/>
                  <wp:effectExtent l="0" t="0" r="0" b="0"/>
                  <wp:docPr id="75" name="Picture 7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Icono de manzan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84" w:name="_Hlk29481146"/>
            <w:r w:rsidRPr="00AA2A02">
              <w:rPr>
                <w:bCs/>
                <w:lang w:val="es-US"/>
              </w:rPr>
              <w:t xml:space="preserve"> Consulta preventiva Bienvenido a Medicare </w:t>
            </w:r>
            <w:bookmarkEnd w:id="384"/>
          </w:p>
          <w:p w14:paraId="02FDC096" w14:textId="2AC077C3" w:rsidR="00936CA5" w:rsidRPr="00AA2A02" w:rsidRDefault="00936CA5" w:rsidP="00936CA5">
            <w:pPr>
              <w:pStyle w:val="4pointsbeforeandafter"/>
              <w:rPr>
                <w:lang w:val="es-US"/>
              </w:rPr>
            </w:pPr>
            <w:r w:rsidRPr="00AA2A02">
              <w:rPr>
                <w:lang w:val="es-US"/>
              </w:rPr>
              <w:t xml:space="preserve">El plan cubre la consulta preventiva única </w:t>
            </w:r>
            <w:r w:rsidRPr="00AA2A02">
              <w:rPr>
                <w:b/>
                <w:bCs/>
                <w:lang w:val="es-US"/>
              </w:rPr>
              <w:t>Bienvenido a Medicare</w:t>
            </w:r>
            <w:r w:rsidRPr="00AA2A02">
              <w:rPr>
                <w:lang w:val="es-US"/>
              </w:rPr>
              <w:t xml:space="preserve">. La consulta incluye una revisión de su salud, como así también educación y asesoramiento sobre los servicios preventivos que necesita, (incluidas ciertas pruebas de detección y vacunas) y remisiones a otro tipo de atención si fuera necesario. </w:t>
            </w:r>
          </w:p>
          <w:p w14:paraId="09817064" w14:textId="77777777" w:rsidR="00936CA5" w:rsidRPr="00AA2A02" w:rsidRDefault="00936CA5" w:rsidP="00936CA5">
            <w:pPr>
              <w:pStyle w:val="4pointsbeforeandafter"/>
              <w:rPr>
                <w:lang w:val="es-US"/>
              </w:rPr>
            </w:pPr>
            <w:r w:rsidRPr="00AA2A02">
              <w:rPr>
                <w:b/>
                <w:bCs/>
                <w:lang w:val="es-US"/>
              </w:rPr>
              <w:t xml:space="preserve">Importante: </w:t>
            </w:r>
            <w:r w:rsidRPr="00AA2A02">
              <w:rPr>
                <w:lang w:val="es-US"/>
              </w:rPr>
              <w:t xml:space="preserve">Cubrimos la consulta preventiva </w:t>
            </w:r>
            <w:r w:rsidRPr="00AA2A02">
              <w:rPr>
                <w:b/>
                <w:bCs/>
                <w:lang w:val="es-US"/>
              </w:rPr>
              <w:t>Bienvenido a Medicare</w:t>
            </w:r>
            <w:r w:rsidRPr="00AA2A02">
              <w:rPr>
                <w:lang w:val="es-US"/>
              </w:rPr>
              <w:t xml:space="preserve"> solo dentro de los primeros 12 meses de tener la Parte B de Medicare. Cuando solicite la cita, infórmele al consultorio del médico que le gustaría programar su consulta preventiva </w:t>
            </w:r>
            <w:r w:rsidRPr="00AA2A02">
              <w:rPr>
                <w:b/>
                <w:bCs/>
                <w:lang w:val="es-US"/>
              </w:rPr>
              <w:t>Bienvenido a Medicare</w:t>
            </w:r>
            <w:r w:rsidRPr="00AA2A02">
              <w:rPr>
                <w:lang w:val="es-US"/>
              </w:rPr>
              <w:t>.</w:t>
            </w:r>
          </w:p>
          <w:p w14:paraId="28E69818" w14:textId="77777777" w:rsidR="00347BC6" w:rsidRPr="00AA2A02" w:rsidRDefault="00347BC6" w:rsidP="00936CA5">
            <w:pPr>
              <w:pStyle w:val="4pointsbeforeandafter"/>
              <w:rPr>
                <w:lang w:val="es-US"/>
              </w:rPr>
            </w:pPr>
          </w:p>
          <w:p w14:paraId="1FC9759D" w14:textId="77777777" w:rsidR="00347BC6" w:rsidRPr="00AA2A02" w:rsidRDefault="00347BC6" w:rsidP="00936CA5">
            <w:pPr>
              <w:pStyle w:val="4pointsbeforeandafter"/>
              <w:rPr>
                <w:lang w:val="es-US"/>
              </w:rPr>
            </w:pPr>
          </w:p>
          <w:p w14:paraId="547056E1" w14:textId="77777777" w:rsidR="00347BC6" w:rsidRPr="00AA2A02" w:rsidRDefault="00347BC6" w:rsidP="00936CA5">
            <w:pPr>
              <w:pStyle w:val="4pointsbeforeandafter"/>
              <w:rPr>
                <w:lang w:val="es-US"/>
              </w:rPr>
            </w:pPr>
          </w:p>
          <w:p w14:paraId="5BD1DA7C" w14:textId="2899841D" w:rsidR="00347BC6" w:rsidRPr="00AA2A02" w:rsidRDefault="00347BC6" w:rsidP="00936CA5">
            <w:pPr>
              <w:pStyle w:val="4pointsbeforeandafter"/>
              <w:rPr>
                <w:rFonts w:ascii="Arial" w:hAnsi="Arial" w:cs="Arial"/>
                <w:b/>
                <w:bCs/>
                <w:lang w:val="es-U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AA2A02" w:rsidRDefault="00936CA5" w:rsidP="00936CA5">
            <w:pPr>
              <w:pStyle w:val="4pointsbeforeandafter"/>
              <w:rPr>
                <w:lang w:val="es-US"/>
              </w:rPr>
            </w:pPr>
          </w:p>
          <w:p w14:paraId="4EDD0806" w14:textId="35287B56" w:rsidR="00936CA5" w:rsidRPr="00AA2A02" w:rsidRDefault="00936CA5">
            <w:pPr>
              <w:pStyle w:val="4pointsbeforeandafter"/>
              <w:rPr>
                <w:i/>
                <w:iCs/>
                <w:color w:val="0000FF"/>
                <w:lang w:val="es-US"/>
              </w:rPr>
            </w:pPr>
            <w:r w:rsidRPr="00AA2A02">
              <w:rPr>
                <w:lang w:val="es-US"/>
              </w:rPr>
              <w:t xml:space="preserve">No se requiere coseguro, copago ni deducible para la consulta preventiva </w:t>
            </w:r>
            <w:r w:rsidRPr="00AA2A02">
              <w:rPr>
                <w:b/>
                <w:bCs/>
                <w:lang w:val="es-US"/>
              </w:rPr>
              <w:t>Bienvenido a Medicare</w:t>
            </w:r>
            <w:r w:rsidRPr="00AA2A02">
              <w:rPr>
                <w:lang w:val="es-US"/>
              </w:rPr>
              <w:t>.</w:t>
            </w:r>
          </w:p>
        </w:tc>
      </w:tr>
    </w:tbl>
    <w:p w14:paraId="0B8C9EAA" w14:textId="272DB634" w:rsidR="0013793F" w:rsidRPr="00AA2A02" w:rsidRDefault="0013793F" w:rsidP="00347BC6">
      <w:pPr>
        <w:pStyle w:val="Heading4"/>
        <w:pageBreakBefore/>
        <w:rPr>
          <w:lang w:val="es-US"/>
        </w:rPr>
      </w:pPr>
      <w:bookmarkStart w:id="385" w:name="_Toc68442521"/>
      <w:bookmarkStart w:id="386" w:name="_Toc471577740"/>
      <w:bookmarkStart w:id="387" w:name="_Toc228562146"/>
      <w:bookmarkStart w:id="388" w:name="_Toc109315570"/>
      <w:r w:rsidRPr="00AA2A02">
        <w:rPr>
          <w:lang w:val="es-US"/>
        </w:rPr>
        <w:t>Sección 2.2</w:t>
      </w:r>
      <w:r w:rsidRPr="00AA2A02">
        <w:rPr>
          <w:lang w:val="es-US"/>
        </w:rPr>
        <w:tab/>
        <w:t>Beneficios complementarios opcionales adicionales que puede comprar</w:t>
      </w:r>
      <w:bookmarkEnd w:id="385"/>
      <w:bookmarkEnd w:id="386"/>
      <w:bookmarkEnd w:id="387"/>
      <w:bookmarkEnd w:id="388"/>
    </w:p>
    <w:p w14:paraId="6853E396" w14:textId="357A196C" w:rsidR="00E73075" w:rsidRPr="00AA2A02" w:rsidRDefault="0013793F" w:rsidP="00347BC6">
      <w:pPr>
        <w:keepLines/>
        <w:rPr>
          <w:lang w:val="es-US"/>
        </w:rPr>
      </w:pPr>
      <w:r w:rsidRPr="00AA2A02">
        <w:rPr>
          <w:i/>
          <w:iCs/>
          <w:color w:val="0000FF"/>
          <w:lang w:val="es-US"/>
        </w:rPr>
        <w:t>[Include this section if you offer optional supplemental benefits in the plan and describe benefits below. Plans must explain how these benefits are different than what is covered under Medicaid and must indicate if any of the optional supplemental benefits are covered by Medicaid. You may include this section either in the EOC or as an insert to the EOC.]</w:t>
      </w:r>
      <w:r w:rsidRPr="00AA2A02">
        <w:rPr>
          <w:lang w:val="es-US"/>
        </w:rPr>
        <w:t>Nuestro plan ofrece algunos beneficios adicionales que no son cubiertos por Original Medicare y que no están incluidos en su paquete de beneficios. Estos beneficios adicionales son denominados</w:t>
      </w:r>
      <w:r w:rsidRPr="00AA2A02">
        <w:rPr>
          <w:b/>
          <w:bCs/>
          <w:lang w:val="es-US"/>
        </w:rPr>
        <w:t xml:space="preserve"> Beneficios complementarios opcionales</w:t>
      </w:r>
      <w:r w:rsidRPr="00AA2A02">
        <w:rPr>
          <w:lang w:val="es-US"/>
        </w:rPr>
        <w:t>.</w:t>
      </w:r>
      <w:r w:rsidRPr="00AA2A02">
        <w:rPr>
          <w:b/>
          <w:bCs/>
          <w:lang w:val="es-US"/>
        </w:rPr>
        <w:t xml:space="preserve"> </w:t>
      </w:r>
      <w:r w:rsidRPr="00AA2A02">
        <w:rPr>
          <w:lang w:val="es-US"/>
        </w:rPr>
        <w:t xml:space="preserve">Si usted desea acceder a estos beneficios complementarios opcionales, debe registrarse </w:t>
      </w:r>
      <w:r w:rsidRPr="00AA2A02">
        <w:rPr>
          <w:color w:val="0000FF"/>
          <w:lang w:val="es-US"/>
        </w:rPr>
        <w:t>[</w:t>
      </w:r>
      <w:r w:rsidRPr="00AA2A02">
        <w:rPr>
          <w:i/>
          <w:iCs/>
          <w:color w:val="0000FF"/>
          <w:lang w:val="es-US"/>
        </w:rPr>
        <w:t>insert if applicable:</w:t>
      </w:r>
      <w:r w:rsidRPr="00AA2A02">
        <w:rPr>
          <w:color w:val="0000FF"/>
          <w:lang w:val="es-US"/>
        </w:rPr>
        <w:t xml:space="preserve"> y además es posible que tenga que pagar una prima adicional]</w:t>
      </w:r>
      <w:r w:rsidRPr="00AA2A02">
        <w:rPr>
          <w:lang w:val="es-US"/>
        </w:rPr>
        <w:t xml:space="preserve">. Los beneficios complementarios opcionales que se describen en </w:t>
      </w:r>
      <w:r w:rsidRPr="00AA2A02">
        <w:rPr>
          <w:color w:val="0000FF"/>
          <w:lang w:val="es-US"/>
        </w:rPr>
        <w:t>[</w:t>
      </w:r>
      <w:r w:rsidRPr="00AA2A02">
        <w:rPr>
          <w:i/>
          <w:iCs/>
          <w:color w:val="0000FF"/>
          <w:lang w:val="es-US"/>
        </w:rPr>
        <w:t>insert as applicable:</w:t>
      </w:r>
      <w:r w:rsidRPr="00AA2A02">
        <w:rPr>
          <w:color w:val="0000FF"/>
          <w:lang w:val="es-US"/>
        </w:rPr>
        <w:t xml:space="preserve"> esta sección </w:t>
      </w:r>
      <w:r w:rsidRPr="00AA2A02">
        <w:rPr>
          <w:i/>
          <w:iCs/>
          <w:color w:val="0000FF"/>
          <w:lang w:val="es-US"/>
        </w:rPr>
        <w:t>OR</w:t>
      </w:r>
      <w:r w:rsidRPr="00AA2A02">
        <w:rPr>
          <w:color w:val="0000FF"/>
          <w:lang w:val="es-US"/>
        </w:rPr>
        <w:t xml:space="preserve"> el inserto adjunto] </w:t>
      </w:r>
      <w:r w:rsidRPr="00AA2A02">
        <w:rPr>
          <w:lang w:val="es-US"/>
        </w:rPr>
        <w:t>están sujetos a los mismos procesos de apelaciones que cualquier otro beneficio.</w:t>
      </w:r>
    </w:p>
    <w:p w14:paraId="2D237AB5" w14:textId="77777777" w:rsidR="0013793F" w:rsidRPr="00AA2A02" w:rsidRDefault="0013793F">
      <w:pPr>
        <w:rPr>
          <w:i/>
          <w:iCs/>
          <w:smallCaps/>
          <w:color w:val="0000FF"/>
          <w:lang w:val="es-US"/>
        </w:rPr>
      </w:pPr>
      <w:r w:rsidRPr="00AA2A02">
        <w:rPr>
          <w:i/>
          <w:iCs/>
          <w:smallCaps/>
          <w:color w:val="0000FF"/>
          <w:lang w:val="es-US"/>
        </w:rPr>
        <w:t>[</w:t>
      </w:r>
      <w:r w:rsidRPr="00AA2A02">
        <w:rPr>
          <w:i/>
          <w:iCs/>
          <w:color w:val="0000FF"/>
          <w:lang w:val="es-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A2A02">
        <w:rPr>
          <w:i/>
          <w:iCs/>
          <w:smallCaps/>
          <w:color w:val="0000FF"/>
          <w:lang w:val="es-US"/>
        </w:rPr>
        <w:t>).]</w:t>
      </w:r>
    </w:p>
    <w:p w14:paraId="45273BB5" w14:textId="77777777" w:rsidR="0013793F" w:rsidRPr="00AA2A02" w:rsidRDefault="0013793F" w:rsidP="00055936">
      <w:pPr>
        <w:pStyle w:val="Heading4"/>
        <w:rPr>
          <w:color w:val="0000FF"/>
          <w:lang w:val="es-US"/>
        </w:rPr>
      </w:pPr>
      <w:bookmarkStart w:id="389" w:name="_Toc68442522"/>
      <w:bookmarkStart w:id="390" w:name="_Toc471577741"/>
      <w:bookmarkStart w:id="391" w:name="_Toc228562147"/>
      <w:r w:rsidRPr="00AA2A02">
        <w:rPr>
          <w:color w:val="0000FF"/>
          <w:lang w:val="es-US"/>
        </w:rPr>
        <w:t>Sección 2.3</w:t>
      </w:r>
      <w:r w:rsidRPr="00AA2A02">
        <w:rPr>
          <w:color w:val="0000FF"/>
          <w:lang w:val="es-US"/>
        </w:rPr>
        <w:tab/>
        <w:t>Cómo obtener atención con los beneficios opcionales para visitantes/viajeros de nuestro plan</w:t>
      </w:r>
      <w:bookmarkEnd w:id="389"/>
      <w:bookmarkEnd w:id="390"/>
      <w:bookmarkEnd w:id="391"/>
      <w:r w:rsidRPr="00AA2A02">
        <w:rPr>
          <w:color w:val="0000FF"/>
          <w:lang w:val="es-US"/>
        </w:rPr>
        <w:t xml:space="preserve"> </w:t>
      </w:r>
    </w:p>
    <w:p w14:paraId="0D2A7350" w14:textId="77777777" w:rsidR="0013793F" w:rsidRPr="00AA2A02" w:rsidRDefault="0013793F">
      <w:pPr>
        <w:rPr>
          <w:i/>
          <w:iCs/>
          <w:color w:val="0000FF"/>
          <w:lang w:val="es-US"/>
        </w:rPr>
      </w:pPr>
      <w:r w:rsidRPr="00AA2A02">
        <w:rPr>
          <w:color w:val="0000FF"/>
          <w:lang w:val="es-US"/>
        </w:rPr>
        <w:t>[</w:t>
      </w:r>
      <w:r w:rsidRPr="00AA2A02">
        <w:rPr>
          <w:i/>
          <w:iCs/>
          <w:color w:val="0000FF"/>
          <w:lang w:val="es-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92D7F6" w:rsidR="00975803" w:rsidRPr="00AA2A02" w:rsidRDefault="00307D48" w:rsidP="00AB6D46">
      <w:pPr>
        <w:spacing w:before="0" w:beforeAutospacing="0" w:after="0" w:afterAutospacing="0"/>
        <w:rPr>
          <w:lang w:val="es-US"/>
        </w:rPr>
      </w:pPr>
      <w:r w:rsidRPr="00AA2A02">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AA2A02">
        <w:rPr>
          <w:i/>
          <w:iCs/>
          <w:color w:val="0000FF"/>
          <w:lang w:val="es-US"/>
        </w:rPr>
        <w:t>[specify areas where the visitor/traveler program is being offered]</w:t>
      </w:r>
      <w:r w:rsidRPr="00AA2A02">
        <w:rPr>
          <w:color w:val="0000FF"/>
          <w:lang w:val="es-US"/>
        </w:rPr>
        <w:t>, que le permitirá permanecer inscrito en nuestro plan cuando se encuentre fuera de nuestra área de servicio durante menos de 12 meses. Con nuestro programa de visitante/viajero, puede recibir todos los servicios cubiertos del plan a un costo compartido dentro de la red. Comuníquese con el plan para obtener ayuda para ubicar un proveedor cuando utilice el beneficio de visitante/viajero.</w:t>
      </w:r>
    </w:p>
    <w:p w14:paraId="16160A96" w14:textId="601553B4" w:rsidR="0013793F" w:rsidRPr="00AA2A02" w:rsidRDefault="00975803" w:rsidP="0013793F">
      <w:pPr>
        <w:rPr>
          <w:color w:val="0000FF"/>
          <w:lang w:val="es-US"/>
        </w:rPr>
      </w:pPr>
      <w:r w:rsidRPr="00AA2A02">
        <w:rPr>
          <w:color w:val="0000FF"/>
          <w:lang w:val="es-US"/>
        </w:rPr>
        <w:t xml:space="preserve">Si se encuentra en el área de visitante/viajero, puede seguir inscrito en nuestro plan hasta el 31 de diciembre de 2024. Si para el 31 de diciembre de 2024 no ha regresado al área de servicio del plan, se cancelará su inscripción en el plan.] </w:t>
      </w:r>
    </w:p>
    <w:p w14:paraId="66A0D390" w14:textId="77777777" w:rsidR="00D06F58" w:rsidRPr="00AA2A02" w:rsidRDefault="00D06F58" w:rsidP="00D06F58">
      <w:pPr>
        <w:pStyle w:val="Heading3"/>
        <w:rPr>
          <w:lang w:val="es-US"/>
        </w:rPr>
      </w:pPr>
      <w:bookmarkStart w:id="392" w:name="_Toc102342811"/>
      <w:bookmarkStart w:id="393" w:name="_Toc68442523"/>
      <w:bookmarkStart w:id="394" w:name="_Toc471577742"/>
      <w:bookmarkStart w:id="395" w:name="_Toc140837978"/>
      <w:r w:rsidRPr="00AA2A02">
        <w:rPr>
          <w:lang w:val="es-US"/>
        </w:rPr>
        <w:t>SECCIÓN 3</w:t>
      </w:r>
      <w:r w:rsidRPr="00AA2A02">
        <w:rPr>
          <w:lang w:val="es-US"/>
        </w:rPr>
        <w:tab/>
        <w:t xml:space="preserve">¿Qué servicios se cubren por fuera de </w:t>
      </w:r>
      <w:r w:rsidRPr="00AA2A02">
        <w:rPr>
          <w:i/>
          <w:iCs/>
          <w:color w:val="0000FF"/>
          <w:lang w:val="es-US"/>
        </w:rPr>
        <w:t>[insert plan name]</w:t>
      </w:r>
      <w:r w:rsidRPr="00AA2A02">
        <w:rPr>
          <w:b w:val="0"/>
          <w:bCs w:val="0"/>
          <w:lang w:val="es-US"/>
        </w:rPr>
        <w:t>?</w:t>
      </w:r>
      <w:bookmarkEnd w:id="392"/>
      <w:bookmarkEnd w:id="393"/>
      <w:bookmarkEnd w:id="394"/>
      <w:bookmarkEnd w:id="395"/>
    </w:p>
    <w:p w14:paraId="42E1288F" w14:textId="77777777" w:rsidR="00D06F58" w:rsidRPr="00AA2A02" w:rsidRDefault="00D06F58">
      <w:pPr>
        <w:pStyle w:val="Heading4"/>
        <w:rPr>
          <w:i/>
          <w:iCs/>
          <w:color w:val="0000FF"/>
          <w:lang w:val="es-US"/>
        </w:rPr>
      </w:pPr>
      <w:bookmarkStart w:id="396" w:name="_Toc68442524"/>
      <w:bookmarkStart w:id="397" w:name="_Toc471577743"/>
      <w:r w:rsidRPr="00AA2A02">
        <w:rPr>
          <w:lang w:val="es-US"/>
        </w:rPr>
        <w:t>Sección 3.1</w:t>
      </w:r>
      <w:r w:rsidRPr="00AA2A02">
        <w:rPr>
          <w:lang w:val="es-US"/>
        </w:rPr>
        <w:tab/>
        <w:t xml:space="preserve">Servicios </w:t>
      </w:r>
      <w:r w:rsidRPr="00AA2A02">
        <w:rPr>
          <w:i/>
          <w:iCs/>
          <w:lang w:val="es-US"/>
        </w:rPr>
        <w:t xml:space="preserve">no </w:t>
      </w:r>
      <w:r w:rsidRPr="00AA2A02">
        <w:rPr>
          <w:lang w:val="es-US"/>
        </w:rPr>
        <w:t xml:space="preserve">cubiertos por </w:t>
      </w:r>
      <w:r w:rsidRPr="00AA2A02">
        <w:rPr>
          <w:i/>
          <w:iCs/>
          <w:color w:val="0000FF"/>
          <w:lang w:val="es-US"/>
        </w:rPr>
        <w:t>[insert plan name]</w:t>
      </w:r>
      <w:bookmarkEnd w:id="396"/>
      <w:bookmarkEnd w:id="397"/>
    </w:p>
    <w:p w14:paraId="52DDC958" w14:textId="77777777" w:rsidR="000F12C5" w:rsidRPr="00AA2A02" w:rsidRDefault="000F12C5" w:rsidP="000F12C5">
      <w:pPr>
        <w:rPr>
          <w:color w:val="0000FF"/>
          <w:lang w:val="es-US"/>
        </w:rPr>
      </w:pPr>
      <w:r w:rsidRPr="00AA2A02">
        <w:rPr>
          <w:i/>
          <w:iCs/>
          <w:color w:val="0000FF"/>
          <w:lang w:val="es-US"/>
        </w:rPr>
        <w:t>[Plans should use this section to include additional benefits covered outside the plan by Medicaid, as appropriate</w:t>
      </w:r>
      <w:r w:rsidRPr="00AA2A02">
        <w:rPr>
          <w:color w:val="0000FF"/>
          <w:lang w:val="es-US"/>
        </w:rPr>
        <w:t xml:space="preserve">. </w:t>
      </w:r>
      <w:r w:rsidRPr="00AA2A02">
        <w:rPr>
          <w:i/>
          <w:iCs/>
          <w:color w:val="0000FF"/>
          <w:lang w:val="es-US"/>
        </w:rPr>
        <w:t>Plans should modify as necessary to describe whether the benefits are available through fee-for-service Medicaid and/or a Medicaid managed care plan.]</w:t>
      </w:r>
    </w:p>
    <w:p w14:paraId="2182152E" w14:textId="77777777" w:rsidR="000F12C5" w:rsidRPr="00AA2A02" w:rsidRDefault="00FB52D7" w:rsidP="000F12C5">
      <w:pPr>
        <w:rPr>
          <w:color w:val="0000FF"/>
          <w:lang w:val="es-US"/>
        </w:rPr>
      </w:pPr>
      <w:r w:rsidRPr="00AA2A02">
        <w:rPr>
          <w:lang w:val="es-US"/>
        </w:rPr>
        <w:t xml:space="preserve">Los siguientes servicios no están cubiertos por </w:t>
      </w:r>
      <w:r w:rsidRPr="00AA2A02">
        <w:rPr>
          <w:i/>
          <w:iCs/>
          <w:color w:val="0000FF"/>
          <w:lang w:val="es-US"/>
        </w:rPr>
        <w:t>[insert plan name]</w:t>
      </w:r>
      <w:r w:rsidRPr="00AA2A02">
        <w:rPr>
          <w:color w:val="0000FF"/>
          <w:lang w:val="es-US"/>
        </w:rPr>
        <w:t xml:space="preserve"> </w:t>
      </w:r>
      <w:r w:rsidRPr="00AA2A02">
        <w:rPr>
          <w:lang w:val="es-US"/>
        </w:rPr>
        <w:t>pero están disponibles mediante Medicaid:</w:t>
      </w:r>
    </w:p>
    <w:p w14:paraId="167341E2" w14:textId="77777777" w:rsidR="0013793F" w:rsidRPr="00AA2A02" w:rsidRDefault="0013793F" w:rsidP="00055936">
      <w:pPr>
        <w:pStyle w:val="Heading3"/>
        <w:rPr>
          <w:lang w:val="es-US"/>
        </w:rPr>
      </w:pPr>
      <w:bookmarkStart w:id="398" w:name="_Toc102342812"/>
      <w:bookmarkStart w:id="399" w:name="_Toc68442525"/>
      <w:bookmarkStart w:id="400" w:name="_Toc471577744"/>
      <w:bookmarkStart w:id="401" w:name="_Toc228562148"/>
      <w:bookmarkStart w:id="402" w:name="_Toc109315571"/>
      <w:bookmarkStart w:id="403" w:name="_Toc140837979"/>
      <w:r w:rsidRPr="00AA2A02">
        <w:rPr>
          <w:lang w:val="es-US"/>
        </w:rPr>
        <w:t>SECCIÓN 4</w:t>
      </w:r>
      <w:r w:rsidRPr="00AA2A02">
        <w:rPr>
          <w:lang w:val="es-US"/>
        </w:rPr>
        <w:tab/>
        <w:t xml:space="preserve">¿Qué servicios no están cubiertos por </w:t>
      </w:r>
      <w:r w:rsidRPr="00AA2A02">
        <w:rPr>
          <w:b w:val="0"/>
          <w:bCs w:val="0"/>
          <w:color w:val="0000FF"/>
          <w:lang w:val="es-US"/>
        </w:rPr>
        <w:t>[</w:t>
      </w:r>
      <w:r w:rsidRPr="00AA2A02">
        <w:rPr>
          <w:b w:val="0"/>
          <w:bCs w:val="0"/>
          <w:i/>
          <w:iCs/>
          <w:color w:val="0000FF"/>
          <w:lang w:val="es-US"/>
        </w:rPr>
        <w:t>insert as applicable:</w:t>
      </w:r>
      <w:r w:rsidRPr="00AA2A02">
        <w:rPr>
          <w:b w:val="0"/>
          <w:bCs w:val="0"/>
          <w:color w:val="0000FF"/>
          <w:lang w:val="es-US"/>
        </w:rPr>
        <w:t xml:space="preserve"> </w:t>
      </w:r>
      <w:r w:rsidRPr="00AA2A02">
        <w:rPr>
          <w:color w:val="0000FF"/>
          <w:lang w:val="es-US"/>
        </w:rPr>
        <w:t xml:space="preserve">el plan </w:t>
      </w:r>
      <w:r w:rsidRPr="00AA2A02">
        <w:rPr>
          <w:b w:val="0"/>
          <w:bCs w:val="0"/>
          <w:i/>
          <w:iCs/>
          <w:color w:val="0000FF"/>
          <w:lang w:val="es-US"/>
        </w:rPr>
        <w:t>OR</w:t>
      </w:r>
      <w:r w:rsidRPr="00AA2A02">
        <w:rPr>
          <w:color w:val="0000FF"/>
          <w:lang w:val="es-US"/>
        </w:rPr>
        <w:t xml:space="preserve"> Medicare </w:t>
      </w:r>
      <w:r w:rsidRPr="00AA2A02">
        <w:rPr>
          <w:b w:val="0"/>
          <w:bCs w:val="0"/>
          <w:i/>
          <w:iCs/>
          <w:color w:val="0000FF"/>
          <w:lang w:val="es-US"/>
        </w:rPr>
        <w:t>OR</w:t>
      </w:r>
      <w:r w:rsidRPr="00AA2A02">
        <w:rPr>
          <w:color w:val="0000FF"/>
          <w:lang w:val="es-US"/>
        </w:rPr>
        <w:t xml:space="preserve"> Medicaid</w:t>
      </w:r>
      <w:r w:rsidRPr="00AA2A02">
        <w:rPr>
          <w:b w:val="0"/>
          <w:bCs w:val="0"/>
          <w:color w:val="0000FF"/>
          <w:lang w:val="es-US"/>
        </w:rPr>
        <w:t>]</w:t>
      </w:r>
      <w:r w:rsidRPr="00AA2A02">
        <w:rPr>
          <w:lang w:val="es-US"/>
        </w:rPr>
        <w:t>?</w:t>
      </w:r>
      <w:bookmarkEnd w:id="398"/>
      <w:bookmarkEnd w:id="399"/>
      <w:bookmarkEnd w:id="400"/>
      <w:bookmarkEnd w:id="401"/>
      <w:bookmarkEnd w:id="402"/>
      <w:bookmarkEnd w:id="403"/>
    </w:p>
    <w:p w14:paraId="5EB3291B" w14:textId="77777777" w:rsidR="00055936" w:rsidRPr="00AA2A02" w:rsidRDefault="00055936" w:rsidP="00055936">
      <w:pPr>
        <w:pStyle w:val="Heading4"/>
        <w:rPr>
          <w:color w:val="0000FF"/>
          <w:lang w:val="es-US"/>
        </w:rPr>
      </w:pPr>
      <w:bookmarkStart w:id="404" w:name="_Toc68442526"/>
      <w:bookmarkStart w:id="405" w:name="_Toc471577745"/>
      <w:r w:rsidRPr="00AA2A02">
        <w:rPr>
          <w:lang w:val="es-US"/>
        </w:rPr>
        <w:t>Sección 4.1</w:t>
      </w:r>
      <w:r w:rsidRPr="00AA2A02">
        <w:rPr>
          <w:lang w:val="es-US"/>
        </w:rPr>
        <w:tab/>
      </w:r>
      <w:r w:rsidRPr="00AA2A02">
        <w:rPr>
          <w:spacing w:val="-6"/>
          <w:lang w:val="es-US"/>
        </w:rPr>
        <w:t xml:space="preserve">Servicios </w:t>
      </w:r>
      <w:r w:rsidRPr="00AA2A02">
        <w:rPr>
          <w:i/>
          <w:iCs/>
          <w:spacing w:val="-6"/>
          <w:lang w:val="es-US"/>
        </w:rPr>
        <w:t xml:space="preserve">no </w:t>
      </w:r>
      <w:r w:rsidRPr="00AA2A02">
        <w:rPr>
          <w:spacing w:val="-6"/>
          <w:lang w:val="es-US"/>
        </w:rPr>
        <w:t xml:space="preserve">cubiertos por </w:t>
      </w:r>
      <w:r w:rsidRPr="00AA2A02">
        <w:rPr>
          <w:color w:val="0000FF"/>
          <w:spacing w:val="-6"/>
          <w:lang w:val="es-US"/>
        </w:rPr>
        <w:t>[</w:t>
      </w:r>
      <w:r w:rsidRPr="00AA2A02">
        <w:rPr>
          <w:b w:val="0"/>
          <w:bCs w:val="0"/>
          <w:i/>
          <w:iCs/>
          <w:color w:val="0000FF"/>
          <w:spacing w:val="-6"/>
          <w:lang w:val="es-US"/>
        </w:rPr>
        <w:t>insert as applicable:</w:t>
      </w:r>
      <w:r w:rsidRPr="00AA2A02">
        <w:rPr>
          <w:b w:val="0"/>
          <w:bCs w:val="0"/>
          <w:color w:val="0000FF"/>
          <w:spacing w:val="-6"/>
          <w:lang w:val="es-US"/>
        </w:rPr>
        <w:t xml:space="preserve"> </w:t>
      </w:r>
      <w:r w:rsidRPr="00AA2A02">
        <w:rPr>
          <w:color w:val="0000FF"/>
          <w:spacing w:val="-6"/>
          <w:lang w:val="es-US"/>
        </w:rPr>
        <w:t>el plan</w:t>
      </w:r>
      <w:r w:rsidRPr="00AA2A02">
        <w:rPr>
          <w:b w:val="0"/>
          <w:bCs w:val="0"/>
          <w:color w:val="0000FF"/>
          <w:spacing w:val="-6"/>
          <w:lang w:val="es-US"/>
        </w:rPr>
        <w:t xml:space="preserve"> </w:t>
      </w:r>
      <w:r w:rsidRPr="00AA2A02">
        <w:rPr>
          <w:b w:val="0"/>
          <w:bCs w:val="0"/>
          <w:i/>
          <w:iCs/>
          <w:color w:val="0000FF"/>
          <w:spacing w:val="-6"/>
          <w:lang w:val="es-US"/>
        </w:rPr>
        <w:t>OR</w:t>
      </w:r>
      <w:r w:rsidRPr="00AA2A02">
        <w:rPr>
          <w:color w:val="0000FF"/>
          <w:spacing w:val="-6"/>
          <w:lang w:val="es-US"/>
        </w:rPr>
        <w:t xml:space="preserve"> Medicare</w:t>
      </w:r>
      <w:r w:rsidRPr="00AA2A02">
        <w:rPr>
          <w:b w:val="0"/>
          <w:bCs w:val="0"/>
          <w:color w:val="0000FF"/>
          <w:spacing w:val="-6"/>
          <w:lang w:val="es-US"/>
        </w:rPr>
        <w:t>]</w:t>
      </w:r>
      <w:r w:rsidRPr="00AA2A02">
        <w:rPr>
          <w:spacing w:val="-6"/>
          <w:lang w:val="es-US"/>
        </w:rPr>
        <w:t xml:space="preserve"> (</w:t>
      </w:r>
      <w:r w:rsidRPr="00AA2A02">
        <w:rPr>
          <w:b w:val="0"/>
          <w:bCs w:val="0"/>
          <w:color w:val="0000FF"/>
          <w:spacing w:val="-6"/>
          <w:lang w:val="es-US"/>
        </w:rPr>
        <w:t>[</w:t>
      </w:r>
      <w:r w:rsidRPr="00AA2A02">
        <w:rPr>
          <w:b w:val="0"/>
          <w:bCs w:val="0"/>
          <w:i/>
          <w:iCs/>
          <w:color w:val="0000FF"/>
          <w:spacing w:val="-6"/>
          <w:lang w:val="es-US"/>
        </w:rPr>
        <w:t>insert if applicable:</w:t>
      </w:r>
      <w:r w:rsidRPr="00AA2A02">
        <w:rPr>
          <w:b w:val="0"/>
          <w:bCs w:val="0"/>
          <w:color w:val="0000FF"/>
          <w:spacing w:val="-6"/>
          <w:lang w:val="es-US"/>
        </w:rPr>
        <w:t xml:space="preserve"> </w:t>
      </w:r>
      <w:r w:rsidRPr="00AA2A02">
        <w:rPr>
          <w:color w:val="0000FF"/>
          <w:spacing w:val="-6"/>
          <w:lang w:val="es-US"/>
        </w:rPr>
        <w:t>Medicare</w:t>
      </w:r>
      <w:r w:rsidRPr="00AA2A02">
        <w:rPr>
          <w:b w:val="0"/>
          <w:bCs w:val="0"/>
          <w:color w:val="0000FF"/>
          <w:spacing w:val="-6"/>
          <w:lang w:val="es-US"/>
        </w:rPr>
        <w:t>]</w:t>
      </w:r>
      <w:r w:rsidRPr="00AA2A02">
        <w:rPr>
          <w:color w:val="0000FF"/>
          <w:spacing w:val="-6"/>
          <w:lang w:val="es-US"/>
        </w:rPr>
        <w:t xml:space="preserve"> </w:t>
      </w:r>
      <w:r w:rsidRPr="00AA2A02">
        <w:rPr>
          <w:spacing w:val="-6"/>
          <w:lang w:val="es-US"/>
        </w:rPr>
        <w:t xml:space="preserve">exclusiones) </w:t>
      </w:r>
      <w:r w:rsidRPr="00AA2A02">
        <w:rPr>
          <w:b w:val="0"/>
          <w:bCs w:val="0"/>
          <w:i/>
          <w:iCs/>
          <w:color w:val="0000FF"/>
          <w:spacing w:val="-6"/>
          <w:lang w:val="es-US"/>
        </w:rPr>
        <w:t>OR</w:t>
      </w:r>
      <w:r w:rsidRPr="00AA2A02">
        <w:rPr>
          <w:color w:val="0000FF"/>
          <w:spacing w:val="-6"/>
          <w:lang w:val="es-US"/>
        </w:rPr>
        <w:t xml:space="preserve"> Medicaid</w:t>
      </w:r>
      <w:bookmarkEnd w:id="404"/>
      <w:bookmarkEnd w:id="405"/>
    </w:p>
    <w:p w14:paraId="1A3CDEE2" w14:textId="56D5BD82" w:rsidR="0013793F" w:rsidRPr="00AA2A02" w:rsidRDefault="0013793F" w:rsidP="002433CD">
      <w:pPr>
        <w:spacing w:line="230" w:lineRule="auto"/>
        <w:rPr>
          <w:rFonts w:cs="TimesNewRomanPSMT"/>
          <w:lang w:val="es-US"/>
        </w:rPr>
      </w:pPr>
      <w:bookmarkStart w:id="406" w:name="_Toc167005714"/>
      <w:bookmarkStart w:id="407" w:name="_Toc167006022"/>
      <w:bookmarkStart w:id="408" w:name="_Toc167682595"/>
      <w:r w:rsidRPr="00AA2A02">
        <w:rPr>
          <w:rFonts w:cs="TimesNewRomanPSMT"/>
          <w:lang w:val="es-US"/>
        </w:rPr>
        <w:t xml:space="preserve">Esta sección le informa qué servicios están excluidos </w:t>
      </w:r>
      <w:r w:rsidRPr="00AA2A02">
        <w:rPr>
          <w:rFonts w:cs="TimesNewRomanPSMT"/>
          <w:color w:val="0000FF"/>
          <w:lang w:val="es-US"/>
        </w:rPr>
        <w:t>[</w:t>
      </w:r>
      <w:r w:rsidRPr="00AA2A02">
        <w:rPr>
          <w:rFonts w:cs="TimesNewRomanPSMT"/>
          <w:i/>
          <w:iCs/>
          <w:color w:val="0000FF"/>
          <w:lang w:val="es-US"/>
        </w:rPr>
        <w:t>insert if applicable:</w:t>
      </w:r>
      <w:r w:rsidRPr="00AA2A02">
        <w:rPr>
          <w:rFonts w:cs="TimesNewRomanPSMT"/>
          <w:color w:val="0000FF"/>
          <w:lang w:val="es-US"/>
        </w:rPr>
        <w:t xml:space="preserve"> por Medicare]</w:t>
      </w:r>
      <w:r w:rsidRPr="00AA2A02">
        <w:rPr>
          <w:rFonts w:cs="TimesNewRomanPSMT"/>
          <w:lang w:val="es-US"/>
        </w:rPr>
        <w:t xml:space="preserve">. </w:t>
      </w:r>
    </w:p>
    <w:p w14:paraId="2C3F310F" w14:textId="77777777" w:rsidR="0013793F" w:rsidRPr="00AA2A02" w:rsidRDefault="0013793F" w:rsidP="002433CD">
      <w:pPr>
        <w:spacing w:line="230" w:lineRule="auto"/>
        <w:rPr>
          <w:rFonts w:cs="TimesNewRomanPSMT"/>
          <w:lang w:val="es-US"/>
        </w:rPr>
      </w:pPr>
      <w:r w:rsidRPr="00AA2A02">
        <w:rPr>
          <w:lang w:val="es-US"/>
        </w:rPr>
        <w:t xml:space="preserve">La siguiente tabla describe algunos servicios y artículos que no están cubiertos por </w:t>
      </w:r>
      <w:r w:rsidRPr="00AA2A02">
        <w:rPr>
          <w:color w:val="0000FF"/>
          <w:lang w:val="es-US"/>
        </w:rPr>
        <w:t>[i</w:t>
      </w:r>
      <w:r w:rsidRPr="00AA2A02">
        <w:rPr>
          <w:i/>
          <w:iCs/>
          <w:color w:val="0000FF"/>
          <w:lang w:val="es-US"/>
        </w:rPr>
        <w:t>nsert as applicable:</w:t>
      </w:r>
      <w:r w:rsidRPr="00AA2A02">
        <w:rPr>
          <w:color w:val="0000FF"/>
          <w:lang w:val="es-US"/>
        </w:rPr>
        <w:t xml:space="preserve"> el plan </w:t>
      </w:r>
      <w:r w:rsidRPr="00AA2A02">
        <w:rPr>
          <w:i/>
          <w:iCs/>
          <w:color w:val="0000FF"/>
          <w:lang w:val="es-US"/>
        </w:rPr>
        <w:t>OR</w:t>
      </w:r>
      <w:r w:rsidRPr="00AA2A02">
        <w:rPr>
          <w:color w:val="0000FF"/>
          <w:lang w:val="es-US"/>
        </w:rPr>
        <w:t xml:space="preserve"> Medicare </w:t>
      </w:r>
      <w:r w:rsidRPr="00AA2A02">
        <w:rPr>
          <w:i/>
          <w:iCs/>
          <w:color w:val="0000FF"/>
          <w:lang w:val="es-US"/>
        </w:rPr>
        <w:t>OR</w:t>
      </w:r>
      <w:r w:rsidRPr="00AA2A02">
        <w:rPr>
          <w:color w:val="0000FF"/>
          <w:lang w:val="es-US"/>
        </w:rPr>
        <w:t xml:space="preserve"> Medicaid]</w:t>
      </w:r>
      <w:r w:rsidRPr="00AA2A02">
        <w:rPr>
          <w:lang w:val="es-US"/>
        </w:rPr>
        <w:t xml:space="preserve"> en ninguna circunstancia o solo están cubiertos por </w:t>
      </w:r>
      <w:r w:rsidRPr="00AA2A02">
        <w:rPr>
          <w:color w:val="0000FF"/>
          <w:lang w:val="es-US"/>
        </w:rPr>
        <w:t>[i</w:t>
      </w:r>
      <w:r w:rsidRPr="00AA2A02">
        <w:rPr>
          <w:i/>
          <w:iCs/>
          <w:color w:val="0000FF"/>
          <w:lang w:val="es-US"/>
        </w:rPr>
        <w:t>nsert as applicable</w:t>
      </w:r>
      <w:r w:rsidRPr="00AA2A02">
        <w:rPr>
          <w:color w:val="0000FF"/>
          <w:lang w:val="es-US"/>
        </w:rPr>
        <w:t xml:space="preserve">: el plan </w:t>
      </w:r>
      <w:r w:rsidRPr="00AA2A02">
        <w:rPr>
          <w:i/>
          <w:iCs/>
          <w:color w:val="0000FF"/>
          <w:lang w:val="es-US"/>
        </w:rPr>
        <w:t>OR</w:t>
      </w:r>
      <w:r w:rsidRPr="00AA2A02">
        <w:rPr>
          <w:color w:val="0000FF"/>
          <w:lang w:val="es-US"/>
        </w:rPr>
        <w:t xml:space="preserve"> Medicare </w:t>
      </w:r>
      <w:r w:rsidRPr="00AA2A02">
        <w:rPr>
          <w:i/>
          <w:iCs/>
          <w:color w:val="0000FF"/>
          <w:lang w:val="es-US"/>
        </w:rPr>
        <w:t>OR</w:t>
      </w:r>
      <w:r w:rsidRPr="00AA2A02">
        <w:rPr>
          <w:color w:val="0000FF"/>
          <w:lang w:val="es-US"/>
        </w:rPr>
        <w:t xml:space="preserve"> Medicaid]</w:t>
      </w:r>
      <w:r w:rsidRPr="00AA2A02">
        <w:rPr>
          <w:lang w:val="es-US"/>
        </w:rPr>
        <w:t xml:space="preserve"> en determinadas circunstancias.</w:t>
      </w:r>
    </w:p>
    <w:p w14:paraId="0F49E5B1" w14:textId="74DD503B" w:rsidR="00D50078" w:rsidRPr="00AA2A02" w:rsidRDefault="006C11A0" w:rsidP="002433CD">
      <w:pPr>
        <w:widowControl w:val="0"/>
        <w:autoSpaceDE w:val="0"/>
        <w:autoSpaceDN w:val="0"/>
        <w:adjustRightInd w:val="0"/>
        <w:spacing w:line="230" w:lineRule="auto"/>
        <w:rPr>
          <w:rFonts w:cs="TimesNewRomanPSMT"/>
          <w:lang w:val="es-US"/>
        </w:rPr>
      </w:pPr>
      <w:r w:rsidRPr="00AA2A02">
        <w:rPr>
          <w:lang w:val="es-US"/>
        </w:rPr>
        <w:t>Si usted obtiene servicios que están excluidos (no cubiertos), deberá pagarlos por su cuenta,</w:t>
      </w:r>
      <w:r w:rsidRPr="00AA2A02">
        <w:rPr>
          <w:color w:val="0000FF"/>
          <w:lang w:val="es-US"/>
        </w:rPr>
        <w:t xml:space="preserve"> </w:t>
      </w:r>
      <w:r w:rsidRPr="00AA2A02">
        <w:rPr>
          <w:lang w:val="es-US"/>
        </w:rPr>
        <w:t>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6.3 del Capítulo 9 de este documento).</w:t>
      </w:r>
      <w:bookmarkEnd w:id="406"/>
      <w:bookmarkEnd w:id="407"/>
      <w:bookmarkEnd w:id="408"/>
    </w:p>
    <w:p w14:paraId="36E1AFDA" w14:textId="77777777" w:rsidR="00870847" w:rsidRPr="00AA2A02" w:rsidRDefault="0013793F" w:rsidP="002433CD">
      <w:pPr>
        <w:spacing w:line="230" w:lineRule="auto"/>
        <w:rPr>
          <w:rFonts w:cs="TimesNewRomanPSMT"/>
          <w:i/>
          <w:iCs/>
          <w:color w:val="0000FF"/>
          <w:lang w:val="es-US"/>
        </w:rPr>
      </w:pPr>
      <w:r w:rsidRPr="00AA2A02">
        <w:rPr>
          <w:i/>
          <w:iCs/>
          <w:color w:val="0000FF"/>
          <w:lang w:val="es-US"/>
        </w:rPr>
        <w:t>[The services listed in the chart are excluded from Original Medicare’s benefit package. If any services below are covered supplemental Medicare benefits, delete them from this list. If plans partially exclude services excluded by Medicare, they may revise the text accordingly to describe the extent of the exclusion. Plans may add parenthetical references to the Benefits Chart for descriptions of covered services/items as appropriate.</w:t>
      </w:r>
      <w:r w:rsidRPr="00AA2A02">
        <w:rPr>
          <w:rFonts w:ascii="TimesNewRomanPSMT" w:hAnsi="TimesNewRomanPSMT"/>
          <w:i/>
          <w:iCs/>
          <w:color w:val="0000FF"/>
          <w:lang w:val="es-US"/>
        </w:rPr>
        <w:t xml:space="preserve"> Plans may reorder the below excluded services alphabetically, if they wish.</w:t>
      </w:r>
      <w:r w:rsidRPr="00AA2A02">
        <w:rPr>
          <w:i/>
          <w:iCs/>
          <w:color w:val="0000FF"/>
          <w:lang w:val="es-US"/>
        </w:rPr>
        <w:t xml:space="preserve"> Plans may also add exclusions as needed.</w:t>
      </w:r>
    </w:p>
    <w:p w14:paraId="0B24096D" w14:textId="77777777" w:rsidR="0013793F" w:rsidRPr="00AA2A02" w:rsidRDefault="00870847" w:rsidP="002433CD">
      <w:pPr>
        <w:spacing w:line="230" w:lineRule="auto"/>
        <w:rPr>
          <w:i/>
          <w:iCs/>
          <w:color w:val="0000FF"/>
          <w:lang w:val="es-US"/>
        </w:rPr>
      </w:pPr>
      <w:r w:rsidRPr="00AA2A02">
        <w:rPr>
          <w:i/>
          <w:iCs/>
          <w:color w:val="0000FF"/>
          <w:lang w:val="es-US"/>
        </w:rPr>
        <w:t>When Medicare exclusions are covered by the plan under Medicaid, plans should keep the item/service but modify language as needed to indicate that the benefits are covered by the plan under Medicaid.]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no cubiertos por Medicare"/>
        <w:tblDescription w:val="Servicios no cubiertos por Medicare"/>
      </w:tblPr>
      <w:tblGrid>
        <w:gridCol w:w="3239"/>
        <w:gridCol w:w="2276"/>
        <w:gridCol w:w="3785"/>
      </w:tblGrid>
      <w:tr w:rsidR="00BB5799" w:rsidRPr="00AA2A02" w14:paraId="0F938B8F" w14:textId="77777777" w:rsidTr="00AB6D46">
        <w:trPr>
          <w:cantSplit/>
          <w:tblHeader/>
        </w:trPr>
        <w:tc>
          <w:tcPr>
            <w:tcW w:w="3239" w:type="dxa"/>
            <w:shd w:val="clear" w:color="auto" w:fill="auto"/>
          </w:tcPr>
          <w:p w14:paraId="008A5C2A" w14:textId="77777777" w:rsidR="00BB5799" w:rsidRPr="00AA2A02" w:rsidRDefault="00BB5799" w:rsidP="00B52B84">
            <w:pPr>
              <w:pageBreakBefore/>
              <w:spacing w:before="0" w:beforeAutospacing="0" w:after="0" w:afterAutospacing="0"/>
              <w:rPr>
                <w:rFonts w:ascii="Times New Roman" w:hAnsi="Times New Roman" w:cs="Times New Roman"/>
                <w:b/>
                <w:bCs/>
                <w:lang w:val="es-US"/>
              </w:rPr>
            </w:pPr>
            <w:bookmarkStart w:id="409" w:name="_2._Your_Costs"/>
            <w:bookmarkStart w:id="410" w:name="_2_How_You_Get_Care"/>
            <w:bookmarkStart w:id="411" w:name="_2_How_You"/>
            <w:bookmarkStart w:id="412" w:name="_Thank_you_for"/>
            <w:bookmarkStart w:id="413" w:name="_1_Introduction"/>
            <w:bookmarkStart w:id="414" w:name="_Hlk59203324"/>
            <w:bookmarkStart w:id="415" w:name="_Toc110591474"/>
            <w:bookmarkStart w:id="416" w:name="s5"/>
            <w:bookmarkEnd w:id="340"/>
            <w:bookmarkEnd w:id="409"/>
            <w:bookmarkEnd w:id="410"/>
            <w:bookmarkEnd w:id="411"/>
            <w:bookmarkEnd w:id="412"/>
            <w:bookmarkEnd w:id="413"/>
            <w:r w:rsidRPr="00AA2A02">
              <w:rPr>
                <w:b/>
                <w:bCs/>
                <w:lang w:val="es-US"/>
              </w:rPr>
              <w:t>Servicios no cubiertos por Medicare</w:t>
            </w:r>
          </w:p>
        </w:tc>
        <w:tc>
          <w:tcPr>
            <w:tcW w:w="2276" w:type="dxa"/>
            <w:shd w:val="clear" w:color="auto" w:fill="auto"/>
          </w:tcPr>
          <w:p w14:paraId="56FE6843" w14:textId="77777777" w:rsidR="00BB5799" w:rsidRPr="00AA2A02" w:rsidRDefault="00BB5799" w:rsidP="00AB6D46">
            <w:pPr>
              <w:spacing w:before="0" w:beforeAutospacing="0" w:after="0" w:afterAutospacing="0"/>
              <w:rPr>
                <w:rFonts w:ascii="Times New Roman" w:hAnsi="Times New Roman" w:cs="Times New Roman"/>
                <w:b/>
                <w:bCs/>
                <w:lang w:val="es-US"/>
              </w:rPr>
            </w:pPr>
            <w:r w:rsidRPr="00AA2A02">
              <w:rPr>
                <w:b/>
                <w:bCs/>
                <w:lang w:val="es-US"/>
              </w:rPr>
              <w:t>No cubiertos en ninguna situación</w:t>
            </w:r>
          </w:p>
        </w:tc>
        <w:tc>
          <w:tcPr>
            <w:tcW w:w="3785" w:type="dxa"/>
            <w:shd w:val="clear" w:color="auto" w:fill="auto"/>
          </w:tcPr>
          <w:p w14:paraId="78F2A43C" w14:textId="77777777" w:rsidR="00BB5799" w:rsidRPr="00AA2A02" w:rsidRDefault="00BB5799" w:rsidP="00AB6D46">
            <w:pPr>
              <w:spacing w:before="0" w:beforeAutospacing="0" w:after="0" w:afterAutospacing="0"/>
              <w:rPr>
                <w:rFonts w:ascii="Times New Roman" w:hAnsi="Times New Roman" w:cs="Times New Roman"/>
                <w:b/>
                <w:bCs/>
                <w:lang w:val="es-US"/>
              </w:rPr>
            </w:pPr>
            <w:r w:rsidRPr="00AA2A02">
              <w:rPr>
                <w:b/>
                <w:bCs/>
                <w:lang w:val="es-US"/>
              </w:rPr>
              <w:t>Cubiertos solo en situaciones específicas</w:t>
            </w:r>
          </w:p>
        </w:tc>
      </w:tr>
      <w:tr w:rsidR="00BB5799" w:rsidRPr="00AA2A02" w14:paraId="18787C6C" w14:textId="77777777" w:rsidTr="78DCAA1D">
        <w:trPr>
          <w:cantSplit/>
        </w:trPr>
        <w:tc>
          <w:tcPr>
            <w:tcW w:w="3239" w:type="dxa"/>
          </w:tcPr>
          <w:p w14:paraId="2A5DA6DF" w14:textId="77777777" w:rsidR="00BB5799" w:rsidRPr="00AA2A02" w:rsidRDefault="00BB5799" w:rsidP="00EA6CB9">
            <w:pPr>
              <w:spacing w:after="120"/>
              <w:rPr>
                <w:rFonts w:ascii="Times New Roman" w:hAnsi="Times New Roman" w:cs="Times New Roman"/>
                <w:lang w:val="es-US"/>
              </w:rPr>
            </w:pPr>
            <w:r w:rsidRPr="00AA2A02">
              <w:rPr>
                <w:lang w:val="es-US"/>
              </w:rPr>
              <w:t>Acupuntura.</w:t>
            </w:r>
          </w:p>
        </w:tc>
        <w:tc>
          <w:tcPr>
            <w:tcW w:w="2276" w:type="dxa"/>
          </w:tcPr>
          <w:p w14:paraId="65D77C25" w14:textId="77777777" w:rsidR="00BB5799" w:rsidRPr="00AA2A02" w:rsidRDefault="00BB5799" w:rsidP="00EA6CB9">
            <w:pPr>
              <w:spacing w:before="0" w:beforeAutospacing="0" w:after="0" w:afterAutospacing="0"/>
              <w:jc w:val="center"/>
              <w:rPr>
                <w:rFonts w:ascii="Times New Roman" w:hAnsi="Times New Roman" w:cs="Times New Roman"/>
                <w:b/>
                <w:noProof/>
                <w:lang w:val="es-US"/>
              </w:rPr>
            </w:pPr>
          </w:p>
        </w:tc>
        <w:tc>
          <w:tcPr>
            <w:tcW w:w="3785" w:type="dxa"/>
          </w:tcPr>
          <w:p w14:paraId="40D0772B" w14:textId="3A10602C" w:rsidR="00716F9E" w:rsidRPr="00AA2A02" w:rsidRDefault="006C77BB" w:rsidP="003D05B5">
            <w:pPr>
              <w:pStyle w:val="ListParagraph"/>
              <w:numPr>
                <w:ilvl w:val="0"/>
                <w:numId w:val="219"/>
              </w:numPr>
              <w:spacing w:before="0" w:beforeAutospacing="0" w:after="0" w:afterAutospacing="0"/>
              <w:rPr>
                <w:rFonts w:ascii="Times New Roman" w:hAnsi="Times New Roman" w:cs="Times New Roman"/>
                <w:lang w:val="es-US"/>
              </w:rPr>
            </w:pPr>
            <w:r w:rsidRPr="00AA2A02">
              <w:rPr>
                <w:lang w:val="es-US"/>
              </w:rPr>
              <w:t>Disponible para personas con dolor lumbar crónico en determinadas circunstancias.</w:t>
            </w:r>
          </w:p>
        </w:tc>
      </w:tr>
      <w:tr w:rsidR="00BB5799" w:rsidRPr="00AA2A02" w14:paraId="4FD648DA" w14:textId="77777777" w:rsidTr="78DCAA1D">
        <w:trPr>
          <w:cantSplit/>
        </w:trPr>
        <w:tc>
          <w:tcPr>
            <w:tcW w:w="3239" w:type="dxa"/>
          </w:tcPr>
          <w:p w14:paraId="6149FFDE" w14:textId="77777777" w:rsidR="00BB5799" w:rsidRPr="00AA2A02" w:rsidRDefault="00BB5799" w:rsidP="00EA6CB9">
            <w:pPr>
              <w:spacing w:after="120"/>
              <w:rPr>
                <w:rFonts w:ascii="Times New Roman" w:hAnsi="Times New Roman" w:cs="Times New Roman"/>
                <w:lang w:val="es-US"/>
              </w:rPr>
            </w:pPr>
            <w:r w:rsidRPr="00AA2A02">
              <w:rPr>
                <w:lang w:val="es-US"/>
              </w:rPr>
              <w:t>Cirugía o procedimientos cosméticos.</w:t>
            </w:r>
          </w:p>
        </w:tc>
        <w:tc>
          <w:tcPr>
            <w:tcW w:w="2276" w:type="dxa"/>
          </w:tcPr>
          <w:p w14:paraId="6EE9D02C" w14:textId="77777777" w:rsidR="00BB5799" w:rsidRPr="00AA2A02" w:rsidRDefault="00BB5799" w:rsidP="00EA6CB9">
            <w:pPr>
              <w:spacing w:before="0" w:beforeAutospacing="0" w:after="0" w:afterAutospacing="0"/>
              <w:jc w:val="center"/>
              <w:rPr>
                <w:rFonts w:ascii="Times New Roman" w:hAnsi="Times New Roman" w:cs="Times New Roman"/>
                <w:b/>
                <w:noProof/>
                <w:lang w:val="es-US"/>
              </w:rPr>
            </w:pPr>
          </w:p>
        </w:tc>
        <w:tc>
          <w:tcPr>
            <w:tcW w:w="3785" w:type="dxa"/>
          </w:tcPr>
          <w:p w14:paraId="3A62D3BD" w14:textId="77777777" w:rsidR="006C77BB" w:rsidRPr="00AA2A02" w:rsidRDefault="00BB5799" w:rsidP="003D05B5">
            <w:pPr>
              <w:pStyle w:val="ListParagraph"/>
              <w:numPr>
                <w:ilvl w:val="0"/>
                <w:numId w:val="93"/>
              </w:numPr>
              <w:spacing w:before="0" w:beforeAutospacing="0" w:after="0" w:afterAutospacing="0"/>
              <w:rPr>
                <w:rFonts w:ascii="Times New Roman" w:hAnsi="Times New Roman" w:cs="Times New Roman"/>
                <w:lang w:val="es-US"/>
              </w:rPr>
            </w:pPr>
            <w:r w:rsidRPr="00AA2A02">
              <w:rPr>
                <w:lang w:val="es-US"/>
              </w:rPr>
              <w:t>Se cubren en casos de lesión accidental o para mejorar el funcionamiento de un miembro deformado.</w:t>
            </w:r>
          </w:p>
          <w:p w14:paraId="7C61D286" w14:textId="77777777" w:rsidR="00BB5799" w:rsidRPr="00AA2A02" w:rsidRDefault="00BB5799" w:rsidP="003D05B5">
            <w:pPr>
              <w:numPr>
                <w:ilvl w:val="0"/>
                <w:numId w:val="33"/>
              </w:numPr>
              <w:spacing w:before="0" w:beforeAutospacing="0" w:after="0" w:afterAutospacing="0"/>
              <w:ind w:left="377"/>
              <w:contextualSpacing/>
              <w:rPr>
                <w:rFonts w:ascii="Times New Roman" w:hAnsi="Times New Roman" w:cs="Times New Roman"/>
                <w:lang w:val="es-US"/>
              </w:rPr>
            </w:pPr>
            <w:r w:rsidRPr="00AA2A02">
              <w:rPr>
                <w:lang w:val="es-US"/>
              </w:rPr>
              <w:t>Se cubren todas las etapas de reconstrucción de mama después de una mastectomía, así como también la de la mama no afectada para producir una apariencia simétrica.</w:t>
            </w:r>
          </w:p>
        </w:tc>
      </w:tr>
      <w:tr w:rsidR="00BB5799" w:rsidRPr="00AA2A02" w14:paraId="754BC51B" w14:textId="77777777" w:rsidTr="78DCAA1D">
        <w:trPr>
          <w:cantSplit/>
        </w:trPr>
        <w:tc>
          <w:tcPr>
            <w:tcW w:w="3239" w:type="dxa"/>
          </w:tcPr>
          <w:p w14:paraId="6AB5BBDE" w14:textId="75EF27A1" w:rsidR="00D0130E" w:rsidRPr="00AA2A02" w:rsidRDefault="00BB5799" w:rsidP="00EA6CB9">
            <w:pPr>
              <w:spacing w:after="120"/>
              <w:rPr>
                <w:rFonts w:ascii="Times New Roman" w:hAnsi="Times New Roman" w:cs="Times New Roman"/>
                <w:lang w:val="es-US"/>
              </w:rPr>
            </w:pPr>
            <w:r w:rsidRPr="00AA2A02">
              <w:rPr>
                <w:lang w:val="es-US"/>
              </w:rPr>
              <w:t>Cuidado asistencial.</w:t>
            </w:r>
          </w:p>
          <w:p w14:paraId="58F52A55" w14:textId="02DB8989" w:rsidR="00BB5799" w:rsidRPr="00AA2A02" w:rsidRDefault="00034C90" w:rsidP="00B52B84">
            <w:pPr>
              <w:spacing w:after="120"/>
              <w:rPr>
                <w:rFonts w:ascii="Times New Roman" w:hAnsi="Times New Roman" w:cs="Times New Roman"/>
                <w:lang w:val="es-US"/>
              </w:rPr>
            </w:pPr>
            <w:r w:rsidRPr="00AA2A02">
              <w:rPr>
                <w:lang w:val="es-US"/>
              </w:rPr>
              <w:t>El cuidado asistencial es aquel cuidado personal que no requiere la atención continua de personal médico o paramédico capacitado, por ejemplo, ayuda con las actividades de la vida cotidiana, como bañarse o vestirse.</w:t>
            </w:r>
          </w:p>
        </w:tc>
        <w:tc>
          <w:tcPr>
            <w:tcW w:w="2276" w:type="dxa"/>
          </w:tcPr>
          <w:p w14:paraId="5065F44A" w14:textId="79D8FB30" w:rsidR="00BB5799" w:rsidRPr="00AA2A02" w:rsidRDefault="004539B5" w:rsidP="004539B5">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7259ACEC" w14:textId="77777777" w:rsidR="00BB5799" w:rsidRPr="00AA2A02" w:rsidRDefault="00BB5799" w:rsidP="0095713E">
            <w:pPr>
              <w:spacing w:before="0" w:beforeAutospacing="0" w:after="0" w:afterAutospacing="0"/>
              <w:rPr>
                <w:rFonts w:ascii="Times New Roman" w:hAnsi="Times New Roman" w:cs="Times New Roman"/>
                <w:b/>
                <w:noProof/>
                <w:lang w:val="es-US"/>
              </w:rPr>
            </w:pPr>
          </w:p>
        </w:tc>
      </w:tr>
      <w:tr w:rsidR="00BB5799" w:rsidRPr="00AA2A02" w14:paraId="275B4FEC" w14:textId="77777777" w:rsidTr="78DCAA1D">
        <w:trPr>
          <w:cantSplit/>
        </w:trPr>
        <w:tc>
          <w:tcPr>
            <w:tcW w:w="3239" w:type="dxa"/>
          </w:tcPr>
          <w:p w14:paraId="76D581E2" w14:textId="77777777" w:rsidR="00BB5799" w:rsidRPr="00AA2A02" w:rsidRDefault="00BB5799" w:rsidP="00EA6CB9">
            <w:pPr>
              <w:spacing w:before="120" w:after="120"/>
              <w:rPr>
                <w:rFonts w:ascii="Times New Roman" w:hAnsi="Times New Roman" w:cs="Times New Roman"/>
                <w:lang w:val="es-US"/>
              </w:rPr>
            </w:pPr>
            <w:r w:rsidRPr="00AA2A02">
              <w:rPr>
                <w:lang w:val="es-US"/>
              </w:rPr>
              <w:t>Procedimientos, equipos y medicamentos médicos y quirúrgicos experimentales.</w:t>
            </w:r>
          </w:p>
          <w:p w14:paraId="77E4BCA6" w14:textId="279C0969" w:rsidR="00BB5799" w:rsidRPr="00AA2A02" w:rsidRDefault="00BB5799" w:rsidP="00EA6CB9">
            <w:pPr>
              <w:spacing w:after="120"/>
              <w:rPr>
                <w:rFonts w:ascii="Times New Roman" w:hAnsi="Times New Roman" w:cs="Times New Roman"/>
                <w:lang w:val="es-US"/>
              </w:rPr>
            </w:pPr>
            <w:r w:rsidRPr="00AA2A02">
              <w:rPr>
                <w:lang w:val="es-US"/>
              </w:rPr>
              <w:t>Los productos y los procedimientos experimentales son aquellos determinados por Original Medicare que, generalmente, no son aceptados por la comunidad médica.</w:t>
            </w:r>
          </w:p>
        </w:tc>
        <w:tc>
          <w:tcPr>
            <w:tcW w:w="2276" w:type="dxa"/>
          </w:tcPr>
          <w:p w14:paraId="1D262EC2" w14:textId="77777777" w:rsidR="00BB5799" w:rsidRPr="00AA2A02" w:rsidRDefault="00BB5799" w:rsidP="00EA6CB9">
            <w:pPr>
              <w:spacing w:before="0" w:beforeAutospacing="0" w:after="0" w:afterAutospacing="0"/>
              <w:jc w:val="center"/>
              <w:rPr>
                <w:rFonts w:ascii="Times New Roman" w:hAnsi="Times New Roman" w:cs="Times New Roman"/>
                <w:b/>
                <w:sz w:val="22"/>
                <w:szCs w:val="22"/>
                <w:lang w:val="es-US"/>
              </w:rPr>
            </w:pPr>
          </w:p>
        </w:tc>
        <w:tc>
          <w:tcPr>
            <w:tcW w:w="3785" w:type="dxa"/>
          </w:tcPr>
          <w:p w14:paraId="12EAC18A" w14:textId="77777777" w:rsidR="00BB5799" w:rsidRPr="00AA2A02" w:rsidRDefault="00BB5799" w:rsidP="004539B5">
            <w:pPr>
              <w:pStyle w:val="ListParagraph"/>
              <w:numPr>
                <w:ilvl w:val="0"/>
                <w:numId w:val="33"/>
              </w:numPr>
              <w:spacing w:before="0" w:beforeAutospacing="0" w:after="0" w:afterAutospacing="0"/>
              <w:rPr>
                <w:rFonts w:ascii="Times New Roman" w:hAnsi="Times New Roman" w:cs="Times New Roman"/>
                <w:lang w:val="es-US"/>
              </w:rPr>
            </w:pPr>
            <w:r w:rsidRPr="00AA2A02">
              <w:rPr>
                <w:lang w:val="es-US"/>
              </w:rPr>
              <w:t>Original Medicare puede cubrirlos en un estudio de investigación clínica aprobado por Medicare o su plan.</w:t>
            </w:r>
          </w:p>
          <w:p w14:paraId="530F7A1D" w14:textId="77777777" w:rsidR="00BB5799" w:rsidRPr="00AA2A02" w:rsidRDefault="00BB5799" w:rsidP="006C77BB">
            <w:pPr>
              <w:spacing w:before="0" w:beforeAutospacing="0" w:after="0" w:afterAutospacing="0"/>
              <w:rPr>
                <w:rFonts w:ascii="Times New Roman" w:hAnsi="Times New Roman" w:cs="Times New Roman"/>
                <w:lang w:val="es-US"/>
              </w:rPr>
            </w:pPr>
          </w:p>
          <w:p w14:paraId="13CC801B" w14:textId="77777777" w:rsidR="00BB5799" w:rsidRPr="00AA2A02" w:rsidRDefault="00BB5799" w:rsidP="00AB6D46">
            <w:pPr>
              <w:spacing w:before="0" w:beforeAutospacing="0" w:after="0" w:afterAutospacing="0"/>
              <w:rPr>
                <w:rFonts w:ascii="Times New Roman" w:hAnsi="Times New Roman" w:cs="Times New Roman"/>
                <w:b/>
                <w:bCs/>
                <w:sz w:val="22"/>
                <w:szCs w:val="22"/>
                <w:lang w:val="es-US"/>
              </w:rPr>
            </w:pPr>
            <w:r w:rsidRPr="00AA2A02">
              <w:rPr>
                <w:lang w:val="es-US"/>
              </w:rPr>
              <w:t>(Para obtener más información sobre los estudios de investigación clínica, consulte la Sección 5 del Capítulo 3).</w:t>
            </w:r>
          </w:p>
        </w:tc>
      </w:tr>
      <w:tr w:rsidR="00BB5799" w:rsidRPr="00AA2A02" w14:paraId="1D66FC16" w14:textId="77777777" w:rsidTr="78DCAA1D">
        <w:trPr>
          <w:cantSplit/>
        </w:trPr>
        <w:tc>
          <w:tcPr>
            <w:tcW w:w="3239" w:type="dxa"/>
          </w:tcPr>
          <w:p w14:paraId="7515C87A" w14:textId="77777777" w:rsidR="00BB5799" w:rsidRPr="00AA2A02" w:rsidRDefault="00BB5799" w:rsidP="00EA6CB9">
            <w:pPr>
              <w:spacing w:before="120" w:after="120"/>
              <w:rPr>
                <w:rFonts w:ascii="Times New Roman" w:hAnsi="Times New Roman" w:cs="Times New Roman"/>
                <w:lang w:val="es-US"/>
              </w:rPr>
            </w:pPr>
            <w:r w:rsidRPr="00AA2A02">
              <w:rPr>
                <w:lang w:val="es-US"/>
              </w:rPr>
              <w:t>Cargos cobrados por la atención por sus familiares inmediatos o miembros de su hogar.</w:t>
            </w:r>
          </w:p>
        </w:tc>
        <w:tc>
          <w:tcPr>
            <w:tcW w:w="2276" w:type="dxa"/>
          </w:tcPr>
          <w:p w14:paraId="5FB8F5EA" w14:textId="31F192DA" w:rsidR="00BB5799" w:rsidRPr="00AA2A02" w:rsidRDefault="004539B5" w:rsidP="004539B5">
            <w:pPr>
              <w:spacing w:before="0" w:beforeAutospacing="0" w:after="0" w:afterAutospacing="0"/>
              <w:rPr>
                <w:rFonts w:ascii="Times New Roman" w:hAnsi="Times New Roman" w:cs="Times New Roman"/>
                <w:b/>
                <w:lang w:val="es-US"/>
              </w:rPr>
            </w:pPr>
            <w:r w:rsidRPr="00AA2A02">
              <w:rPr>
                <w:b/>
                <w:bCs/>
                <w:lang w:val="es-US"/>
              </w:rPr>
              <w:t>No cubiertos en ninguna situación</w:t>
            </w:r>
          </w:p>
        </w:tc>
        <w:tc>
          <w:tcPr>
            <w:tcW w:w="3785" w:type="dxa"/>
          </w:tcPr>
          <w:p w14:paraId="55BF0D1D" w14:textId="77777777" w:rsidR="00BB5799" w:rsidRPr="00AA2A02" w:rsidRDefault="00BB5799" w:rsidP="0095713E">
            <w:pPr>
              <w:spacing w:before="0" w:beforeAutospacing="0" w:after="0" w:afterAutospacing="0"/>
              <w:rPr>
                <w:rFonts w:ascii="Times New Roman" w:hAnsi="Times New Roman" w:cs="Times New Roman"/>
                <w:b/>
                <w:noProof/>
                <w:lang w:val="es-US"/>
              </w:rPr>
            </w:pPr>
          </w:p>
        </w:tc>
      </w:tr>
      <w:tr w:rsidR="00BB5799" w:rsidRPr="00AA2A02" w14:paraId="6C29B36E" w14:textId="77777777" w:rsidTr="004539B5">
        <w:trPr>
          <w:cantSplit/>
          <w:trHeight w:val="615"/>
        </w:trPr>
        <w:tc>
          <w:tcPr>
            <w:tcW w:w="3239" w:type="dxa"/>
          </w:tcPr>
          <w:p w14:paraId="12E196B6" w14:textId="77777777" w:rsidR="00BB5799" w:rsidRPr="00AA2A02" w:rsidRDefault="00BB5799" w:rsidP="00EA6CB9">
            <w:pPr>
              <w:spacing w:before="120" w:after="120"/>
              <w:rPr>
                <w:rFonts w:ascii="Times New Roman" w:hAnsi="Times New Roman" w:cs="Times New Roman"/>
                <w:lang w:val="es-US"/>
              </w:rPr>
            </w:pPr>
            <w:r w:rsidRPr="00AA2A02">
              <w:rPr>
                <w:lang w:val="es-US"/>
              </w:rPr>
              <w:t>Atención de enfermería de tiempo completo en su hogar.</w:t>
            </w:r>
          </w:p>
        </w:tc>
        <w:tc>
          <w:tcPr>
            <w:tcW w:w="2276" w:type="dxa"/>
          </w:tcPr>
          <w:p w14:paraId="735F78DD" w14:textId="542F38E0" w:rsidR="00BB5799" w:rsidRPr="00AA2A02" w:rsidRDefault="004539B5" w:rsidP="004539B5">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30ACB1B1" w14:textId="77777777" w:rsidR="00BB5799" w:rsidRPr="00AA2A02" w:rsidRDefault="00BB5799" w:rsidP="0095713E">
            <w:pPr>
              <w:spacing w:before="0" w:beforeAutospacing="0" w:after="0" w:afterAutospacing="0"/>
              <w:rPr>
                <w:rFonts w:ascii="Times New Roman" w:hAnsi="Times New Roman" w:cs="Times New Roman"/>
                <w:b/>
                <w:noProof/>
                <w:lang w:val="es-US"/>
              </w:rPr>
            </w:pPr>
          </w:p>
        </w:tc>
      </w:tr>
      <w:tr w:rsidR="00BB5799" w:rsidRPr="00AA2A02" w14:paraId="52D7A3DD" w14:textId="77777777" w:rsidTr="78DCAA1D">
        <w:trPr>
          <w:cantSplit/>
        </w:trPr>
        <w:tc>
          <w:tcPr>
            <w:tcW w:w="3239" w:type="dxa"/>
          </w:tcPr>
          <w:p w14:paraId="16D584E4" w14:textId="77777777" w:rsidR="00BB5799" w:rsidRPr="00AA2A02" w:rsidRDefault="00BB5799" w:rsidP="00EA6CB9">
            <w:pPr>
              <w:spacing w:before="120" w:after="120"/>
              <w:rPr>
                <w:rFonts w:ascii="Times New Roman" w:hAnsi="Times New Roman" w:cs="Times New Roman"/>
                <w:lang w:val="es-US"/>
              </w:rPr>
            </w:pPr>
            <w:r w:rsidRPr="00AA2A02">
              <w:rPr>
                <w:lang w:val="es-US"/>
              </w:rPr>
              <w:t>Entrega de comidas a domicilio.</w:t>
            </w:r>
          </w:p>
        </w:tc>
        <w:tc>
          <w:tcPr>
            <w:tcW w:w="2276" w:type="dxa"/>
          </w:tcPr>
          <w:p w14:paraId="1857D11C" w14:textId="76F29CD9" w:rsidR="00BB5799" w:rsidRPr="00AA2A02" w:rsidRDefault="004539B5" w:rsidP="004539B5">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7BFDCE13" w14:textId="77777777" w:rsidR="00BB5799" w:rsidRPr="00AA2A02" w:rsidRDefault="00BB5799" w:rsidP="0095713E">
            <w:pPr>
              <w:spacing w:before="0" w:beforeAutospacing="0" w:after="0" w:afterAutospacing="0"/>
              <w:rPr>
                <w:rFonts w:ascii="Times New Roman" w:hAnsi="Times New Roman" w:cs="Times New Roman"/>
                <w:b/>
                <w:noProof/>
                <w:lang w:val="es-US"/>
              </w:rPr>
            </w:pPr>
          </w:p>
        </w:tc>
      </w:tr>
      <w:tr w:rsidR="00BB5799" w:rsidRPr="00AA2A02" w14:paraId="23CC3F99" w14:textId="77777777" w:rsidTr="78DCAA1D">
        <w:trPr>
          <w:cantSplit/>
        </w:trPr>
        <w:tc>
          <w:tcPr>
            <w:tcW w:w="3239" w:type="dxa"/>
          </w:tcPr>
          <w:p w14:paraId="35B643F5" w14:textId="012533CD" w:rsidR="00BB5799" w:rsidRPr="00AA2A02" w:rsidRDefault="00BB5799" w:rsidP="00EA6CB9">
            <w:pPr>
              <w:spacing w:before="120" w:after="120"/>
              <w:rPr>
                <w:rFonts w:ascii="Times New Roman" w:hAnsi="Times New Roman" w:cs="Times New Roman"/>
                <w:lang w:val="es-US"/>
              </w:rPr>
            </w:pPr>
            <w:r w:rsidRPr="00AA2A02">
              <w:rPr>
                <w:lang w:val="es-US"/>
              </w:rPr>
              <w:t>Servicios de empleada doméstica que incluyen ayuda básica en el hogar, como tareas domésticas sencillas o preparación de comidas livianas.</w:t>
            </w:r>
          </w:p>
        </w:tc>
        <w:tc>
          <w:tcPr>
            <w:tcW w:w="2276" w:type="dxa"/>
          </w:tcPr>
          <w:p w14:paraId="2C59CC59" w14:textId="4350620C" w:rsidR="00BB5799" w:rsidRPr="00AA2A02" w:rsidRDefault="004539B5" w:rsidP="004539B5">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0C012A9B" w14:textId="77777777" w:rsidR="00BB5799" w:rsidRPr="00AA2A02" w:rsidRDefault="00BB5799" w:rsidP="0095713E">
            <w:pPr>
              <w:spacing w:before="0" w:beforeAutospacing="0" w:after="0" w:afterAutospacing="0"/>
              <w:rPr>
                <w:rFonts w:ascii="Times New Roman" w:hAnsi="Times New Roman" w:cs="Times New Roman"/>
                <w:b/>
                <w:noProof/>
                <w:lang w:val="es-US"/>
              </w:rPr>
            </w:pPr>
          </w:p>
        </w:tc>
      </w:tr>
      <w:tr w:rsidR="00BB5799" w:rsidRPr="00AA2A02" w14:paraId="2D72B3A8" w14:textId="77777777" w:rsidTr="78DCAA1D">
        <w:trPr>
          <w:cantSplit/>
        </w:trPr>
        <w:tc>
          <w:tcPr>
            <w:tcW w:w="3239" w:type="dxa"/>
          </w:tcPr>
          <w:p w14:paraId="6DB08867" w14:textId="77777777" w:rsidR="00BB5799" w:rsidRPr="00AA2A02" w:rsidRDefault="00BB5799" w:rsidP="00EA6CB9">
            <w:pPr>
              <w:spacing w:before="120" w:after="120"/>
              <w:rPr>
                <w:rFonts w:ascii="Times New Roman" w:hAnsi="Times New Roman" w:cs="Times New Roman"/>
                <w:lang w:val="es-US"/>
              </w:rPr>
            </w:pPr>
            <w:r w:rsidRPr="00AA2A02">
              <w:rPr>
                <w:lang w:val="es-US"/>
              </w:rPr>
              <w:t>Servicios de un naturoterapeuta (emplean tratamientos naturales o alternativos).</w:t>
            </w:r>
          </w:p>
        </w:tc>
        <w:tc>
          <w:tcPr>
            <w:tcW w:w="2276" w:type="dxa"/>
          </w:tcPr>
          <w:p w14:paraId="286DBD9F" w14:textId="53BED5C7" w:rsidR="00BB5799" w:rsidRPr="00AA2A02" w:rsidRDefault="004539B5" w:rsidP="004539B5">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15104D50" w14:textId="77777777" w:rsidR="00BB5799" w:rsidRPr="00AA2A02" w:rsidRDefault="00BB5799" w:rsidP="00946DA9">
            <w:pPr>
              <w:spacing w:before="0" w:beforeAutospacing="0" w:after="0" w:afterAutospacing="0"/>
              <w:rPr>
                <w:rFonts w:ascii="Times New Roman" w:hAnsi="Times New Roman" w:cs="Times New Roman"/>
                <w:b/>
                <w:noProof/>
                <w:lang w:val="es-US"/>
              </w:rPr>
            </w:pPr>
          </w:p>
        </w:tc>
      </w:tr>
      <w:tr w:rsidR="00BB5799" w:rsidRPr="00AA2A02" w14:paraId="18BDA123" w14:textId="77777777" w:rsidTr="78DCAA1D">
        <w:trPr>
          <w:cantSplit/>
        </w:trPr>
        <w:tc>
          <w:tcPr>
            <w:tcW w:w="3239" w:type="dxa"/>
          </w:tcPr>
          <w:p w14:paraId="2462F359" w14:textId="77777777" w:rsidR="00BB5799" w:rsidRPr="00AA2A02" w:rsidRDefault="00BB5799" w:rsidP="00EA6CB9">
            <w:pPr>
              <w:spacing w:before="120" w:after="120"/>
              <w:rPr>
                <w:rFonts w:ascii="Times New Roman" w:hAnsi="Times New Roman" w:cs="Times New Roman"/>
                <w:lang w:val="es-US"/>
              </w:rPr>
            </w:pPr>
            <w:r w:rsidRPr="00AA2A02">
              <w:rPr>
                <w:lang w:val="es-US"/>
              </w:rPr>
              <w:t>Atención odontológica que no sea de rutina.</w:t>
            </w:r>
          </w:p>
        </w:tc>
        <w:tc>
          <w:tcPr>
            <w:tcW w:w="2276" w:type="dxa"/>
          </w:tcPr>
          <w:p w14:paraId="031E6378" w14:textId="77777777" w:rsidR="00BB5799" w:rsidRPr="00AA2A02" w:rsidRDefault="00BB5799" w:rsidP="00EA6CB9">
            <w:pPr>
              <w:spacing w:before="0" w:beforeAutospacing="0" w:after="0" w:afterAutospacing="0"/>
              <w:jc w:val="center"/>
              <w:rPr>
                <w:rFonts w:ascii="Times New Roman" w:hAnsi="Times New Roman" w:cs="Times New Roman"/>
                <w:b/>
                <w:noProof/>
                <w:lang w:val="es-US"/>
              </w:rPr>
            </w:pPr>
          </w:p>
        </w:tc>
        <w:tc>
          <w:tcPr>
            <w:tcW w:w="3785" w:type="dxa"/>
          </w:tcPr>
          <w:p w14:paraId="4238D12E" w14:textId="77777777" w:rsidR="00BB5799" w:rsidRPr="00AA2A02" w:rsidRDefault="00BB5799" w:rsidP="004539B5">
            <w:pPr>
              <w:pStyle w:val="ListParagraph"/>
              <w:numPr>
                <w:ilvl w:val="0"/>
                <w:numId w:val="33"/>
              </w:numPr>
              <w:spacing w:before="0" w:beforeAutospacing="0" w:after="0" w:afterAutospacing="0"/>
              <w:rPr>
                <w:rFonts w:ascii="Times New Roman" w:hAnsi="Times New Roman" w:cs="Times New Roman"/>
                <w:b/>
                <w:bCs/>
                <w:noProof/>
                <w:lang w:val="es-US"/>
              </w:rPr>
            </w:pPr>
            <w:r w:rsidRPr="00AA2A02">
              <w:rPr>
                <w:lang w:val="es-US"/>
              </w:rPr>
              <w:t>Se puede cubrir la atención odontológica requerida para tratar una enfermedad o lesión como atención para pacientes internados o externos.</w:t>
            </w:r>
          </w:p>
        </w:tc>
      </w:tr>
      <w:tr w:rsidR="00BB5799" w:rsidRPr="00AA2A02" w14:paraId="263EFE8C" w14:textId="77777777" w:rsidTr="78DCAA1D">
        <w:trPr>
          <w:cantSplit/>
        </w:trPr>
        <w:tc>
          <w:tcPr>
            <w:tcW w:w="3239" w:type="dxa"/>
          </w:tcPr>
          <w:p w14:paraId="3DDB83DF" w14:textId="77777777" w:rsidR="00BB5799" w:rsidRPr="00AA2A02" w:rsidRDefault="00BB5799" w:rsidP="00EA6CB9">
            <w:pPr>
              <w:spacing w:before="120" w:after="120"/>
              <w:rPr>
                <w:rFonts w:ascii="Times New Roman" w:hAnsi="Times New Roman" w:cs="Times New Roman"/>
                <w:lang w:val="es-US"/>
              </w:rPr>
            </w:pPr>
            <w:r w:rsidRPr="00AA2A02">
              <w:rPr>
                <w:lang w:val="es-US"/>
              </w:rPr>
              <w:t>Zapatos ortopédicos o dispositivos de apoyo para los pies</w:t>
            </w:r>
          </w:p>
        </w:tc>
        <w:tc>
          <w:tcPr>
            <w:tcW w:w="2276" w:type="dxa"/>
          </w:tcPr>
          <w:p w14:paraId="295ED8C8" w14:textId="77777777" w:rsidR="00BB5799" w:rsidRPr="00AA2A02" w:rsidRDefault="00BB5799" w:rsidP="00EA6CB9">
            <w:pPr>
              <w:spacing w:before="0" w:beforeAutospacing="0" w:after="0" w:afterAutospacing="0"/>
              <w:jc w:val="center"/>
              <w:rPr>
                <w:rFonts w:ascii="Times New Roman" w:hAnsi="Times New Roman" w:cs="Times New Roman"/>
                <w:b/>
                <w:noProof/>
                <w:lang w:val="es-US"/>
              </w:rPr>
            </w:pPr>
          </w:p>
        </w:tc>
        <w:tc>
          <w:tcPr>
            <w:tcW w:w="3785" w:type="dxa"/>
          </w:tcPr>
          <w:p w14:paraId="79FE2784" w14:textId="11412C28" w:rsidR="00BB5799" w:rsidRPr="00AA2A02" w:rsidRDefault="00B353FC" w:rsidP="004539B5">
            <w:pPr>
              <w:pStyle w:val="ListParagraph"/>
              <w:numPr>
                <w:ilvl w:val="0"/>
                <w:numId w:val="33"/>
              </w:numPr>
              <w:spacing w:before="0" w:beforeAutospacing="0" w:after="0" w:afterAutospacing="0"/>
              <w:rPr>
                <w:rFonts w:ascii="Times New Roman" w:hAnsi="Times New Roman" w:cs="Times New Roman"/>
                <w:b/>
                <w:bCs/>
                <w:noProof/>
                <w:lang w:val="es-US"/>
              </w:rPr>
            </w:pPr>
            <w:r w:rsidRPr="00AA2A02">
              <w:rPr>
                <w:lang w:val="es-US"/>
              </w:rPr>
              <w:t>Los zapatos que sean parte de un soporte de pierna y estén incluidos en el costo del soporte. Zapatos ortopédicos o terapéuticos para personas con enfermedad de pie diabético.</w:t>
            </w:r>
          </w:p>
        </w:tc>
      </w:tr>
      <w:tr w:rsidR="00BB5799" w:rsidRPr="00AA2A02" w14:paraId="595A1AA5" w14:textId="77777777" w:rsidTr="78DCAA1D">
        <w:trPr>
          <w:cantSplit/>
        </w:trPr>
        <w:tc>
          <w:tcPr>
            <w:tcW w:w="3239" w:type="dxa"/>
          </w:tcPr>
          <w:p w14:paraId="59B8039F" w14:textId="77777777" w:rsidR="00BB5799" w:rsidRPr="00AA2A02" w:rsidRDefault="00BB5799" w:rsidP="00EA6CB9">
            <w:pPr>
              <w:spacing w:before="120" w:after="120"/>
              <w:rPr>
                <w:rFonts w:ascii="Times New Roman" w:hAnsi="Times New Roman" w:cs="Times New Roman"/>
                <w:lang w:val="es-US"/>
              </w:rPr>
            </w:pPr>
            <w:r w:rsidRPr="00AA2A02">
              <w:rPr>
                <w:lang w:val="es-US"/>
              </w:rPr>
              <w:t>Objetos personales en su habitación del hospital o centro de atención de enfermería especializada, por ejemplo, un teléfono o televisor.</w:t>
            </w:r>
          </w:p>
        </w:tc>
        <w:tc>
          <w:tcPr>
            <w:tcW w:w="2276" w:type="dxa"/>
          </w:tcPr>
          <w:p w14:paraId="036FBE89" w14:textId="5EF61A43" w:rsidR="00BB5799" w:rsidRPr="00AA2A02" w:rsidRDefault="006B269F" w:rsidP="006B269F">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70ED4417" w14:textId="77777777" w:rsidR="00BB5799" w:rsidRPr="00AA2A02" w:rsidRDefault="00BB5799" w:rsidP="00946DA9">
            <w:pPr>
              <w:spacing w:before="0" w:beforeAutospacing="0" w:after="0" w:afterAutospacing="0"/>
              <w:rPr>
                <w:rFonts w:ascii="Times New Roman" w:hAnsi="Times New Roman" w:cs="Times New Roman"/>
                <w:b/>
                <w:noProof/>
                <w:lang w:val="es-US"/>
              </w:rPr>
            </w:pPr>
          </w:p>
        </w:tc>
      </w:tr>
      <w:tr w:rsidR="00BB5799" w:rsidRPr="00AA2A02" w14:paraId="335DF133" w14:textId="77777777" w:rsidTr="78DCAA1D">
        <w:trPr>
          <w:cantSplit/>
        </w:trPr>
        <w:tc>
          <w:tcPr>
            <w:tcW w:w="3239" w:type="dxa"/>
          </w:tcPr>
          <w:p w14:paraId="70BD022E" w14:textId="77777777" w:rsidR="00BB5799" w:rsidRPr="00AA2A02" w:rsidRDefault="00BB5799" w:rsidP="00EA6CB9">
            <w:pPr>
              <w:spacing w:after="120"/>
              <w:rPr>
                <w:rFonts w:ascii="Times New Roman" w:hAnsi="Times New Roman" w:cs="Times New Roman"/>
                <w:lang w:val="es-US"/>
              </w:rPr>
            </w:pPr>
            <w:r w:rsidRPr="00AA2A02">
              <w:rPr>
                <w:lang w:val="es-US"/>
              </w:rPr>
              <w:t>Habitación privada en el hospital.</w:t>
            </w:r>
          </w:p>
        </w:tc>
        <w:tc>
          <w:tcPr>
            <w:tcW w:w="2276" w:type="dxa"/>
          </w:tcPr>
          <w:p w14:paraId="1E09A18A" w14:textId="77777777" w:rsidR="00BB5799" w:rsidRPr="00AA2A02" w:rsidRDefault="00BB5799" w:rsidP="00EA6CB9">
            <w:pPr>
              <w:spacing w:before="0" w:beforeAutospacing="0" w:after="0" w:afterAutospacing="0"/>
              <w:jc w:val="center"/>
              <w:rPr>
                <w:rFonts w:ascii="Times New Roman" w:hAnsi="Times New Roman" w:cs="Times New Roman"/>
                <w:b/>
                <w:sz w:val="22"/>
                <w:szCs w:val="22"/>
                <w:lang w:val="es-US"/>
              </w:rPr>
            </w:pPr>
          </w:p>
        </w:tc>
        <w:tc>
          <w:tcPr>
            <w:tcW w:w="3785" w:type="dxa"/>
          </w:tcPr>
          <w:p w14:paraId="3BF14E84" w14:textId="77777777" w:rsidR="00BB5799" w:rsidRPr="00AA2A02" w:rsidRDefault="00BB5799" w:rsidP="006B269F">
            <w:pPr>
              <w:pStyle w:val="ListParagraph"/>
              <w:numPr>
                <w:ilvl w:val="0"/>
                <w:numId w:val="33"/>
              </w:numPr>
              <w:spacing w:before="0" w:beforeAutospacing="0" w:after="0" w:afterAutospacing="0"/>
              <w:rPr>
                <w:rFonts w:ascii="Times New Roman" w:hAnsi="Times New Roman" w:cs="Times New Roman"/>
                <w:lang w:val="es-US"/>
              </w:rPr>
            </w:pPr>
            <w:r w:rsidRPr="00AA2A02">
              <w:rPr>
                <w:lang w:val="es-US"/>
              </w:rPr>
              <w:t>Solo se cubre cuando es médicamente necesario.</w:t>
            </w:r>
          </w:p>
        </w:tc>
      </w:tr>
      <w:tr w:rsidR="00BB5799" w:rsidRPr="00AA2A02" w14:paraId="7E543FF4" w14:textId="77777777" w:rsidTr="78DCAA1D">
        <w:trPr>
          <w:cantSplit/>
        </w:trPr>
        <w:tc>
          <w:tcPr>
            <w:tcW w:w="3239" w:type="dxa"/>
          </w:tcPr>
          <w:p w14:paraId="35FB03CD" w14:textId="06A1F1F6" w:rsidR="00BB5799" w:rsidRPr="00AA2A02" w:rsidRDefault="00BB5799" w:rsidP="00EA6CB9">
            <w:pPr>
              <w:spacing w:after="120"/>
              <w:rPr>
                <w:rFonts w:ascii="Times New Roman" w:hAnsi="Times New Roman" w:cs="Times New Roman"/>
                <w:lang w:val="es-US"/>
              </w:rPr>
            </w:pPr>
            <w:r w:rsidRPr="00AA2A02">
              <w:rPr>
                <w:lang w:val="es-US"/>
              </w:rPr>
              <w:t>Reversión de procedimientos de esterilización o suministros de anticonceptivos sin receta.</w:t>
            </w:r>
          </w:p>
        </w:tc>
        <w:tc>
          <w:tcPr>
            <w:tcW w:w="2276" w:type="dxa"/>
          </w:tcPr>
          <w:p w14:paraId="79CD93E1" w14:textId="05193E52" w:rsidR="00BB5799" w:rsidRPr="00AA2A02" w:rsidRDefault="006B269F" w:rsidP="006B269F">
            <w:pPr>
              <w:spacing w:before="0" w:beforeAutospacing="0" w:after="0" w:afterAutospacing="0"/>
              <w:rPr>
                <w:rFonts w:ascii="Times New Roman" w:hAnsi="Times New Roman" w:cs="Times New Roman"/>
                <w:b/>
                <w:lang w:val="es-US"/>
              </w:rPr>
            </w:pPr>
            <w:r w:rsidRPr="00AA2A02">
              <w:rPr>
                <w:b/>
                <w:bCs/>
                <w:lang w:val="es-US"/>
              </w:rPr>
              <w:t>No cubiertos en ninguna situación</w:t>
            </w:r>
          </w:p>
        </w:tc>
        <w:tc>
          <w:tcPr>
            <w:tcW w:w="3785" w:type="dxa"/>
          </w:tcPr>
          <w:p w14:paraId="5EAF18B8" w14:textId="77777777" w:rsidR="00BB5799" w:rsidRPr="00AA2A02" w:rsidRDefault="00BB5799" w:rsidP="00946DA9">
            <w:pPr>
              <w:spacing w:before="0" w:beforeAutospacing="0" w:after="0" w:afterAutospacing="0"/>
              <w:rPr>
                <w:rFonts w:ascii="Times New Roman" w:hAnsi="Times New Roman" w:cs="Times New Roman"/>
                <w:b/>
                <w:noProof/>
                <w:lang w:val="es-US"/>
              </w:rPr>
            </w:pPr>
          </w:p>
        </w:tc>
      </w:tr>
      <w:tr w:rsidR="00BB5799" w:rsidRPr="00AA2A02" w14:paraId="599BFD91" w14:textId="77777777" w:rsidTr="78DCAA1D">
        <w:trPr>
          <w:cantSplit/>
        </w:trPr>
        <w:tc>
          <w:tcPr>
            <w:tcW w:w="3239" w:type="dxa"/>
          </w:tcPr>
          <w:p w14:paraId="3AAA1DA1" w14:textId="7581C4CD" w:rsidR="00BB5799" w:rsidRPr="00AA2A02" w:rsidRDefault="00BB5799" w:rsidP="00EC6757">
            <w:pPr>
              <w:rPr>
                <w:rFonts w:ascii="Times New Roman" w:hAnsi="Times New Roman" w:cs="Times New Roman"/>
                <w:lang w:val="es-US"/>
              </w:rPr>
            </w:pPr>
            <w:r w:rsidRPr="00AA2A02">
              <w:rPr>
                <w:lang w:val="es-US"/>
              </w:rPr>
              <w:t xml:space="preserve">Atención quiropráctica de rutina. </w:t>
            </w:r>
          </w:p>
        </w:tc>
        <w:tc>
          <w:tcPr>
            <w:tcW w:w="2276" w:type="dxa"/>
          </w:tcPr>
          <w:p w14:paraId="2B3F7492" w14:textId="77777777" w:rsidR="00BB5799" w:rsidRPr="00AA2A02" w:rsidRDefault="00BB5799" w:rsidP="00EA6CB9">
            <w:pPr>
              <w:spacing w:before="0" w:beforeAutospacing="0" w:after="0" w:afterAutospacing="0"/>
              <w:jc w:val="center"/>
              <w:rPr>
                <w:rFonts w:ascii="Times New Roman" w:hAnsi="Times New Roman" w:cs="Times New Roman"/>
                <w:b/>
                <w:sz w:val="22"/>
                <w:szCs w:val="22"/>
                <w:lang w:val="es-US"/>
              </w:rPr>
            </w:pPr>
          </w:p>
        </w:tc>
        <w:tc>
          <w:tcPr>
            <w:tcW w:w="3785" w:type="dxa"/>
          </w:tcPr>
          <w:p w14:paraId="73DBFD94" w14:textId="77777777" w:rsidR="00BB5799" w:rsidRPr="00AA2A02" w:rsidRDefault="00BB5799" w:rsidP="006B269F">
            <w:pPr>
              <w:pStyle w:val="ListParagraph"/>
              <w:numPr>
                <w:ilvl w:val="0"/>
                <w:numId w:val="33"/>
              </w:numPr>
              <w:spacing w:before="0" w:beforeAutospacing="0" w:after="0" w:afterAutospacing="0"/>
              <w:rPr>
                <w:rFonts w:ascii="Times New Roman" w:hAnsi="Times New Roman" w:cs="Times New Roman"/>
                <w:b/>
                <w:bCs/>
                <w:noProof/>
                <w:lang w:val="es-US"/>
              </w:rPr>
            </w:pPr>
            <w:r w:rsidRPr="00AA2A02">
              <w:rPr>
                <w:lang w:val="es-US"/>
              </w:rPr>
              <w:t xml:space="preserve">Se cubre la manipulación manual de la columna para corregir una subluxación. </w:t>
            </w:r>
          </w:p>
        </w:tc>
      </w:tr>
      <w:tr w:rsidR="00BB5799" w:rsidRPr="00AA2A02" w14:paraId="6A03A513" w14:textId="77777777" w:rsidTr="78DCAA1D">
        <w:trPr>
          <w:cantSplit/>
        </w:trPr>
        <w:tc>
          <w:tcPr>
            <w:tcW w:w="3239" w:type="dxa"/>
          </w:tcPr>
          <w:p w14:paraId="505B859B" w14:textId="77777777" w:rsidR="00BB5799" w:rsidRPr="00AA2A02" w:rsidRDefault="00BB5799" w:rsidP="00EA6CB9">
            <w:pPr>
              <w:spacing w:before="120" w:after="120"/>
              <w:rPr>
                <w:rFonts w:ascii="Times New Roman" w:hAnsi="Times New Roman" w:cs="Times New Roman"/>
                <w:lang w:val="es-US"/>
              </w:rPr>
            </w:pPr>
            <w:r w:rsidRPr="00AA2A02">
              <w:rPr>
                <w:lang w:val="es-US"/>
              </w:rPr>
              <w:t>Atención odontológica de rutina, como limpiezas, empastes o dentaduras.</w:t>
            </w:r>
          </w:p>
        </w:tc>
        <w:tc>
          <w:tcPr>
            <w:tcW w:w="2276" w:type="dxa"/>
          </w:tcPr>
          <w:p w14:paraId="622174A8" w14:textId="67F42324" w:rsidR="00BB5799" w:rsidRPr="00AA2A02" w:rsidRDefault="006B269F" w:rsidP="006B269F">
            <w:pPr>
              <w:spacing w:before="0" w:beforeAutospacing="0" w:after="0" w:afterAutospacing="0"/>
              <w:rPr>
                <w:rFonts w:ascii="Times New Roman" w:hAnsi="Times New Roman" w:cs="Times New Roman"/>
                <w:b/>
                <w:lang w:val="es-US"/>
              </w:rPr>
            </w:pPr>
            <w:r w:rsidRPr="00AA2A02">
              <w:rPr>
                <w:b/>
                <w:bCs/>
                <w:lang w:val="es-US"/>
              </w:rPr>
              <w:t>No cubiertos en ninguna situación</w:t>
            </w:r>
          </w:p>
        </w:tc>
        <w:tc>
          <w:tcPr>
            <w:tcW w:w="3785" w:type="dxa"/>
          </w:tcPr>
          <w:p w14:paraId="388539B5" w14:textId="77777777" w:rsidR="00BB5799" w:rsidRPr="00AA2A02" w:rsidRDefault="00BB5799" w:rsidP="00946DA9">
            <w:pPr>
              <w:spacing w:before="0" w:beforeAutospacing="0" w:after="0" w:afterAutospacing="0"/>
              <w:rPr>
                <w:rFonts w:ascii="Times New Roman" w:hAnsi="Times New Roman" w:cs="Times New Roman"/>
                <w:b/>
                <w:noProof/>
                <w:lang w:val="es-US"/>
              </w:rPr>
            </w:pPr>
          </w:p>
        </w:tc>
      </w:tr>
      <w:tr w:rsidR="00BB5799" w:rsidRPr="00AA2A02" w14:paraId="0F91069C" w14:textId="77777777" w:rsidTr="78DCAA1D">
        <w:trPr>
          <w:cantSplit/>
        </w:trPr>
        <w:tc>
          <w:tcPr>
            <w:tcW w:w="3239" w:type="dxa"/>
          </w:tcPr>
          <w:p w14:paraId="28E0BF51" w14:textId="77777777" w:rsidR="00BB5799" w:rsidRPr="00AA2A02" w:rsidRDefault="00BB5799" w:rsidP="00EA6CB9">
            <w:pPr>
              <w:spacing w:before="120" w:after="120"/>
              <w:rPr>
                <w:rFonts w:ascii="Times New Roman" w:hAnsi="Times New Roman" w:cs="Times New Roman"/>
                <w:lang w:val="es-US"/>
              </w:rPr>
            </w:pPr>
            <w:r w:rsidRPr="00AA2A02">
              <w:rPr>
                <w:lang w:val="es-US"/>
              </w:rPr>
              <w:t>Exámenes de la vista de rutina, anteojos, queratotomía radial, cirugía LASIK y otros dispositivos de ayuda para baja visión.</w:t>
            </w:r>
          </w:p>
        </w:tc>
        <w:tc>
          <w:tcPr>
            <w:tcW w:w="2276" w:type="dxa"/>
          </w:tcPr>
          <w:p w14:paraId="5118521A" w14:textId="77777777" w:rsidR="00BB5799" w:rsidRPr="00AA2A02" w:rsidRDefault="00BB5799" w:rsidP="00EA6CB9">
            <w:pPr>
              <w:spacing w:before="0" w:beforeAutospacing="0" w:after="0" w:afterAutospacing="0"/>
              <w:jc w:val="center"/>
              <w:rPr>
                <w:rFonts w:ascii="Times New Roman" w:hAnsi="Times New Roman" w:cs="Times New Roman"/>
                <w:b/>
                <w:noProof/>
                <w:lang w:val="es-US"/>
              </w:rPr>
            </w:pPr>
          </w:p>
        </w:tc>
        <w:tc>
          <w:tcPr>
            <w:tcW w:w="3785" w:type="dxa"/>
          </w:tcPr>
          <w:p w14:paraId="3DCA28EE" w14:textId="77777777" w:rsidR="00BB5799" w:rsidRPr="00AA2A02" w:rsidRDefault="00BB5799" w:rsidP="006B269F">
            <w:pPr>
              <w:pStyle w:val="ListParagraph"/>
              <w:numPr>
                <w:ilvl w:val="0"/>
                <w:numId w:val="33"/>
              </w:numPr>
              <w:spacing w:before="0" w:beforeAutospacing="0" w:after="0" w:afterAutospacing="0"/>
              <w:rPr>
                <w:rFonts w:ascii="Times New Roman" w:hAnsi="Times New Roman" w:cs="Times New Roman"/>
                <w:b/>
                <w:bCs/>
                <w:noProof/>
                <w:lang w:val="es-US"/>
              </w:rPr>
            </w:pPr>
            <w:r w:rsidRPr="00AA2A02">
              <w:rPr>
                <w:lang w:val="es-US"/>
              </w:rPr>
              <w:t>Se cubren los exámenes de la vista y un par de anteojos (o lentes de contacto) para personas después de una cirugía de cataratas.</w:t>
            </w:r>
          </w:p>
        </w:tc>
      </w:tr>
      <w:tr w:rsidR="00BB5799" w:rsidRPr="00AA2A02" w14:paraId="36A70767" w14:textId="77777777" w:rsidTr="78DCAA1D">
        <w:trPr>
          <w:cantSplit/>
        </w:trPr>
        <w:tc>
          <w:tcPr>
            <w:tcW w:w="3239" w:type="dxa"/>
          </w:tcPr>
          <w:p w14:paraId="49B74179" w14:textId="77777777" w:rsidR="00BB5799" w:rsidRPr="00AA2A02" w:rsidRDefault="00BB5799" w:rsidP="00EA6CB9">
            <w:pPr>
              <w:spacing w:before="120" w:after="120"/>
              <w:rPr>
                <w:rFonts w:ascii="Times New Roman" w:hAnsi="Times New Roman" w:cs="Times New Roman"/>
                <w:lang w:val="es-US"/>
              </w:rPr>
            </w:pPr>
            <w:r w:rsidRPr="00AA2A02">
              <w:rPr>
                <w:lang w:val="es-US"/>
              </w:rPr>
              <w:t>Atención de rutina de los pies.</w:t>
            </w:r>
          </w:p>
        </w:tc>
        <w:tc>
          <w:tcPr>
            <w:tcW w:w="2276" w:type="dxa"/>
          </w:tcPr>
          <w:p w14:paraId="16579EA5" w14:textId="77777777" w:rsidR="00BB5799" w:rsidRPr="00AA2A02" w:rsidRDefault="00BB5799" w:rsidP="00EA6CB9">
            <w:pPr>
              <w:spacing w:before="0" w:beforeAutospacing="0" w:after="0" w:afterAutospacing="0"/>
              <w:jc w:val="center"/>
              <w:rPr>
                <w:rFonts w:ascii="Times New Roman" w:hAnsi="Times New Roman" w:cs="Times New Roman"/>
                <w:b/>
                <w:noProof/>
                <w:lang w:val="es-US"/>
              </w:rPr>
            </w:pPr>
          </w:p>
        </w:tc>
        <w:tc>
          <w:tcPr>
            <w:tcW w:w="3785" w:type="dxa"/>
          </w:tcPr>
          <w:p w14:paraId="22126485" w14:textId="77777777" w:rsidR="00BB5799" w:rsidRPr="00AA2A02" w:rsidRDefault="00BB5799" w:rsidP="006B269F">
            <w:pPr>
              <w:pStyle w:val="ListParagraph"/>
              <w:numPr>
                <w:ilvl w:val="0"/>
                <w:numId w:val="33"/>
              </w:numPr>
              <w:spacing w:before="0" w:beforeAutospacing="0" w:after="0" w:afterAutospacing="0"/>
              <w:rPr>
                <w:rFonts w:ascii="Times New Roman" w:hAnsi="Times New Roman" w:cs="Times New Roman"/>
                <w:b/>
                <w:bCs/>
                <w:noProof/>
                <w:lang w:val="es-US"/>
              </w:rPr>
            </w:pPr>
            <w:r w:rsidRPr="00AA2A02">
              <w:rPr>
                <w:lang w:val="es-US"/>
              </w:rPr>
              <w:t>Se brinda cierta cobertura limitada conforme a las pautas de Medicare (por ejemplo, si usted tiene diabetes).</w:t>
            </w:r>
          </w:p>
        </w:tc>
      </w:tr>
      <w:tr w:rsidR="00BB5799" w:rsidRPr="00AA2A02" w14:paraId="280D5A25" w14:textId="77777777" w:rsidTr="78DCAA1D">
        <w:trPr>
          <w:cantSplit/>
        </w:trPr>
        <w:tc>
          <w:tcPr>
            <w:tcW w:w="3239" w:type="dxa"/>
          </w:tcPr>
          <w:p w14:paraId="40D3C007" w14:textId="77777777" w:rsidR="00BB5799" w:rsidRPr="00AA2A02" w:rsidRDefault="00BB5799" w:rsidP="00EA6CB9">
            <w:pPr>
              <w:spacing w:before="120" w:after="120"/>
              <w:rPr>
                <w:rFonts w:ascii="Times New Roman" w:hAnsi="Times New Roman" w:cs="Times New Roman"/>
                <w:lang w:val="es-US"/>
              </w:rPr>
            </w:pPr>
            <w:r w:rsidRPr="00AA2A02">
              <w:rPr>
                <w:lang w:val="es-US"/>
              </w:rPr>
              <w:t>Exámenes auditivos de rutina, audífonos o exámenes para colocar audífonos.</w:t>
            </w:r>
          </w:p>
        </w:tc>
        <w:tc>
          <w:tcPr>
            <w:tcW w:w="2276" w:type="dxa"/>
          </w:tcPr>
          <w:p w14:paraId="167A9C92" w14:textId="658FE47D" w:rsidR="00BB5799" w:rsidRPr="00AA2A02" w:rsidRDefault="006B269F" w:rsidP="006B269F">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78D54036" w14:textId="77777777" w:rsidR="00BB5799" w:rsidRPr="00AA2A02" w:rsidRDefault="00BB5799" w:rsidP="00946DA9">
            <w:pPr>
              <w:spacing w:before="0" w:beforeAutospacing="0" w:after="0" w:afterAutospacing="0"/>
              <w:rPr>
                <w:rFonts w:ascii="Times New Roman" w:hAnsi="Times New Roman" w:cs="Times New Roman"/>
                <w:sz w:val="22"/>
                <w:szCs w:val="22"/>
                <w:lang w:val="es-US"/>
              </w:rPr>
            </w:pPr>
          </w:p>
        </w:tc>
      </w:tr>
      <w:tr w:rsidR="00BB5799" w:rsidRPr="00AA2A02" w14:paraId="18E133FE" w14:textId="77777777" w:rsidTr="78DCAA1D">
        <w:trPr>
          <w:cantSplit/>
        </w:trPr>
        <w:tc>
          <w:tcPr>
            <w:tcW w:w="3239" w:type="dxa"/>
          </w:tcPr>
          <w:p w14:paraId="2348011B" w14:textId="455EAB2F" w:rsidR="00BB5799" w:rsidRPr="00AA2A02" w:rsidRDefault="00BB5799" w:rsidP="00EA6CB9">
            <w:pPr>
              <w:spacing w:before="120" w:after="120"/>
              <w:rPr>
                <w:rFonts w:ascii="Times New Roman" w:hAnsi="Times New Roman" w:cs="Times New Roman"/>
                <w:lang w:val="es-US"/>
              </w:rPr>
            </w:pPr>
            <w:r w:rsidRPr="00AA2A02">
              <w:rPr>
                <w:lang w:val="es-US"/>
              </w:rPr>
              <w:t>Servicios considerados no razonables ni necesarios, según las normas de Original Medicare.</w:t>
            </w:r>
          </w:p>
        </w:tc>
        <w:tc>
          <w:tcPr>
            <w:tcW w:w="2276" w:type="dxa"/>
          </w:tcPr>
          <w:p w14:paraId="1C5F1D1C" w14:textId="15B563E2" w:rsidR="00BB5799" w:rsidRPr="00AA2A02" w:rsidRDefault="006B269F" w:rsidP="006B269F">
            <w:pPr>
              <w:spacing w:before="0" w:beforeAutospacing="0" w:after="0" w:afterAutospacing="0"/>
              <w:rPr>
                <w:rFonts w:ascii="Times New Roman" w:hAnsi="Times New Roman" w:cs="Times New Roman"/>
                <w:b/>
                <w:noProof/>
                <w:lang w:val="es-US"/>
              </w:rPr>
            </w:pPr>
            <w:r w:rsidRPr="00AA2A02">
              <w:rPr>
                <w:b/>
                <w:bCs/>
                <w:noProof/>
                <w:lang w:val="es-US"/>
              </w:rPr>
              <w:t>No cubiertos en ninguna situación</w:t>
            </w:r>
          </w:p>
        </w:tc>
        <w:tc>
          <w:tcPr>
            <w:tcW w:w="3785" w:type="dxa"/>
          </w:tcPr>
          <w:p w14:paraId="07EC8CC6" w14:textId="77777777" w:rsidR="00BB5799" w:rsidRPr="00AA2A02" w:rsidRDefault="00BB5799" w:rsidP="00946DA9">
            <w:pPr>
              <w:spacing w:before="0" w:beforeAutospacing="0" w:after="0" w:afterAutospacing="0"/>
              <w:rPr>
                <w:rFonts w:ascii="Times New Roman" w:hAnsi="Times New Roman" w:cs="Times New Roman"/>
                <w:sz w:val="22"/>
                <w:szCs w:val="22"/>
                <w:lang w:val="es-US"/>
              </w:rPr>
            </w:pPr>
          </w:p>
        </w:tc>
      </w:tr>
      <w:bookmarkEnd w:id="414"/>
    </w:tbl>
    <w:p w14:paraId="3E18061C" w14:textId="0E67DB5F" w:rsidR="00C93D84" w:rsidRPr="00AA2A02" w:rsidRDefault="00C93D84">
      <w:pPr>
        <w:spacing w:before="0" w:beforeAutospacing="0" w:after="0" w:afterAutospacing="0"/>
        <w:rPr>
          <w:lang w:val="es-US"/>
        </w:rPr>
      </w:pPr>
    </w:p>
    <w:p w14:paraId="2E251F74" w14:textId="77777777" w:rsidR="008719C6" w:rsidRPr="00AA2A02" w:rsidRDefault="008719C6" w:rsidP="00C525E6">
      <w:pPr>
        <w:rPr>
          <w:lang w:val="es-US"/>
        </w:rPr>
        <w:sectPr w:rsidR="008719C6" w:rsidRPr="00AA2A02" w:rsidSect="00C525E6">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3465C6F6" w14:textId="150E0301" w:rsidR="00C525E6" w:rsidRPr="00AA2A02" w:rsidRDefault="001256F5" w:rsidP="00EF3C11">
      <w:pPr>
        <w:pStyle w:val="Heading2"/>
        <w:ind w:left="1350"/>
        <w:rPr>
          <w:lang w:val="es-US"/>
        </w:rPr>
      </w:pPr>
      <w:bookmarkStart w:id="417" w:name="_Toc102342813"/>
      <w:bookmarkStart w:id="418" w:name="_Toc140837980"/>
      <w:r w:rsidRPr="00AA2A02">
        <w:rPr>
          <w:bCs w:val="0"/>
          <w:iCs w:val="0"/>
          <w:lang w:val="es-US"/>
        </w:rPr>
        <w:t>CAPÍTULO 5:</w:t>
      </w:r>
      <w:r w:rsidRPr="00AA2A02">
        <w:rPr>
          <w:bCs w:val="0"/>
          <w:iCs w:val="0"/>
          <w:lang w:val="es-US"/>
        </w:rPr>
        <w:br/>
      </w:r>
      <w:r w:rsidRPr="00AA2A02">
        <w:rPr>
          <w:bCs w:val="0"/>
          <w:i/>
          <w:sz w:val="56"/>
          <w:szCs w:val="56"/>
          <w:lang w:val="es-US"/>
        </w:rPr>
        <w:t>Cómo utilizar la cobertura del plan para los medicamentos con receta de la Parte D</w:t>
      </w:r>
      <w:bookmarkEnd w:id="417"/>
      <w:bookmarkEnd w:id="418"/>
      <w:r w:rsidRPr="00AA2A02">
        <w:rPr>
          <w:bCs w:val="0"/>
          <w:iCs w:val="0"/>
          <w:lang w:val="es-US"/>
        </w:rPr>
        <w:br w:type="page"/>
      </w:r>
    </w:p>
    <w:bookmarkEnd w:id="415"/>
    <w:p w14:paraId="3443C4D1" w14:textId="77777777" w:rsidR="007C1845" w:rsidRPr="00AA2A02" w:rsidRDefault="00000527" w:rsidP="002B6246">
      <w:pPr>
        <w:ind w:left="720" w:hanging="720"/>
        <w:rPr>
          <w:lang w:val="es-US"/>
        </w:rPr>
      </w:pPr>
      <w:r w:rsidRPr="00AA2A02">
        <w:rPr>
          <w:rFonts w:ascii="Arial" w:hAnsi="Arial"/>
          <w:noProof/>
          <w:lang w:val="es-US" w:eastAsia="en-IN"/>
        </w:rPr>
        <w:drawing>
          <wp:inline distT="0" distB="0" distL="0" distR="0" wp14:anchorId="6E8EF590" wp14:editId="796F664C">
            <wp:extent cx="238125" cy="238125"/>
            <wp:effectExtent l="0" t="0" r="9525" b="9525"/>
            <wp:docPr id="7" name="Picture 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Question Mark."/>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AA2A02">
        <w:rPr>
          <w:rFonts w:ascii="Arial" w:hAnsi="Arial"/>
          <w:lang w:val="es-US"/>
        </w:rPr>
        <w:tab/>
      </w:r>
      <w:r w:rsidRPr="00AA2A02">
        <w:rPr>
          <w:rFonts w:ascii="Arial" w:hAnsi="Arial"/>
          <w:b/>
          <w:bCs/>
          <w:lang w:val="es-US"/>
        </w:rPr>
        <w:t xml:space="preserve">¿Cómo puede obtener información sobre el costo de sus medicamentos </w:t>
      </w:r>
      <w:r w:rsidRPr="00AA2A02">
        <w:rPr>
          <w:rFonts w:ascii="Arial" w:hAnsi="Arial"/>
          <w:i/>
          <w:iCs/>
          <w:color w:val="0000FF"/>
          <w:lang w:val="es-US"/>
        </w:rPr>
        <w:t>[plans that are approved to exclusively enroll QMBs, SLMBs, QIs, or dual eligible individuals with full Medicaid benefits, omit the rest of this question]</w:t>
      </w:r>
      <w:r w:rsidRPr="00AA2A02">
        <w:rPr>
          <w:rFonts w:ascii="Arial" w:hAnsi="Arial"/>
          <w:b/>
          <w:bCs/>
          <w:lang w:val="es-US"/>
        </w:rPr>
        <w:t xml:space="preserve"> si está recibiendo “Ayuda Adicional” con los costos de los medicamentos con receta de la Parte D?</w:t>
      </w:r>
    </w:p>
    <w:p w14:paraId="4A710180" w14:textId="3996F789" w:rsidR="0013793F" w:rsidRPr="00AA2A02" w:rsidRDefault="007C1845" w:rsidP="00AB6D46">
      <w:pPr>
        <w:spacing w:before="0" w:beforeAutospacing="0" w:after="120" w:afterAutospacing="0"/>
        <w:ind w:left="708"/>
        <w:rPr>
          <w:i/>
          <w:iCs/>
          <w:color w:val="0000FF"/>
          <w:lang w:val="es-US"/>
        </w:rPr>
      </w:pPr>
      <w:r w:rsidRPr="00AA2A02">
        <w:rPr>
          <w:color w:val="0000FF"/>
          <w:lang w:val="es-US"/>
        </w:rPr>
        <w:t>[</w:t>
      </w:r>
      <w:r w:rsidRPr="00AA2A02">
        <w:rPr>
          <w:i/>
          <w:iCs/>
          <w:color w:val="0000FF"/>
          <w:lang w:val="es-US"/>
        </w:rPr>
        <w:t>Plans that are approved to exclusively enroll QMBs, SLMBs, QIs, or dual eligible individuals with full Medicaid benefits insert this language:</w:t>
      </w:r>
      <w:r w:rsidRPr="00AA2A02">
        <w:rPr>
          <w:color w:val="0000FF"/>
          <w:lang w:val="es-US"/>
        </w:rPr>
        <w:t xml:space="preserve"> Dado que usted es elegible para Medicaid, reúne los requisitos y recibe “Ayuda adicional” de Medicare para pagar los costos del plan de medicamentos con receta. Puesto que participa en el programa de “Ayuda adicional”, </w:t>
      </w:r>
      <w:r w:rsidRPr="00AA2A02">
        <w:rPr>
          <w:b/>
          <w:bCs/>
          <w:color w:val="0000FF"/>
          <w:lang w:val="es-US"/>
        </w:rPr>
        <w:t xml:space="preserve">cierta información de la </w:t>
      </w:r>
      <w:r w:rsidRPr="00AA2A02">
        <w:rPr>
          <w:b/>
          <w:bCs/>
          <w:i/>
          <w:iCs/>
          <w:color w:val="0000FF"/>
          <w:lang w:val="es-US"/>
        </w:rPr>
        <w:t>Evidencia de cobertura</w:t>
      </w:r>
      <w:r w:rsidRPr="00AA2A02">
        <w:rPr>
          <w:b/>
          <w:bCs/>
          <w:color w:val="0000FF"/>
          <w:lang w:val="es-US"/>
        </w:rPr>
        <w:t xml:space="preserve"> sobre los costos de los medicamentos con receta de la Parte D </w:t>
      </w:r>
      <w:r w:rsidRPr="00AA2A02">
        <w:rPr>
          <w:color w:val="0000FF"/>
          <w:lang w:val="es-US"/>
        </w:rPr>
        <w:t>[</w:t>
      </w:r>
      <w:r w:rsidRPr="00AA2A02">
        <w:rPr>
          <w:i/>
          <w:iCs/>
          <w:color w:val="0000FF"/>
          <w:lang w:val="es-US"/>
        </w:rPr>
        <w:t>insert as applicable:</w:t>
      </w:r>
      <w:r w:rsidRPr="00AA2A02">
        <w:rPr>
          <w:b/>
          <w:bCs/>
          <w:color w:val="0000FF"/>
          <w:lang w:val="es-US"/>
        </w:rPr>
        <w:t xml:space="preserve"> puede no aplicarse </w:t>
      </w:r>
      <w:r w:rsidRPr="00AA2A02">
        <w:rPr>
          <w:i/>
          <w:iCs/>
          <w:color w:val="0000FF"/>
          <w:lang w:val="es-US"/>
        </w:rPr>
        <w:t>OR</w:t>
      </w:r>
      <w:r w:rsidRPr="00AA2A02">
        <w:rPr>
          <w:b/>
          <w:bCs/>
          <w:color w:val="0000FF"/>
          <w:lang w:val="es-US"/>
        </w:rPr>
        <w:t xml:space="preserve"> no se aplica</w:t>
      </w:r>
      <w:r w:rsidRPr="00AA2A02">
        <w:rPr>
          <w:color w:val="0000FF"/>
          <w:lang w:val="es-US"/>
        </w:rPr>
        <w:t>]</w:t>
      </w:r>
      <w:r w:rsidRPr="00AA2A02">
        <w:rPr>
          <w:b/>
          <w:bCs/>
          <w:color w:val="0000FF"/>
          <w:lang w:val="es-US"/>
        </w:rPr>
        <w:t xml:space="preserve"> en su caso</w:t>
      </w:r>
      <w:r w:rsidRPr="00AA2A02">
        <w:rPr>
          <w:color w:val="0000FF"/>
          <w:lang w:val="es-US"/>
        </w:rPr>
        <w:t>.]</w:t>
      </w:r>
      <w:r w:rsidRPr="00AA2A02">
        <w:rPr>
          <w:b/>
          <w:bCs/>
          <w:color w:val="0000FF"/>
          <w:lang w:val="es-US"/>
        </w:rPr>
        <w:t xml:space="preserve"> </w:t>
      </w:r>
      <w:r w:rsidRPr="00AA2A02">
        <w:rPr>
          <w:color w:val="0000FF"/>
          <w:lang w:val="es-US"/>
        </w:rPr>
        <w:t>[</w:t>
      </w:r>
      <w:r w:rsidRPr="00AA2A02">
        <w:rPr>
          <w:i/>
          <w:iCs/>
          <w:color w:val="0000FF"/>
          <w:lang w:val="es-US"/>
        </w:rPr>
        <w:t>Other plans insert:</w:t>
      </w:r>
      <w:r w:rsidRPr="00AA2A02">
        <w:rPr>
          <w:b/>
          <w:bCs/>
          <w:color w:val="0000FF"/>
          <w:lang w:val="es-US"/>
        </w:rPr>
        <w:t xml:space="preserve"> </w:t>
      </w:r>
      <w:r w:rsidRPr="00AA2A02">
        <w:rPr>
          <w:color w:val="0000FF"/>
          <w:lang w:val="es-US"/>
        </w:rPr>
        <w:t xml:space="preserve">La mayoría de nuestros miembros reúnen los requisitos y están recibiendo la “Ayuda adicional” de Medicare para pagar los costos de su plan de medicamentos con receta. Si participa en el programa de “Ayuda adicional”, </w:t>
      </w:r>
      <w:r w:rsidRPr="00AA2A02">
        <w:rPr>
          <w:b/>
          <w:bCs/>
          <w:color w:val="0000FF"/>
          <w:lang w:val="es-US"/>
        </w:rPr>
        <w:t xml:space="preserve">cierta información de la </w:t>
      </w:r>
      <w:r w:rsidRPr="00AA2A02">
        <w:rPr>
          <w:b/>
          <w:bCs/>
          <w:i/>
          <w:iCs/>
          <w:color w:val="0000FF"/>
          <w:lang w:val="es-US"/>
        </w:rPr>
        <w:t>Evidencia de cobertura</w:t>
      </w:r>
      <w:r w:rsidRPr="00AA2A02">
        <w:rPr>
          <w:b/>
          <w:bCs/>
          <w:color w:val="0000FF"/>
          <w:lang w:val="es-US"/>
        </w:rPr>
        <w:t xml:space="preserve"> sobre los costos de los medicamentos con receta de la Parte D </w:t>
      </w:r>
      <w:r w:rsidRPr="00AA2A02">
        <w:rPr>
          <w:color w:val="0000FF"/>
          <w:lang w:val="es-US"/>
        </w:rPr>
        <w:t>[</w:t>
      </w:r>
      <w:r w:rsidRPr="00AA2A02">
        <w:rPr>
          <w:i/>
          <w:iCs/>
          <w:color w:val="0000FF"/>
          <w:lang w:val="es-US"/>
        </w:rPr>
        <w:t>insert as</w:t>
      </w:r>
      <w:r w:rsidRPr="00AA2A02">
        <w:rPr>
          <w:i/>
          <w:iCs/>
          <w:lang w:val="es-US"/>
        </w:rPr>
        <w:t xml:space="preserve"> </w:t>
      </w:r>
      <w:r w:rsidRPr="00AA2A02">
        <w:rPr>
          <w:i/>
          <w:iCs/>
          <w:color w:val="0000FF"/>
          <w:lang w:val="es-US"/>
        </w:rPr>
        <w:t>applicable:</w:t>
      </w:r>
      <w:r w:rsidRPr="00AA2A02">
        <w:rPr>
          <w:color w:val="0000FF"/>
          <w:lang w:val="es-US"/>
        </w:rPr>
        <w:t xml:space="preserve"> </w:t>
      </w:r>
      <w:r w:rsidRPr="00AA2A02">
        <w:rPr>
          <w:b/>
          <w:bCs/>
          <w:color w:val="0000FF"/>
          <w:lang w:val="es-US"/>
        </w:rPr>
        <w:t xml:space="preserve">puede no aplicarse </w:t>
      </w:r>
      <w:r w:rsidRPr="00AA2A02">
        <w:rPr>
          <w:i/>
          <w:iCs/>
          <w:color w:val="0000FF"/>
          <w:lang w:val="es-US"/>
        </w:rPr>
        <w:t>OR</w:t>
      </w:r>
      <w:r w:rsidRPr="00AA2A02">
        <w:rPr>
          <w:b/>
          <w:bCs/>
          <w:color w:val="0000FF"/>
          <w:lang w:val="es-US"/>
        </w:rPr>
        <w:t xml:space="preserve"> no se aplica]</w:t>
      </w:r>
      <w:r w:rsidRPr="00AA2A02">
        <w:rPr>
          <w:lang w:val="es-US"/>
        </w:rPr>
        <w:t xml:space="preserve"> </w:t>
      </w:r>
      <w:r w:rsidRPr="00AA2A02">
        <w:rPr>
          <w:b/>
          <w:bCs/>
          <w:color w:val="0000FF"/>
          <w:lang w:val="es-US"/>
        </w:rPr>
        <w:t>en su caso.</w:t>
      </w:r>
      <w:r w:rsidRPr="00AA2A02">
        <w:rPr>
          <w:color w:val="0000FF"/>
          <w:lang w:val="es-US"/>
        </w:rPr>
        <w:t>]</w:t>
      </w:r>
      <w:r w:rsidRPr="00AA2A02">
        <w:rPr>
          <w:b/>
          <w:bCs/>
          <w:lang w:val="es-US"/>
        </w:rPr>
        <w:t xml:space="preserve"> </w:t>
      </w:r>
      <w:r w:rsidRPr="00AA2A02">
        <w:rPr>
          <w:i/>
          <w:iCs/>
          <w:color w:val="0000FF"/>
          <w:lang w:val="es-US"/>
        </w:rPr>
        <w:t xml:space="preserve">[If not applicable, omit information about the LIS Rider.] </w:t>
      </w:r>
      <w:r w:rsidRPr="00AA2A02">
        <w:rPr>
          <w:lang w:val="es-US"/>
        </w:rPr>
        <w:t xml:space="preserve">We </w:t>
      </w:r>
      <w:r w:rsidRPr="00AA2A02">
        <w:rPr>
          <w:color w:val="0000FF"/>
          <w:lang w:val="es-US"/>
        </w:rPr>
        <w:t>[</w:t>
      </w:r>
      <w:r w:rsidRPr="00AA2A02">
        <w:rPr>
          <w:i/>
          <w:iCs/>
          <w:color w:val="0000FF"/>
          <w:lang w:val="es-US"/>
        </w:rPr>
        <w:t>insert as appropriate:</w:t>
      </w:r>
      <w:r w:rsidRPr="00AA2A02">
        <w:rPr>
          <w:color w:val="0000FF"/>
          <w:lang w:val="es-US"/>
        </w:rPr>
        <w:t xml:space="preserve"> have included </w:t>
      </w:r>
      <w:r w:rsidRPr="00AA2A02">
        <w:rPr>
          <w:i/>
          <w:iCs/>
          <w:color w:val="0000FF"/>
          <w:lang w:val="es-US"/>
        </w:rPr>
        <w:t>OR</w:t>
      </w:r>
      <w:r w:rsidRPr="00AA2A02">
        <w:rPr>
          <w:color w:val="0000FF"/>
          <w:lang w:val="es-US"/>
        </w:rPr>
        <w:t xml:space="preserve"> sent you]</w:t>
      </w:r>
      <w:r w:rsidRPr="00AA2A02">
        <w:rPr>
          <w:lang w:val="es-US"/>
        </w:rPr>
        <w:t xml:space="preserve"> un inserto separado, que se denomina </w:t>
      </w:r>
      <w:r w:rsidRPr="00AA2A02">
        <w:rPr>
          <w:i/>
          <w:iCs/>
          <w:lang w:val="es-US"/>
        </w:rPr>
        <w:t>Evidence of Coverage Rider for People Who Get Extra Help Paying for Prescription Drugs</w:t>
      </w:r>
      <w:r w:rsidRPr="00AA2A02">
        <w:rPr>
          <w:lang w:val="es-US"/>
        </w:rPr>
        <w:t xml:space="preserve"> (Cláusula adicional a la Evidencia de cobertura para las personas que reciben Ayuda adicional para pagar los medicamentos con receta) (también denominado Low-Income Subsidy Rider o LIS Rider [Cláusula adicional para subsidio por bajos ingresos o Cláusula adicional LIS]), que le informa sobre los costos de sus medicamentos. Si no posee este inserto, comuníquese con Servicios para los miembros y pida la Cláusula adicional LIS. (Los números de teléfono de Servicios para los miembros figuran en la contratapa de este documento).</w:t>
      </w:r>
      <w:r w:rsidRPr="00AA2A02">
        <w:rPr>
          <w:i/>
          <w:iCs/>
          <w:color w:val="0000FF"/>
          <w:lang w:val="es-US"/>
        </w:rPr>
        <w:t xml:space="preserve"> </w:t>
      </w:r>
    </w:p>
    <w:p w14:paraId="6C5359F3" w14:textId="77777777" w:rsidR="0013793F" w:rsidRPr="00AA2A02" w:rsidRDefault="0013793F">
      <w:pPr>
        <w:pStyle w:val="Heading3"/>
        <w:rPr>
          <w:sz w:val="12"/>
          <w:szCs w:val="12"/>
          <w:lang w:val="es-US"/>
        </w:rPr>
      </w:pPr>
      <w:bookmarkStart w:id="419" w:name="_Toc102342814"/>
      <w:bookmarkStart w:id="420" w:name="_Toc68442527"/>
      <w:bookmarkStart w:id="421" w:name="_Toc471575287"/>
      <w:bookmarkStart w:id="422" w:name="_Toc228562163"/>
      <w:bookmarkStart w:id="423" w:name="_Toc109315711"/>
      <w:bookmarkStart w:id="424" w:name="_Toc140837981"/>
      <w:r w:rsidRPr="00AA2A02">
        <w:rPr>
          <w:lang w:val="es-US"/>
        </w:rPr>
        <w:t>SECCIÓN 1</w:t>
      </w:r>
      <w:r w:rsidRPr="00AA2A02">
        <w:rPr>
          <w:lang w:val="es-US"/>
        </w:rPr>
        <w:tab/>
        <w:t>Introducción</w:t>
      </w:r>
      <w:bookmarkEnd w:id="419"/>
      <w:bookmarkEnd w:id="420"/>
      <w:bookmarkEnd w:id="421"/>
      <w:bookmarkEnd w:id="422"/>
      <w:bookmarkEnd w:id="423"/>
      <w:bookmarkEnd w:id="424"/>
    </w:p>
    <w:p w14:paraId="4A3A79F4" w14:textId="136175CC" w:rsidR="0013793F" w:rsidRPr="00AA2A02" w:rsidRDefault="0013793F" w:rsidP="00AB6D46">
      <w:pPr>
        <w:spacing w:before="240" w:beforeAutospacing="0" w:after="0" w:afterAutospacing="0"/>
        <w:rPr>
          <w:i/>
          <w:iCs/>
          <w:lang w:val="es-US"/>
        </w:rPr>
      </w:pPr>
      <w:r w:rsidRPr="00AA2A02">
        <w:rPr>
          <w:lang w:val="es-US"/>
        </w:rPr>
        <w:t xml:space="preserve">En este capítulo </w:t>
      </w:r>
      <w:r w:rsidRPr="00AA2A02">
        <w:rPr>
          <w:b/>
          <w:bCs/>
          <w:lang w:val="es-US"/>
        </w:rPr>
        <w:t>se explican las normas para utilizar la cobertura para los medicamentos de la Parte D.</w:t>
      </w:r>
      <w:r w:rsidRPr="00AA2A02">
        <w:rPr>
          <w:lang w:val="es-US"/>
        </w:rPr>
        <w:t xml:space="preserve"> Consulte el Capítulo 4 para conocer los beneficios de medicamentos de la Parte B de Medicare y los beneficios de medicamentos de hospicio.</w:t>
      </w:r>
    </w:p>
    <w:p w14:paraId="75713500" w14:textId="5CF7B859" w:rsidR="0013793F" w:rsidRPr="00AA2A02" w:rsidRDefault="0013793F" w:rsidP="0013793F">
      <w:pPr>
        <w:rPr>
          <w:lang w:val="es-US"/>
        </w:rPr>
      </w:pPr>
      <w:r w:rsidRPr="00AA2A02">
        <w:rPr>
          <w:lang w:val="es-US"/>
        </w:rPr>
        <w:t xml:space="preserve">Además de los medicamentos cubiertos por Medicare, usted tiene cobertura a través de los beneficios de Medicaid para algunos medicamentos con receta. </w:t>
      </w:r>
      <w:r w:rsidRPr="00AA2A02">
        <w:rPr>
          <w:color w:val="0000FF"/>
          <w:lang w:val="es-US"/>
        </w:rPr>
        <w:t>[</w:t>
      </w:r>
      <w:r w:rsidRPr="00AA2A02">
        <w:rPr>
          <w:i/>
          <w:iCs/>
          <w:color w:val="0000FF"/>
          <w:lang w:val="es-US"/>
        </w:rPr>
        <w:t>Insert as appropriate:</w:t>
      </w:r>
      <w:r w:rsidRPr="00AA2A02">
        <w:rPr>
          <w:color w:val="0000FF"/>
          <w:lang w:val="es-US"/>
        </w:rPr>
        <w:t xml:space="preserve"> La “Lista de medicamentos” le indica cómo averiguar sobre la cobertura para medicamentos de Medicaid. </w:t>
      </w:r>
      <w:r w:rsidRPr="00AA2A02">
        <w:rPr>
          <w:i/>
          <w:iCs/>
          <w:color w:val="0000FF"/>
          <w:lang w:val="es-US"/>
        </w:rPr>
        <w:t>OR</w:t>
      </w:r>
      <w:r w:rsidRPr="00AA2A02">
        <w:rPr>
          <w:color w:val="0000FF"/>
          <w:lang w:val="es-US"/>
        </w:rPr>
        <w:t xml:space="preserve"> </w:t>
      </w:r>
      <w:r w:rsidRPr="00AA2A02">
        <w:rPr>
          <w:i/>
          <w:iCs/>
          <w:color w:val="0000FF"/>
          <w:lang w:val="es-US"/>
        </w:rPr>
        <w:t>[Insert language about where member can learn about Medicaid drug coverage].</w:t>
      </w:r>
      <w:r w:rsidRPr="00AA2A02">
        <w:rPr>
          <w:color w:val="0000FF"/>
          <w:lang w:val="es-US"/>
        </w:rPr>
        <w:t>]</w:t>
      </w:r>
    </w:p>
    <w:p w14:paraId="130B300C" w14:textId="22701F46" w:rsidR="0013793F" w:rsidRPr="00AA2A02" w:rsidRDefault="0013793F" w:rsidP="00EF3C11">
      <w:pPr>
        <w:pStyle w:val="Heading4"/>
        <w:pageBreakBefore/>
        <w:rPr>
          <w:lang w:val="es-US"/>
        </w:rPr>
      </w:pPr>
      <w:bookmarkStart w:id="425" w:name="_Toc68442529"/>
      <w:bookmarkStart w:id="426" w:name="_Toc471575289"/>
      <w:bookmarkStart w:id="427" w:name="_Toc228562165"/>
      <w:bookmarkStart w:id="428" w:name="_Toc109315713"/>
      <w:r w:rsidRPr="00AA2A02">
        <w:rPr>
          <w:lang w:val="es-US"/>
        </w:rPr>
        <w:t>Sección 1.1</w:t>
      </w:r>
      <w:r w:rsidRPr="00AA2A02">
        <w:rPr>
          <w:lang w:val="es-US"/>
        </w:rPr>
        <w:tab/>
        <w:t>Normas básicas para la cobertura del plan de los medicamentos de la Parte D</w:t>
      </w:r>
      <w:bookmarkEnd w:id="425"/>
      <w:bookmarkEnd w:id="426"/>
      <w:bookmarkEnd w:id="427"/>
      <w:bookmarkEnd w:id="428"/>
    </w:p>
    <w:p w14:paraId="2F3EF754" w14:textId="77777777" w:rsidR="0013793F" w:rsidRPr="00AA2A02" w:rsidRDefault="0013793F" w:rsidP="005076FC">
      <w:pPr>
        <w:rPr>
          <w:lang w:val="es-US"/>
        </w:rPr>
      </w:pPr>
      <w:r w:rsidRPr="00AA2A02">
        <w:rPr>
          <w:lang w:val="es-US"/>
        </w:rPr>
        <w:t>Generalmente, el plan cubrirá los medicamentos siempre y cuando siga estas normas básicas:</w:t>
      </w:r>
    </w:p>
    <w:p w14:paraId="23FA1297" w14:textId="2DCDE807" w:rsidR="00BC2BA1" w:rsidRPr="00AA2A02" w:rsidRDefault="00BC2BA1" w:rsidP="003D05B5">
      <w:pPr>
        <w:pStyle w:val="ListBullet"/>
        <w:numPr>
          <w:ilvl w:val="0"/>
          <w:numId w:val="33"/>
        </w:numPr>
        <w:rPr>
          <w:lang w:val="es-US"/>
        </w:rPr>
      </w:pPr>
      <w:r w:rsidRPr="00AA2A02">
        <w:rPr>
          <w:lang w:val="es-US"/>
        </w:rPr>
        <w:t>Debe pedirle a un proveedor (médico, odontólogo u otra persona autorizada a dar recetas) que escriba su receta, que debe ser válida de acuerdo con las leyes estatales correspondientes.</w:t>
      </w:r>
      <w:r w:rsidRPr="00AA2A02">
        <w:rPr>
          <w:color w:val="0000FF"/>
          <w:lang w:val="es-US"/>
        </w:rPr>
        <w:t xml:space="preserve"> </w:t>
      </w:r>
    </w:p>
    <w:p w14:paraId="4BA7F230" w14:textId="77777777" w:rsidR="00BC2BA1" w:rsidRPr="00AA2A02" w:rsidRDefault="00BC2BA1" w:rsidP="003D05B5">
      <w:pPr>
        <w:pStyle w:val="ListBullet"/>
        <w:numPr>
          <w:ilvl w:val="0"/>
          <w:numId w:val="33"/>
        </w:numPr>
        <w:rPr>
          <w:lang w:val="es-US"/>
        </w:rPr>
      </w:pPr>
      <w:r w:rsidRPr="00AA2A02">
        <w:rPr>
          <w:lang w:val="es-US"/>
        </w:rPr>
        <w:t>La persona autorizada a dar recetas no debe estar en las Listas de Exclusión o Preclusión de Medicare.</w:t>
      </w:r>
    </w:p>
    <w:p w14:paraId="6CF86F0E" w14:textId="77777777" w:rsidR="0013793F" w:rsidRPr="00AA2A02" w:rsidRDefault="0013793F" w:rsidP="003D05B5">
      <w:pPr>
        <w:pStyle w:val="ListBullet"/>
        <w:numPr>
          <w:ilvl w:val="0"/>
          <w:numId w:val="33"/>
        </w:numPr>
        <w:rPr>
          <w:lang w:val="es-US"/>
        </w:rPr>
      </w:pPr>
      <w:r w:rsidRPr="00AA2A02">
        <w:rPr>
          <w:lang w:val="es-US"/>
        </w:rPr>
        <w:t xml:space="preserve">Por lo general, debe utilizar una farmacia de la red para obtener sus medicamentos con receta. (Consulte la Sección 2, </w:t>
      </w:r>
      <w:r w:rsidRPr="00AA2A02">
        <w:rPr>
          <w:i/>
          <w:iCs/>
          <w:lang w:val="es-US"/>
        </w:rPr>
        <w:t xml:space="preserve">Obtenga sus medicamentos con receta en una farmacia de la red </w:t>
      </w:r>
      <w:r w:rsidRPr="00AA2A02">
        <w:rPr>
          <w:color w:val="0000FF"/>
          <w:lang w:val="es-US"/>
        </w:rPr>
        <w:t>[</w:t>
      </w:r>
      <w:r w:rsidRPr="00AA2A02">
        <w:rPr>
          <w:i/>
          <w:iCs/>
          <w:color w:val="0000FF"/>
          <w:lang w:val="es-US"/>
        </w:rPr>
        <w:t>insert if applicable:</w:t>
      </w:r>
      <w:r w:rsidRPr="00AA2A02">
        <w:rPr>
          <w:color w:val="0000FF"/>
          <w:lang w:val="es-US"/>
        </w:rPr>
        <w:t xml:space="preserve"> </w:t>
      </w:r>
      <w:r w:rsidRPr="00AA2A02">
        <w:rPr>
          <w:i/>
          <w:iCs/>
          <w:color w:val="0000FF"/>
          <w:lang w:val="es-US"/>
        </w:rPr>
        <w:t>or through the plan’s mail-order service</w:t>
      </w:r>
      <w:r w:rsidRPr="00AA2A02">
        <w:rPr>
          <w:color w:val="0000FF"/>
          <w:lang w:val="es-US"/>
        </w:rPr>
        <w:t>]</w:t>
      </w:r>
      <w:r w:rsidRPr="00AA2A02">
        <w:rPr>
          <w:lang w:val="es-US"/>
        </w:rPr>
        <w:t>).</w:t>
      </w:r>
    </w:p>
    <w:p w14:paraId="11C95750" w14:textId="77777777" w:rsidR="0013793F" w:rsidRPr="00AA2A02" w:rsidRDefault="0013793F" w:rsidP="003D05B5">
      <w:pPr>
        <w:pStyle w:val="ListBullet"/>
        <w:numPr>
          <w:ilvl w:val="0"/>
          <w:numId w:val="33"/>
        </w:numPr>
        <w:rPr>
          <w:lang w:val="es-US"/>
        </w:rPr>
      </w:pPr>
      <w:r w:rsidRPr="00AA2A02">
        <w:rPr>
          <w:lang w:val="es-US"/>
        </w:rPr>
        <w:t xml:space="preserve">Su medicamento debe estar en la </w:t>
      </w:r>
      <w:r w:rsidRPr="00AA2A02">
        <w:rPr>
          <w:i/>
          <w:iCs/>
          <w:lang w:val="es-US"/>
        </w:rPr>
        <w:t>Lista de medicamentos cubiertos (Formulario)</w:t>
      </w:r>
      <w:r w:rsidRPr="00AA2A02">
        <w:rPr>
          <w:lang w:val="es-US"/>
        </w:rPr>
        <w:t xml:space="preserve"> del plan (nosotros la denominamos “Lista de medicamentos” para abreviarla). (Consulte la Sección 3, </w:t>
      </w:r>
      <w:r w:rsidRPr="00AA2A02">
        <w:rPr>
          <w:i/>
          <w:iCs/>
          <w:lang w:val="es-US"/>
        </w:rPr>
        <w:t>Sus medicamentos deben estar en la “Lista de medicamentos” del plan</w:t>
      </w:r>
      <w:r w:rsidRPr="00AA2A02">
        <w:rPr>
          <w:lang w:val="es-US"/>
        </w:rPr>
        <w:t>).</w:t>
      </w:r>
    </w:p>
    <w:p w14:paraId="742748D7" w14:textId="0FE0A4D5" w:rsidR="0013793F" w:rsidRPr="00AA2A02" w:rsidRDefault="009641B4" w:rsidP="003D05B5">
      <w:pPr>
        <w:pStyle w:val="ListBullet"/>
        <w:numPr>
          <w:ilvl w:val="0"/>
          <w:numId w:val="33"/>
        </w:numPr>
        <w:rPr>
          <w:rFonts w:ascii="TimesNewRomanPSMT" w:hAnsi="TimesNewRomanPSMT" w:cs="TimesNewRomanPSMT"/>
          <w:lang w:val="es-US"/>
        </w:rPr>
      </w:pPr>
      <w:r w:rsidRPr="00AA2A02">
        <w:rPr>
          <w:lang w:val="es-US"/>
        </w:rPr>
        <w:t>Su medicamento debe ser utilizado para una indicación médicamente aceptada. Una indicación médicamente aceptada es un uso del medicamento que está aprobado por la Administración de Alimentos y Medicamentos (Food and Drug Administration, FDA) o avalado por ciertas referencias. (Para obtener información sobre una indicación médicamente aceptada, consulte la Sección 3).</w:t>
      </w:r>
    </w:p>
    <w:p w14:paraId="22224376" w14:textId="77777777" w:rsidR="0013793F" w:rsidRPr="00AA2A02" w:rsidRDefault="0013793F">
      <w:pPr>
        <w:pStyle w:val="Heading3"/>
        <w:rPr>
          <w:color w:val="0000FF"/>
          <w:sz w:val="12"/>
          <w:szCs w:val="12"/>
          <w:lang w:val="es-US"/>
        </w:rPr>
      </w:pPr>
      <w:bookmarkStart w:id="429" w:name="_Toc109315716"/>
      <w:bookmarkStart w:id="430" w:name="_Toc102342815"/>
      <w:bookmarkStart w:id="431" w:name="_Toc68442530"/>
      <w:bookmarkStart w:id="432" w:name="_Toc471575290"/>
      <w:bookmarkStart w:id="433" w:name="_Toc228562166"/>
      <w:bookmarkStart w:id="434" w:name="_Toc140837982"/>
      <w:r w:rsidRPr="00AA2A02">
        <w:rPr>
          <w:lang w:val="es-US"/>
        </w:rPr>
        <w:t>SECCIÓN 2</w:t>
      </w:r>
      <w:r w:rsidRPr="00AA2A02">
        <w:rPr>
          <w:lang w:val="es-US"/>
        </w:rPr>
        <w:tab/>
        <w:t xml:space="preserve">Obtenga sus medicamentos con receta en una farmacia de la red </w:t>
      </w:r>
      <w:r w:rsidRPr="00AA2A02">
        <w:rPr>
          <w:b w:val="0"/>
          <w:bCs w:val="0"/>
          <w:color w:val="0000FF"/>
          <w:lang w:val="es-US"/>
        </w:rPr>
        <w:t>[</w:t>
      </w:r>
      <w:r w:rsidRPr="00AA2A02">
        <w:rPr>
          <w:b w:val="0"/>
          <w:bCs w:val="0"/>
          <w:i/>
          <w:iCs/>
          <w:color w:val="0000FF"/>
          <w:lang w:val="es-US"/>
        </w:rPr>
        <w:t>insert if applicable:</w:t>
      </w:r>
      <w:r w:rsidRPr="00AA2A02">
        <w:rPr>
          <w:color w:val="0000FF"/>
          <w:lang w:val="es-US"/>
        </w:rPr>
        <w:t xml:space="preserve"> o a través del servicio de pedido por correo del plan</w:t>
      </w:r>
      <w:bookmarkEnd w:id="429"/>
      <w:r w:rsidRPr="00AA2A02">
        <w:rPr>
          <w:b w:val="0"/>
          <w:bCs w:val="0"/>
          <w:color w:val="0000FF"/>
          <w:lang w:val="es-US"/>
        </w:rPr>
        <w:t>]</w:t>
      </w:r>
      <w:bookmarkEnd w:id="430"/>
      <w:bookmarkEnd w:id="431"/>
      <w:bookmarkEnd w:id="432"/>
      <w:bookmarkEnd w:id="433"/>
      <w:bookmarkEnd w:id="434"/>
    </w:p>
    <w:p w14:paraId="1782DA50" w14:textId="1B6C0089" w:rsidR="0013793F" w:rsidRPr="00AA2A02" w:rsidRDefault="0013793F" w:rsidP="007C1845">
      <w:pPr>
        <w:pStyle w:val="Heading4"/>
        <w:rPr>
          <w:lang w:val="es-US"/>
        </w:rPr>
      </w:pPr>
      <w:bookmarkStart w:id="435" w:name="_Toc68442531"/>
      <w:bookmarkStart w:id="436" w:name="_Toc471575291"/>
      <w:bookmarkStart w:id="437" w:name="_Toc228562167"/>
      <w:bookmarkStart w:id="438" w:name="_Toc109315717"/>
      <w:r w:rsidRPr="00AA2A02">
        <w:rPr>
          <w:lang w:val="es-US"/>
        </w:rPr>
        <w:t>Sección 2.1</w:t>
      </w:r>
      <w:r w:rsidRPr="00AA2A02">
        <w:rPr>
          <w:lang w:val="es-US"/>
        </w:rPr>
        <w:tab/>
        <w:t>Uso de una farmacia de la red</w:t>
      </w:r>
      <w:bookmarkEnd w:id="435"/>
      <w:bookmarkEnd w:id="436"/>
      <w:bookmarkEnd w:id="437"/>
      <w:bookmarkEnd w:id="438"/>
    </w:p>
    <w:p w14:paraId="11FDFDBE" w14:textId="77777777" w:rsidR="0013793F" w:rsidRPr="00AA2A02" w:rsidRDefault="0013793F" w:rsidP="005076FC">
      <w:pPr>
        <w:rPr>
          <w:lang w:val="es-US"/>
        </w:rPr>
      </w:pPr>
      <w:r w:rsidRPr="00AA2A02">
        <w:rPr>
          <w:lang w:val="es-US"/>
        </w:rPr>
        <w:t xml:space="preserve">En la mayoría de los casos, los medicamentos con receta están cubiertos </w:t>
      </w:r>
      <w:r w:rsidRPr="00AA2A02">
        <w:rPr>
          <w:i/>
          <w:iCs/>
          <w:lang w:val="es-US"/>
        </w:rPr>
        <w:t xml:space="preserve">solo </w:t>
      </w:r>
      <w:r w:rsidRPr="00AA2A02">
        <w:rPr>
          <w:lang w:val="es-US"/>
        </w:rPr>
        <w:t>si los obtiene en las farmacias de la red del plan. (Para obtener más información sobre cuándo cubriríamos los medicamentos con receta que obtiene en farmacias fuera de la red, consulte la Sección 2.5).</w:t>
      </w:r>
    </w:p>
    <w:p w14:paraId="57FC0ADC" w14:textId="55D56145" w:rsidR="00B90536" w:rsidRPr="00AA2A02" w:rsidRDefault="0013793F" w:rsidP="005076FC">
      <w:pPr>
        <w:rPr>
          <w:lang w:val="es-US"/>
        </w:rPr>
      </w:pPr>
      <w:r w:rsidRPr="00AA2A02">
        <w:rPr>
          <w:lang w:val="es-US"/>
        </w:rPr>
        <w:t>Una farmacia de la red es aquella que ha celebrado un contrato con el plan para proporcionar los medicamentos con receta cubiertos. El término medicamentos cubiertos significa todos los medicamentos con receta de la Parte D que están en la “Lista de medicamentos” del plan.</w:t>
      </w:r>
    </w:p>
    <w:p w14:paraId="661231E6" w14:textId="0BC5979E" w:rsidR="0013793F" w:rsidRPr="00AA2A02" w:rsidRDefault="0013793F" w:rsidP="007C1845">
      <w:pPr>
        <w:pStyle w:val="Heading4"/>
        <w:rPr>
          <w:lang w:val="es-US"/>
        </w:rPr>
      </w:pPr>
      <w:bookmarkStart w:id="439" w:name="_Toc68442532"/>
      <w:bookmarkStart w:id="440" w:name="_Toc471575292"/>
      <w:bookmarkStart w:id="441" w:name="_Toc228562168"/>
      <w:bookmarkStart w:id="442" w:name="_Toc109315718"/>
      <w:r w:rsidRPr="00AA2A02">
        <w:rPr>
          <w:lang w:val="es-US"/>
        </w:rPr>
        <w:t>Sección 2.2</w:t>
      </w:r>
      <w:r w:rsidRPr="00AA2A02">
        <w:rPr>
          <w:lang w:val="es-US"/>
        </w:rPr>
        <w:tab/>
        <w:t>Farmacias de la red</w:t>
      </w:r>
      <w:bookmarkEnd w:id="439"/>
      <w:bookmarkEnd w:id="440"/>
      <w:bookmarkEnd w:id="441"/>
      <w:bookmarkEnd w:id="442"/>
    </w:p>
    <w:p w14:paraId="63112A61" w14:textId="77777777" w:rsidR="0013793F" w:rsidRPr="00AA2A02" w:rsidRDefault="0013793F" w:rsidP="001414F6">
      <w:pPr>
        <w:pStyle w:val="subheading"/>
        <w:rPr>
          <w:lang w:val="es-US"/>
        </w:rPr>
      </w:pPr>
      <w:r w:rsidRPr="00AA2A02">
        <w:rPr>
          <w:bCs/>
          <w:lang w:val="es-US"/>
        </w:rPr>
        <w:t>¿Cómo encuentra una farmacia de la red en su área?</w:t>
      </w:r>
    </w:p>
    <w:p w14:paraId="2493C5AC" w14:textId="1D388DDA" w:rsidR="0013793F" w:rsidRPr="00AA2A02" w:rsidRDefault="0013793F">
      <w:pPr>
        <w:spacing w:after="120"/>
        <w:ind w:right="360"/>
        <w:rPr>
          <w:lang w:val="es-US"/>
        </w:rPr>
      </w:pPr>
      <w:r w:rsidRPr="00AA2A02">
        <w:rPr>
          <w:lang w:val="es-US"/>
        </w:rPr>
        <w:t xml:space="preserve">Para encontrar una farmacia de la red, puede buscar en el </w:t>
      </w:r>
      <w:r w:rsidRPr="00AA2A02">
        <w:rPr>
          <w:i/>
          <w:iCs/>
          <w:lang w:val="es-US"/>
        </w:rPr>
        <w:t>Directorio de farmacias</w:t>
      </w:r>
      <w:r w:rsidRPr="00AA2A02">
        <w:rPr>
          <w:lang w:val="es-US"/>
        </w:rPr>
        <w:t xml:space="preserve">, visitar nuestro sitio web </w:t>
      </w:r>
      <w:r w:rsidRPr="00AA2A02">
        <w:rPr>
          <w:color w:val="000000"/>
          <w:lang w:val="es-US"/>
        </w:rPr>
        <w:t>(</w:t>
      </w:r>
      <w:r w:rsidRPr="00AA2A02">
        <w:rPr>
          <w:i/>
          <w:iCs/>
          <w:color w:val="0000FF"/>
          <w:lang w:val="es-US"/>
        </w:rPr>
        <w:t>[insert URL]</w:t>
      </w:r>
      <w:r w:rsidRPr="00AA2A02">
        <w:rPr>
          <w:lang w:val="es-US"/>
        </w:rPr>
        <w:t>), o llamar a Servicios para los miembros</w:t>
      </w:r>
      <w:r w:rsidRPr="00AA2A02">
        <w:rPr>
          <w:i/>
          <w:iCs/>
          <w:lang w:val="es-US"/>
        </w:rPr>
        <w:t>.</w:t>
      </w:r>
    </w:p>
    <w:p w14:paraId="541329AE" w14:textId="53780D89" w:rsidR="0013793F" w:rsidRPr="00AA2A02" w:rsidRDefault="0013793F">
      <w:pPr>
        <w:rPr>
          <w:rFonts w:ascii="Arial" w:hAnsi="Arial" w:cs="Arial"/>
          <w:b/>
          <w:bCs/>
          <w:lang w:val="es-US"/>
        </w:rPr>
      </w:pPr>
      <w:r w:rsidRPr="00AA2A02">
        <w:rPr>
          <w:lang w:val="es-US"/>
        </w:rPr>
        <w:t xml:space="preserve">Puede ir a cualquiera de las farmacias de la red. </w:t>
      </w:r>
      <w:r w:rsidRPr="00AA2A02">
        <w:rPr>
          <w:color w:val="0000FF"/>
          <w:lang w:val="es-US"/>
        </w:rPr>
        <w:t>[</w:t>
      </w:r>
      <w:r w:rsidRPr="00AA2A02">
        <w:rPr>
          <w:i/>
          <w:iCs/>
          <w:color w:val="0000FF"/>
          <w:lang w:val="es-US"/>
        </w:rPr>
        <w:t xml:space="preserve">Insert if plan has pharmacies that offer preferred cost sharing in its network: </w:t>
      </w:r>
      <w:r w:rsidRPr="00AA2A02">
        <w:rPr>
          <w:color w:val="0000FF"/>
          <w:lang w:val="es-US"/>
        </w:rPr>
        <w:t xml:space="preserve">Algunas de las farmacias de nuestra red brindan costos compartidos preferidos, que pueden ser más bajos que los costos compartidos de una farmacia que ofrece costos compartidos estándar. El </w:t>
      </w:r>
      <w:r w:rsidRPr="00AA2A02">
        <w:rPr>
          <w:i/>
          <w:iCs/>
          <w:color w:val="0000FF"/>
          <w:lang w:val="es-US"/>
        </w:rPr>
        <w:t>Directorio de farmacias</w:t>
      </w:r>
      <w:r w:rsidRPr="00AA2A02">
        <w:rPr>
          <w:color w:val="0000FF"/>
          <w:lang w:val="es-US"/>
        </w:rPr>
        <w:t xml:space="preserve"> le indicará qué farmacias de nuestra red ofrecen un costo compartido preferido.</w:t>
      </w:r>
      <w:r w:rsidRPr="00AA2A02">
        <w:rPr>
          <w:lang w:val="es-US"/>
        </w:rPr>
        <w:t xml:space="preserve"> </w:t>
      </w:r>
      <w:r w:rsidRPr="00AA2A02">
        <w:rPr>
          <w:color w:val="0000FF"/>
          <w:lang w:val="es-US"/>
        </w:rPr>
        <w:t xml:space="preserve">Para obtener más información sobre qué costos que paga de su bolsillo podrían ser distintos para diferentes medicamentos, comuníquese con nosotros.] </w:t>
      </w:r>
    </w:p>
    <w:p w14:paraId="7E32DC03" w14:textId="77777777" w:rsidR="0013793F" w:rsidRPr="00AA2A02" w:rsidRDefault="0013793F" w:rsidP="001414F6">
      <w:pPr>
        <w:pStyle w:val="subheading"/>
        <w:rPr>
          <w:lang w:val="es-US"/>
        </w:rPr>
      </w:pPr>
      <w:r w:rsidRPr="00AA2A02">
        <w:rPr>
          <w:bCs/>
          <w:lang w:val="es-US"/>
        </w:rPr>
        <w:t>¿Qué sucede si la farmacia que estaba usando deja de formar parte de la red?</w:t>
      </w:r>
    </w:p>
    <w:p w14:paraId="002F5D33" w14:textId="284BBC0C" w:rsidR="0013793F" w:rsidRPr="00AA2A02" w:rsidRDefault="0013793F">
      <w:pPr>
        <w:spacing w:after="120"/>
        <w:rPr>
          <w:lang w:val="es-US"/>
        </w:rPr>
      </w:pPr>
      <w:r w:rsidRPr="00AA2A02">
        <w:rPr>
          <w:lang w:val="es-US"/>
        </w:rPr>
        <w:t xml:space="preserve">Si la farmacia que estaba usando deja de formar parte de la red del plan, deberá buscar una nueva farmacia dentro de la red. </w:t>
      </w:r>
      <w:r w:rsidRPr="00AA2A02">
        <w:rPr>
          <w:color w:val="0000FF"/>
          <w:lang w:val="es-US"/>
        </w:rPr>
        <w:t>[</w:t>
      </w:r>
      <w:r w:rsidRPr="00AA2A02">
        <w:rPr>
          <w:i/>
          <w:iCs/>
          <w:color w:val="0000FF"/>
          <w:lang w:val="es-US"/>
        </w:rPr>
        <w:t>Insert if applicable:</w:t>
      </w:r>
      <w:r w:rsidRPr="00AA2A02">
        <w:rPr>
          <w:color w:val="0000FF"/>
          <w:lang w:val="es-US"/>
        </w:rPr>
        <w:t xml:space="preserve"> O si la farmacia que estaba usando permanece en la red, pero ya no ofrece un costo compartido preferido, tal vez desee cambiar a una nueva farmacia de la red o preferida, si hay una disponible.]</w:t>
      </w:r>
      <w:r w:rsidRPr="00AA2A02">
        <w:rPr>
          <w:lang w:val="es-US"/>
        </w:rPr>
        <w:t xml:space="preserve"> Para encontrar otra farmacia en su área, puede obtener ayuda a través de Servicios para los miembros o buscar en el </w:t>
      </w:r>
      <w:r w:rsidRPr="00AA2A02">
        <w:rPr>
          <w:i/>
          <w:iCs/>
          <w:lang w:val="es-US"/>
        </w:rPr>
        <w:t>Directorio de farmacias</w:t>
      </w:r>
      <w:r w:rsidRPr="00AA2A02">
        <w:rPr>
          <w:lang w:val="es-US"/>
        </w:rPr>
        <w:t>.</w:t>
      </w:r>
      <w:bookmarkStart w:id="443" w:name="_Toc167005634"/>
      <w:bookmarkStart w:id="444" w:name="_Toc167005942"/>
      <w:bookmarkStart w:id="445" w:name="_Toc167682515"/>
      <w:r w:rsidRPr="00AA2A02">
        <w:rPr>
          <w:lang w:val="es-US"/>
        </w:rPr>
        <w:t xml:space="preserve"> </w:t>
      </w:r>
      <w:r w:rsidRPr="00AA2A02">
        <w:rPr>
          <w:color w:val="0000FF"/>
          <w:lang w:val="es-US"/>
        </w:rPr>
        <w:t>[</w:t>
      </w:r>
      <w:r w:rsidRPr="00AA2A02">
        <w:rPr>
          <w:i/>
          <w:iCs/>
          <w:color w:val="0000FF"/>
          <w:lang w:val="es-US"/>
        </w:rPr>
        <w:t>Insert if applicable:</w:t>
      </w:r>
      <w:r w:rsidRPr="00AA2A02">
        <w:rPr>
          <w:color w:val="0000FF"/>
          <w:lang w:val="es-US"/>
        </w:rPr>
        <w:t xml:space="preserve"> También puede encontrar información en nuestro sitio web at </w:t>
      </w:r>
      <w:r w:rsidRPr="00AA2A02">
        <w:rPr>
          <w:i/>
          <w:iCs/>
          <w:color w:val="0000FF"/>
          <w:lang w:val="es-US"/>
        </w:rPr>
        <w:t>[insert website address].</w:t>
      </w:r>
      <w:r w:rsidRPr="00AA2A02">
        <w:rPr>
          <w:color w:val="0000FF"/>
          <w:lang w:val="es-US"/>
        </w:rPr>
        <w:t>]</w:t>
      </w:r>
    </w:p>
    <w:p w14:paraId="3417159D" w14:textId="77777777" w:rsidR="0013793F" w:rsidRPr="00AA2A02" w:rsidRDefault="0013793F" w:rsidP="001414F6">
      <w:pPr>
        <w:pStyle w:val="subheading"/>
        <w:rPr>
          <w:lang w:val="es-US"/>
        </w:rPr>
      </w:pPr>
      <w:r w:rsidRPr="00AA2A02">
        <w:rPr>
          <w:bCs/>
          <w:lang w:val="es-US"/>
        </w:rPr>
        <w:t>¿Y si necesita una farmacia especializada?</w:t>
      </w:r>
    </w:p>
    <w:p w14:paraId="74A508B1" w14:textId="48499E69" w:rsidR="0013793F" w:rsidRPr="00AA2A02" w:rsidRDefault="0013793F" w:rsidP="00AD4318">
      <w:pPr>
        <w:rPr>
          <w:lang w:val="es-US"/>
        </w:rPr>
      </w:pPr>
      <w:r w:rsidRPr="00AA2A02">
        <w:rPr>
          <w:lang w:val="es-US"/>
        </w:rPr>
        <w:t>Algunos medicamentos con receta deben obtenerse en una farmacia especializada. Las farmacias especializadas incluyen lo siguiente:</w:t>
      </w:r>
    </w:p>
    <w:p w14:paraId="7A4B62A9" w14:textId="77777777" w:rsidR="0013793F" w:rsidRPr="00AA2A02" w:rsidRDefault="0013793F" w:rsidP="00AB6D46">
      <w:pPr>
        <w:numPr>
          <w:ilvl w:val="0"/>
          <w:numId w:val="3"/>
        </w:numPr>
        <w:spacing w:before="120" w:beforeAutospacing="0" w:after="120" w:afterAutospacing="0"/>
        <w:rPr>
          <w:lang w:val="es-US"/>
        </w:rPr>
      </w:pPr>
      <w:r w:rsidRPr="00AA2A02">
        <w:rPr>
          <w:lang w:val="es-US"/>
        </w:rPr>
        <w:t xml:space="preserve">Farmacias que proveen medicamentos para tratamientos de infusión en el hogar. </w:t>
      </w:r>
      <w:r w:rsidRPr="00AA2A02">
        <w:rPr>
          <w:i/>
          <w:iCs/>
          <w:color w:val="0000FF"/>
          <w:lang w:val="es-US"/>
        </w:rPr>
        <w:t>[Plans may insert additional information about home infusion pharmacy services in the plan’s network.]</w:t>
      </w:r>
    </w:p>
    <w:p w14:paraId="3A16AB7F" w14:textId="77777777" w:rsidR="001F3887" w:rsidRPr="00AA2A02" w:rsidRDefault="001F3887" w:rsidP="00AB6D46">
      <w:pPr>
        <w:numPr>
          <w:ilvl w:val="0"/>
          <w:numId w:val="3"/>
        </w:numPr>
        <w:spacing w:before="120" w:beforeAutospacing="0" w:after="120" w:afterAutospacing="0"/>
        <w:ind w:right="360"/>
        <w:rPr>
          <w:lang w:val="es-US"/>
        </w:rPr>
      </w:pPr>
      <w:r w:rsidRPr="00AA2A02">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LTC, comuníquese con Servicios para los miembros. </w:t>
      </w:r>
      <w:r w:rsidRPr="00AA2A02">
        <w:rPr>
          <w:i/>
          <w:iCs/>
          <w:color w:val="0000FF"/>
          <w:lang w:val="es-US"/>
        </w:rPr>
        <w:t>[Plans may insert additional information about LTC pharmacy services in the plan’s network.]</w:t>
      </w:r>
    </w:p>
    <w:p w14:paraId="73701261" w14:textId="77777777" w:rsidR="0013793F" w:rsidRPr="00AA2A02" w:rsidRDefault="0013793F" w:rsidP="00EF3C11">
      <w:pPr>
        <w:pageBreakBefore/>
        <w:numPr>
          <w:ilvl w:val="0"/>
          <w:numId w:val="3"/>
        </w:numPr>
        <w:spacing w:before="120" w:beforeAutospacing="0" w:after="120" w:afterAutospacing="0"/>
        <w:rPr>
          <w:lang w:val="es-US"/>
        </w:rPr>
      </w:pPr>
      <w:r w:rsidRPr="00AA2A02">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AA2A02">
        <w:rPr>
          <w:i/>
          <w:iCs/>
          <w:color w:val="0000FF"/>
          <w:lang w:val="es-US"/>
        </w:rPr>
        <w:t>[Plans may insert additional information about I/T/U pharmacy services in the plan’s network.]</w:t>
      </w:r>
    </w:p>
    <w:p w14:paraId="2D7DF5D8" w14:textId="77777777" w:rsidR="0013793F" w:rsidRPr="00AA2A02" w:rsidRDefault="0013793F" w:rsidP="00AB6D46">
      <w:pPr>
        <w:numPr>
          <w:ilvl w:val="0"/>
          <w:numId w:val="3"/>
        </w:numPr>
        <w:spacing w:before="120" w:beforeAutospacing="0" w:after="120" w:afterAutospacing="0"/>
        <w:rPr>
          <w:lang w:val="es-US"/>
        </w:rPr>
      </w:pPr>
      <w:r w:rsidRPr="00AA2A02">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AA2A02">
        <w:rPr>
          <w:b/>
          <w:bCs/>
          <w:lang w:val="es-US"/>
        </w:rPr>
        <w:t>Nota:</w:t>
      </w:r>
      <w:r w:rsidRPr="00AA2A02">
        <w:rPr>
          <w:lang w:val="es-US"/>
        </w:rPr>
        <w:t xml:space="preserve"> Es muy poco frecuente que se presente esta situación).</w:t>
      </w:r>
    </w:p>
    <w:p w14:paraId="544D3ACE" w14:textId="5BCA49DF" w:rsidR="0013793F" w:rsidRPr="00AA2A02" w:rsidRDefault="0013793F" w:rsidP="00AD4318">
      <w:pPr>
        <w:rPr>
          <w:lang w:val="es-US"/>
        </w:rPr>
      </w:pPr>
      <w:r w:rsidRPr="00AA2A02">
        <w:rPr>
          <w:lang w:val="es-US"/>
        </w:rPr>
        <w:t xml:space="preserve">Para encontrar una farmacia especializada, busque en el </w:t>
      </w:r>
      <w:r w:rsidRPr="00AA2A02">
        <w:rPr>
          <w:i/>
          <w:iCs/>
          <w:lang w:val="es-US"/>
        </w:rPr>
        <w:t>Directorio de farmacias</w:t>
      </w:r>
      <w:r w:rsidRPr="00AA2A02">
        <w:rPr>
          <w:lang w:val="es-US"/>
        </w:rPr>
        <w:t xml:space="preserve"> o llame a Servicios para los miembros.</w:t>
      </w:r>
    </w:p>
    <w:p w14:paraId="31D5DAC9" w14:textId="535808D8" w:rsidR="0013793F" w:rsidRPr="00AA2A02" w:rsidRDefault="0013793F">
      <w:pPr>
        <w:pStyle w:val="Heading4"/>
        <w:rPr>
          <w:sz w:val="4"/>
          <w:szCs w:val="4"/>
          <w:lang w:val="es-US"/>
        </w:rPr>
      </w:pPr>
      <w:bookmarkStart w:id="446" w:name="_Toc68442533"/>
      <w:bookmarkStart w:id="447" w:name="_Toc471575293"/>
      <w:bookmarkStart w:id="448" w:name="_Toc228562169"/>
      <w:bookmarkStart w:id="449" w:name="_Toc109315719"/>
      <w:r w:rsidRPr="00AA2A02">
        <w:rPr>
          <w:lang w:val="es-US"/>
        </w:rPr>
        <w:t>Sección 2.3</w:t>
      </w:r>
      <w:r w:rsidRPr="00AA2A02">
        <w:rPr>
          <w:lang w:val="es-US"/>
        </w:rPr>
        <w:tab/>
        <w:t xml:space="preserve">Cómo utilizar el servicio de pedido por </w:t>
      </w:r>
      <w:bookmarkEnd w:id="446"/>
      <w:bookmarkEnd w:id="447"/>
      <w:bookmarkEnd w:id="448"/>
      <w:bookmarkEnd w:id="449"/>
      <w:r w:rsidRPr="00AA2A02">
        <w:rPr>
          <w:lang w:val="es-US"/>
        </w:rPr>
        <w:t>correo del plan</w:t>
      </w:r>
    </w:p>
    <w:p w14:paraId="743724B6" w14:textId="77777777" w:rsidR="0013793F" w:rsidRPr="00AA2A02" w:rsidRDefault="0013793F">
      <w:pPr>
        <w:rPr>
          <w:i/>
          <w:iCs/>
          <w:color w:val="0000FF"/>
          <w:lang w:val="es-US"/>
        </w:rPr>
      </w:pPr>
      <w:r w:rsidRPr="00AA2A02">
        <w:rPr>
          <w:i/>
          <w:iCs/>
          <w:color w:val="0000FF"/>
          <w:lang w:val="es-US"/>
        </w:rPr>
        <w:t>[Omit if the plan does not offer mail-order services.]</w:t>
      </w:r>
    </w:p>
    <w:p w14:paraId="02885634" w14:textId="17473F49" w:rsidR="0013793F" w:rsidRPr="00AA2A02" w:rsidRDefault="0013793F" w:rsidP="00265487">
      <w:pPr>
        <w:rPr>
          <w:color w:val="0000FF"/>
          <w:lang w:val="es-US"/>
        </w:rPr>
      </w:pPr>
      <w:r w:rsidRPr="00AA2A02">
        <w:rPr>
          <w:color w:val="0000FF"/>
          <w:lang w:val="es-US"/>
        </w:rPr>
        <w:t>[</w:t>
      </w:r>
      <w:r w:rsidRPr="00AA2A02">
        <w:rPr>
          <w:i/>
          <w:iCs/>
          <w:color w:val="0000FF"/>
          <w:lang w:val="es-US"/>
        </w:rPr>
        <w:t>Include the following information only if your mail-order service is limited to a subset of all formulary drugs, adapting terminology as needed:</w:t>
      </w:r>
      <w:r w:rsidRPr="00AA2A02">
        <w:rPr>
          <w:color w:val="0000FF"/>
          <w:lang w:val="es-US"/>
        </w:rPr>
        <w:t xml:space="preserve"> Para determinados tipos de medicamentos, usted puede utilizar el servicio de pedido por correo de la red del plan. Por lo general, los medicamentos proporcionados a través del servicio de pedido por correo son medicamentos que toma con regularidad para una afección crónica o a largo plazo. [</w:t>
      </w:r>
      <w:r w:rsidRPr="00AA2A02">
        <w:rPr>
          <w:i/>
          <w:iCs/>
          <w:color w:val="0000FF"/>
          <w:lang w:val="es-US"/>
        </w:rPr>
        <w:t>Insert if plan marks mail-order drugs in formulary:</w:t>
      </w:r>
      <w:r w:rsidRPr="00AA2A02">
        <w:rPr>
          <w:color w:val="0000FF"/>
          <w:lang w:val="es-US"/>
        </w:rPr>
        <w:t xml:space="preserve"> Estos medicamentos están marcados como </w:t>
      </w:r>
      <w:r w:rsidRPr="00AA2A02">
        <w:rPr>
          <w:b/>
          <w:bCs/>
          <w:color w:val="0000FF"/>
          <w:lang w:val="es-US"/>
        </w:rPr>
        <w:t>medicamentos de</w:t>
      </w:r>
      <w:r w:rsidRPr="00AA2A02">
        <w:rPr>
          <w:color w:val="0000FF"/>
          <w:lang w:val="es-US"/>
        </w:rPr>
        <w:t xml:space="preserve"> </w:t>
      </w:r>
      <w:r w:rsidRPr="00AA2A02">
        <w:rPr>
          <w:b/>
          <w:bCs/>
          <w:color w:val="0000FF"/>
          <w:lang w:val="es-US"/>
        </w:rPr>
        <w:t>pedido por correo</w:t>
      </w:r>
      <w:r w:rsidRPr="00AA2A02">
        <w:rPr>
          <w:color w:val="0000FF"/>
          <w:lang w:val="es-US"/>
        </w:rPr>
        <w:t xml:space="preserve"> en nuestra “Lista de medicamentos”.] [</w:t>
      </w:r>
      <w:r w:rsidRPr="00AA2A02">
        <w:rPr>
          <w:i/>
          <w:iCs/>
          <w:color w:val="0000FF"/>
          <w:lang w:val="es-US"/>
        </w:rPr>
        <w:t xml:space="preserve">Insert if plan marks non-mail-order drugs in formulary: </w:t>
      </w:r>
      <w:r w:rsidRPr="00AA2A02">
        <w:rPr>
          <w:color w:val="0000FF"/>
          <w:lang w:val="es-US"/>
        </w:rPr>
        <w:t xml:space="preserve">Los medicamentos que </w:t>
      </w:r>
      <w:r w:rsidRPr="00AA2A02">
        <w:rPr>
          <w:i/>
          <w:iCs/>
          <w:color w:val="0000FF"/>
          <w:lang w:val="es-US"/>
        </w:rPr>
        <w:t>no</w:t>
      </w:r>
      <w:r w:rsidRPr="00AA2A02">
        <w:rPr>
          <w:color w:val="0000FF"/>
          <w:lang w:val="es-US"/>
        </w:rPr>
        <w:t xml:space="preserve"> están disponibles a través del servicio de pedido por correo del plan están marcados con un asterisco en nuestra “Lista de medicamentos”.]]</w:t>
      </w:r>
    </w:p>
    <w:p w14:paraId="435FB493" w14:textId="77777777" w:rsidR="0013793F" w:rsidRPr="00AA2A02" w:rsidRDefault="0013793F" w:rsidP="00265487">
      <w:pPr>
        <w:rPr>
          <w:lang w:val="es-US"/>
        </w:rPr>
      </w:pPr>
      <w:r w:rsidRPr="00AA2A02">
        <w:rPr>
          <w:lang w:val="es-US"/>
        </w:rPr>
        <w:t xml:space="preserve">El servicio de pedido por correo del plan </w:t>
      </w:r>
      <w:r w:rsidRPr="00AA2A02">
        <w:rPr>
          <w:color w:val="0000FF"/>
          <w:lang w:val="es-US"/>
        </w:rPr>
        <w:t>[</w:t>
      </w:r>
      <w:r w:rsidRPr="00AA2A02">
        <w:rPr>
          <w:i/>
          <w:iCs/>
          <w:color w:val="0000FF"/>
          <w:lang w:val="es-US"/>
        </w:rPr>
        <w:t>insert either:</w:t>
      </w:r>
      <w:r w:rsidRPr="00AA2A02">
        <w:rPr>
          <w:color w:val="0000FF"/>
          <w:lang w:val="es-US"/>
        </w:rPr>
        <w:t xml:space="preserve"> allows </w:t>
      </w:r>
      <w:r w:rsidRPr="00AA2A02">
        <w:rPr>
          <w:i/>
          <w:iCs/>
          <w:color w:val="0000FF"/>
          <w:lang w:val="es-US"/>
        </w:rPr>
        <w:t>OR</w:t>
      </w:r>
      <w:r w:rsidRPr="00AA2A02">
        <w:rPr>
          <w:color w:val="0000FF"/>
          <w:lang w:val="es-US"/>
        </w:rPr>
        <w:t xml:space="preserve"> requires]</w:t>
      </w:r>
      <w:r w:rsidRPr="00AA2A02">
        <w:rPr>
          <w:lang w:val="es-US"/>
        </w:rPr>
        <w:t xml:space="preserve"> que solicite </w:t>
      </w:r>
      <w:r w:rsidRPr="00AA2A02">
        <w:rPr>
          <w:color w:val="0000FF"/>
          <w:lang w:val="es-US"/>
        </w:rPr>
        <w:t>[</w:t>
      </w:r>
      <w:r w:rsidRPr="00AA2A02">
        <w:rPr>
          <w:i/>
          <w:iCs/>
          <w:color w:val="0000FF"/>
          <w:lang w:val="es-US"/>
        </w:rPr>
        <w:t>insert either:</w:t>
      </w:r>
      <w:r w:rsidRPr="00AA2A02">
        <w:rPr>
          <w:color w:val="0000FF"/>
          <w:lang w:val="es-US"/>
        </w:rPr>
        <w:t xml:space="preserve"> </w:t>
      </w:r>
      <w:r w:rsidRPr="00AA2A02">
        <w:rPr>
          <w:b/>
          <w:bCs/>
          <w:i/>
          <w:iCs/>
          <w:color w:val="0000FF"/>
          <w:lang w:val="es-US"/>
        </w:rPr>
        <w:t>al menos</w:t>
      </w:r>
      <w:r w:rsidRPr="00AA2A02">
        <w:rPr>
          <w:b/>
          <w:bCs/>
          <w:color w:val="0000FF"/>
          <w:lang w:val="es-US"/>
        </w:rPr>
        <w:t xml:space="preserve"> un suministro del medicamento para [XX] días y para </w:t>
      </w:r>
      <w:r w:rsidRPr="00AA2A02">
        <w:rPr>
          <w:b/>
          <w:bCs/>
          <w:i/>
          <w:iCs/>
          <w:color w:val="0000FF"/>
          <w:lang w:val="es-US"/>
        </w:rPr>
        <w:t>no más de</w:t>
      </w:r>
      <w:r w:rsidRPr="00AA2A02">
        <w:rPr>
          <w:b/>
          <w:bCs/>
          <w:color w:val="0000FF"/>
          <w:lang w:val="es-US"/>
        </w:rPr>
        <w:t xml:space="preserve"> [XX] días </w:t>
      </w:r>
      <w:r w:rsidRPr="00AA2A02">
        <w:rPr>
          <w:i/>
          <w:iCs/>
          <w:color w:val="0000FF"/>
          <w:lang w:val="es-US"/>
        </w:rPr>
        <w:t>OR</w:t>
      </w:r>
      <w:r w:rsidRPr="00AA2A02">
        <w:rPr>
          <w:b/>
          <w:bCs/>
          <w:color w:val="0000FF"/>
          <w:lang w:val="es-US"/>
        </w:rPr>
        <w:t xml:space="preserve"> hasta un suministro de [XX] días</w:t>
      </w:r>
      <w:r w:rsidRPr="00AA2A02">
        <w:rPr>
          <w:color w:val="0000FF"/>
          <w:lang w:val="es-US"/>
        </w:rPr>
        <w:t>]</w:t>
      </w:r>
      <w:r w:rsidRPr="00AA2A02">
        <w:rPr>
          <w:b/>
          <w:bCs/>
          <w:color w:val="0000FF"/>
          <w:lang w:val="es-US"/>
        </w:rPr>
        <w:t xml:space="preserve"> </w:t>
      </w:r>
      <w:r w:rsidRPr="00AA2A02">
        <w:rPr>
          <w:i/>
          <w:iCs/>
          <w:color w:val="0000FF"/>
          <w:lang w:val="es-US"/>
        </w:rPr>
        <w:t>OR</w:t>
      </w:r>
      <w:r w:rsidRPr="00AA2A02">
        <w:rPr>
          <w:b/>
          <w:bCs/>
          <w:i/>
          <w:iCs/>
          <w:color w:val="0000FF"/>
          <w:lang w:val="es-US"/>
        </w:rPr>
        <w:t xml:space="preserve"> </w:t>
      </w:r>
      <w:r w:rsidRPr="00AA2A02">
        <w:rPr>
          <w:b/>
          <w:bCs/>
          <w:color w:val="0000FF"/>
          <w:lang w:val="es-US"/>
        </w:rPr>
        <w:t>un suministro de [XX] días</w:t>
      </w:r>
      <w:r w:rsidRPr="00AA2A02">
        <w:rPr>
          <w:color w:val="0000FF"/>
          <w:lang w:val="es-US"/>
        </w:rPr>
        <w:t>]</w:t>
      </w:r>
      <w:r w:rsidRPr="00AA2A02">
        <w:rPr>
          <w:lang w:val="es-US"/>
        </w:rPr>
        <w:t>.</w:t>
      </w:r>
    </w:p>
    <w:p w14:paraId="499F4146" w14:textId="77777777" w:rsidR="00344EE2" w:rsidRPr="00AA2A02" w:rsidRDefault="00344EE2">
      <w:pPr>
        <w:rPr>
          <w:i/>
          <w:iCs/>
          <w:color w:val="0000FF"/>
          <w:lang w:val="es-US"/>
        </w:rPr>
      </w:pPr>
      <w:r w:rsidRPr="00AA2A02">
        <w:rPr>
          <w:i/>
          <w:iCs/>
          <w:color w:val="0000FF"/>
          <w:lang w:val="es-US"/>
        </w:rPr>
        <w:t>[Plans that offer mail-order benefits with both preferred and standard cost sharing may add language to describe both types of cost sharing.]</w:t>
      </w:r>
    </w:p>
    <w:p w14:paraId="7D97EB0D" w14:textId="77777777" w:rsidR="0013793F" w:rsidRPr="00AA2A02" w:rsidRDefault="0013793F" w:rsidP="00265487">
      <w:pPr>
        <w:ind w:right="-90"/>
        <w:rPr>
          <w:lang w:val="es-US"/>
        </w:rPr>
      </w:pPr>
      <w:r w:rsidRPr="00AA2A02">
        <w:rPr>
          <w:lang w:val="es-US"/>
        </w:rPr>
        <w:t xml:space="preserve">Para obtener </w:t>
      </w:r>
      <w:r w:rsidRPr="00AA2A02">
        <w:rPr>
          <w:color w:val="0000FF"/>
          <w:lang w:val="es-US"/>
        </w:rPr>
        <w:t>[</w:t>
      </w:r>
      <w:r w:rsidRPr="00AA2A02">
        <w:rPr>
          <w:i/>
          <w:iCs/>
          <w:color w:val="0000FF"/>
          <w:lang w:val="es-US"/>
        </w:rPr>
        <w:t>insert if applicable:</w:t>
      </w:r>
      <w:r w:rsidRPr="00AA2A02">
        <w:rPr>
          <w:color w:val="0000FF"/>
          <w:lang w:val="es-US"/>
        </w:rPr>
        <w:t xml:space="preserve"> formularios de pedido e]</w:t>
      </w:r>
      <w:r w:rsidRPr="00AA2A02">
        <w:rPr>
          <w:lang w:val="es-US"/>
        </w:rPr>
        <w:t xml:space="preserve"> información sobre cómo obtener sus medicamentos con receta por correo, </w:t>
      </w:r>
      <w:r w:rsidRPr="00AA2A02">
        <w:rPr>
          <w:i/>
          <w:iCs/>
          <w:color w:val="0000FF"/>
          <w:lang w:val="es-US"/>
        </w:rPr>
        <w:t>[insert instructions]</w:t>
      </w:r>
      <w:r w:rsidRPr="00AA2A02">
        <w:rPr>
          <w:lang w:val="es-US"/>
        </w:rPr>
        <w:t>.</w:t>
      </w:r>
    </w:p>
    <w:p w14:paraId="48213CA5" w14:textId="2AD97F07" w:rsidR="0013793F" w:rsidRPr="00AA2A02" w:rsidRDefault="0013793F" w:rsidP="00265487">
      <w:pPr>
        <w:rPr>
          <w:color w:val="0000FF"/>
          <w:lang w:val="es-US"/>
        </w:rPr>
      </w:pPr>
      <w:r w:rsidRPr="00AA2A02">
        <w:rPr>
          <w:lang w:val="es-US"/>
        </w:rPr>
        <w:t xml:space="preserve">Por lo general, el pedido a la farmacia que brinda el servicio de pedido por correo se le enviará en </w:t>
      </w:r>
      <w:r w:rsidRPr="00AA2A02">
        <w:rPr>
          <w:color w:val="0000FF"/>
          <w:lang w:val="es-US"/>
        </w:rPr>
        <w:t>[XX]</w:t>
      </w:r>
      <w:r w:rsidRPr="00AA2A02">
        <w:rPr>
          <w:lang w:val="es-US"/>
        </w:rPr>
        <w:t xml:space="preserve"> días como máximo. </w:t>
      </w:r>
      <w:r w:rsidRPr="00AA2A02">
        <w:rPr>
          <w:i/>
          <w:iCs/>
          <w:color w:val="0000FF"/>
          <w:lang w:val="es-US"/>
        </w:rPr>
        <w:t>[Insert plan’s process for members to get a prescription if the mail order is delayed.]</w:t>
      </w:r>
    </w:p>
    <w:p w14:paraId="44F2B7BD" w14:textId="578705B6" w:rsidR="00AD0827" w:rsidRPr="00AA2A02" w:rsidRDefault="00AD0827" w:rsidP="00EF3C11">
      <w:pPr>
        <w:pageBreakBefore/>
        <w:rPr>
          <w:i/>
          <w:iCs/>
          <w:color w:val="0000FF"/>
          <w:lang w:val="es-US"/>
        </w:rPr>
      </w:pPr>
      <w:r w:rsidRPr="00AA2A02">
        <w:rPr>
          <w:i/>
          <w:iCs/>
          <w:color w:val="0000FF"/>
          <w:lang w:val="es-US"/>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AA2A02">
        <w:rPr>
          <w:color w:val="0000FF"/>
          <w:lang w:val="es-US"/>
        </w:rPr>
        <w:t xml:space="preserve"> </w:t>
      </w:r>
      <w:r w:rsidRPr="00AA2A02">
        <w:rPr>
          <w:i/>
          <w:iCs/>
          <w:color w:val="0000FF"/>
          <w:lang w:val="es-US"/>
        </w:rPr>
        <w:t>Sponsors who provide automatic delivery through retail or other non-mail order means have the option to either add or replace the word: ship with deliver, as appropriate.]</w:t>
      </w:r>
    </w:p>
    <w:p w14:paraId="2EC96D89" w14:textId="77777777" w:rsidR="006B21DA" w:rsidRPr="00AA2A02" w:rsidRDefault="006B21DA">
      <w:pPr>
        <w:rPr>
          <w:i/>
          <w:iCs/>
          <w:color w:val="0000FF"/>
          <w:lang w:val="es-US"/>
        </w:rPr>
      </w:pPr>
      <w:r w:rsidRPr="00AA2A02">
        <w:rPr>
          <w:i/>
          <w:iCs/>
          <w:color w:val="0000FF"/>
          <w:lang w:val="es-US"/>
        </w:rPr>
        <w:t>[For new prescriptions received directly from health care providers, insert one of the following two options.]</w:t>
      </w:r>
    </w:p>
    <w:p w14:paraId="311EC8A1" w14:textId="77777777" w:rsidR="00D02863" w:rsidRPr="00AA2A02" w:rsidRDefault="00D02863">
      <w:pPr>
        <w:rPr>
          <w:i/>
          <w:iCs/>
          <w:color w:val="0000FF"/>
          <w:lang w:val="es-US"/>
        </w:rPr>
      </w:pPr>
      <w:r w:rsidRPr="00AA2A02">
        <w:rPr>
          <w:color w:val="0000FF"/>
          <w:lang w:val="es-US"/>
        </w:rPr>
        <w:t>[</w:t>
      </w:r>
      <w:r w:rsidRPr="00AA2A02">
        <w:rPr>
          <w:b/>
          <w:bCs/>
          <w:i/>
          <w:iCs/>
          <w:color w:val="0000FF"/>
          <w:lang w:val="es-US"/>
        </w:rPr>
        <w:t>Option 1:</w:t>
      </w:r>
      <w:r w:rsidRPr="00AA2A02">
        <w:rPr>
          <w:i/>
          <w:iCs/>
          <w:color w:val="0000FF"/>
          <w:lang w:val="es-US"/>
        </w:rPr>
        <w:t xml:space="preserve"> Sponsors that </w:t>
      </w:r>
      <w:r w:rsidRPr="00AA2A02">
        <w:rPr>
          <w:b/>
          <w:bCs/>
          <w:i/>
          <w:iCs/>
          <w:color w:val="0000FF"/>
          <w:lang w:val="es-US"/>
        </w:rPr>
        <w:t>do not</w:t>
      </w:r>
      <w:r w:rsidRPr="00AA2A02">
        <w:rPr>
          <w:i/>
          <w:iCs/>
          <w:color w:val="0000FF"/>
          <w:lang w:val="es-US"/>
        </w:rPr>
        <w:t xml:space="preserve"> automatically process new prescriptions from provider offices, insert the following:</w:t>
      </w:r>
    </w:p>
    <w:p w14:paraId="616D1952" w14:textId="039D0E75" w:rsidR="006B21DA" w:rsidRPr="00AA2A02" w:rsidRDefault="00954AF6" w:rsidP="00265487">
      <w:pPr>
        <w:ind w:left="720"/>
        <w:rPr>
          <w:color w:val="0000FF"/>
          <w:lang w:val="es-US"/>
        </w:rPr>
      </w:pPr>
      <w:r w:rsidRPr="00AA2A02">
        <w:rPr>
          <w:b/>
          <w:bCs/>
          <w:color w:val="0000FF"/>
          <w:lang w:val="es-US"/>
        </w:rPr>
        <w:t>Nuevas recetas que la farmacia recibe directamente del consultorio de su médico.</w:t>
      </w:r>
      <w:r w:rsidRPr="00AA2A02">
        <w:rPr>
          <w:color w:val="0000FF"/>
          <w:lang w:val="es-US"/>
        </w:rPr>
        <w:t xml:space="preserve"> </w:t>
      </w:r>
      <w:r w:rsidRPr="00AA2A02">
        <w:rPr>
          <w:color w:val="0000FF"/>
          <w:lang w:val="es-US"/>
        </w:rPr>
        <w:br/>
        <w:t xml:space="preserve">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w:t>
      </w:r>
      <w:bookmarkStart w:id="450" w:name="_Hlk71190500"/>
      <w:r w:rsidRPr="00AA2A02">
        <w:rPr>
          <w:color w:val="0000FF"/>
          <w:lang w:val="es-US"/>
        </w:rPr>
        <w:t>si la nueva receta se debe enviar, atrasar o detener</w:t>
      </w:r>
      <w:bookmarkEnd w:id="450"/>
      <w:r w:rsidRPr="00AA2A02">
        <w:rPr>
          <w:color w:val="0000FF"/>
          <w:lang w:val="es-US"/>
        </w:rPr>
        <w:t>.]</w:t>
      </w:r>
    </w:p>
    <w:p w14:paraId="3646B30A" w14:textId="77777777" w:rsidR="00A76A0F" w:rsidRPr="00AA2A02" w:rsidRDefault="00A76A0F">
      <w:pPr>
        <w:rPr>
          <w:i/>
          <w:iCs/>
          <w:color w:val="0000FF"/>
          <w:lang w:val="es-US"/>
        </w:rPr>
      </w:pPr>
      <w:bookmarkStart w:id="451" w:name="_Hlk87965793"/>
      <w:r w:rsidRPr="00AA2A02">
        <w:rPr>
          <w:color w:val="0000FF"/>
          <w:lang w:val="es-US"/>
        </w:rPr>
        <w:t>[</w:t>
      </w:r>
      <w:r w:rsidRPr="00AA2A02">
        <w:rPr>
          <w:b/>
          <w:bCs/>
          <w:i/>
          <w:iCs/>
          <w:color w:val="0000FF"/>
          <w:lang w:val="es-US"/>
        </w:rPr>
        <w:t>Option 2:</w:t>
      </w:r>
      <w:r w:rsidRPr="00AA2A02">
        <w:rPr>
          <w:i/>
          <w:iCs/>
          <w:color w:val="0000FF"/>
          <w:lang w:val="es-US"/>
        </w:rPr>
        <w:t xml:space="preserve"> Sponsors that </w:t>
      </w:r>
      <w:r w:rsidRPr="00AA2A02">
        <w:rPr>
          <w:b/>
          <w:bCs/>
          <w:i/>
          <w:iCs/>
          <w:color w:val="0000FF"/>
          <w:lang w:val="es-US"/>
        </w:rPr>
        <w:t>do</w:t>
      </w:r>
      <w:r w:rsidRPr="00AA2A02">
        <w:rPr>
          <w:i/>
          <w:iCs/>
          <w:color w:val="0000FF"/>
          <w:lang w:val="es-US"/>
        </w:rPr>
        <w:t xml:space="preserve"> automatically process new prescriptions from provider offices, insert the following:</w:t>
      </w:r>
    </w:p>
    <w:bookmarkEnd w:id="451"/>
    <w:p w14:paraId="62DF144B" w14:textId="77777777" w:rsidR="006B21DA" w:rsidRPr="00AA2A02" w:rsidRDefault="006B21DA" w:rsidP="00265487">
      <w:pPr>
        <w:widowControl w:val="0"/>
        <w:autoSpaceDE w:val="0"/>
        <w:autoSpaceDN w:val="0"/>
        <w:adjustRightInd w:val="0"/>
        <w:ind w:left="720"/>
        <w:rPr>
          <w:color w:val="0000FF"/>
          <w:lang w:val="es-US"/>
        </w:rPr>
      </w:pPr>
      <w:r w:rsidRPr="00AA2A02">
        <w:rPr>
          <w:b/>
          <w:bCs/>
          <w:color w:val="0000FF"/>
          <w:lang w:val="es-US"/>
        </w:rPr>
        <w:t>Nuevas recetas que la farmacia recibe directamente del consultorio de su médico.</w:t>
      </w:r>
      <w:r w:rsidRPr="00AA2A02">
        <w:rPr>
          <w:color w:val="0000FF"/>
          <w:lang w:val="es-US"/>
        </w:rPr>
        <w:br/>
        <w:t>La farmacia surtirá y entregará automáticamente las recetas nuevas de los medicamentos que reciba de los proveedores de atención médica, sin verificar con usted primero, si:</w:t>
      </w:r>
    </w:p>
    <w:p w14:paraId="490421FF" w14:textId="18F9A799" w:rsidR="00030FFE" w:rsidRPr="00AA2A02" w:rsidRDefault="00030FFE" w:rsidP="003D05B5">
      <w:pPr>
        <w:widowControl w:val="0"/>
        <w:numPr>
          <w:ilvl w:val="0"/>
          <w:numId w:val="29"/>
        </w:numPr>
        <w:autoSpaceDE w:val="0"/>
        <w:autoSpaceDN w:val="0"/>
        <w:adjustRightInd w:val="0"/>
        <w:spacing w:before="120" w:beforeAutospacing="0" w:after="120" w:afterAutospacing="0"/>
        <w:rPr>
          <w:lang w:val="es-US"/>
        </w:rPr>
      </w:pPr>
      <w:r w:rsidRPr="00AA2A02">
        <w:rPr>
          <w:color w:val="0000FF"/>
          <w:lang w:val="es-US"/>
        </w:rPr>
        <w:t>Utilizó los servicios de pedido por correo con este plan en el pasado.</w:t>
      </w:r>
    </w:p>
    <w:p w14:paraId="3C9F45FD" w14:textId="0E774B0F" w:rsidR="00030FFE" w:rsidRPr="00AA2A02" w:rsidRDefault="00030FFE" w:rsidP="003D05B5">
      <w:pPr>
        <w:widowControl w:val="0"/>
        <w:numPr>
          <w:ilvl w:val="0"/>
          <w:numId w:val="29"/>
        </w:numPr>
        <w:autoSpaceDE w:val="0"/>
        <w:autoSpaceDN w:val="0"/>
        <w:adjustRightInd w:val="0"/>
        <w:spacing w:before="120" w:beforeAutospacing="0" w:after="120" w:afterAutospacing="0"/>
        <w:rPr>
          <w:lang w:val="es-US"/>
        </w:rPr>
      </w:pPr>
      <w:r w:rsidRPr="00AA2A02">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AA2A02">
        <w:rPr>
          <w:i/>
          <w:iCs/>
          <w:color w:val="0000FF"/>
          <w:lang w:val="es-US"/>
        </w:rPr>
        <w:t>[insert instructions]</w:t>
      </w:r>
      <w:r w:rsidRPr="00AA2A02">
        <w:rPr>
          <w:color w:val="0000FF"/>
          <w:lang w:val="es-US"/>
        </w:rPr>
        <w:t>.</w:t>
      </w:r>
    </w:p>
    <w:p w14:paraId="594C3C78" w14:textId="77777777" w:rsidR="006B21DA" w:rsidRPr="00AA2A02" w:rsidRDefault="006B21DA" w:rsidP="00265487">
      <w:pPr>
        <w:ind w:left="720"/>
        <w:rPr>
          <w:color w:val="0000FF"/>
          <w:lang w:val="es-US"/>
        </w:rPr>
      </w:pPr>
      <w:r w:rsidRPr="00AA2A02">
        <w:rPr>
          <w:color w:val="0000FF"/>
          <w:lang w:val="es-US"/>
        </w:rPr>
        <w:t>Si recibe un medicamento con receta que no desea automáticamente por correo y no se comunicaron con usted para saber si lo quería antes de enviarlo, puede ser elegible para un reembolso.</w:t>
      </w:r>
    </w:p>
    <w:p w14:paraId="5CB8A481" w14:textId="77777777" w:rsidR="006B21DA" w:rsidRPr="00AA2A02" w:rsidRDefault="006B21DA" w:rsidP="00265487">
      <w:pPr>
        <w:ind w:left="720"/>
        <w:rPr>
          <w:color w:val="0000FF"/>
          <w:lang w:val="es-US"/>
        </w:rPr>
      </w:pPr>
      <w:r w:rsidRPr="00AA2A02">
        <w:rPr>
          <w:color w:val="0000FF"/>
          <w:lang w:val="es-US"/>
        </w:rPr>
        <w:t xml:space="preserve">Si utilizó el pedido por correo en el pasado y no desea que la farmacia surta y envíe automáticamente cada medicamento con receta nuevo, comuníquese con nosotros </w:t>
      </w:r>
      <w:r w:rsidRPr="00AA2A02">
        <w:rPr>
          <w:i/>
          <w:iCs/>
          <w:color w:val="0000FF"/>
          <w:lang w:val="es-US"/>
        </w:rPr>
        <w:t>[insert instructions]</w:t>
      </w:r>
      <w:r w:rsidRPr="00AA2A02">
        <w:rPr>
          <w:color w:val="0000FF"/>
          <w:lang w:val="es-US"/>
        </w:rPr>
        <w:t>.</w:t>
      </w:r>
    </w:p>
    <w:p w14:paraId="328BCBB2" w14:textId="0AD79539" w:rsidR="006B21DA" w:rsidRPr="00AA2A02" w:rsidRDefault="006B21DA" w:rsidP="00EF3C11">
      <w:pPr>
        <w:pageBreakBefore/>
        <w:ind w:left="720"/>
        <w:rPr>
          <w:color w:val="0000FF"/>
          <w:lang w:val="es-US"/>
        </w:rPr>
      </w:pPr>
      <w:r w:rsidRPr="00AA2A02">
        <w:rPr>
          <w:color w:val="0000FF"/>
          <w:lang w:val="es-U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2D9CF315" w14:textId="77777777" w:rsidR="006B21DA" w:rsidRPr="00AA2A02" w:rsidRDefault="006B21DA">
      <w:pPr>
        <w:rPr>
          <w:i/>
          <w:iCs/>
          <w:color w:val="0000FF"/>
          <w:lang w:val="es-US"/>
        </w:rPr>
      </w:pPr>
      <w:r w:rsidRPr="00AA2A02">
        <w:rPr>
          <w:i/>
          <w:iCs/>
          <w:color w:val="0000FF"/>
          <w:lang w:val="es-US"/>
        </w:rPr>
        <w:t>[For refill prescriptions, insert one of the following two options.]</w:t>
      </w:r>
    </w:p>
    <w:p w14:paraId="79264172" w14:textId="77777777" w:rsidR="006B21DA" w:rsidRPr="00AA2A02" w:rsidRDefault="00C20322">
      <w:pPr>
        <w:ind w:left="90"/>
        <w:rPr>
          <w:i/>
          <w:iCs/>
          <w:color w:val="0000FF"/>
          <w:lang w:val="es-US"/>
        </w:rPr>
      </w:pPr>
      <w:r w:rsidRPr="00AA2A02">
        <w:rPr>
          <w:color w:val="0000FF"/>
          <w:lang w:val="es-US"/>
        </w:rPr>
        <w:t>[</w:t>
      </w:r>
      <w:r w:rsidRPr="00AA2A02">
        <w:rPr>
          <w:b/>
          <w:bCs/>
          <w:i/>
          <w:iCs/>
          <w:color w:val="0000FF"/>
          <w:lang w:val="es-US"/>
        </w:rPr>
        <w:t>Option 1:</w:t>
      </w:r>
      <w:r w:rsidRPr="00AA2A02">
        <w:rPr>
          <w:i/>
          <w:iCs/>
          <w:color w:val="0000FF"/>
          <w:lang w:val="es-US"/>
        </w:rPr>
        <w:t xml:space="preserve"> Sponsors that </w:t>
      </w:r>
      <w:r w:rsidRPr="00AA2A02">
        <w:rPr>
          <w:b/>
          <w:bCs/>
          <w:i/>
          <w:iCs/>
          <w:color w:val="0000FF"/>
          <w:lang w:val="es-US"/>
        </w:rPr>
        <w:t>do not</w:t>
      </w:r>
      <w:r w:rsidRPr="00AA2A02">
        <w:rPr>
          <w:i/>
          <w:iCs/>
          <w:color w:val="0000FF"/>
          <w:lang w:val="es-US"/>
        </w:rPr>
        <w:t xml:space="preserve"> offer a program that automatically processes refills, insert the following:</w:t>
      </w:r>
    </w:p>
    <w:p w14:paraId="4BA9A3EE" w14:textId="5CF361DB" w:rsidR="006B21DA" w:rsidRPr="00AA2A02" w:rsidRDefault="006B21DA">
      <w:pPr>
        <w:ind w:left="720"/>
        <w:rPr>
          <w:i/>
          <w:iCs/>
          <w:color w:val="0000FF"/>
          <w:lang w:val="es-US"/>
        </w:rPr>
      </w:pPr>
      <w:r w:rsidRPr="00AA2A02">
        <w:rPr>
          <w:b/>
          <w:bCs/>
          <w:color w:val="0000FF"/>
          <w:lang w:val="es-US"/>
        </w:rPr>
        <w:t xml:space="preserve">Resurtidos de recetas médicas de pedido por correo. </w:t>
      </w:r>
      <w:r w:rsidRPr="00AA2A02">
        <w:rPr>
          <w:color w:val="0000FF"/>
          <w:lang w:val="es-US"/>
        </w:rPr>
        <w:t xml:space="preserve">Para resurtidos, comuníquese con su farmacia </w:t>
      </w:r>
      <w:r w:rsidRPr="00AA2A02">
        <w:rPr>
          <w:i/>
          <w:iCs/>
          <w:color w:val="0000FF"/>
          <w:lang w:val="es-US"/>
        </w:rPr>
        <w:t>[insert recommended number of days]</w:t>
      </w:r>
      <w:r w:rsidRPr="00AA2A02">
        <w:rPr>
          <w:color w:val="0000FF"/>
          <w:lang w:val="es-US"/>
        </w:rPr>
        <w:t> días antes de que sus medicamentos actuales se acaben para asegurarse de que su próximo pedido se le envíe a tiempo.]</w:t>
      </w:r>
    </w:p>
    <w:p w14:paraId="4602C27E" w14:textId="77777777" w:rsidR="006B21DA" w:rsidRPr="00AA2A02" w:rsidRDefault="006B21DA">
      <w:pPr>
        <w:ind w:left="90"/>
        <w:rPr>
          <w:i/>
          <w:iCs/>
          <w:color w:val="0000FF"/>
          <w:lang w:val="es-US"/>
        </w:rPr>
      </w:pPr>
      <w:r w:rsidRPr="00AA2A02">
        <w:rPr>
          <w:color w:val="0000FF"/>
          <w:lang w:val="es-US"/>
        </w:rPr>
        <w:t>[</w:t>
      </w:r>
      <w:r w:rsidRPr="00AA2A02">
        <w:rPr>
          <w:b/>
          <w:bCs/>
          <w:i/>
          <w:iCs/>
          <w:color w:val="0000FF"/>
          <w:lang w:val="es-US"/>
        </w:rPr>
        <w:t>Option 2:</w:t>
      </w:r>
      <w:r w:rsidRPr="00AA2A02">
        <w:rPr>
          <w:i/>
          <w:iCs/>
          <w:color w:val="0000FF"/>
          <w:lang w:val="es-US"/>
        </w:rPr>
        <w:t xml:space="preserve"> Sponsors that </w:t>
      </w:r>
      <w:r w:rsidRPr="00AA2A02">
        <w:rPr>
          <w:b/>
          <w:bCs/>
          <w:i/>
          <w:iCs/>
          <w:color w:val="0000FF"/>
          <w:lang w:val="es-US"/>
        </w:rPr>
        <w:t>do</w:t>
      </w:r>
      <w:r w:rsidRPr="00AA2A02">
        <w:rPr>
          <w:i/>
          <w:iCs/>
          <w:color w:val="0000FF"/>
          <w:lang w:val="es-US"/>
        </w:rPr>
        <w:t xml:space="preserve"> offer a program that automatically processes refills, insert the following:</w:t>
      </w:r>
    </w:p>
    <w:p w14:paraId="72EC3E3A" w14:textId="11F5A2F4" w:rsidR="00017C6A" w:rsidRPr="00AA2A02" w:rsidRDefault="006B21DA" w:rsidP="00265487">
      <w:pPr>
        <w:widowControl w:val="0"/>
        <w:autoSpaceDE w:val="0"/>
        <w:autoSpaceDN w:val="0"/>
        <w:adjustRightInd w:val="0"/>
        <w:ind w:left="720"/>
        <w:rPr>
          <w:color w:val="0000FF"/>
          <w:lang w:val="es-US"/>
        </w:rPr>
      </w:pPr>
      <w:r w:rsidRPr="00AA2A02">
        <w:rPr>
          <w:b/>
          <w:bCs/>
          <w:color w:val="0000FF"/>
          <w:lang w:val="es-US"/>
        </w:rPr>
        <w:t xml:space="preserve">Resurtidos de recetas médicas de pedido por correo. </w:t>
      </w:r>
      <w:r w:rsidRPr="00AA2A02">
        <w:rPr>
          <w:color w:val="0000FF"/>
          <w:lang w:val="es-US"/>
        </w:rPr>
        <w:t>Para resurtir sus medicamentos, usted tiene la opción de inscribirse en un programa de resurtido automático [</w:t>
      </w:r>
      <w:r w:rsidRPr="00AA2A02">
        <w:rPr>
          <w:i/>
          <w:iCs/>
          <w:color w:val="0000FF"/>
          <w:lang w:val="es-US"/>
        </w:rPr>
        <w:t>optional:</w:t>
      </w:r>
      <w:r w:rsidRPr="00AA2A02">
        <w:rPr>
          <w:color w:val="0000FF"/>
          <w:lang w:val="es-US"/>
        </w:rPr>
        <w:t xml:space="preserve"> denominado </w:t>
      </w:r>
      <w:r w:rsidRPr="00AA2A02">
        <w:rPr>
          <w:i/>
          <w:iCs/>
          <w:color w:val="0000FF"/>
          <w:lang w:val="es-US"/>
        </w:rPr>
        <w:t>[insert name of auto-refill program]</w:t>
      </w:r>
      <w:r w:rsidRPr="00AA2A02">
        <w:rPr>
          <w:color w:val="0000FF"/>
          <w:lang w:val="es-US"/>
        </w:rPr>
        <w:t>]</w:t>
      </w:r>
      <w:r w:rsidRPr="00AA2A02">
        <w:rPr>
          <w:i/>
          <w:iCs/>
          <w:color w:val="0000FF"/>
          <w:lang w:val="es-US"/>
        </w:rPr>
        <w:t>.</w:t>
      </w:r>
      <w:r w:rsidRPr="00AA2A02">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6C1C2AD5" w14:textId="3FAC2C4B" w:rsidR="006B21DA" w:rsidRPr="00AA2A02" w:rsidRDefault="006B21DA" w:rsidP="00265487">
      <w:pPr>
        <w:widowControl w:val="0"/>
        <w:autoSpaceDE w:val="0"/>
        <w:autoSpaceDN w:val="0"/>
        <w:adjustRightInd w:val="0"/>
        <w:ind w:left="720"/>
        <w:rPr>
          <w:color w:val="0000FF"/>
          <w:lang w:val="es-US"/>
        </w:rPr>
      </w:pPr>
      <w:r w:rsidRPr="00AA2A02">
        <w:rPr>
          <w:color w:val="0000FF"/>
          <w:lang w:val="es-US"/>
        </w:rPr>
        <w:t xml:space="preserve">Si usted elige no usar nuestro programa de resurtido automático pero desea que la farmacia de pedido por correo le envíe su receta, póngase en contacto con su farmacia </w:t>
      </w:r>
      <w:r w:rsidRPr="00AA2A02">
        <w:rPr>
          <w:i/>
          <w:iCs/>
          <w:color w:val="0000FF"/>
          <w:lang w:val="es-US"/>
        </w:rPr>
        <w:t xml:space="preserve">[insert recommended number of days] </w:t>
      </w:r>
      <w:r w:rsidRPr="00AA2A02">
        <w:rPr>
          <w:color w:val="0000FF"/>
          <w:lang w:val="es-US"/>
        </w:rPr>
        <w:t>días antes de que su receta actual se acabe. Esto asegurará que su pedido se le envíe a tiempo.</w:t>
      </w:r>
    </w:p>
    <w:p w14:paraId="0FA41FA6" w14:textId="54833807" w:rsidR="006B21DA" w:rsidRPr="00AA2A02" w:rsidRDefault="006B21DA" w:rsidP="00265487">
      <w:pPr>
        <w:widowControl w:val="0"/>
        <w:autoSpaceDE w:val="0"/>
        <w:autoSpaceDN w:val="0"/>
        <w:adjustRightInd w:val="0"/>
        <w:ind w:left="720"/>
        <w:rPr>
          <w:color w:val="0000FF"/>
          <w:lang w:val="es-US"/>
        </w:rPr>
      </w:pPr>
      <w:r w:rsidRPr="00AA2A02">
        <w:rPr>
          <w:color w:val="0000FF"/>
          <w:lang w:val="es-US"/>
        </w:rPr>
        <w:t>Para cancelar la participación en nuestro programa [</w:t>
      </w:r>
      <w:r w:rsidRPr="00AA2A02">
        <w:rPr>
          <w:i/>
          <w:iCs/>
          <w:color w:val="0000FF"/>
          <w:lang w:val="es-US"/>
        </w:rPr>
        <w:t xml:space="preserve">optional: </w:t>
      </w:r>
      <w:r w:rsidRPr="00AA2A02">
        <w:rPr>
          <w:color w:val="0000FF"/>
          <w:lang w:val="es-US"/>
        </w:rPr>
        <w:t xml:space="preserve">insert name of auto-refill program instead of: nuestro programa] que prepara automáticamente resurtidos de pedidos por correo, comuníquese con nosotros </w:t>
      </w:r>
      <w:r w:rsidRPr="00AA2A02">
        <w:rPr>
          <w:i/>
          <w:iCs/>
          <w:color w:val="0000FF"/>
          <w:lang w:val="es-US"/>
        </w:rPr>
        <w:t>[insert instructions]</w:t>
      </w:r>
      <w:r w:rsidRPr="00AA2A02">
        <w:rPr>
          <w:color w:val="0000FF"/>
          <w:lang w:val="es-US"/>
        </w:rPr>
        <w:t>.]</w:t>
      </w:r>
    </w:p>
    <w:p w14:paraId="7FE81F3C" w14:textId="77777777" w:rsidR="00BA5763" w:rsidRPr="00AA2A02" w:rsidRDefault="00BA5763">
      <w:pPr>
        <w:keepNext/>
        <w:ind w:left="720"/>
        <w:rPr>
          <w:i/>
          <w:iCs/>
          <w:color w:val="0000FF"/>
          <w:lang w:val="es-US"/>
        </w:rPr>
      </w:pPr>
      <w:r w:rsidRPr="00AA2A02">
        <w:rPr>
          <w:color w:val="0000FF"/>
          <w:lang w:val="es-US"/>
        </w:rPr>
        <w:t>Si recibe un resurtido que no desea automáticamente por correo, puede ser elegible para un reembolso.</w:t>
      </w:r>
      <w:r w:rsidRPr="00AA2A02">
        <w:rPr>
          <w:i/>
          <w:iCs/>
          <w:color w:val="0000FF"/>
          <w:lang w:val="es-US"/>
        </w:rPr>
        <w:t xml:space="preserve"> </w:t>
      </w:r>
    </w:p>
    <w:p w14:paraId="7EA1ABAF" w14:textId="77777777" w:rsidR="0013793F" w:rsidRPr="00AA2A02" w:rsidRDefault="0013793F" w:rsidP="00EF3C11">
      <w:pPr>
        <w:pStyle w:val="Heading4"/>
        <w:pageBreakBefore/>
        <w:rPr>
          <w:lang w:val="es-US"/>
        </w:rPr>
      </w:pPr>
      <w:bookmarkStart w:id="452" w:name="_Toc68442534"/>
      <w:bookmarkStart w:id="453" w:name="_Toc471575294"/>
      <w:bookmarkStart w:id="454" w:name="_Toc228562170"/>
      <w:bookmarkStart w:id="455" w:name="_Toc109315720"/>
      <w:r w:rsidRPr="00AA2A02">
        <w:rPr>
          <w:lang w:val="es-US"/>
        </w:rPr>
        <w:t>Sección 2.4</w:t>
      </w:r>
      <w:r w:rsidRPr="00AA2A02">
        <w:rPr>
          <w:lang w:val="es-US"/>
        </w:rPr>
        <w:tab/>
        <w:t>Cómo obtener un suministro de medicamentos a largo plazo</w:t>
      </w:r>
      <w:bookmarkEnd w:id="452"/>
      <w:bookmarkEnd w:id="453"/>
      <w:bookmarkEnd w:id="454"/>
      <w:bookmarkEnd w:id="455"/>
    </w:p>
    <w:bookmarkEnd w:id="443"/>
    <w:bookmarkEnd w:id="444"/>
    <w:bookmarkEnd w:id="445"/>
    <w:p w14:paraId="1B444DEA" w14:textId="77777777" w:rsidR="0013793F" w:rsidRPr="00AA2A02" w:rsidRDefault="0013793F">
      <w:pPr>
        <w:rPr>
          <w:i/>
          <w:iCs/>
          <w:color w:val="0000FF"/>
          <w:lang w:val="es-US"/>
        </w:rPr>
      </w:pPr>
      <w:r w:rsidRPr="00AA2A02">
        <w:rPr>
          <w:i/>
          <w:iCs/>
          <w:color w:val="0000FF"/>
          <w:lang w:val="es-US"/>
        </w:rPr>
        <w:t>[Plans that do not offer extended-day supplies: Delete Section 2.4.]</w:t>
      </w:r>
    </w:p>
    <w:p w14:paraId="266DCEDE" w14:textId="251255AE" w:rsidR="0013793F" w:rsidRPr="00AA2A02" w:rsidRDefault="003F629C" w:rsidP="00265487">
      <w:pPr>
        <w:rPr>
          <w:lang w:val="es-US"/>
        </w:rPr>
      </w:pPr>
      <w:r w:rsidRPr="00AA2A02">
        <w:rPr>
          <w:color w:val="0000FF"/>
          <w:lang w:val="es-US"/>
        </w:rPr>
        <w:t>[</w:t>
      </w:r>
      <w:r w:rsidRPr="00AA2A02">
        <w:rPr>
          <w:i/>
          <w:iCs/>
          <w:color w:val="0000FF"/>
          <w:lang w:val="es-US"/>
        </w:rPr>
        <w:t>Insert if applicable:</w:t>
      </w:r>
      <w:r w:rsidRPr="00AA2A02">
        <w:rPr>
          <w:color w:val="0000FF"/>
          <w:lang w:val="es-US"/>
        </w:rPr>
        <w:t xml:space="preserve"> Cuando obtiene un suministro de medicamentos a largo plazo, su costo compartido puede ser menor.]</w:t>
      </w:r>
      <w:r w:rsidRPr="00AA2A02">
        <w:rPr>
          <w:lang w:val="es-US"/>
        </w:rPr>
        <w:t xml:space="preserve"> El plan ofrece </w:t>
      </w:r>
      <w:r w:rsidRPr="00AA2A02">
        <w:rPr>
          <w:color w:val="0000FF"/>
          <w:lang w:val="es-US"/>
        </w:rPr>
        <w:t>[</w:t>
      </w:r>
      <w:r w:rsidRPr="00AA2A02">
        <w:rPr>
          <w:i/>
          <w:iCs/>
          <w:color w:val="0000FF"/>
          <w:lang w:val="es-US"/>
        </w:rPr>
        <w:t>insert as appropriate:</w:t>
      </w:r>
      <w:r w:rsidRPr="00AA2A02">
        <w:rPr>
          <w:color w:val="0000FF"/>
          <w:lang w:val="es-US"/>
        </w:rPr>
        <w:t xml:space="preserve"> una forma </w:t>
      </w:r>
      <w:r w:rsidRPr="00AA2A02">
        <w:rPr>
          <w:i/>
          <w:iCs/>
          <w:color w:val="0000FF"/>
          <w:lang w:val="es-US"/>
        </w:rPr>
        <w:t>OR</w:t>
      </w:r>
      <w:r w:rsidRPr="00AA2A02">
        <w:rPr>
          <w:color w:val="0000FF"/>
          <w:lang w:val="es-US"/>
        </w:rPr>
        <w:t xml:space="preserve"> dos formas]</w:t>
      </w:r>
      <w:r w:rsidRPr="00AA2A02">
        <w:rPr>
          <w:lang w:val="es-US"/>
        </w:rPr>
        <w:t xml:space="preserve"> de obtener un suministro a largo plazo (también denominado suministro extendido) de</w:t>
      </w:r>
      <w:r w:rsidRPr="00AA2A02">
        <w:rPr>
          <w:i/>
          <w:iCs/>
          <w:lang w:val="es-US"/>
        </w:rPr>
        <w:t xml:space="preserve"> </w:t>
      </w:r>
      <w:r w:rsidRPr="00AA2A02">
        <w:rPr>
          <w:lang w:val="es-US"/>
        </w:rPr>
        <w:t xml:space="preserve">medicamentos de mantenimiento en la “Lista de medicamentos” del plan. (Los medicamentos de mantenimiento son aquellos que toma con regularidad para una afección crónica o a largo plazo). </w:t>
      </w:r>
    </w:p>
    <w:p w14:paraId="5DA5F1B7" w14:textId="07BE6DCE" w:rsidR="0013793F" w:rsidRPr="00AA2A02" w:rsidRDefault="003F629C" w:rsidP="00AB6D46">
      <w:pPr>
        <w:numPr>
          <w:ilvl w:val="0"/>
          <w:numId w:val="4"/>
        </w:numPr>
        <w:spacing w:before="120" w:beforeAutospacing="0" w:after="120" w:afterAutospacing="0"/>
        <w:rPr>
          <w:lang w:val="es-US"/>
        </w:rPr>
      </w:pPr>
      <w:r w:rsidRPr="00AA2A02">
        <w:rPr>
          <w:color w:val="0000FF"/>
          <w:lang w:val="es-US"/>
        </w:rPr>
        <w:t>[</w:t>
      </w:r>
      <w:r w:rsidRPr="00AA2A02">
        <w:rPr>
          <w:i/>
          <w:iCs/>
          <w:color w:val="0000FF"/>
          <w:lang w:val="es-US"/>
        </w:rPr>
        <w:t>Insert if applicable:</w:t>
      </w:r>
      <w:r w:rsidRPr="00AA2A02">
        <w:rPr>
          <w:color w:val="0000FF"/>
          <w:lang w:val="es-US"/>
        </w:rPr>
        <w:t xml:space="preserve"> Algunas farmacias minoristas de nuestra red le permiten obtener un suministro a largo plazo de medicamentos de mantenimiento [</w:t>
      </w:r>
      <w:r w:rsidRPr="00AA2A02">
        <w:rPr>
          <w:i/>
          <w:iCs/>
          <w:color w:val="0000FF"/>
          <w:lang w:val="es-US"/>
        </w:rPr>
        <w:t>insert if applicable:</w:t>
      </w:r>
      <w:r w:rsidRPr="00AA2A02">
        <w:rPr>
          <w:color w:val="0000FF"/>
          <w:lang w:val="es-US"/>
        </w:rPr>
        <w:t xml:space="preserve"> (que ofrecen un costo compartido preferido)] a un costo compartido [</w:t>
      </w:r>
      <w:r w:rsidRPr="00AA2A02">
        <w:rPr>
          <w:i/>
          <w:iCs/>
          <w:color w:val="0000FF"/>
          <w:lang w:val="es-US"/>
        </w:rPr>
        <w:t>insert as appropriate:</w:t>
      </w:r>
      <w:r w:rsidRPr="00AA2A02">
        <w:rPr>
          <w:color w:val="0000FF"/>
          <w:lang w:val="es-US"/>
        </w:rPr>
        <w:t xml:space="preserve"> inferior </w:t>
      </w:r>
      <w:r w:rsidRPr="00AA2A02">
        <w:rPr>
          <w:i/>
          <w:iCs/>
          <w:color w:val="0000FF"/>
          <w:lang w:val="es-US"/>
        </w:rPr>
        <w:t>OR</w:t>
      </w:r>
      <w:r w:rsidRPr="00AA2A02">
        <w:rPr>
          <w:color w:val="0000FF"/>
          <w:lang w:val="es-US"/>
        </w:rPr>
        <w:t xml:space="preserve"> de pedido por correo].] [</w:t>
      </w:r>
      <w:r w:rsidRPr="00AA2A02">
        <w:rPr>
          <w:i/>
          <w:iCs/>
          <w:color w:val="0000FF"/>
          <w:lang w:val="es-US"/>
        </w:rPr>
        <w:t>Insert if applicable:</w:t>
      </w:r>
      <w:r w:rsidRPr="00AA2A02">
        <w:rPr>
          <w:color w:val="0000FF"/>
          <w:lang w:val="es-US"/>
        </w:rPr>
        <w:t xml:space="preserve"> Es posible que otras farmacias minoristas no estén de acuerdo con los montos de costo compartido [</w:t>
      </w:r>
      <w:r w:rsidRPr="00AA2A02">
        <w:rPr>
          <w:i/>
          <w:iCs/>
          <w:color w:val="0000FF"/>
          <w:lang w:val="es-US"/>
        </w:rPr>
        <w:t>insert as appropriate:</w:t>
      </w:r>
      <w:r w:rsidRPr="00AA2A02">
        <w:rPr>
          <w:color w:val="0000FF"/>
          <w:lang w:val="es-US"/>
        </w:rPr>
        <w:t xml:space="preserve"> menores </w:t>
      </w:r>
      <w:r w:rsidRPr="00AA2A02">
        <w:rPr>
          <w:i/>
          <w:iCs/>
          <w:color w:val="0000FF"/>
          <w:lang w:val="es-US"/>
        </w:rPr>
        <w:t>OR</w:t>
      </w:r>
      <w:r w:rsidRPr="00AA2A02">
        <w:rPr>
          <w:color w:val="0000FF"/>
          <w:lang w:val="es-US"/>
        </w:rPr>
        <w:t xml:space="preserve"> de pedido por correo]. En este caso, usted deberá pagar la diferencia.] </w:t>
      </w:r>
      <w:r w:rsidRPr="00AA2A02">
        <w:rPr>
          <w:lang w:val="es-US"/>
        </w:rPr>
        <w:t xml:space="preserve">En el </w:t>
      </w:r>
      <w:r w:rsidRPr="00AA2A02">
        <w:rPr>
          <w:i/>
          <w:iCs/>
          <w:lang w:val="es-US"/>
        </w:rPr>
        <w:t>Directorio de farmacias</w:t>
      </w:r>
      <w:r w:rsidRPr="00AA2A02">
        <w:rPr>
          <w:lang w:val="es-US"/>
        </w:rPr>
        <w:t>, se detallan las farmacias de la red que proporcionan suministros a largo plazo de medicamentos de</w:t>
      </w:r>
      <w:r w:rsidRPr="00AA2A02">
        <w:rPr>
          <w:color w:val="0000FF"/>
          <w:lang w:val="es-US"/>
        </w:rPr>
        <w:t xml:space="preserve"> </w:t>
      </w:r>
      <w:r w:rsidRPr="00AA2A02">
        <w:rPr>
          <w:lang w:val="es-US"/>
        </w:rPr>
        <w:t xml:space="preserve">mantenimiento. También puede llamar a Servicios para los miembros para obtener más información. </w:t>
      </w:r>
    </w:p>
    <w:p w14:paraId="4236D5DE" w14:textId="72435565" w:rsidR="0025238C" w:rsidRPr="00AA2A02" w:rsidRDefault="00EF6EE2" w:rsidP="00AB6D46">
      <w:pPr>
        <w:numPr>
          <w:ilvl w:val="0"/>
          <w:numId w:val="4"/>
        </w:numPr>
        <w:spacing w:before="120" w:beforeAutospacing="0" w:after="120" w:afterAutospacing="0"/>
        <w:rPr>
          <w:lang w:val="es-US"/>
        </w:rPr>
      </w:pPr>
      <w:r w:rsidRPr="00AA2A02">
        <w:rPr>
          <w:i/>
          <w:iCs/>
          <w:color w:val="0000FF"/>
          <w:lang w:val="es-US"/>
        </w:rPr>
        <w:t>[Delete if plan does not offer mail-order service.]</w:t>
      </w:r>
      <w:r w:rsidRPr="00AA2A02">
        <w:rPr>
          <w:color w:val="0000FF"/>
          <w:lang w:val="es-US"/>
        </w:rPr>
        <w:t xml:space="preserve"> También puede recibir medicamentos de mantenimiento a través de nuestro programa de pedidos por correo. Consulte la Sección 2.3 para obtener más información.</w:t>
      </w:r>
      <w:r w:rsidR="00090BE6" w:rsidRPr="00AA2A02">
        <w:rPr>
          <w:color w:val="0000FF"/>
          <w:lang w:val="es-US"/>
        </w:rPr>
        <w:t xml:space="preserve"> </w:t>
      </w:r>
    </w:p>
    <w:p w14:paraId="366C128A" w14:textId="4DC71120" w:rsidR="0013793F" w:rsidRPr="00AA2A02" w:rsidRDefault="0013793F">
      <w:pPr>
        <w:pStyle w:val="Heading4"/>
        <w:rPr>
          <w:sz w:val="4"/>
          <w:szCs w:val="4"/>
          <w:lang w:val="es-US"/>
        </w:rPr>
      </w:pPr>
      <w:bookmarkStart w:id="456" w:name="_Toc68442535"/>
      <w:bookmarkStart w:id="457" w:name="_Toc471575295"/>
      <w:bookmarkStart w:id="458" w:name="_Toc228562171"/>
      <w:bookmarkStart w:id="459" w:name="_Toc109315721"/>
      <w:r w:rsidRPr="00AA2A02">
        <w:rPr>
          <w:lang w:val="es-US"/>
        </w:rPr>
        <w:t>Sección 2.5</w:t>
      </w:r>
      <w:r w:rsidRPr="00AA2A02">
        <w:rPr>
          <w:lang w:val="es-US"/>
        </w:rPr>
        <w:tab/>
        <w:t>Cuándo utilizar una farmacia que no está dentro de la red del</w:t>
      </w:r>
      <w:r w:rsidR="00EF3C11" w:rsidRPr="00AA2A02">
        <w:rPr>
          <w:lang w:val="es-US"/>
        </w:rPr>
        <w:t> </w:t>
      </w:r>
      <w:r w:rsidRPr="00AA2A02">
        <w:rPr>
          <w:lang w:val="es-US"/>
        </w:rPr>
        <w:t>plan</w:t>
      </w:r>
      <w:bookmarkEnd w:id="456"/>
      <w:bookmarkEnd w:id="457"/>
      <w:bookmarkEnd w:id="458"/>
      <w:bookmarkEnd w:id="459"/>
    </w:p>
    <w:p w14:paraId="6B101318" w14:textId="77777777" w:rsidR="0013793F" w:rsidRPr="00AA2A02" w:rsidRDefault="0013793F" w:rsidP="001414F6">
      <w:pPr>
        <w:pStyle w:val="subheading"/>
        <w:rPr>
          <w:lang w:val="es-US"/>
        </w:rPr>
      </w:pPr>
      <w:r w:rsidRPr="00AA2A02">
        <w:rPr>
          <w:bCs/>
          <w:lang w:val="es-US"/>
        </w:rPr>
        <w:t>En determinadas circunstancias, su medicamento con receta puede estar cubierto</w:t>
      </w:r>
    </w:p>
    <w:p w14:paraId="05A49EC0" w14:textId="77777777" w:rsidR="00444211" w:rsidRPr="00AA2A02" w:rsidRDefault="0013793F" w:rsidP="00A43CE2">
      <w:pPr>
        <w:rPr>
          <w:lang w:val="es-US"/>
        </w:rPr>
      </w:pPr>
      <w:r w:rsidRPr="00AA2A02">
        <w:rPr>
          <w:lang w:val="es-US"/>
        </w:rPr>
        <w:t xml:space="preserve">Por lo general, cubrimos los medicamentos que se obtienen en una farmacia fuera de la red </w:t>
      </w:r>
      <w:r w:rsidRPr="00AA2A02">
        <w:rPr>
          <w:i/>
          <w:iCs/>
          <w:lang w:val="es-US"/>
        </w:rPr>
        <w:t>solo</w:t>
      </w:r>
      <w:r w:rsidRPr="00AA2A02">
        <w:rPr>
          <w:lang w:val="es-US"/>
        </w:rPr>
        <w:t xml:space="preserve"> si no puede utilizar una farmacia de la red. </w:t>
      </w:r>
      <w:r w:rsidRPr="00AA2A02">
        <w:rPr>
          <w:color w:val="0000FF"/>
          <w:bdr w:val="none" w:sz="0" w:space="0" w:color="auto" w:frame="1"/>
          <w:lang w:val="es-US"/>
        </w:rPr>
        <w:t>[</w:t>
      </w:r>
      <w:r w:rsidRPr="00AA2A02">
        <w:rPr>
          <w:i/>
          <w:iCs/>
          <w:color w:val="0000FF"/>
          <w:bdr w:val="none" w:sz="0" w:space="0" w:color="auto" w:frame="1"/>
          <w:lang w:val="es-US"/>
        </w:rPr>
        <w:t>Insert if applicable:</w:t>
      </w:r>
      <w:r w:rsidRPr="00AA2A02">
        <w:rPr>
          <w:color w:val="0000FF"/>
          <w:bdr w:val="none" w:sz="0" w:space="0" w:color="auto" w:frame="1"/>
          <w:lang w:val="es-US"/>
        </w:rPr>
        <w:t> Para ayudarlo, contamos con farmacias de la red fuera del área de servicio, en las que puede obtener sus medicamentos con receta como miembro de nuestro plan.] </w:t>
      </w:r>
      <w:r w:rsidRPr="00AA2A02">
        <w:rPr>
          <w:b/>
          <w:bCs/>
          <w:lang w:val="es-US"/>
        </w:rPr>
        <w:t>Compruebe primero con Servicios para los miembros</w:t>
      </w:r>
      <w:r w:rsidRPr="00AA2A02">
        <w:rPr>
          <w:lang w:val="es-US"/>
        </w:rPr>
        <w:t xml:space="preserve"> para ver si hay una farmacia de la red cerca. Lo más probable es que deba pagar la diferencia entre lo que paga por el medicamento en la farmacia fuera de la red y el costo que cubriríamos en una farmacia de la red. </w:t>
      </w:r>
    </w:p>
    <w:p w14:paraId="7E9EB2CF" w14:textId="1C911A24" w:rsidR="0025238C" w:rsidRPr="00AA2A02" w:rsidRDefault="0025238C" w:rsidP="00A43CE2">
      <w:pPr>
        <w:rPr>
          <w:lang w:val="es-US"/>
        </w:rPr>
      </w:pPr>
      <w:r w:rsidRPr="00AA2A02">
        <w:rPr>
          <w:color w:val="000000"/>
          <w:bdr w:val="none" w:sz="0" w:space="0" w:color="auto" w:frame="1"/>
          <w:lang w:val="es-US"/>
        </w:rPr>
        <w:t>A</w:t>
      </w:r>
      <w:r w:rsidRPr="00AA2A02">
        <w:rPr>
          <w:lang w:val="es-US"/>
        </w:rPr>
        <w:t xml:space="preserve"> </w:t>
      </w:r>
      <w:proofErr w:type="gramStart"/>
      <w:r w:rsidRPr="00AA2A02">
        <w:rPr>
          <w:color w:val="000000"/>
          <w:lang w:val="es-US"/>
        </w:rPr>
        <w:t>continuación </w:t>
      </w:r>
      <w:r w:rsidRPr="00AA2A02">
        <w:rPr>
          <w:lang w:val="es-US"/>
        </w:rPr>
        <w:t>,</w:t>
      </w:r>
      <w:proofErr w:type="gramEnd"/>
      <w:r w:rsidRPr="00AA2A02">
        <w:rPr>
          <w:lang w:val="es-US"/>
        </w:rPr>
        <w:t xml:space="preserve"> se detallan las circunstancias en las que cubriríamos los medicamentos con receta que obtenga en una farmacia fuera de la red:</w:t>
      </w:r>
    </w:p>
    <w:p w14:paraId="293EB061" w14:textId="77777777" w:rsidR="00265487" w:rsidRPr="00AA2A02" w:rsidRDefault="00265487" w:rsidP="00F57B6D">
      <w:pPr>
        <w:rPr>
          <w:color w:val="0000FF"/>
          <w:lang w:val="es-US"/>
        </w:rPr>
      </w:pPr>
      <w:r w:rsidRPr="00AA2A02">
        <w:rPr>
          <w:i/>
          <w:iCs/>
          <w:color w:val="0000FF"/>
          <w:lang w:val="es-US"/>
        </w:rPr>
        <w:t>[Plans should insert a list of situations when they will cover prescriptions out of the network and any limits on their out-of-network policies (e.g., day supply limits, use of mail order during extended out of area travel, authorization or plan notification).]</w:t>
      </w:r>
    </w:p>
    <w:p w14:paraId="79F7B052" w14:textId="77777777" w:rsidR="0013793F" w:rsidRPr="00AA2A02" w:rsidRDefault="0013793F" w:rsidP="001414F6">
      <w:pPr>
        <w:pStyle w:val="subheading"/>
        <w:rPr>
          <w:lang w:val="es-US"/>
        </w:rPr>
      </w:pPr>
      <w:r w:rsidRPr="00AA2A02">
        <w:rPr>
          <w:bCs/>
          <w:lang w:val="es-US"/>
        </w:rPr>
        <w:t>¿Cómo solicitar un reembolso al plan?</w:t>
      </w:r>
    </w:p>
    <w:p w14:paraId="2E343340" w14:textId="25693985" w:rsidR="0013793F" w:rsidRPr="00AA2A02" w:rsidRDefault="00CF0F2F" w:rsidP="0013793F">
      <w:pPr>
        <w:autoSpaceDE w:val="0"/>
        <w:autoSpaceDN w:val="0"/>
        <w:adjustRightInd w:val="0"/>
        <w:spacing w:after="120"/>
        <w:rPr>
          <w:lang w:val="es-US"/>
        </w:rPr>
      </w:pPr>
      <w:r w:rsidRPr="00AA2A02">
        <w:rPr>
          <w:i/>
          <w:iCs/>
          <w:color w:val="0000FF"/>
          <w:lang w:val="es-US"/>
        </w:rPr>
        <w:t>[Plans with an arrangement with the State may add language to reflect that the organization is not allowed to reimburse members for Medicaid-covered benefits.]</w:t>
      </w:r>
      <w:r w:rsidRPr="00AA2A02">
        <w:rPr>
          <w:color w:val="0000FF"/>
          <w:lang w:val="es-US"/>
        </w:rPr>
        <w:t xml:space="preserve"> </w:t>
      </w:r>
      <w:r w:rsidRPr="00AA2A02">
        <w:rPr>
          <w:lang w:val="es-US"/>
        </w:rPr>
        <w:t xml:space="preserve">Generalmente, si debe usar una farmacia fuera de la red, deberá pagar el costo total </w:t>
      </w:r>
      <w:r w:rsidRPr="00AA2A02">
        <w:rPr>
          <w:color w:val="0000FF"/>
          <w:lang w:val="es-US"/>
        </w:rPr>
        <w:t>[</w:t>
      </w:r>
      <w:r w:rsidRPr="00AA2A02">
        <w:rPr>
          <w:i/>
          <w:iCs/>
          <w:color w:val="0000FF"/>
          <w:lang w:val="es-US"/>
        </w:rPr>
        <w:t>plans with cost sharing, insert:</w:t>
      </w:r>
      <w:r w:rsidRPr="00AA2A02">
        <w:rPr>
          <w:color w:val="0000FF"/>
          <w:lang w:val="es-US"/>
        </w:rPr>
        <w:t xml:space="preserve"> (rather than your normal cost share)] </w:t>
      </w:r>
      <w:r w:rsidRPr="00AA2A02">
        <w:rPr>
          <w:lang w:val="es-US"/>
        </w:rPr>
        <w:t xml:space="preserve">en el momento en que surta la receta. Puede solicitarnos que le reembolsemos </w:t>
      </w:r>
      <w:r w:rsidRPr="00AA2A02">
        <w:rPr>
          <w:color w:val="0000FF"/>
          <w:lang w:val="es-US"/>
        </w:rPr>
        <w:t>[</w:t>
      </w:r>
      <w:r w:rsidRPr="00AA2A02">
        <w:rPr>
          <w:i/>
          <w:iCs/>
          <w:color w:val="0000FF"/>
          <w:lang w:val="es-US"/>
        </w:rPr>
        <w:t>plans with cost sharing, insert:</w:t>
      </w:r>
      <w:r w:rsidRPr="00AA2A02">
        <w:rPr>
          <w:color w:val="0000FF"/>
          <w:lang w:val="es-US"/>
        </w:rPr>
        <w:t xml:space="preserve"> la parte que nos corresponde pagar del costo del medicamento].</w:t>
      </w:r>
      <w:r w:rsidRPr="00AA2A02">
        <w:rPr>
          <w:lang w:val="es-US"/>
        </w:rPr>
        <w:t xml:space="preserve"> (En la Sección 2 del Capítulo 7, se explica cómo puede solicitar un reembolso al plan).</w:t>
      </w:r>
    </w:p>
    <w:p w14:paraId="239EE2A9" w14:textId="77777777" w:rsidR="0013793F" w:rsidRPr="00AA2A02" w:rsidRDefault="0013793F">
      <w:pPr>
        <w:pStyle w:val="Heading3"/>
        <w:rPr>
          <w:sz w:val="12"/>
          <w:szCs w:val="12"/>
          <w:lang w:val="es-US"/>
        </w:rPr>
      </w:pPr>
      <w:bookmarkStart w:id="460" w:name="_Toc102342816"/>
      <w:bookmarkStart w:id="461" w:name="_Toc68442536"/>
      <w:bookmarkStart w:id="462" w:name="_Toc471575296"/>
      <w:bookmarkStart w:id="463" w:name="_Toc228562172"/>
      <w:bookmarkStart w:id="464" w:name="_Toc109315722"/>
      <w:bookmarkStart w:id="465" w:name="_Toc140837983"/>
      <w:r w:rsidRPr="00AA2A02">
        <w:rPr>
          <w:lang w:val="es-US"/>
        </w:rPr>
        <w:t>SECCIÓN</w:t>
      </w:r>
      <w:r w:rsidRPr="00AA2A02">
        <w:rPr>
          <w:b w:val="0"/>
          <w:bCs w:val="0"/>
          <w:lang w:val="es-US"/>
        </w:rPr>
        <w:t> </w:t>
      </w:r>
      <w:r w:rsidRPr="00AA2A02">
        <w:rPr>
          <w:lang w:val="es-US"/>
        </w:rPr>
        <w:t>3</w:t>
      </w:r>
      <w:r w:rsidRPr="00AA2A02">
        <w:rPr>
          <w:lang w:val="es-US"/>
        </w:rPr>
        <w:tab/>
        <w:t>Sus medicamentos deben estar en la “Lista de medicamentos” del plan</w:t>
      </w:r>
      <w:bookmarkEnd w:id="460"/>
      <w:bookmarkEnd w:id="461"/>
      <w:bookmarkEnd w:id="462"/>
      <w:bookmarkEnd w:id="463"/>
      <w:bookmarkEnd w:id="464"/>
      <w:bookmarkEnd w:id="465"/>
    </w:p>
    <w:p w14:paraId="216A4104" w14:textId="77777777" w:rsidR="0013793F" w:rsidRPr="00AA2A02" w:rsidRDefault="0013793F" w:rsidP="007C1845">
      <w:pPr>
        <w:pStyle w:val="Heading4"/>
        <w:rPr>
          <w:lang w:val="es-US"/>
        </w:rPr>
      </w:pPr>
      <w:bookmarkStart w:id="466" w:name="_Toc68442537"/>
      <w:bookmarkStart w:id="467" w:name="_Toc471575297"/>
      <w:bookmarkStart w:id="468" w:name="_Toc228562173"/>
      <w:bookmarkStart w:id="469" w:name="_Toc109315723"/>
      <w:r w:rsidRPr="00AA2A02">
        <w:rPr>
          <w:lang w:val="es-US"/>
        </w:rPr>
        <w:t>Sección</w:t>
      </w:r>
      <w:r w:rsidRPr="00AA2A02">
        <w:rPr>
          <w:b w:val="0"/>
          <w:bCs w:val="0"/>
          <w:lang w:val="es-US"/>
        </w:rPr>
        <w:t> </w:t>
      </w:r>
      <w:r w:rsidRPr="00AA2A02">
        <w:rPr>
          <w:lang w:val="es-US"/>
        </w:rPr>
        <w:t>3.1</w:t>
      </w:r>
      <w:r w:rsidRPr="00AA2A02">
        <w:rPr>
          <w:lang w:val="es-US"/>
        </w:rPr>
        <w:tab/>
        <w:t>La “Lista de medicamentos” indica qué medicamentos de la Parte D están cubiertos</w:t>
      </w:r>
      <w:bookmarkEnd w:id="466"/>
      <w:bookmarkEnd w:id="467"/>
      <w:bookmarkEnd w:id="468"/>
      <w:bookmarkEnd w:id="469"/>
    </w:p>
    <w:p w14:paraId="044D0535" w14:textId="01141C3E" w:rsidR="008D31CF" w:rsidRPr="00AA2A02" w:rsidRDefault="0013793F" w:rsidP="008D31CF">
      <w:pPr>
        <w:rPr>
          <w:lang w:val="es-US"/>
        </w:rPr>
      </w:pPr>
      <w:bookmarkStart w:id="470" w:name="_Toc167005619"/>
      <w:bookmarkStart w:id="471" w:name="_Toc167005927"/>
      <w:bookmarkStart w:id="472" w:name="_Toc167682500"/>
      <w:r w:rsidRPr="00AA2A02">
        <w:rPr>
          <w:lang w:val="es-US"/>
        </w:rPr>
        <w:t xml:space="preserve">El plan tiene una </w:t>
      </w:r>
      <w:r w:rsidRPr="00AA2A02">
        <w:rPr>
          <w:i/>
          <w:iCs/>
          <w:lang w:val="es-US"/>
        </w:rPr>
        <w:t>Lista de medicamentos cubiertos (Formulario)</w:t>
      </w:r>
      <w:r w:rsidRPr="00AA2A02">
        <w:rPr>
          <w:lang w:val="es-US"/>
        </w:rPr>
        <w:t xml:space="preserve">. En esta </w:t>
      </w:r>
      <w:r w:rsidRPr="00AA2A02">
        <w:rPr>
          <w:i/>
          <w:iCs/>
          <w:lang w:val="es-US"/>
        </w:rPr>
        <w:t>Evidencia de Cobertura</w:t>
      </w:r>
      <w:r w:rsidRPr="00AA2A02">
        <w:rPr>
          <w:lang w:val="es-US"/>
        </w:rPr>
        <w:t xml:space="preserve">, </w:t>
      </w:r>
      <w:r w:rsidRPr="00AA2A02">
        <w:rPr>
          <w:b/>
          <w:bCs/>
          <w:lang w:val="es-US"/>
        </w:rPr>
        <w:t>la denominamos la “Lista de medicamentos” para abreviarla</w:t>
      </w:r>
      <w:r w:rsidRPr="00AA2A02">
        <w:rPr>
          <w:lang w:val="es-US"/>
        </w:rPr>
        <w:t>.</w:t>
      </w:r>
    </w:p>
    <w:p w14:paraId="19CD7210" w14:textId="19C3B069" w:rsidR="0013793F" w:rsidRPr="00AA2A02" w:rsidRDefault="0013793F" w:rsidP="0013793F">
      <w:pPr>
        <w:rPr>
          <w:lang w:val="es-US"/>
        </w:rPr>
      </w:pPr>
      <w:r w:rsidRPr="00AA2A02">
        <w:rPr>
          <w:lang w:val="es-US"/>
        </w:rPr>
        <w:t>El plan, con la colaboración de un equipo de médicos y farmacéuticos, selecciona los medicamentos de la lista. La lista cumple con los requisitos de Medicare y ha sido aprobada por Medicare.</w:t>
      </w:r>
    </w:p>
    <w:p w14:paraId="799D7EF0" w14:textId="46A2939E" w:rsidR="008D31CF" w:rsidRPr="00AA2A02" w:rsidRDefault="008D31CF" w:rsidP="00AB6D46">
      <w:pPr>
        <w:spacing w:after="0" w:afterAutospacing="0"/>
        <w:rPr>
          <w:lang w:val="es-US"/>
        </w:rPr>
      </w:pPr>
      <w:r w:rsidRPr="00AA2A02">
        <w:rPr>
          <w:lang w:val="es-US"/>
        </w:rPr>
        <w:t xml:space="preserve">La “Lista de medicamentos” incluye los medicamentos que están cubiertos por la Parte D de Medicare. Además de los medicamentos cubiertos por Medicare, usted tiene cobertura a través de los beneficios de Medicaid para algunos medicamentos con receta. </w:t>
      </w:r>
      <w:r w:rsidRPr="00AA2A02">
        <w:rPr>
          <w:color w:val="0000FF"/>
          <w:lang w:val="es-US"/>
        </w:rPr>
        <w:t>[</w:t>
      </w:r>
      <w:r w:rsidRPr="00AA2A02">
        <w:rPr>
          <w:i/>
          <w:iCs/>
          <w:color w:val="0000FF"/>
          <w:lang w:val="es-US"/>
        </w:rPr>
        <w:t>Insert as appropriate:</w:t>
      </w:r>
      <w:r w:rsidRPr="00AA2A02">
        <w:rPr>
          <w:color w:val="0000FF"/>
          <w:lang w:val="es-US"/>
        </w:rPr>
        <w:t xml:space="preserve"> La</w:t>
      </w:r>
      <w:r w:rsidR="00EF3C11" w:rsidRPr="00AA2A02">
        <w:rPr>
          <w:color w:val="0000FF"/>
          <w:lang w:val="es-US"/>
        </w:rPr>
        <w:t> </w:t>
      </w:r>
      <w:r w:rsidRPr="00AA2A02">
        <w:rPr>
          <w:color w:val="0000FF"/>
          <w:lang w:val="es-US"/>
        </w:rPr>
        <w:t xml:space="preserve">“Lista de medicamentos” le indica cómo averiguar sobre la cobertura para medicamentos de Medicaid. </w:t>
      </w:r>
      <w:r w:rsidRPr="00AA2A02">
        <w:rPr>
          <w:i/>
          <w:iCs/>
          <w:color w:val="0000FF"/>
          <w:lang w:val="es-US"/>
        </w:rPr>
        <w:t>OR</w:t>
      </w:r>
      <w:r w:rsidRPr="00AA2A02">
        <w:rPr>
          <w:color w:val="0000FF"/>
          <w:lang w:val="es-US"/>
        </w:rPr>
        <w:t xml:space="preserve"> </w:t>
      </w:r>
      <w:r w:rsidRPr="00AA2A02">
        <w:rPr>
          <w:i/>
          <w:iCs/>
          <w:color w:val="0000FF"/>
          <w:lang w:val="es-US"/>
        </w:rPr>
        <w:t>[insert language about where member can learn about Medicaid drug coverage].</w:t>
      </w:r>
      <w:r w:rsidRPr="00AA2A02">
        <w:rPr>
          <w:color w:val="0000FF"/>
          <w:lang w:val="es-US"/>
        </w:rPr>
        <w:t>]</w:t>
      </w:r>
    </w:p>
    <w:p w14:paraId="2A1BC70F" w14:textId="0A89F024" w:rsidR="009641B4" w:rsidRPr="00AA2A02" w:rsidRDefault="0013793F" w:rsidP="00265487">
      <w:pPr>
        <w:rPr>
          <w:lang w:val="es-US"/>
        </w:rPr>
      </w:pPr>
      <w:r w:rsidRPr="00AA2A02">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AA2A02">
        <w:rPr>
          <w:i/>
          <w:iCs/>
          <w:lang w:val="es-US"/>
        </w:rPr>
        <w:t>una</w:t>
      </w:r>
      <w:r w:rsidRPr="00AA2A02">
        <w:rPr>
          <w:lang w:val="es-US"/>
        </w:rPr>
        <w:t xml:space="preserve"> de estas condiciones:</w:t>
      </w:r>
    </w:p>
    <w:p w14:paraId="06B04652" w14:textId="63E4D5DC" w:rsidR="009641B4" w:rsidRPr="00AA2A02" w:rsidRDefault="007E5F5E" w:rsidP="003D05B5">
      <w:pPr>
        <w:pStyle w:val="ListBullet"/>
        <w:numPr>
          <w:ilvl w:val="0"/>
          <w:numId w:val="111"/>
        </w:numPr>
        <w:rPr>
          <w:lang w:val="es-US"/>
        </w:rPr>
      </w:pPr>
      <w:r w:rsidRPr="00AA2A02">
        <w:rPr>
          <w:lang w:val="es-US"/>
        </w:rPr>
        <w:t>Aprobado por la Administración de Alimentos y Medicamentos para el diagnóstico o afección para la que fue recetado.</w:t>
      </w:r>
    </w:p>
    <w:p w14:paraId="33867049" w14:textId="50079D80" w:rsidR="0013793F" w:rsidRPr="00AA2A02" w:rsidRDefault="009641B4" w:rsidP="003D05B5">
      <w:pPr>
        <w:pStyle w:val="ListBullet"/>
        <w:numPr>
          <w:ilvl w:val="0"/>
          <w:numId w:val="111"/>
        </w:numPr>
        <w:rPr>
          <w:lang w:val="es-US"/>
        </w:rPr>
      </w:pPr>
      <w:r w:rsidRPr="00AA2A02">
        <w:rPr>
          <w:i/>
          <w:iCs/>
          <w:lang w:val="es-US"/>
        </w:rPr>
        <w:t>O bien,</w:t>
      </w:r>
      <w:r w:rsidRPr="00AA2A02">
        <w:rPr>
          <w:lang w:val="es-US"/>
        </w:rPr>
        <w:t xml:space="preserve"> avalado por ciertas referencias, como American Hospital Formulary Service Drug Information y el Sistema de Información DRUGDEX.</w:t>
      </w:r>
    </w:p>
    <w:p w14:paraId="478E78B6" w14:textId="5BB8EE51" w:rsidR="007567BC" w:rsidRPr="00AA2A02" w:rsidDel="005D66D8" w:rsidRDefault="007567BC" w:rsidP="00EF3C11">
      <w:pPr>
        <w:pStyle w:val="ListBullet"/>
        <w:pageBreakBefore/>
        <w:ind w:left="0" w:firstLine="0"/>
        <w:rPr>
          <w:lang w:val="es-US"/>
        </w:rPr>
      </w:pPr>
      <w:r w:rsidRPr="00AA2A02">
        <w:rPr>
          <w:i/>
          <w:iCs/>
          <w:color w:val="0000FF"/>
          <w:lang w:val="es-US"/>
        </w:rPr>
        <w:t>[Plans that are not offering indication-based formulary design should delete this section]</w:t>
      </w:r>
      <w:r w:rsidRPr="00AA2A02">
        <w:rPr>
          <w:color w:val="0000FF"/>
          <w:lang w:val="es-US"/>
        </w:rPr>
        <w:t xml:space="preserve"> </w:t>
      </w:r>
      <w:r w:rsidRPr="00AA2A02">
        <w:rPr>
          <w:lang w:val="es-US"/>
        </w:rPr>
        <w:t>Ciertos medicamentos pueden estar cubiertos para algunas afecciones, pero se consideran que no están en el Formulario para otras. Estos medicamentos se identificarán en nuestra “Lista de medicamentos” y en Medicare Plan Finder (Buscador de planes de Medicare), junto con las afecciones específicas que cubren.</w:t>
      </w:r>
    </w:p>
    <w:p w14:paraId="7C9C22E8" w14:textId="571AEF6F" w:rsidR="009B719B" w:rsidRPr="00AA2A02" w:rsidRDefault="009B719B" w:rsidP="009B719B">
      <w:pPr>
        <w:rPr>
          <w:color w:val="0000FF"/>
          <w:lang w:val="es-US"/>
        </w:rPr>
      </w:pPr>
      <w:bookmarkStart w:id="473" w:name="_Toc377720807"/>
      <w:r w:rsidRPr="00AA2A02">
        <w:rPr>
          <w:i/>
          <w:iCs/>
          <w:color w:val="0000FF"/>
          <w:lang w:val="es-US"/>
        </w:rPr>
        <w:t>[Insert either of the two sentences:</w:t>
      </w:r>
      <w:r w:rsidRPr="00AA2A02">
        <w:rPr>
          <w:color w:val="0000FF"/>
          <w:lang w:val="es-US"/>
        </w:rPr>
        <w:t xml:space="preserve"> La “Lista de medicamentos” incluye tanto medicamentos de marca como medicamentos genéricos. </w:t>
      </w:r>
      <w:r w:rsidRPr="00AA2A02">
        <w:rPr>
          <w:i/>
          <w:iCs/>
          <w:color w:val="0000FF"/>
          <w:lang w:val="es-US"/>
        </w:rPr>
        <w:t>OR,</w:t>
      </w:r>
      <w:r w:rsidRPr="00AA2A02">
        <w:rPr>
          <w:color w:val="0000FF"/>
          <w:lang w:val="es-US"/>
        </w:rPr>
        <w:t xml:space="preserve"> la “Lista de medicamentos” incluye medicamentos de marca, medicamentos genéricos y biosimilares.</w:t>
      </w:r>
      <w:r w:rsidRPr="00AA2A02">
        <w:rPr>
          <w:i/>
          <w:iCs/>
          <w:color w:val="0000FF"/>
          <w:lang w:val="es-US"/>
        </w:rPr>
        <w:t>]</w:t>
      </w:r>
      <w:bookmarkEnd w:id="473"/>
    </w:p>
    <w:p w14:paraId="519F7183" w14:textId="66D11E06" w:rsidR="00410599" w:rsidRPr="00AA2A02" w:rsidRDefault="00410599" w:rsidP="0013793F">
      <w:pPr>
        <w:rPr>
          <w:lang w:val="es-US"/>
        </w:rPr>
      </w:pPr>
      <w:r w:rsidRPr="00AA2A02">
        <w:rPr>
          <w:lang w:val="es-US"/>
        </w:rPr>
        <w:t>Un medicamento de marca es un medicamento con receta que se vende bajo una marca registrada propiedad del fabricante del medicamento. Los medicamentos de marca que son más complejos que los medicamentos típicos (por ejemplo, los medicamentos basados en una proteína) se denominan productos biológicos. En la “Lista de medicamentos”, cuando nos referimos a medicamentos, esto podría significar un medicamento o un producto biológico.</w:t>
      </w:r>
    </w:p>
    <w:p w14:paraId="6CD29AEF" w14:textId="5591F747" w:rsidR="0013793F" w:rsidRPr="00AA2A02" w:rsidRDefault="0013793F" w:rsidP="0013793F">
      <w:pPr>
        <w:rPr>
          <w:lang w:val="es-US"/>
        </w:rPr>
      </w:pPr>
      <w:r w:rsidRPr="00AA2A02">
        <w:rPr>
          <w:lang w:val="es-US"/>
        </w:rPr>
        <w:t xml:space="preserve">Un medicamento genérico es un medicamento con receta que tiene los mismos principios activos que el medicamento de marca. </w:t>
      </w:r>
      <w:r w:rsidRPr="00AA2A02">
        <w:rPr>
          <w:color w:val="0000FF"/>
          <w:lang w:val="es-US"/>
        </w:rPr>
        <w:t>[</w:t>
      </w:r>
      <w:r w:rsidRPr="00AA2A02">
        <w:rPr>
          <w:i/>
          <w:iCs/>
          <w:color w:val="0000FF"/>
          <w:lang w:val="es-US"/>
        </w:rPr>
        <w:t>Insert if applicable:</w:t>
      </w:r>
      <w:r w:rsidRPr="00AA2A02">
        <w:rPr>
          <w:color w:val="0000FF"/>
          <w:lang w:val="es-US"/>
        </w:rPr>
        <w:t xml:space="preserve"> Dado que los productos biológicos son más complejos que los medicamentos típicos, en lugar de tener una forma genérica, tienen alternativas que se denominan biosimilares.]</w:t>
      </w:r>
      <w:r w:rsidRPr="00AA2A02">
        <w:rPr>
          <w:lang w:val="es-US"/>
        </w:rPr>
        <w:t xml:space="preserve"> En general, los medicamentos genéricos </w:t>
      </w:r>
      <w:r w:rsidRPr="00AA2A02">
        <w:rPr>
          <w:color w:val="0000FF"/>
          <w:lang w:val="es-US"/>
        </w:rPr>
        <w:t>[</w:t>
      </w:r>
      <w:r w:rsidRPr="00AA2A02">
        <w:rPr>
          <w:i/>
          <w:iCs/>
          <w:color w:val="0000FF"/>
          <w:lang w:val="es-US"/>
        </w:rPr>
        <w:t>Insert if applicable:</w:t>
      </w:r>
      <w:r w:rsidRPr="00AA2A02">
        <w:rPr>
          <w:color w:val="0000FF"/>
          <w:lang w:val="es-US"/>
        </w:rPr>
        <w:t xml:space="preserve"> y los biosimilares]</w:t>
      </w:r>
      <w:r w:rsidRPr="00AA2A02">
        <w:rPr>
          <w:lang w:val="es-US"/>
        </w:rPr>
        <w:t xml:space="preserve"> funcionan tan bien como el medicamento de marca </w:t>
      </w:r>
      <w:r w:rsidRPr="00AA2A02">
        <w:rPr>
          <w:color w:val="0000FF"/>
          <w:lang w:val="es-US"/>
        </w:rPr>
        <w:t>[</w:t>
      </w:r>
      <w:r w:rsidRPr="00AA2A02">
        <w:rPr>
          <w:i/>
          <w:iCs/>
          <w:color w:val="0000FF"/>
          <w:lang w:val="es-US"/>
        </w:rPr>
        <w:t>Insert if applicable</w:t>
      </w:r>
      <w:r w:rsidRPr="00AA2A02">
        <w:rPr>
          <w:color w:val="0000FF"/>
          <w:lang w:val="es-US"/>
        </w:rPr>
        <w:t xml:space="preserve">: o el producto biológico] </w:t>
      </w:r>
      <w:r w:rsidRPr="00AA2A02">
        <w:rPr>
          <w:lang w:val="es-US"/>
        </w:rPr>
        <w:t xml:space="preserve">y por lo general cuestan menos. Hay medicamentos genéricos sustitutos disponibles para muchos medicamentos de marca </w:t>
      </w:r>
      <w:r w:rsidRPr="00AA2A02">
        <w:rPr>
          <w:color w:val="0000FF"/>
          <w:lang w:val="es-US"/>
        </w:rPr>
        <w:t>[</w:t>
      </w:r>
      <w:r w:rsidRPr="00AA2A02">
        <w:rPr>
          <w:i/>
          <w:iCs/>
          <w:color w:val="0000FF"/>
          <w:lang w:val="es-US"/>
        </w:rPr>
        <w:t>Insert if applicable:</w:t>
      </w:r>
      <w:r w:rsidRPr="00AA2A02">
        <w:rPr>
          <w:color w:val="0000FF"/>
          <w:lang w:val="es-US"/>
        </w:rPr>
        <w:t xml:space="preserve"> </w:t>
      </w:r>
      <w:bookmarkStart w:id="474" w:name="_Hlk134447687"/>
      <w:r w:rsidRPr="00AA2A02">
        <w:rPr>
          <w:color w:val="0000FF"/>
          <w:lang w:val="es-US"/>
        </w:rPr>
        <w:t>Hay alternativas biosimilares para</w:t>
      </w:r>
      <w:bookmarkEnd w:id="474"/>
      <w:r w:rsidRPr="00AA2A02">
        <w:rPr>
          <w:color w:val="0000FF"/>
          <w:lang w:val="es-US"/>
        </w:rPr>
        <w:t xml:space="preserve"> algunos productos biológicos]</w:t>
      </w:r>
      <w:r w:rsidRPr="00AA2A02">
        <w:rPr>
          <w:color w:val="000000" w:themeColor="text1"/>
          <w:lang w:val="es-US"/>
        </w:rPr>
        <w:t>.</w:t>
      </w:r>
    </w:p>
    <w:p w14:paraId="668EB5B0" w14:textId="77777777" w:rsidR="0048295C" w:rsidRPr="00AA2A02" w:rsidRDefault="00DE217A" w:rsidP="00DE217A">
      <w:pPr>
        <w:rPr>
          <w:color w:val="0000FF"/>
          <w:lang w:val="es-US"/>
        </w:rPr>
      </w:pPr>
      <w:r w:rsidRPr="00AA2A02">
        <w:rPr>
          <w:color w:val="0000FF"/>
          <w:lang w:val="es-US"/>
        </w:rPr>
        <w:t>[</w:t>
      </w:r>
      <w:r w:rsidRPr="00AA2A02">
        <w:rPr>
          <w:i/>
          <w:iCs/>
          <w:color w:val="0000FF"/>
          <w:lang w:val="es-US"/>
        </w:rPr>
        <w:t>Insert if applicable:</w:t>
      </w:r>
    </w:p>
    <w:p w14:paraId="0BDD0C50" w14:textId="77777777" w:rsidR="0048295C" w:rsidRPr="00AA2A02" w:rsidRDefault="00543822" w:rsidP="00E832F2">
      <w:pPr>
        <w:pStyle w:val="subheading"/>
        <w:rPr>
          <w:color w:val="0000FF"/>
          <w:lang w:val="es-US"/>
        </w:rPr>
      </w:pPr>
      <w:r w:rsidRPr="00AA2A02">
        <w:rPr>
          <w:bCs/>
          <w:color w:val="0000FF"/>
          <w:lang w:val="es-US"/>
        </w:rPr>
        <w:t>Medicamentos de venta libre</w:t>
      </w:r>
    </w:p>
    <w:p w14:paraId="3A2E17B4" w14:textId="207386AA" w:rsidR="00DE217A" w:rsidRPr="00AA2A02" w:rsidRDefault="00DE217A" w:rsidP="00DE217A">
      <w:pPr>
        <w:rPr>
          <w:color w:val="0000FF"/>
          <w:lang w:val="es-US"/>
        </w:rPr>
      </w:pPr>
      <w:r w:rsidRPr="00AA2A02">
        <w:rPr>
          <w:color w:val="0000FF"/>
          <w:lang w:val="es-US"/>
        </w:rPr>
        <w:t xml:space="preserve">Nuestro plan también cubre ciertos medicamentos de venta libre. Algunos medicamentos de venta libre son menos costosos que los medicamentos con receta y son igual de eficaces. Para obtener más información, llame a Servicios para los miembros.] </w:t>
      </w:r>
      <w:r w:rsidRPr="00AA2A02">
        <w:rPr>
          <w:i/>
          <w:iCs/>
          <w:color w:val="0000FF"/>
          <w:lang w:val="es-US"/>
        </w:rPr>
        <w:t>[Plans that offer both a Part C and Part D over the counter benefit should explain i) what can be purchased by each program, ii) what can be purchased by both programs, iii) the effects of using one program or the other.]</w:t>
      </w:r>
    </w:p>
    <w:p w14:paraId="1550288A" w14:textId="2E31CB0B" w:rsidR="0013793F" w:rsidRPr="00AA2A02" w:rsidRDefault="0013793F" w:rsidP="001414F6">
      <w:pPr>
        <w:pStyle w:val="subheading"/>
        <w:rPr>
          <w:lang w:val="es-US"/>
        </w:rPr>
      </w:pPr>
      <w:r w:rsidRPr="00AA2A02">
        <w:rPr>
          <w:bCs/>
          <w:lang w:val="es-US"/>
        </w:rPr>
        <w:t xml:space="preserve">¿Qué </w:t>
      </w:r>
      <w:r w:rsidRPr="00AA2A02">
        <w:rPr>
          <w:bCs/>
          <w:i/>
          <w:iCs/>
          <w:lang w:val="es-US"/>
        </w:rPr>
        <w:t>no</w:t>
      </w:r>
      <w:r w:rsidRPr="00AA2A02">
        <w:rPr>
          <w:bCs/>
          <w:lang w:val="es-US"/>
        </w:rPr>
        <w:t xml:space="preserve"> se incluye en la “Lista de medicamentos”?</w:t>
      </w:r>
    </w:p>
    <w:p w14:paraId="3F2FE8EF" w14:textId="60969284" w:rsidR="00F1429A" w:rsidRPr="00AA2A02" w:rsidRDefault="00F1429A" w:rsidP="00AB6D46">
      <w:pPr>
        <w:spacing w:after="0" w:afterAutospacing="0"/>
        <w:rPr>
          <w:i/>
          <w:iCs/>
          <w:color w:val="0000FF"/>
          <w:lang w:val="es-US"/>
        </w:rPr>
      </w:pPr>
      <w:r w:rsidRPr="00AA2A02">
        <w:rPr>
          <w:i/>
          <w:iCs/>
          <w:color w:val="0000FF"/>
          <w:lang w:val="es-US"/>
        </w:rPr>
        <w:t>[If the plan does not include Medicaid-covered drugs on the “Drug List,” add information indicating that these drugs are not included and where the member can find this information.]</w:t>
      </w:r>
    </w:p>
    <w:p w14:paraId="2C07F882" w14:textId="77777777" w:rsidR="0013793F" w:rsidRPr="00AA2A02" w:rsidRDefault="0013793F" w:rsidP="00265487">
      <w:pPr>
        <w:keepNext/>
        <w:rPr>
          <w:lang w:val="es-US"/>
        </w:rPr>
      </w:pPr>
      <w:r w:rsidRPr="00AA2A02">
        <w:rPr>
          <w:lang w:val="es-US"/>
        </w:rPr>
        <w:t>El plan no cubre todos los medicamentos con receta.</w:t>
      </w:r>
    </w:p>
    <w:p w14:paraId="48D56B58" w14:textId="77777777" w:rsidR="0013793F" w:rsidRPr="00AA2A02" w:rsidRDefault="0013793F" w:rsidP="003D05B5">
      <w:pPr>
        <w:pStyle w:val="ListBullet"/>
        <w:numPr>
          <w:ilvl w:val="0"/>
          <w:numId w:val="112"/>
        </w:numPr>
        <w:rPr>
          <w:lang w:val="es-US"/>
        </w:rPr>
      </w:pPr>
      <w:r w:rsidRPr="00AA2A02">
        <w:rPr>
          <w:lang w:val="es-US"/>
        </w:rPr>
        <w:t>En algunos casos, la ley no permite que ningún plan de Medicare cubra ciertos tipos de medicamentos (para obtener más información sobre este tema, consulte la Sección 7.1 de este capítulo).</w:t>
      </w:r>
    </w:p>
    <w:p w14:paraId="7433448A" w14:textId="75C39EDC" w:rsidR="00462968" w:rsidRPr="00AA2A02" w:rsidRDefault="00462968" w:rsidP="003D05B5">
      <w:pPr>
        <w:pStyle w:val="ListBullet"/>
        <w:numPr>
          <w:ilvl w:val="0"/>
          <w:numId w:val="112"/>
        </w:numPr>
        <w:rPr>
          <w:lang w:val="es-US"/>
        </w:rPr>
      </w:pPr>
      <w:bookmarkStart w:id="475" w:name="_Toc109315724"/>
      <w:bookmarkStart w:id="476" w:name="_Toc228562174"/>
      <w:bookmarkStart w:id="477" w:name="_Toc471575298"/>
      <w:bookmarkStart w:id="478" w:name="_Toc68442538"/>
      <w:r w:rsidRPr="00AA2A02">
        <w:rPr>
          <w:lang w:val="es-US"/>
        </w:rPr>
        <w:t>En otros casos, hemos decidido no incluir en la “Lista de medicamentos” un medicamento en particular. En algunos casos, es posible que pueda obtener un medicamento que no está en la “Lista de medicamentos”. Consulte el Capítulo 9 para obtener más información.</w:t>
      </w:r>
    </w:p>
    <w:p w14:paraId="634838BC" w14:textId="544031FA" w:rsidR="0013793F" w:rsidRPr="00AA2A02" w:rsidRDefault="0013793F">
      <w:pPr>
        <w:pStyle w:val="Heading4"/>
        <w:rPr>
          <w:sz w:val="4"/>
          <w:szCs w:val="4"/>
          <w:lang w:val="es-US"/>
        </w:rPr>
      </w:pPr>
      <w:r w:rsidRPr="00AA2A02">
        <w:rPr>
          <w:lang w:val="es-US"/>
        </w:rPr>
        <w:t>Sección 3.2</w:t>
      </w:r>
      <w:r w:rsidRPr="00AA2A02">
        <w:rPr>
          <w:lang w:val="es-US"/>
        </w:rPr>
        <w:tab/>
        <w:t xml:space="preserve">Hay </w:t>
      </w:r>
      <w:r w:rsidRPr="00AA2A02">
        <w:rPr>
          <w:i/>
          <w:iCs/>
          <w:color w:val="0000FF"/>
          <w:lang w:val="es-US"/>
        </w:rPr>
        <w:t>[insert number of tiers]</w:t>
      </w:r>
      <w:r w:rsidRPr="00AA2A02">
        <w:rPr>
          <w:b w:val="0"/>
          <w:bCs w:val="0"/>
          <w:lang w:val="es-US"/>
        </w:rPr>
        <w:t xml:space="preserve"> niveles de costo compartido para los medicamentos que figuran en la </w:t>
      </w:r>
      <w:r w:rsidR="00090BE6" w:rsidRPr="00AA2A02">
        <w:rPr>
          <w:b w:val="0"/>
          <w:bCs w:val="0"/>
          <w:lang w:val="es-US"/>
        </w:rPr>
        <w:t>“</w:t>
      </w:r>
      <w:r w:rsidRPr="00AA2A02">
        <w:rPr>
          <w:b w:val="0"/>
          <w:bCs w:val="0"/>
          <w:lang w:val="es-US"/>
        </w:rPr>
        <w:t>Lista de medicamentos</w:t>
      </w:r>
      <w:bookmarkEnd w:id="475"/>
      <w:bookmarkEnd w:id="476"/>
      <w:bookmarkEnd w:id="477"/>
      <w:bookmarkEnd w:id="478"/>
      <w:r w:rsidR="00090BE6" w:rsidRPr="00AA2A02">
        <w:rPr>
          <w:b w:val="0"/>
          <w:bCs w:val="0"/>
          <w:lang w:val="es-US"/>
        </w:rPr>
        <w:t>”</w:t>
      </w:r>
    </w:p>
    <w:p w14:paraId="64B57044" w14:textId="5C245C4D" w:rsidR="0013793F" w:rsidRPr="00AA2A02" w:rsidRDefault="0013793F" w:rsidP="00AB6D46">
      <w:pPr>
        <w:keepNext/>
        <w:spacing w:after="0" w:afterAutospacing="0"/>
        <w:rPr>
          <w:i/>
          <w:iCs/>
          <w:color w:val="0000FF"/>
          <w:lang w:val="es-US"/>
        </w:rPr>
      </w:pPr>
      <w:r w:rsidRPr="00AA2A02">
        <w:rPr>
          <w:i/>
          <w:iCs/>
          <w:color w:val="0000FF"/>
          <w:lang w:val="es-US"/>
        </w:rPr>
        <w:t>[Plans that do not use drug tiers should omit this section.]</w:t>
      </w:r>
    </w:p>
    <w:p w14:paraId="1FA0D718" w14:textId="0D4741BC" w:rsidR="0013793F" w:rsidRPr="00AA2A02" w:rsidRDefault="0013793F" w:rsidP="00265487">
      <w:pPr>
        <w:rPr>
          <w:lang w:val="es-US"/>
        </w:rPr>
      </w:pPr>
      <w:r w:rsidRPr="00AA2A02">
        <w:rPr>
          <w:lang w:val="es-US"/>
        </w:rPr>
        <w:t xml:space="preserve">Todos los medicamentos de la “Lista de medicamentos” del plan se encuentran en uno de los </w:t>
      </w:r>
      <w:r w:rsidRPr="00AA2A02">
        <w:rPr>
          <w:i/>
          <w:iCs/>
          <w:color w:val="0000FF"/>
          <w:lang w:val="es-US"/>
        </w:rPr>
        <w:t>[insert number of tiers]</w:t>
      </w:r>
      <w:r w:rsidRPr="00AA2A02">
        <w:rPr>
          <w:lang w:val="es-US"/>
        </w:rPr>
        <w:t> niveles de costo compartido. En general, cuanto mayor sea el nivel de costo compartido, mayor será el costo del medicamento que le corresponderá pagar:</w:t>
      </w:r>
    </w:p>
    <w:p w14:paraId="34E6B6AD" w14:textId="01D49BC5" w:rsidR="00030FFE" w:rsidRPr="00AA2A02" w:rsidRDefault="00030FFE" w:rsidP="003D05B5">
      <w:pPr>
        <w:pStyle w:val="ListBullet"/>
        <w:numPr>
          <w:ilvl w:val="0"/>
          <w:numId w:val="113"/>
        </w:numPr>
        <w:rPr>
          <w:lang w:val="es-US"/>
        </w:rPr>
      </w:pPr>
      <w:r w:rsidRPr="00AA2A02">
        <w:rPr>
          <w:i/>
          <w:iCs/>
          <w:color w:val="0000FF"/>
          <w:lang w:val="es-US"/>
        </w:rPr>
        <w:t>[Plans should briefly describe each tier (e.g., Cost-Sharing Tier 1 includes generic drugs). Indicate which is the lowest tier and which is the highest tier.]</w:t>
      </w:r>
    </w:p>
    <w:p w14:paraId="58403B5A" w14:textId="5694E5C1" w:rsidR="0013793F" w:rsidRPr="00AA2A02" w:rsidRDefault="0013793F" w:rsidP="00265487">
      <w:pPr>
        <w:rPr>
          <w:lang w:val="es-US"/>
        </w:rPr>
      </w:pPr>
      <w:r w:rsidRPr="00AA2A02">
        <w:rPr>
          <w:lang w:val="es-US"/>
        </w:rPr>
        <w:t>Para saber en qué nivel de costo compartido está su medicamento, consulte la “Lista de medicamentos” del plan.</w:t>
      </w:r>
    </w:p>
    <w:p w14:paraId="3331D5B8" w14:textId="77777777" w:rsidR="0013793F" w:rsidRPr="00AA2A02" w:rsidRDefault="0013793F">
      <w:pPr>
        <w:rPr>
          <w:i/>
          <w:iCs/>
          <w:lang w:val="es-US"/>
        </w:rPr>
      </w:pPr>
      <w:r w:rsidRPr="00AA2A02">
        <w:rPr>
          <w:lang w:val="es-US"/>
        </w:rPr>
        <w:t>En el Capítulo 6 (</w:t>
      </w:r>
      <w:r w:rsidRPr="00AA2A02">
        <w:rPr>
          <w:i/>
          <w:iCs/>
          <w:lang w:val="es-US"/>
        </w:rPr>
        <w:t>Lo que le corresponde pagar por los medicamentos con receta de la Parte D</w:t>
      </w:r>
      <w:r w:rsidRPr="00AA2A02">
        <w:rPr>
          <w:lang w:val="es-US"/>
        </w:rPr>
        <w:t>) se incluye el monto que debe pagar por los medicamentos en cada nivel de costo compartido.</w:t>
      </w:r>
    </w:p>
    <w:p w14:paraId="19E0CE82" w14:textId="4D566ED8" w:rsidR="0013793F" w:rsidRPr="00AA2A02" w:rsidRDefault="0013793F">
      <w:pPr>
        <w:pStyle w:val="Heading4"/>
        <w:rPr>
          <w:sz w:val="12"/>
          <w:szCs w:val="12"/>
          <w:lang w:val="es-US"/>
        </w:rPr>
      </w:pPr>
      <w:bookmarkStart w:id="479" w:name="_Toc68442539"/>
      <w:bookmarkStart w:id="480" w:name="_Toc471575299"/>
      <w:bookmarkStart w:id="481" w:name="_Toc228562175"/>
      <w:bookmarkStart w:id="482" w:name="_Toc109315725"/>
      <w:r w:rsidRPr="00AA2A02">
        <w:rPr>
          <w:lang w:val="es-US"/>
        </w:rPr>
        <w:t>Sección 3.3</w:t>
      </w:r>
      <w:r w:rsidRPr="00AA2A02">
        <w:rPr>
          <w:lang w:val="es-US"/>
        </w:rPr>
        <w:tab/>
        <w:t>¿Cómo puede averiguar si un medicamento específico está en la “Lista de medicamentos”?</w:t>
      </w:r>
      <w:bookmarkEnd w:id="479"/>
      <w:bookmarkEnd w:id="480"/>
      <w:bookmarkEnd w:id="481"/>
      <w:bookmarkEnd w:id="482"/>
    </w:p>
    <w:p w14:paraId="605F22D2" w14:textId="77777777" w:rsidR="0013793F" w:rsidRPr="00AA2A02" w:rsidRDefault="0013793F" w:rsidP="00265487">
      <w:pPr>
        <w:keepNext/>
        <w:rPr>
          <w:lang w:val="es-US"/>
        </w:rPr>
      </w:pPr>
      <w:r w:rsidRPr="00AA2A02">
        <w:rPr>
          <w:lang w:val="es-US"/>
        </w:rPr>
        <w:t xml:space="preserve">Hay </w:t>
      </w:r>
      <w:r w:rsidRPr="00AA2A02">
        <w:rPr>
          <w:i/>
          <w:iCs/>
          <w:color w:val="0000FF"/>
          <w:lang w:val="es-US"/>
        </w:rPr>
        <w:t>[insert number]</w:t>
      </w:r>
      <w:r w:rsidRPr="00AA2A02">
        <w:rPr>
          <w:lang w:val="es-US"/>
        </w:rPr>
        <w:t xml:space="preserve"> formas de averiguarlo:</w:t>
      </w:r>
    </w:p>
    <w:p w14:paraId="3CC7CB13" w14:textId="6813FA3F" w:rsidR="0013793F" w:rsidRPr="00AA2A02" w:rsidRDefault="0013793F" w:rsidP="00AB6D46">
      <w:pPr>
        <w:numPr>
          <w:ilvl w:val="0"/>
          <w:numId w:val="2"/>
        </w:numPr>
        <w:tabs>
          <w:tab w:val="left" w:pos="720"/>
          <w:tab w:val="left" w:pos="1260"/>
        </w:tabs>
        <w:spacing w:before="120" w:beforeAutospacing="0" w:after="120" w:afterAutospacing="0"/>
        <w:rPr>
          <w:lang w:val="es-US"/>
        </w:rPr>
      </w:pPr>
      <w:r w:rsidRPr="00AA2A02">
        <w:rPr>
          <w:lang w:val="es-US"/>
        </w:rPr>
        <w:t xml:space="preserve">Consulte la “Lista de medicamentos” más reciente que </w:t>
      </w:r>
      <w:r w:rsidRPr="00AA2A02">
        <w:rPr>
          <w:color w:val="0000FF"/>
          <w:lang w:val="es-US"/>
        </w:rPr>
        <w:t>[[</w:t>
      </w:r>
      <w:r w:rsidRPr="00AA2A02">
        <w:rPr>
          <w:i/>
          <w:iCs/>
          <w:color w:val="0000FF"/>
          <w:lang w:val="es-US"/>
        </w:rPr>
        <w:t>insert</w:t>
      </w:r>
      <w:r w:rsidRPr="00AA2A02">
        <w:rPr>
          <w:color w:val="0000FF"/>
          <w:lang w:val="es-US"/>
        </w:rPr>
        <w:t>: le enviamos por correo] OR [</w:t>
      </w:r>
      <w:r w:rsidRPr="00AA2A02">
        <w:rPr>
          <w:i/>
          <w:iCs/>
          <w:color w:val="0000FF"/>
          <w:lang w:val="es-US"/>
        </w:rPr>
        <w:t>insert</w:t>
      </w:r>
      <w:r w:rsidRPr="00AA2A02">
        <w:rPr>
          <w:color w:val="0000FF"/>
          <w:lang w:val="es-US"/>
        </w:rPr>
        <w:t>: por vía electrónica]]</w:t>
      </w:r>
      <w:r w:rsidRPr="00AA2A02">
        <w:rPr>
          <w:lang w:val="es-US"/>
        </w:rPr>
        <w:t xml:space="preserve">. </w:t>
      </w:r>
      <w:r w:rsidRPr="00AA2A02">
        <w:rPr>
          <w:color w:val="0000FF"/>
          <w:lang w:val="es-US"/>
        </w:rPr>
        <w:t>[</w:t>
      </w:r>
      <w:r w:rsidRPr="00AA2A02">
        <w:rPr>
          <w:i/>
          <w:iCs/>
          <w:color w:val="0000FF"/>
          <w:lang w:val="es-US"/>
        </w:rPr>
        <w:t>Insert if applicable:</w:t>
      </w:r>
      <w:r w:rsidRPr="00AA2A02">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57C66A3F" w14:textId="4D9858B3" w:rsidR="0013793F" w:rsidRPr="00AA2A02" w:rsidRDefault="0013793F" w:rsidP="00AB6D46">
      <w:pPr>
        <w:numPr>
          <w:ilvl w:val="0"/>
          <w:numId w:val="2"/>
        </w:numPr>
        <w:tabs>
          <w:tab w:val="left" w:pos="720"/>
          <w:tab w:val="left" w:pos="1260"/>
        </w:tabs>
        <w:spacing w:before="120" w:beforeAutospacing="0" w:after="120" w:afterAutospacing="0"/>
        <w:rPr>
          <w:lang w:val="es-US"/>
        </w:rPr>
      </w:pPr>
      <w:r w:rsidRPr="00AA2A02">
        <w:rPr>
          <w:lang w:val="es-US"/>
        </w:rPr>
        <w:t>Visite el sitio web del plan (</w:t>
      </w:r>
      <w:r w:rsidRPr="00AA2A02">
        <w:rPr>
          <w:i/>
          <w:iCs/>
          <w:color w:val="0000FF"/>
          <w:lang w:val="es-US"/>
        </w:rPr>
        <w:t>[insert URL]</w:t>
      </w:r>
      <w:r w:rsidRPr="00AA2A02">
        <w:rPr>
          <w:lang w:val="es-US"/>
        </w:rPr>
        <w:t>). La “Lista de medicamentos” en el sitio web siempre es la más actualizada.</w:t>
      </w:r>
    </w:p>
    <w:p w14:paraId="71E6E4A0" w14:textId="44B1460C" w:rsidR="0013793F" w:rsidRPr="00AA2A02" w:rsidRDefault="0013793F" w:rsidP="00AB6D46">
      <w:pPr>
        <w:numPr>
          <w:ilvl w:val="0"/>
          <w:numId w:val="2"/>
        </w:numPr>
        <w:tabs>
          <w:tab w:val="left" w:pos="720"/>
          <w:tab w:val="left" w:pos="1260"/>
        </w:tabs>
        <w:spacing w:before="120" w:beforeAutospacing="0" w:after="120" w:afterAutospacing="0"/>
        <w:rPr>
          <w:lang w:val="es-US"/>
        </w:rPr>
      </w:pPr>
      <w:r w:rsidRPr="00AA2A02">
        <w:rPr>
          <w:lang w:val="es-US"/>
        </w:rPr>
        <w:t xml:space="preserve">Llame a Servicios para los miembros para saber si un medicamento en particular está incluido en la “Lista de medicamentos” del plan o para pedir una copia de la lista. </w:t>
      </w:r>
    </w:p>
    <w:p w14:paraId="27196C7E" w14:textId="74FE701E" w:rsidR="005F5838" w:rsidRPr="00AA2A02" w:rsidRDefault="005F5838" w:rsidP="003337FB">
      <w:pPr>
        <w:pageBreakBefore/>
        <w:numPr>
          <w:ilvl w:val="0"/>
          <w:numId w:val="2"/>
        </w:numPr>
        <w:tabs>
          <w:tab w:val="left" w:pos="720"/>
          <w:tab w:val="left" w:pos="1260"/>
        </w:tabs>
        <w:spacing w:before="120" w:beforeAutospacing="0"/>
        <w:ind w:right="720"/>
        <w:rPr>
          <w:lang w:val="es-US"/>
        </w:rPr>
      </w:pPr>
      <w:r w:rsidRPr="00AA2A02">
        <w:rPr>
          <w:lang w:val="es-US"/>
        </w:rPr>
        <w:t>Utilice la “Herramienta de beneficios en tiempo real” (</w:t>
      </w:r>
      <w:r w:rsidRPr="00AA2A02">
        <w:rPr>
          <w:i/>
          <w:iCs/>
          <w:color w:val="0000FF"/>
          <w:lang w:val="es-US"/>
        </w:rPr>
        <w:t>[insert URL]</w:t>
      </w:r>
      <w:r w:rsidRPr="00AA2A02">
        <w:rPr>
          <w:color w:val="0000FF"/>
          <w:lang w:val="es-US"/>
        </w:rPr>
        <w:t xml:space="preserve"> del plan </w:t>
      </w:r>
      <w:r w:rsidRPr="00AA2A02">
        <w:rPr>
          <w:lang w:val="es-US"/>
        </w:rPr>
        <w:t xml:space="preserve">o llame a Servicios para los miembros). Con esta herramienta, puede buscar medicamentos en la “Lista de medicamentos” para ver un valor estimativo de lo que pagará y si hay medicamentos alternativos en la “Lista de medicamentos” que podrían tratar la misma afección. </w:t>
      </w:r>
      <w:r w:rsidRPr="00AA2A02">
        <w:rPr>
          <w:i/>
          <w:iCs/>
          <w:color w:val="0000FF"/>
          <w:lang w:val="es-US"/>
        </w:rPr>
        <w:t>[Plans may insert additional information about the Real-Time Benefit Tool such as rewards and incentives which may be offered to enrollees who use the “Real-Time Benefit Tool.”]</w:t>
      </w:r>
    </w:p>
    <w:p w14:paraId="1DD5AD29" w14:textId="315DBC4D" w:rsidR="00030FFE" w:rsidRPr="00AA2A02" w:rsidRDefault="00030FFE" w:rsidP="00AB6D46">
      <w:pPr>
        <w:numPr>
          <w:ilvl w:val="0"/>
          <w:numId w:val="2"/>
        </w:numPr>
        <w:tabs>
          <w:tab w:val="left" w:pos="720"/>
          <w:tab w:val="left" w:pos="1260"/>
        </w:tabs>
        <w:spacing w:before="120" w:beforeAutospacing="0" w:after="120" w:afterAutospacing="0"/>
        <w:rPr>
          <w:lang w:val="es-US"/>
        </w:rPr>
      </w:pPr>
      <w:r w:rsidRPr="00AA2A02">
        <w:rPr>
          <w:i/>
          <w:iCs/>
          <w:color w:val="0000FF"/>
          <w:lang w:val="es-US"/>
        </w:rPr>
        <w:t>[Plans may insert additional ways to find out if a drug is on the “Drug List.”]</w:t>
      </w:r>
    </w:p>
    <w:p w14:paraId="73B4901B" w14:textId="77777777" w:rsidR="0013793F" w:rsidRPr="00AA2A02" w:rsidRDefault="0013793F">
      <w:pPr>
        <w:pStyle w:val="Heading3"/>
        <w:rPr>
          <w:sz w:val="12"/>
          <w:szCs w:val="12"/>
          <w:lang w:val="es-US"/>
        </w:rPr>
      </w:pPr>
      <w:bookmarkStart w:id="483" w:name="_Toc102342817"/>
      <w:bookmarkStart w:id="484" w:name="_Toc68442540"/>
      <w:bookmarkStart w:id="485" w:name="_Toc471575300"/>
      <w:bookmarkStart w:id="486" w:name="_Toc228562176"/>
      <w:bookmarkStart w:id="487" w:name="_Toc109315726"/>
      <w:bookmarkStart w:id="488" w:name="_Toc140837984"/>
      <w:r w:rsidRPr="00AA2A02">
        <w:rPr>
          <w:lang w:val="es-US"/>
        </w:rPr>
        <w:t>SECCIÓN 4</w:t>
      </w:r>
      <w:r w:rsidRPr="00AA2A02">
        <w:rPr>
          <w:lang w:val="es-US"/>
        </w:rPr>
        <w:tab/>
        <w:t>Hay restricciones respecto de la cobertura de algunos medicamentos</w:t>
      </w:r>
      <w:bookmarkEnd w:id="483"/>
      <w:bookmarkEnd w:id="484"/>
      <w:bookmarkEnd w:id="485"/>
      <w:bookmarkEnd w:id="486"/>
      <w:bookmarkEnd w:id="487"/>
      <w:bookmarkEnd w:id="488"/>
    </w:p>
    <w:p w14:paraId="71095BC9" w14:textId="77777777" w:rsidR="0013793F" w:rsidRPr="00AA2A02" w:rsidRDefault="0013793F" w:rsidP="007C1845">
      <w:pPr>
        <w:pStyle w:val="Heading4"/>
        <w:rPr>
          <w:lang w:val="es-US"/>
        </w:rPr>
      </w:pPr>
      <w:bookmarkStart w:id="489" w:name="_Toc68442541"/>
      <w:bookmarkStart w:id="490" w:name="_Toc471575301"/>
      <w:bookmarkStart w:id="491" w:name="_Toc228562177"/>
      <w:bookmarkStart w:id="492" w:name="_Toc109315727"/>
      <w:r w:rsidRPr="00AA2A02">
        <w:rPr>
          <w:lang w:val="es-US"/>
        </w:rPr>
        <w:t>Sección 4.1</w:t>
      </w:r>
      <w:r w:rsidRPr="00AA2A02">
        <w:rPr>
          <w:lang w:val="es-US"/>
        </w:rPr>
        <w:tab/>
        <w:t>¿Por qué algunos medicamentos tienen restricciones?</w:t>
      </w:r>
      <w:bookmarkEnd w:id="489"/>
      <w:bookmarkEnd w:id="490"/>
      <w:bookmarkEnd w:id="491"/>
      <w:bookmarkEnd w:id="492"/>
    </w:p>
    <w:p w14:paraId="6985C4A1" w14:textId="336E84DB" w:rsidR="0013793F" w:rsidRPr="00AA2A02" w:rsidRDefault="0013793F" w:rsidP="00C16CF5">
      <w:pPr>
        <w:rPr>
          <w:lang w:val="es-US"/>
        </w:rPr>
      </w:pPr>
      <w:r w:rsidRPr="00AA2A02">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 forma más eficaz. Para averiguar si alguna de estas restricciones se aplica a un medicamento que está tomando o desea tomar, consulte la “Lista de medicamentos”. Si un medicamento seguro y de bajo costo funcionará médicamente tan bien como uno de mayor costo, las normas del plan están destinadas a alentarlo a usted y a su proveedor a usar esa opción más económica. </w:t>
      </w:r>
    </w:p>
    <w:p w14:paraId="514185EE" w14:textId="0A4F6928" w:rsidR="002F529A" w:rsidRPr="00AA2A02" w:rsidRDefault="002F529A" w:rsidP="0013793F">
      <w:pPr>
        <w:rPr>
          <w:lang w:val="es-US"/>
        </w:rPr>
      </w:pPr>
      <w:r w:rsidRPr="00AA2A02">
        <w:rPr>
          <w:color w:val="000000"/>
          <w:lang w:val="es-US"/>
        </w:rPr>
        <w:t>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w:t>
      </w:r>
    </w:p>
    <w:p w14:paraId="59BBDF44" w14:textId="77777777" w:rsidR="0013793F" w:rsidRPr="00AA2A02" w:rsidRDefault="0013793F" w:rsidP="007C1845">
      <w:pPr>
        <w:pStyle w:val="Heading4"/>
        <w:rPr>
          <w:lang w:val="es-US"/>
        </w:rPr>
      </w:pPr>
      <w:bookmarkStart w:id="493" w:name="_Toc68442542"/>
      <w:bookmarkStart w:id="494" w:name="_Toc471575302"/>
      <w:bookmarkStart w:id="495" w:name="_Toc228562178"/>
      <w:bookmarkStart w:id="496" w:name="_Toc109315728"/>
      <w:r w:rsidRPr="00AA2A02">
        <w:rPr>
          <w:lang w:val="es-US"/>
        </w:rPr>
        <w:t>Sección 4.2</w:t>
      </w:r>
      <w:r w:rsidRPr="00AA2A02">
        <w:rPr>
          <w:lang w:val="es-US"/>
        </w:rPr>
        <w:tab/>
        <w:t>¿Qué tipos de restricciones hay?</w:t>
      </w:r>
      <w:bookmarkEnd w:id="493"/>
      <w:bookmarkEnd w:id="494"/>
      <w:bookmarkEnd w:id="495"/>
      <w:bookmarkEnd w:id="496"/>
    </w:p>
    <w:p w14:paraId="17710B72" w14:textId="519F49EC" w:rsidR="00D50078" w:rsidRPr="00AA2A02" w:rsidRDefault="0013793F" w:rsidP="00F541D4">
      <w:pPr>
        <w:rPr>
          <w:lang w:val="es-US"/>
        </w:rPr>
      </w:pPr>
      <w:r w:rsidRPr="00AA2A02">
        <w:rPr>
          <w:lang w:val="es-US"/>
        </w:rPr>
        <w:t>Las secciones siguientes le brindan más información acerca de los tipos de restricciones que usamos para ciertos medicamentos.</w:t>
      </w:r>
    </w:p>
    <w:p w14:paraId="66D0E2C9" w14:textId="77777777" w:rsidR="00410599" w:rsidRPr="00AA2A02" w:rsidRDefault="00410599" w:rsidP="00F541D4">
      <w:pPr>
        <w:rPr>
          <w:lang w:val="es-US"/>
        </w:rPr>
      </w:pPr>
      <w:r w:rsidRPr="00AA2A02">
        <w:rPr>
          <w:b/>
          <w:bCs/>
          <w:color w:val="000000"/>
          <w:lang w:val="es-US"/>
        </w:rPr>
        <w:t>Si hay una restricción para su medicamento, por lo general significa que usted o su proveedor deberán seguir pasos adicionales para que nosotros cubramos el medicamento.</w:t>
      </w:r>
      <w:r w:rsidRPr="00AA2A02">
        <w:rPr>
          <w:color w:val="000000"/>
          <w:lang w:val="es-US"/>
        </w:rPr>
        <w:t xml:space="preserve"> Comuníquese con </w:t>
      </w:r>
      <w:r w:rsidRPr="00AA2A02">
        <w:rPr>
          <w:lang w:val="es-US"/>
        </w:rPr>
        <w:t xml:space="preserve">Servicios para los miembros para obtener información sobre qué debe hacer usted o su proveedor para obtener cobertura para el medicamento. </w:t>
      </w:r>
      <w:r w:rsidRPr="00AA2A02">
        <w:rPr>
          <w:color w:val="000000"/>
          <w:lang w:val="es-US"/>
        </w:rPr>
        <w:t>Si desea pedirnos que eliminemos la restricción, tendrá que usar el proceso de decisión de cobertura para solicitarnos una excepción. Podemos estar o no de acuerdo en eliminar la restricción. (Ver Capítulo 9)</w:t>
      </w:r>
    </w:p>
    <w:p w14:paraId="76993912" w14:textId="77777777" w:rsidR="00F541D4" w:rsidRPr="00AA2A02" w:rsidRDefault="00F541D4">
      <w:pPr>
        <w:rPr>
          <w:i/>
          <w:iCs/>
          <w:color w:val="0000FF"/>
          <w:lang w:val="es-US"/>
        </w:rPr>
      </w:pPr>
      <w:r w:rsidRPr="00AA2A02">
        <w:rPr>
          <w:i/>
          <w:iCs/>
          <w:color w:val="0000FF"/>
          <w:lang w:val="es-US"/>
        </w:rPr>
        <w:t>[Plans should include only the forms of utilization management used by the plan.]</w:t>
      </w:r>
    </w:p>
    <w:p w14:paraId="6F2F51A3" w14:textId="02EAB105" w:rsidR="00D50078" w:rsidRPr="00AA2A02" w:rsidRDefault="0013793F" w:rsidP="001414F6">
      <w:pPr>
        <w:pStyle w:val="subheading"/>
        <w:rPr>
          <w:bCs/>
          <w:lang w:val="es-US"/>
        </w:rPr>
      </w:pPr>
      <w:r w:rsidRPr="00AA2A02">
        <w:rPr>
          <w:bCs/>
          <w:lang w:val="es-US"/>
        </w:rPr>
        <w:t xml:space="preserve">Restricción de medicamentos de marca </w:t>
      </w:r>
      <w:bookmarkStart w:id="497" w:name="_Hlk134457649"/>
      <w:bookmarkStart w:id="498" w:name="_Hlk134516941"/>
      <w:r w:rsidRPr="00AA2A02">
        <w:rPr>
          <w:bCs/>
          <w:color w:val="0000FF"/>
          <w:lang w:val="es-US"/>
        </w:rPr>
        <w:t>[</w:t>
      </w:r>
      <w:r w:rsidRPr="00AA2A02">
        <w:rPr>
          <w:bCs/>
          <w:i/>
          <w:iCs/>
          <w:color w:val="0000FF"/>
          <w:lang w:val="es-US"/>
        </w:rPr>
        <w:t>insert as applicable:</w:t>
      </w:r>
      <w:r w:rsidRPr="00AA2A02">
        <w:rPr>
          <w:bCs/>
          <w:color w:val="0000FF"/>
          <w:lang w:val="es-US"/>
        </w:rPr>
        <w:t xml:space="preserve"> o productos biológicos originales]</w:t>
      </w:r>
      <w:bookmarkEnd w:id="497"/>
      <w:r w:rsidRPr="00AA2A02">
        <w:rPr>
          <w:bCs/>
          <w:color w:val="0000FF"/>
          <w:lang w:val="es-US"/>
        </w:rPr>
        <w:t xml:space="preserve"> </w:t>
      </w:r>
      <w:bookmarkEnd w:id="498"/>
      <w:r w:rsidRPr="00AA2A02">
        <w:rPr>
          <w:bCs/>
          <w:lang w:val="es-US"/>
        </w:rPr>
        <w:t xml:space="preserve">cuando hay una versión genérica </w:t>
      </w:r>
      <w:bookmarkStart w:id="499" w:name="_Hlk134457670"/>
      <w:r w:rsidRPr="00AA2A02">
        <w:rPr>
          <w:bCs/>
          <w:color w:val="0000FF"/>
          <w:lang w:val="es-US"/>
        </w:rPr>
        <w:t>[</w:t>
      </w:r>
      <w:r w:rsidRPr="00AA2A02">
        <w:rPr>
          <w:bCs/>
          <w:i/>
          <w:iCs/>
          <w:color w:val="0000FF"/>
          <w:lang w:val="es-US"/>
        </w:rPr>
        <w:t xml:space="preserve">Insert as applicable: </w:t>
      </w:r>
      <w:r w:rsidRPr="00AA2A02">
        <w:rPr>
          <w:bCs/>
          <w:color w:val="0000FF"/>
          <w:lang w:val="es-US"/>
        </w:rPr>
        <w:t>o biosimilar intercambiable]</w:t>
      </w:r>
      <w:r w:rsidRPr="00AA2A02">
        <w:rPr>
          <w:bCs/>
          <w:lang w:val="es-US"/>
        </w:rPr>
        <w:t xml:space="preserve"> </w:t>
      </w:r>
      <w:bookmarkEnd w:id="499"/>
      <w:r w:rsidRPr="00AA2A02">
        <w:rPr>
          <w:bCs/>
          <w:lang w:val="es-US"/>
        </w:rPr>
        <w:t>disponible</w:t>
      </w:r>
    </w:p>
    <w:p w14:paraId="055BBBDA" w14:textId="19C1D60B" w:rsidR="0013793F" w:rsidRPr="00AA2A02" w:rsidRDefault="00BE3440" w:rsidP="0013793F">
      <w:pPr>
        <w:rPr>
          <w:lang w:val="es-US"/>
        </w:rPr>
      </w:pPr>
      <w:r w:rsidRPr="00AA2A02">
        <w:rPr>
          <w:lang w:val="es-US"/>
        </w:rPr>
        <w:t xml:space="preserve">Un medicamento </w:t>
      </w:r>
      <w:r w:rsidRPr="00AA2A02">
        <w:rPr>
          <w:b/>
          <w:bCs/>
          <w:lang w:val="es-US"/>
        </w:rPr>
        <w:t>genérico</w:t>
      </w:r>
      <w:r w:rsidRPr="00AA2A02">
        <w:rPr>
          <w:lang w:val="es-US"/>
        </w:rPr>
        <w:t xml:space="preserve"> </w:t>
      </w:r>
      <w:bookmarkStart w:id="500" w:name="_Hlk134458311"/>
      <w:r w:rsidRPr="00AA2A02">
        <w:rPr>
          <w:color w:val="0000FF"/>
          <w:lang w:val="es-US"/>
        </w:rPr>
        <w:t>[</w:t>
      </w:r>
      <w:r w:rsidRPr="00AA2A02">
        <w:rPr>
          <w:i/>
          <w:iCs/>
          <w:color w:val="0000FF"/>
          <w:lang w:val="es-US"/>
        </w:rPr>
        <w:t xml:space="preserve">Insert as applicable: or interchangeable biosimilar] </w:t>
      </w:r>
      <w:bookmarkEnd w:id="500"/>
      <w:r w:rsidRPr="00AA2A02">
        <w:rPr>
          <w:lang w:val="es-US"/>
        </w:rPr>
        <w:t xml:space="preserve">tiene el mismo efecto que un medicamento de marca, </w:t>
      </w:r>
      <w:bookmarkStart w:id="501" w:name="_Hlk134516579"/>
      <w:bookmarkStart w:id="502" w:name="_Hlk134458326"/>
      <w:r w:rsidRPr="00AA2A02">
        <w:rPr>
          <w:color w:val="0000FF"/>
          <w:lang w:val="es-US"/>
        </w:rPr>
        <w:t>[</w:t>
      </w:r>
      <w:r w:rsidRPr="00AA2A02">
        <w:rPr>
          <w:i/>
          <w:iCs/>
          <w:color w:val="0000FF"/>
          <w:lang w:val="es-US"/>
        </w:rPr>
        <w:t>Insert as applicable: or original biological product]</w:t>
      </w:r>
      <w:bookmarkEnd w:id="501"/>
      <w:r w:rsidRPr="00AA2A02">
        <w:rPr>
          <w:i/>
          <w:iCs/>
          <w:color w:val="0000FF"/>
          <w:lang w:val="es-US"/>
        </w:rPr>
        <w:t xml:space="preserve"> </w:t>
      </w:r>
      <w:bookmarkEnd w:id="502"/>
      <w:r w:rsidRPr="00AA2A02">
        <w:rPr>
          <w:lang w:val="es-US"/>
        </w:rPr>
        <w:t xml:space="preserve">pero, por lo general, es más económico. </w:t>
      </w:r>
      <w:r w:rsidRPr="00AA2A02">
        <w:rPr>
          <w:color w:val="0000FF"/>
          <w:lang w:val="es-US"/>
        </w:rPr>
        <w:t>[</w:t>
      </w:r>
      <w:r w:rsidRPr="00AA2A02">
        <w:rPr>
          <w:i/>
          <w:iCs/>
          <w:color w:val="0000FF"/>
          <w:lang w:val="es-US"/>
        </w:rPr>
        <w:t>Insert as applicable:</w:t>
      </w:r>
      <w:r w:rsidRPr="00AA2A02">
        <w:rPr>
          <w:color w:val="0000FF"/>
          <w:lang w:val="es-US"/>
        </w:rPr>
        <w:t xml:space="preserve"> </w:t>
      </w:r>
      <w:r w:rsidRPr="00AA2A02">
        <w:rPr>
          <w:b/>
          <w:bCs/>
          <w:color w:val="0000FF"/>
          <w:lang w:val="es-US"/>
        </w:rPr>
        <w:t xml:space="preserve">En la mayoría de los casos, cuando </w:t>
      </w:r>
      <w:r w:rsidRPr="00AA2A02">
        <w:rPr>
          <w:i/>
          <w:iCs/>
          <w:color w:val="0000FF"/>
          <w:lang w:val="es-US"/>
        </w:rPr>
        <w:t>OR</w:t>
      </w:r>
      <w:r w:rsidRPr="00AA2A02">
        <w:rPr>
          <w:b/>
          <w:bCs/>
          <w:color w:val="0000FF"/>
          <w:lang w:val="es-US"/>
        </w:rPr>
        <w:t xml:space="preserve"> Cuando</w:t>
      </w:r>
      <w:r w:rsidRPr="00AA2A02">
        <w:rPr>
          <w:color w:val="0000FF"/>
          <w:lang w:val="es-US"/>
        </w:rPr>
        <w:t xml:space="preserve">] </w:t>
      </w:r>
      <w:r w:rsidRPr="00AA2A02">
        <w:rPr>
          <w:b/>
          <w:bCs/>
          <w:lang w:val="es-US"/>
        </w:rPr>
        <w:t xml:space="preserve">está disponible la versión genérica </w:t>
      </w:r>
      <w:bookmarkStart w:id="503" w:name="_Hlk134517076"/>
      <w:bookmarkStart w:id="504" w:name="_Hlk134458361"/>
      <w:r w:rsidRPr="00AA2A02">
        <w:rPr>
          <w:color w:val="0000FF"/>
          <w:lang w:val="es-US"/>
        </w:rPr>
        <w:t>[</w:t>
      </w:r>
      <w:r w:rsidRPr="00AA2A02">
        <w:rPr>
          <w:i/>
          <w:iCs/>
          <w:color w:val="0000FF"/>
          <w:lang w:val="es-US"/>
        </w:rPr>
        <w:t xml:space="preserve">Insert as applicable: </w:t>
      </w:r>
      <w:r w:rsidRPr="00AA2A02">
        <w:rPr>
          <w:b/>
          <w:bCs/>
          <w:i/>
          <w:iCs/>
          <w:color w:val="0000FF"/>
          <w:lang w:val="es-US"/>
        </w:rPr>
        <w:t>o biosimilar intercambiable</w:t>
      </w:r>
      <w:r w:rsidRPr="00AA2A02">
        <w:rPr>
          <w:i/>
          <w:iCs/>
          <w:color w:val="0000FF"/>
          <w:lang w:val="es-US"/>
        </w:rPr>
        <w:t>]</w:t>
      </w:r>
      <w:bookmarkEnd w:id="503"/>
      <w:r w:rsidRPr="00AA2A02">
        <w:rPr>
          <w:i/>
          <w:iCs/>
          <w:color w:val="0000FF"/>
          <w:lang w:val="es-US"/>
        </w:rPr>
        <w:t xml:space="preserve"> </w:t>
      </w:r>
      <w:bookmarkEnd w:id="504"/>
      <w:r w:rsidRPr="00AA2A02">
        <w:rPr>
          <w:b/>
          <w:bCs/>
          <w:lang w:val="es-US"/>
        </w:rPr>
        <w:t xml:space="preserve">de un medicamento de marca </w:t>
      </w:r>
      <w:bookmarkStart w:id="505" w:name="_Hlk134458383"/>
      <w:r w:rsidRPr="00AA2A02">
        <w:rPr>
          <w:color w:val="0000FF"/>
          <w:lang w:val="es-US"/>
        </w:rPr>
        <w:t>[</w:t>
      </w:r>
      <w:r w:rsidRPr="00AA2A02">
        <w:rPr>
          <w:i/>
          <w:iCs/>
          <w:color w:val="0000FF"/>
          <w:lang w:val="es-US"/>
        </w:rPr>
        <w:t xml:space="preserve">Insert as applicable: </w:t>
      </w:r>
      <w:r w:rsidRPr="00AA2A02">
        <w:rPr>
          <w:b/>
          <w:bCs/>
          <w:i/>
          <w:iCs/>
          <w:color w:val="0000FF"/>
          <w:lang w:val="es-US"/>
        </w:rPr>
        <w:t>o producto biológico original</w:t>
      </w:r>
      <w:r w:rsidRPr="00AA2A02">
        <w:rPr>
          <w:i/>
          <w:iCs/>
          <w:color w:val="0000FF"/>
          <w:lang w:val="es-US"/>
        </w:rPr>
        <w:t>]</w:t>
      </w:r>
      <w:r w:rsidRPr="00AA2A02">
        <w:rPr>
          <w:lang w:val="es-US"/>
        </w:rPr>
        <w:t>,</w:t>
      </w:r>
      <w:bookmarkEnd w:id="505"/>
      <w:r w:rsidRPr="00AA2A02">
        <w:rPr>
          <w:color w:val="0000FF"/>
          <w:lang w:val="es-US"/>
        </w:rPr>
        <w:t xml:space="preserve"> </w:t>
      </w:r>
      <w:r w:rsidRPr="00AA2A02">
        <w:rPr>
          <w:b/>
          <w:bCs/>
          <w:lang w:val="es-US"/>
        </w:rPr>
        <w:t xml:space="preserve">las farmacias de nuestra red le proporcionarán la versión genérica </w:t>
      </w:r>
      <w:bookmarkStart w:id="506" w:name="_Hlk134458416"/>
      <w:bookmarkStart w:id="507" w:name="_Hlk134513241"/>
      <w:r w:rsidRPr="00AA2A02">
        <w:rPr>
          <w:color w:val="0000FF"/>
          <w:lang w:val="es-US"/>
        </w:rPr>
        <w:t>[</w:t>
      </w:r>
      <w:r w:rsidRPr="00AA2A02">
        <w:rPr>
          <w:i/>
          <w:iCs/>
          <w:color w:val="0000FF"/>
          <w:lang w:val="es-US"/>
        </w:rPr>
        <w:t xml:space="preserve">Insert as applicable: </w:t>
      </w:r>
      <w:r w:rsidRPr="00AA2A02">
        <w:rPr>
          <w:b/>
          <w:bCs/>
          <w:i/>
          <w:iCs/>
          <w:color w:val="0000FF"/>
          <w:lang w:val="es-US"/>
        </w:rPr>
        <w:t>o biosimilar intercambiable</w:t>
      </w:r>
      <w:r w:rsidRPr="00AA2A02">
        <w:rPr>
          <w:i/>
          <w:iCs/>
          <w:color w:val="0000FF"/>
          <w:lang w:val="es-US"/>
        </w:rPr>
        <w:t>]</w:t>
      </w:r>
      <w:bookmarkEnd w:id="506"/>
      <w:r w:rsidRPr="00AA2A02">
        <w:rPr>
          <w:b/>
          <w:bCs/>
          <w:lang w:val="es-US"/>
        </w:rPr>
        <w:t xml:space="preserve"> </w:t>
      </w:r>
      <w:bookmarkEnd w:id="507"/>
      <w:r w:rsidRPr="00AA2A02">
        <w:rPr>
          <w:b/>
          <w:bCs/>
          <w:lang w:val="es-US"/>
        </w:rPr>
        <w:t xml:space="preserve">en lugar del medicamento de marca </w:t>
      </w:r>
      <w:bookmarkStart w:id="508" w:name="_Hlk134458442"/>
      <w:r w:rsidRPr="00AA2A02">
        <w:rPr>
          <w:b/>
          <w:bCs/>
          <w:color w:val="0000FF"/>
          <w:lang w:val="es-US"/>
        </w:rPr>
        <w:t>[</w:t>
      </w:r>
      <w:r w:rsidRPr="00AA2A02">
        <w:rPr>
          <w:b/>
          <w:bCs/>
          <w:i/>
          <w:iCs/>
          <w:color w:val="0000FF"/>
          <w:lang w:val="es-US"/>
        </w:rPr>
        <w:t>Insert as applicable: o producto biológico original]</w:t>
      </w:r>
      <w:bookmarkEnd w:id="508"/>
      <w:r w:rsidRPr="00AA2A02">
        <w:rPr>
          <w:b/>
          <w:bCs/>
          <w:lang w:val="es-US"/>
        </w:rPr>
        <w:t>.</w:t>
      </w:r>
      <w:r w:rsidRPr="00AA2A02">
        <w:rPr>
          <w:lang w:val="es-US"/>
        </w:rPr>
        <w:t xml:space="preserve"> Sin embargo, si su proveedor </w:t>
      </w:r>
      <w:r w:rsidRPr="00AA2A02">
        <w:rPr>
          <w:color w:val="0000FF"/>
          <w:lang w:val="es-US"/>
        </w:rPr>
        <w:t>[</w:t>
      </w:r>
      <w:r w:rsidRPr="00AA2A02">
        <w:rPr>
          <w:i/>
          <w:iCs/>
          <w:color w:val="0000FF"/>
          <w:lang w:val="es-US"/>
        </w:rPr>
        <w:t>insert as applicable:</w:t>
      </w:r>
      <w:r w:rsidRPr="00AA2A02">
        <w:rPr>
          <w:color w:val="0000FF"/>
          <w:lang w:val="es-US"/>
        </w:rPr>
        <w:t xml:space="preserve"> nos ha informado el motivo médico por el cual a usted no le serviría el medicamento genérico </w:t>
      </w:r>
      <w:bookmarkStart w:id="509" w:name="_Hlk134516713"/>
      <w:bookmarkStart w:id="510" w:name="_Hlk134458464"/>
      <w:r w:rsidRPr="00AA2A02">
        <w:rPr>
          <w:color w:val="0000FF"/>
          <w:lang w:val="es-US"/>
        </w:rPr>
        <w:t>[</w:t>
      </w:r>
      <w:r w:rsidRPr="00AA2A02">
        <w:rPr>
          <w:i/>
          <w:iCs/>
          <w:color w:val="0000FF"/>
          <w:lang w:val="es-US"/>
        </w:rPr>
        <w:t>insert as applicable:</w:t>
      </w:r>
      <w:r w:rsidRPr="00AA2A02">
        <w:rPr>
          <w:color w:val="0000FF"/>
          <w:lang w:val="es-US"/>
        </w:rPr>
        <w:t xml:space="preserve"> o biosimilar intercambiable]</w:t>
      </w:r>
      <w:bookmarkEnd w:id="509"/>
      <w:r w:rsidRPr="00AA2A02">
        <w:rPr>
          <w:color w:val="0000FF"/>
          <w:lang w:val="es-US"/>
        </w:rPr>
        <w:t xml:space="preserve"> </w:t>
      </w:r>
      <w:bookmarkEnd w:id="510"/>
      <w:r w:rsidRPr="00AA2A02">
        <w:rPr>
          <w:i/>
          <w:iCs/>
          <w:color w:val="0000FF"/>
          <w:lang w:val="es-US"/>
        </w:rPr>
        <w:t>OR</w:t>
      </w:r>
      <w:r w:rsidRPr="00AA2A02">
        <w:rPr>
          <w:color w:val="0000FF"/>
          <w:lang w:val="es-US"/>
        </w:rPr>
        <w:t xml:space="preserve"> ha escrito “Sin sustitución” en la receta para un medicamento de marca </w:t>
      </w:r>
      <w:bookmarkStart w:id="511" w:name="_Hlk134458486"/>
      <w:r w:rsidRPr="00AA2A02">
        <w:rPr>
          <w:color w:val="0000FF"/>
          <w:lang w:val="es-US"/>
        </w:rPr>
        <w:t>[</w:t>
      </w:r>
      <w:r w:rsidRPr="00AA2A02">
        <w:rPr>
          <w:i/>
          <w:iCs/>
          <w:color w:val="0000FF"/>
          <w:lang w:val="es-US"/>
        </w:rPr>
        <w:t xml:space="preserve">Insert as applicable: </w:t>
      </w:r>
      <w:r w:rsidRPr="00AA2A02">
        <w:rPr>
          <w:color w:val="0000FF"/>
          <w:lang w:val="es-US"/>
        </w:rPr>
        <w:t>o producto biológico original]</w:t>
      </w:r>
      <w:bookmarkEnd w:id="511"/>
      <w:r w:rsidRPr="00AA2A02">
        <w:rPr>
          <w:color w:val="0000FF"/>
          <w:lang w:val="es-US"/>
        </w:rPr>
        <w:t xml:space="preserve"> </w:t>
      </w:r>
      <w:r w:rsidRPr="00AA2A02">
        <w:rPr>
          <w:i/>
          <w:iCs/>
          <w:color w:val="0000FF"/>
          <w:lang w:val="es-US"/>
        </w:rPr>
        <w:t>OR</w:t>
      </w:r>
      <w:r w:rsidRPr="00AA2A02">
        <w:rPr>
          <w:color w:val="0000FF"/>
          <w:lang w:val="es-US"/>
        </w:rPr>
        <w:t xml:space="preserve"> nos ha informado el motivo por el cual ni el medicamento genérico </w:t>
      </w:r>
      <w:bookmarkStart w:id="512" w:name="_Hlk134513405"/>
      <w:bookmarkStart w:id="513" w:name="_Hlk134458517"/>
      <w:r w:rsidRPr="00AA2A02">
        <w:rPr>
          <w:color w:val="0000FF"/>
          <w:lang w:val="es-US"/>
        </w:rPr>
        <w:t>[</w:t>
      </w:r>
      <w:r w:rsidRPr="00AA2A02">
        <w:rPr>
          <w:i/>
          <w:iCs/>
          <w:color w:val="0000FF"/>
          <w:lang w:val="es-US"/>
        </w:rPr>
        <w:t>insert as applicable:</w:t>
      </w:r>
      <w:r w:rsidRPr="00AA2A02">
        <w:rPr>
          <w:color w:val="0000FF"/>
          <w:lang w:val="es-US"/>
        </w:rPr>
        <w:t>, biosimilar intercambiable,]</w:t>
      </w:r>
      <w:bookmarkEnd w:id="512"/>
      <w:r w:rsidRPr="00AA2A02">
        <w:rPr>
          <w:color w:val="0000FF"/>
          <w:lang w:val="es-US"/>
        </w:rPr>
        <w:t xml:space="preserve"> </w:t>
      </w:r>
      <w:bookmarkEnd w:id="513"/>
      <w:r w:rsidRPr="00AA2A02">
        <w:rPr>
          <w:color w:val="0000FF"/>
          <w:lang w:val="es-US"/>
        </w:rPr>
        <w:t>ni otros medicamentos cubiertos que tratan la misma afección le hacen efecto]</w:t>
      </w:r>
      <w:r w:rsidRPr="00AA2A02">
        <w:rPr>
          <w:lang w:val="es-US"/>
        </w:rPr>
        <w:t xml:space="preserve">, entonces sí cubriremos el medicamento de marca </w:t>
      </w:r>
      <w:bookmarkStart w:id="514" w:name="_Hlk134458564"/>
      <w:r w:rsidRPr="00AA2A02">
        <w:rPr>
          <w:color w:val="0000FF"/>
          <w:lang w:val="es-US"/>
        </w:rPr>
        <w:t>[</w:t>
      </w:r>
      <w:r w:rsidRPr="00AA2A02">
        <w:rPr>
          <w:i/>
          <w:iCs/>
          <w:color w:val="0000FF"/>
          <w:lang w:val="es-US"/>
        </w:rPr>
        <w:t>Insert as applicable</w:t>
      </w:r>
      <w:r w:rsidRPr="00AA2A02">
        <w:rPr>
          <w:color w:val="0000FF"/>
          <w:lang w:val="es-US"/>
        </w:rPr>
        <w:t>: o producto biológico original]</w:t>
      </w:r>
      <w:bookmarkEnd w:id="514"/>
      <w:r w:rsidRPr="00AA2A02">
        <w:rPr>
          <w:lang w:val="es-US"/>
        </w:rPr>
        <w:t xml:space="preserve">. (La parte del costo que le corresponda pagar puede ser mayor para el medicamento de marca </w:t>
      </w:r>
      <w:bookmarkStart w:id="515" w:name="_Hlk134458588"/>
      <w:bookmarkStart w:id="516" w:name="_Hlk134515581"/>
      <w:r w:rsidRPr="00AA2A02">
        <w:rPr>
          <w:color w:val="0000FF"/>
          <w:lang w:val="es-US"/>
        </w:rPr>
        <w:t>[</w:t>
      </w:r>
      <w:r w:rsidRPr="00AA2A02">
        <w:rPr>
          <w:i/>
          <w:iCs/>
          <w:color w:val="0000FF"/>
          <w:lang w:val="es-US"/>
        </w:rPr>
        <w:t>insert as applicable:</w:t>
      </w:r>
      <w:r w:rsidRPr="00AA2A02">
        <w:rPr>
          <w:color w:val="0000FF"/>
          <w:lang w:val="es-US"/>
        </w:rPr>
        <w:t xml:space="preserve"> o producto biológico original]</w:t>
      </w:r>
      <w:bookmarkEnd w:id="515"/>
      <w:r w:rsidRPr="00AA2A02">
        <w:rPr>
          <w:color w:val="0000FF"/>
          <w:lang w:val="es-US"/>
        </w:rPr>
        <w:t xml:space="preserve"> </w:t>
      </w:r>
      <w:bookmarkEnd w:id="516"/>
      <w:r w:rsidRPr="00AA2A02">
        <w:rPr>
          <w:lang w:val="es-US"/>
        </w:rPr>
        <w:t xml:space="preserve">que para el genérico </w:t>
      </w:r>
      <w:bookmarkStart w:id="517" w:name="_Hlk134458609"/>
      <w:r w:rsidRPr="00AA2A02">
        <w:rPr>
          <w:color w:val="0000FF"/>
          <w:lang w:val="es-US"/>
        </w:rPr>
        <w:t>[</w:t>
      </w:r>
      <w:r w:rsidRPr="00AA2A02">
        <w:rPr>
          <w:i/>
          <w:iCs/>
          <w:color w:val="0000FF"/>
          <w:lang w:val="es-US"/>
        </w:rPr>
        <w:t>insert as applicable:</w:t>
      </w:r>
      <w:r w:rsidRPr="00AA2A02">
        <w:rPr>
          <w:color w:val="0000FF"/>
          <w:lang w:val="es-US"/>
        </w:rPr>
        <w:t xml:space="preserve"> o biosimilar intercambiable]</w:t>
      </w:r>
      <w:bookmarkEnd w:id="517"/>
      <w:r w:rsidRPr="00AA2A02">
        <w:rPr>
          <w:lang w:val="es-US"/>
        </w:rPr>
        <w:t>).</w:t>
      </w:r>
    </w:p>
    <w:p w14:paraId="2B424162" w14:textId="77777777" w:rsidR="0013793F" w:rsidRPr="00AA2A02" w:rsidRDefault="0013793F" w:rsidP="001414F6">
      <w:pPr>
        <w:pStyle w:val="subheading"/>
        <w:rPr>
          <w:lang w:val="es-US"/>
        </w:rPr>
      </w:pPr>
      <w:r w:rsidRPr="00AA2A02">
        <w:rPr>
          <w:bCs/>
          <w:lang w:val="es-US"/>
        </w:rPr>
        <w:t>Obtener la autorización del plan por adelantado</w:t>
      </w:r>
    </w:p>
    <w:p w14:paraId="29A84360" w14:textId="47E08380" w:rsidR="00D9705B" w:rsidRPr="00AA2A02" w:rsidRDefault="00D9705B" w:rsidP="00D9705B">
      <w:pPr>
        <w:rPr>
          <w:lang w:val="es-US"/>
        </w:rPr>
      </w:pPr>
      <w:r w:rsidRPr="00AA2A02">
        <w:rPr>
          <w:lang w:val="es-US"/>
        </w:rPr>
        <w:t xml:space="preserve">Para determinados medicamentos, usted o su proveedor deben obtener la autorización del plan antes de que aceptemos cubrir el medicamento. Esto se conoce como </w:t>
      </w:r>
      <w:r w:rsidRPr="00AA2A02">
        <w:rPr>
          <w:rStyle w:val="Strong"/>
          <w:lang w:val="es-US"/>
        </w:rPr>
        <w:t>autorización previa</w:t>
      </w:r>
      <w:r w:rsidRPr="00AA2A02">
        <w:rPr>
          <w:lang w:val="es-US"/>
        </w:rPr>
        <w:t>. Esto se implementa para garantizar la seguridad de los medicamentos y ayudar a guiar el uso adecuado de ciertos medicamentos. Si no obtiene esta autorización, es posible que el plan no cubra el medicamento.</w:t>
      </w:r>
    </w:p>
    <w:p w14:paraId="6A73AEDA" w14:textId="77777777" w:rsidR="0013793F" w:rsidRPr="00AA2A02" w:rsidRDefault="00F51705" w:rsidP="001414F6">
      <w:pPr>
        <w:pStyle w:val="subheading"/>
        <w:rPr>
          <w:lang w:val="es-US"/>
        </w:rPr>
      </w:pPr>
      <w:r w:rsidRPr="00AA2A02">
        <w:rPr>
          <w:bCs/>
          <w:lang w:val="es-US"/>
        </w:rPr>
        <w:t>Probar un medicamento diferente primero</w:t>
      </w:r>
    </w:p>
    <w:p w14:paraId="7307BEB4" w14:textId="2488B72B" w:rsidR="0013793F" w:rsidRPr="00AA2A02" w:rsidRDefault="0013793F" w:rsidP="00F541D4">
      <w:pPr>
        <w:rPr>
          <w:lang w:val="es-US"/>
        </w:rPr>
      </w:pPr>
      <w:r w:rsidRPr="00AA2A02">
        <w:rPr>
          <w:lang w:val="es-US"/>
        </w:rPr>
        <w:t xml:space="preserve">Este requisito hace que usted trate de utilizar medicamentos menos costosos, pero generalmente igual de eficaces antes de que el plan le brinde cobertura para otro medicamento. Por ejemplo, si el medicamento A y el medicamento B tratan la misma afección y el medicamento A es menos costoso, el plan puede requerir que pruebe el medicamento A primero. Si el medicamento A no le funciona, entonces el plan cubrirá el medicamento B. Este requisito de probar primero un medicamento diferente se denomina </w:t>
      </w:r>
      <w:r w:rsidRPr="00AA2A02">
        <w:rPr>
          <w:rStyle w:val="Strong"/>
          <w:lang w:val="es-US"/>
        </w:rPr>
        <w:t>tratamiento escalonado</w:t>
      </w:r>
      <w:r w:rsidRPr="00AA2A02">
        <w:rPr>
          <w:lang w:val="es-US"/>
        </w:rPr>
        <w:t>.</w:t>
      </w:r>
    </w:p>
    <w:p w14:paraId="0B2BF39C" w14:textId="77777777" w:rsidR="0013793F" w:rsidRPr="00AA2A02" w:rsidRDefault="00F51705" w:rsidP="001414F6">
      <w:pPr>
        <w:pStyle w:val="subheading"/>
        <w:rPr>
          <w:lang w:val="es-US"/>
        </w:rPr>
      </w:pPr>
      <w:r w:rsidRPr="00AA2A02">
        <w:rPr>
          <w:bCs/>
          <w:lang w:val="es-US"/>
        </w:rPr>
        <w:t>Límites en la cantidad</w:t>
      </w:r>
    </w:p>
    <w:p w14:paraId="302D50A9" w14:textId="2A38461E" w:rsidR="00DB620E" w:rsidRPr="00AA2A02" w:rsidRDefault="00DB620E" w:rsidP="00AB6D46">
      <w:pPr>
        <w:spacing w:before="0" w:beforeAutospacing="0" w:after="0" w:afterAutospacing="0"/>
        <w:rPr>
          <w:lang w:val="es-US"/>
        </w:rPr>
      </w:pPr>
      <w:r w:rsidRPr="00AA2A02">
        <w:rPr>
          <w:color w:val="000000"/>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1CD23B10" w14:textId="77777777" w:rsidR="0013793F" w:rsidRPr="00AA2A02" w:rsidRDefault="0013793F">
      <w:pPr>
        <w:pStyle w:val="Heading3"/>
        <w:rPr>
          <w:sz w:val="12"/>
          <w:szCs w:val="12"/>
          <w:lang w:val="es-US"/>
        </w:rPr>
      </w:pPr>
      <w:bookmarkStart w:id="518" w:name="_Toc102342818"/>
      <w:bookmarkStart w:id="519" w:name="_Toc68442544"/>
      <w:bookmarkStart w:id="520" w:name="_Toc471575304"/>
      <w:bookmarkStart w:id="521" w:name="_Toc228562180"/>
      <w:bookmarkStart w:id="522" w:name="_Toc109315730"/>
      <w:bookmarkStart w:id="523" w:name="_Toc140837985"/>
      <w:r w:rsidRPr="00AA2A02">
        <w:rPr>
          <w:lang w:val="es-US"/>
        </w:rPr>
        <w:t>SECCIÓN</w:t>
      </w:r>
      <w:r w:rsidRPr="00AA2A02">
        <w:rPr>
          <w:b w:val="0"/>
          <w:bCs w:val="0"/>
          <w:lang w:val="es-US"/>
        </w:rPr>
        <w:t> </w:t>
      </w:r>
      <w:r w:rsidRPr="00AA2A02">
        <w:rPr>
          <w:lang w:val="es-US"/>
        </w:rPr>
        <w:t>5</w:t>
      </w:r>
      <w:r w:rsidRPr="00AA2A02">
        <w:rPr>
          <w:lang w:val="es-US"/>
        </w:rPr>
        <w:tab/>
        <w:t>¿Qué sucede si uno de sus medicamentos no está cubierto de la manera en que usted querría que lo estuviera?</w:t>
      </w:r>
      <w:bookmarkEnd w:id="518"/>
      <w:bookmarkEnd w:id="519"/>
      <w:bookmarkEnd w:id="520"/>
      <w:bookmarkEnd w:id="521"/>
      <w:bookmarkEnd w:id="522"/>
      <w:bookmarkEnd w:id="523"/>
    </w:p>
    <w:p w14:paraId="4830A848" w14:textId="77777777" w:rsidR="0013793F" w:rsidRPr="00AA2A02" w:rsidRDefault="0013793F" w:rsidP="007C1845">
      <w:pPr>
        <w:pStyle w:val="Heading4"/>
        <w:rPr>
          <w:lang w:val="es-US"/>
        </w:rPr>
      </w:pPr>
      <w:bookmarkStart w:id="524" w:name="_Toc68442545"/>
      <w:bookmarkStart w:id="525" w:name="_Toc471575305"/>
      <w:bookmarkStart w:id="526" w:name="_Toc228562181"/>
      <w:bookmarkStart w:id="527" w:name="_Toc109315731"/>
      <w:r w:rsidRPr="00AA2A02">
        <w:rPr>
          <w:lang w:val="es-US"/>
        </w:rPr>
        <w:t>Sección</w:t>
      </w:r>
      <w:r w:rsidRPr="00AA2A02">
        <w:rPr>
          <w:b w:val="0"/>
          <w:bCs w:val="0"/>
          <w:lang w:val="es-US"/>
        </w:rPr>
        <w:t> </w:t>
      </w:r>
      <w:r w:rsidRPr="00AA2A02">
        <w:rPr>
          <w:lang w:val="es-US"/>
        </w:rPr>
        <w:t>5.1</w:t>
      </w:r>
      <w:r w:rsidRPr="00AA2A02">
        <w:rPr>
          <w:lang w:val="es-US"/>
        </w:rPr>
        <w:tab/>
        <w:t>Hay algunas cosas que puede hacer si su medicamento no está cubierto de la manera en que usted querría que lo estuviera</w:t>
      </w:r>
      <w:bookmarkEnd w:id="524"/>
      <w:bookmarkEnd w:id="525"/>
      <w:bookmarkEnd w:id="526"/>
      <w:bookmarkEnd w:id="527"/>
    </w:p>
    <w:p w14:paraId="0DB4B956" w14:textId="52CE0152" w:rsidR="0013793F" w:rsidRPr="00AA2A02" w:rsidRDefault="00410599" w:rsidP="00B43416">
      <w:pPr>
        <w:rPr>
          <w:lang w:val="es-US"/>
        </w:rPr>
      </w:pPr>
      <w:r w:rsidRPr="00AA2A02">
        <w:rPr>
          <w:lang w:val="es-US"/>
        </w:rPr>
        <w:t xml:space="preserve">Hay situaciones en las que hay un medicamento con receta que está tomando o uno que usted y su proveedor piensan que debería estar tomando y que no está en nuestro Formulario o está en el Formulario con ciertas restricciones. Por ejemplo: </w:t>
      </w:r>
    </w:p>
    <w:p w14:paraId="6936D049" w14:textId="77777777" w:rsidR="00265487" w:rsidRPr="00AA2A02" w:rsidRDefault="000D6301" w:rsidP="003D05B5">
      <w:pPr>
        <w:pStyle w:val="ListBullet"/>
        <w:numPr>
          <w:ilvl w:val="0"/>
          <w:numId w:val="113"/>
        </w:numPr>
        <w:ind w:left="360"/>
        <w:rPr>
          <w:lang w:val="es-US"/>
        </w:rPr>
      </w:pPr>
      <w:r w:rsidRPr="00AA2A02">
        <w:rPr>
          <w:lang w:val="es-US"/>
        </w:rPr>
        <w:t>El medicamento puede no estar cubierto en absoluto. O tal vez una versión genérica del medicamento tenga cobertura, pero la versión de marca que desea tomar no está cubierta.</w:t>
      </w:r>
    </w:p>
    <w:p w14:paraId="76E17BA0" w14:textId="78ED0D31" w:rsidR="00265487" w:rsidRPr="00AA2A02" w:rsidRDefault="000D6301" w:rsidP="003D05B5">
      <w:pPr>
        <w:pStyle w:val="ListBullet"/>
        <w:numPr>
          <w:ilvl w:val="0"/>
          <w:numId w:val="113"/>
        </w:numPr>
        <w:ind w:left="360"/>
        <w:rPr>
          <w:lang w:val="es-US"/>
        </w:rPr>
      </w:pPr>
      <w:r w:rsidRPr="00AA2A02">
        <w:rPr>
          <w:lang w:val="es-US"/>
        </w:rPr>
        <w:t>El medicamento está cubierto, pero se aplican normas o restricciones adicionales respecto de la cobertura de ese medicamento, como se explica en la Sección 4.</w:t>
      </w:r>
    </w:p>
    <w:p w14:paraId="435093AC" w14:textId="4D2B4A79" w:rsidR="00265487" w:rsidRPr="00AA2A02" w:rsidRDefault="00265487" w:rsidP="003D05B5">
      <w:pPr>
        <w:pStyle w:val="ListBullet"/>
        <w:numPr>
          <w:ilvl w:val="0"/>
          <w:numId w:val="113"/>
        </w:numPr>
        <w:ind w:left="360"/>
        <w:rPr>
          <w:lang w:val="es-US"/>
        </w:rPr>
      </w:pPr>
      <w:r w:rsidRPr="00AA2A02">
        <w:rPr>
          <w:i/>
          <w:iCs/>
          <w:color w:val="0000FF"/>
          <w:lang w:val="es-US"/>
        </w:rPr>
        <w:t>[Omit if plan’s formulary structure (e.g., no tiers) does not allow for tiering exceptions.]</w:t>
      </w:r>
      <w:r w:rsidRPr="00AA2A02">
        <w:rPr>
          <w:b/>
          <w:bCs/>
          <w:color w:val="0000FF"/>
          <w:lang w:val="es-US"/>
        </w:rPr>
        <w:t xml:space="preserve"> </w:t>
      </w:r>
      <w:r w:rsidRPr="00AA2A02">
        <w:rPr>
          <w:color w:val="000000"/>
          <w:lang w:val="es-US"/>
        </w:rPr>
        <w:t>El medicamento está cubierto, pero se encuentra en un nivel de costo compartido que hace que su parte de los costos sea más alta de lo que cree que debería ser.</w:t>
      </w:r>
      <w:r w:rsidRPr="00AA2A02">
        <w:rPr>
          <w:b/>
          <w:bCs/>
          <w:color w:val="000000"/>
          <w:lang w:val="es-US"/>
        </w:rPr>
        <w:t xml:space="preserve"> </w:t>
      </w:r>
    </w:p>
    <w:p w14:paraId="053E12B7" w14:textId="727FBDB0" w:rsidR="0013793F" w:rsidRPr="00AA2A02" w:rsidRDefault="0013793F" w:rsidP="003D05B5">
      <w:pPr>
        <w:pStyle w:val="ListParagraph"/>
        <w:numPr>
          <w:ilvl w:val="0"/>
          <w:numId w:val="113"/>
        </w:numPr>
        <w:ind w:left="360"/>
        <w:rPr>
          <w:lang w:val="es-US"/>
        </w:rPr>
      </w:pPr>
      <w:r w:rsidRPr="00AA2A02">
        <w:rPr>
          <w:lang w:val="es-US"/>
        </w:rPr>
        <w:t xml:space="preserve">Hay algunas cosas que puede hacer si su medicamento no está cubierto de la manera en que usted querría que lo estuviera. </w:t>
      </w:r>
    </w:p>
    <w:p w14:paraId="3960B92B" w14:textId="3B491318" w:rsidR="0013793F" w:rsidRPr="00AA2A02" w:rsidRDefault="0013793F" w:rsidP="003D05B5">
      <w:pPr>
        <w:pStyle w:val="ListBullet"/>
        <w:numPr>
          <w:ilvl w:val="0"/>
          <w:numId w:val="113"/>
        </w:numPr>
        <w:ind w:left="360"/>
        <w:rPr>
          <w:lang w:val="es-US"/>
        </w:rPr>
      </w:pPr>
      <w:r w:rsidRPr="00AA2A02">
        <w:rPr>
          <w:lang w:val="es-US"/>
        </w:rPr>
        <w:t>Si el medicamento no está en la “Lista de medicamentos” o si está restringido, consulte la Sección 5.2 para obtener información sobre lo que puede hacer.</w:t>
      </w:r>
    </w:p>
    <w:p w14:paraId="4EAC736C" w14:textId="77777777" w:rsidR="0013793F" w:rsidRPr="00AA2A02" w:rsidRDefault="00007CE8" w:rsidP="003D05B5">
      <w:pPr>
        <w:pStyle w:val="ListBullet"/>
        <w:numPr>
          <w:ilvl w:val="0"/>
          <w:numId w:val="113"/>
        </w:numPr>
        <w:ind w:left="360"/>
        <w:rPr>
          <w:lang w:val="es-US"/>
        </w:rPr>
      </w:pPr>
      <w:r w:rsidRPr="00AA2A02">
        <w:rPr>
          <w:i/>
          <w:iCs/>
          <w:color w:val="0000FF"/>
          <w:lang w:val="es-US"/>
        </w:rPr>
        <w:t>[Omit if plan’s formulary structure (e.g., no tiers) does not allow for tiering exceptions.]</w:t>
      </w:r>
      <w:r w:rsidRPr="00AA2A02">
        <w:rPr>
          <w:color w:val="0000FF"/>
          <w:lang w:val="es-US"/>
        </w:rPr>
        <w:t xml:space="preserve"> </w:t>
      </w:r>
      <w:r w:rsidRPr="00AA2A02">
        <w:rPr>
          <w:lang w:val="es-US"/>
        </w:rPr>
        <w:t>Si su medicamento está en un nivel de costo compartido que hace que sus costos sean más altos de lo que cree que deberían ser, consulte la Sección 5.3 para obtener información sobre lo que puede hacer.</w:t>
      </w:r>
    </w:p>
    <w:p w14:paraId="48D4D70B" w14:textId="37683376" w:rsidR="0013793F" w:rsidRPr="00AA2A02" w:rsidRDefault="0013793F">
      <w:pPr>
        <w:pStyle w:val="Heading4"/>
        <w:rPr>
          <w:sz w:val="4"/>
          <w:szCs w:val="4"/>
          <w:lang w:val="es-US"/>
        </w:rPr>
      </w:pPr>
      <w:bookmarkStart w:id="528" w:name="_Toc68442546"/>
      <w:bookmarkStart w:id="529" w:name="_Toc471575306"/>
      <w:bookmarkStart w:id="530" w:name="_Toc228562182"/>
      <w:bookmarkStart w:id="531" w:name="_Toc109315732"/>
      <w:r w:rsidRPr="00AA2A02">
        <w:rPr>
          <w:lang w:val="es-US"/>
        </w:rPr>
        <w:t>Sección</w:t>
      </w:r>
      <w:r w:rsidRPr="00AA2A02">
        <w:rPr>
          <w:b w:val="0"/>
          <w:bCs w:val="0"/>
          <w:lang w:val="es-US"/>
        </w:rPr>
        <w:t> </w:t>
      </w:r>
      <w:r w:rsidRPr="00AA2A02">
        <w:rPr>
          <w:lang w:val="es-US"/>
        </w:rPr>
        <w:t>5.2</w:t>
      </w:r>
      <w:r w:rsidRPr="00AA2A02">
        <w:rPr>
          <w:lang w:val="es-US"/>
        </w:rPr>
        <w:tab/>
        <w:t>¿Qué puede hacer si su medicamento no figura en la “Lista</w:t>
      </w:r>
      <w:r w:rsidR="003337FB" w:rsidRPr="00AA2A02">
        <w:rPr>
          <w:lang w:val="es-US"/>
        </w:rPr>
        <w:t> </w:t>
      </w:r>
      <w:r w:rsidRPr="00AA2A02">
        <w:rPr>
          <w:lang w:val="es-US"/>
        </w:rPr>
        <w:t>de</w:t>
      </w:r>
      <w:r w:rsidR="003337FB" w:rsidRPr="00AA2A02">
        <w:rPr>
          <w:lang w:val="es-US"/>
        </w:rPr>
        <w:t> </w:t>
      </w:r>
      <w:r w:rsidRPr="00AA2A02">
        <w:rPr>
          <w:lang w:val="es-US"/>
        </w:rPr>
        <w:t>medicamentos” o si el medicamento tiene algún tipo de restricción?</w:t>
      </w:r>
      <w:bookmarkEnd w:id="528"/>
      <w:bookmarkEnd w:id="529"/>
      <w:bookmarkEnd w:id="530"/>
      <w:bookmarkEnd w:id="531"/>
    </w:p>
    <w:p w14:paraId="284A8E8C" w14:textId="7576CBFF" w:rsidR="0013793F" w:rsidRPr="00AA2A02" w:rsidRDefault="0013793F" w:rsidP="00265487">
      <w:pPr>
        <w:rPr>
          <w:lang w:val="es-US"/>
        </w:rPr>
      </w:pPr>
      <w:r w:rsidRPr="00AA2A02">
        <w:rPr>
          <w:lang w:val="es-US"/>
        </w:rPr>
        <w:t>Si su medicamento no está en la “Lista de medicamentos” o está restringido, estas son algunas</w:t>
      </w:r>
      <w:r w:rsidR="003337FB" w:rsidRPr="00AA2A02">
        <w:rPr>
          <w:lang w:val="es-US"/>
        </w:rPr>
        <w:t> </w:t>
      </w:r>
      <w:r w:rsidRPr="00AA2A02">
        <w:rPr>
          <w:lang w:val="es-US"/>
        </w:rPr>
        <w:t>opciones:</w:t>
      </w:r>
    </w:p>
    <w:p w14:paraId="4F4B6A9F" w14:textId="6A4F1F49" w:rsidR="0013793F" w:rsidRPr="00AA2A02" w:rsidRDefault="0013793F" w:rsidP="003D05B5">
      <w:pPr>
        <w:pStyle w:val="ListBullet"/>
        <w:numPr>
          <w:ilvl w:val="0"/>
          <w:numId w:val="114"/>
        </w:numPr>
        <w:rPr>
          <w:lang w:val="es-US"/>
        </w:rPr>
      </w:pPr>
      <w:r w:rsidRPr="00AA2A02">
        <w:rPr>
          <w:lang w:val="es-US"/>
        </w:rPr>
        <w:t>Puede obtener un suministro temporal del medicamento.</w:t>
      </w:r>
    </w:p>
    <w:p w14:paraId="1B4646D5" w14:textId="77777777" w:rsidR="0013793F" w:rsidRPr="00AA2A02" w:rsidRDefault="0013793F" w:rsidP="003D05B5">
      <w:pPr>
        <w:pStyle w:val="ListBullet"/>
        <w:numPr>
          <w:ilvl w:val="0"/>
          <w:numId w:val="114"/>
        </w:numPr>
        <w:rPr>
          <w:lang w:val="es-US"/>
        </w:rPr>
      </w:pPr>
      <w:r w:rsidRPr="00AA2A02">
        <w:rPr>
          <w:lang w:val="es-US"/>
        </w:rPr>
        <w:t>Puede cambiar a otro medicamento.</w:t>
      </w:r>
    </w:p>
    <w:p w14:paraId="72181086" w14:textId="77777777" w:rsidR="0013793F" w:rsidRPr="00AA2A02" w:rsidRDefault="0013793F" w:rsidP="003D05B5">
      <w:pPr>
        <w:pStyle w:val="ListBullet"/>
        <w:numPr>
          <w:ilvl w:val="0"/>
          <w:numId w:val="114"/>
        </w:numPr>
        <w:rPr>
          <w:rFonts w:cs="Arial"/>
          <w:lang w:val="es-US"/>
        </w:rPr>
      </w:pPr>
      <w:r w:rsidRPr="00AA2A02">
        <w:rPr>
          <w:lang w:val="es-US"/>
        </w:rPr>
        <w:t>Puede solicitar una excepción y pedirle al plan que cubra el medicamento o que retire las restricciones del medicamento.</w:t>
      </w:r>
    </w:p>
    <w:p w14:paraId="203ED8E5" w14:textId="77777777" w:rsidR="0013793F" w:rsidRPr="00AA2A02" w:rsidRDefault="0013793F" w:rsidP="001414F6">
      <w:pPr>
        <w:pStyle w:val="subheading"/>
        <w:rPr>
          <w:lang w:val="es-US"/>
        </w:rPr>
      </w:pPr>
      <w:r w:rsidRPr="00AA2A02">
        <w:rPr>
          <w:bCs/>
          <w:lang w:val="es-US"/>
        </w:rPr>
        <w:t>Puede obtener un suministro temporal</w:t>
      </w:r>
    </w:p>
    <w:p w14:paraId="2613988B" w14:textId="6A96F069" w:rsidR="002000BE" w:rsidRPr="00AA2A02" w:rsidRDefault="002000BE" w:rsidP="002000BE">
      <w:pPr>
        <w:rPr>
          <w:lang w:val="es-US"/>
        </w:rPr>
      </w:pPr>
      <w:r w:rsidRPr="00AA2A02">
        <w:rPr>
          <w:lang w:val="es-US"/>
        </w:rPr>
        <w:t>Bajo ciertas circunstancias,</w:t>
      </w:r>
      <w:r w:rsidRPr="00AA2A02">
        <w:rPr>
          <w:i/>
          <w:iCs/>
          <w:lang w:val="es-US"/>
        </w:rPr>
        <w:t xml:space="preserve"> </w:t>
      </w:r>
      <w:r w:rsidRPr="00AA2A02">
        <w:rPr>
          <w:lang w:val="es-US"/>
        </w:rPr>
        <w:t>el plan debe proporcionar un suministro temporal de un medicamento que ya está tomando. Este suministro temporal le da tiempo para consultar con su proveedor acerca del cambio en la cobertura y decidir qué hacer.</w:t>
      </w:r>
    </w:p>
    <w:p w14:paraId="3981CE1C" w14:textId="41546FC5" w:rsidR="008E3797" w:rsidRPr="00AA2A02" w:rsidRDefault="008E3797" w:rsidP="008E3797">
      <w:pPr>
        <w:rPr>
          <w:lang w:val="es-US"/>
        </w:rPr>
      </w:pPr>
      <w:r w:rsidRPr="00AA2A02">
        <w:rPr>
          <w:lang w:val="es-US"/>
        </w:rPr>
        <w:t>Para ser elegible para un suministro temporal, el medicamento que ha estado tomando</w:t>
      </w:r>
      <w:r w:rsidRPr="00AA2A02">
        <w:rPr>
          <w:b/>
          <w:bCs/>
          <w:lang w:val="es-US"/>
        </w:rPr>
        <w:t xml:space="preserve"> ya no debe estar en la “Lista de medicamentos” del plan </w:t>
      </w:r>
      <w:r w:rsidRPr="00AA2A02">
        <w:rPr>
          <w:lang w:val="es-US"/>
        </w:rPr>
        <w:t xml:space="preserve">OR </w:t>
      </w:r>
      <w:r w:rsidRPr="00AA2A02">
        <w:rPr>
          <w:b/>
          <w:bCs/>
          <w:lang w:val="es-US"/>
        </w:rPr>
        <w:t>ahora tiene algún tipo de restricción</w:t>
      </w:r>
      <w:r w:rsidRPr="00AA2A02">
        <w:rPr>
          <w:lang w:val="es-US"/>
        </w:rPr>
        <w:t xml:space="preserve">. </w:t>
      </w:r>
    </w:p>
    <w:p w14:paraId="274F1005" w14:textId="77777777" w:rsidR="008E3797" w:rsidRPr="00AA2A02" w:rsidRDefault="008E3797" w:rsidP="00AB6D46">
      <w:pPr>
        <w:pStyle w:val="ListParagraph"/>
        <w:numPr>
          <w:ilvl w:val="0"/>
          <w:numId w:val="1"/>
        </w:numPr>
        <w:spacing w:before="120" w:beforeAutospacing="0" w:after="120" w:afterAutospacing="0"/>
        <w:rPr>
          <w:lang w:val="es-US"/>
        </w:rPr>
      </w:pPr>
      <w:r w:rsidRPr="00AA2A02">
        <w:rPr>
          <w:b/>
          <w:bCs/>
          <w:lang w:val="es-US"/>
        </w:rPr>
        <w:t>Si es un miembro nuevo,</w:t>
      </w:r>
      <w:r w:rsidRPr="00AA2A02">
        <w:rPr>
          <w:lang w:val="es-US"/>
        </w:rPr>
        <w:t xml:space="preserve"> cubriremos un suministro temporal de su medicamento durante los primeros </w:t>
      </w:r>
      <w:r w:rsidRPr="00AA2A02">
        <w:rPr>
          <w:b/>
          <w:bCs/>
          <w:i/>
          <w:iCs/>
          <w:color w:val="0000FF"/>
          <w:lang w:val="es-US"/>
        </w:rPr>
        <w:t>[insert time period</w:t>
      </w:r>
      <w:r w:rsidRPr="00AA2A02">
        <w:rPr>
          <w:color w:val="0000FF"/>
          <w:lang w:val="es-US"/>
        </w:rPr>
        <w:t xml:space="preserve"> (must be at least 90 days)] </w:t>
      </w:r>
      <w:r w:rsidRPr="00AA2A02">
        <w:rPr>
          <w:lang w:val="es-US"/>
        </w:rPr>
        <w:t>de su membresía en el plan</w:t>
      </w:r>
      <w:r w:rsidRPr="00AA2A02">
        <w:rPr>
          <w:b/>
          <w:bCs/>
          <w:lang w:val="es-US"/>
        </w:rPr>
        <w:t>.</w:t>
      </w:r>
      <w:r w:rsidRPr="00AA2A02">
        <w:rPr>
          <w:lang w:val="es-US"/>
        </w:rPr>
        <w:t xml:space="preserve"> </w:t>
      </w:r>
    </w:p>
    <w:p w14:paraId="1F265FC4" w14:textId="77777777" w:rsidR="008E3797" w:rsidRPr="00AA2A02" w:rsidRDefault="008E3797" w:rsidP="00AB6D46">
      <w:pPr>
        <w:pStyle w:val="ListParagraph"/>
        <w:numPr>
          <w:ilvl w:val="0"/>
          <w:numId w:val="1"/>
        </w:numPr>
        <w:spacing w:before="120" w:beforeAutospacing="0" w:after="120" w:afterAutospacing="0"/>
        <w:rPr>
          <w:lang w:val="es-US"/>
        </w:rPr>
      </w:pPr>
      <w:r w:rsidRPr="00AA2A02">
        <w:rPr>
          <w:b/>
          <w:bCs/>
          <w:lang w:val="es-US"/>
        </w:rPr>
        <w:t>Si estuvo en el plan el año anterior,</w:t>
      </w:r>
      <w:r w:rsidRPr="00AA2A02">
        <w:rPr>
          <w:lang w:val="es-US"/>
        </w:rPr>
        <w:t xml:space="preserve"> cubriremos un suministro temporal de su medicamento durante los primeros </w:t>
      </w:r>
      <w:r w:rsidRPr="00AA2A02">
        <w:rPr>
          <w:b/>
          <w:bCs/>
          <w:color w:val="0000FF"/>
          <w:lang w:val="es-US"/>
        </w:rPr>
        <w:t>[</w:t>
      </w:r>
      <w:r w:rsidRPr="00AA2A02">
        <w:rPr>
          <w:b/>
          <w:bCs/>
          <w:i/>
          <w:iCs/>
          <w:color w:val="0000FF"/>
          <w:lang w:val="es-US"/>
        </w:rPr>
        <w:t>insert time period</w:t>
      </w:r>
      <w:r w:rsidRPr="00AA2A02">
        <w:rPr>
          <w:i/>
          <w:iCs/>
          <w:color w:val="0000FF"/>
          <w:lang w:val="es-US"/>
        </w:rPr>
        <w:t xml:space="preserve"> (must be at least 90 days</w:t>
      </w:r>
      <w:r w:rsidRPr="00AA2A02">
        <w:rPr>
          <w:color w:val="0000FF"/>
          <w:lang w:val="es-US"/>
        </w:rPr>
        <w:t>)]</w:t>
      </w:r>
      <w:r w:rsidRPr="00AA2A02">
        <w:rPr>
          <w:color w:val="0033CC"/>
          <w:lang w:val="es-US"/>
        </w:rPr>
        <w:t xml:space="preserve"> </w:t>
      </w:r>
      <w:r w:rsidRPr="00AA2A02">
        <w:rPr>
          <w:lang w:val="es-US"/>
        </w:rPr>
        <w:t xml:space="preserve">del año calendario. </w:t>
      </w:r>
    </w:p>
    <w:p w14:paraId="1E34B4C7" w14:textId="7D5B5B96" w:rsidR="008E3797" w:rsidRPr="00AA2A02" w:rsidRDefault="008E3797" w:rsidP="00AB6D46">
      <w:pPr>
        <w:pStyle w:val="ListParagraph"/>
        <w:numPr>
          <w:ilvl w:val="0"/>
          <w:numId w:val="1"/>
        </w:numPr>
        <w:spacing w:before="120" w:beforeAutospacing="0" w:after="120" w:afterAutospacing="0"/>
        <w:rPr>
          <w:lang w:val="es-US"/>
        </w:rPr>
      </w:pPr>
      <w:r w:rsidRPr="00AA2A02">
        <w:rPr>
          <w:lang w:val="es-US"/>
        </w:rPr>
        <w:t xml:space="preserve">Este suministro temporal será para un máximo de </w:t>
      </w:r>
      <w:r w:rsidRPr="00AA2A02">
        <w:rPr>
          <w:i/>
          <w:iCs/>
          <w:color w:val="0000FF"/>
          <w:lang w:val="es-US"/>
        </w:rPr>
        <w:t>[insert supply limit (must be at least the number of days in the plan’s one-month supply)]</w:t>
      </w:r>
      <w:r w:rsidRPr="00AA2A02">
        <w:rPr>
          <w:color w:val="0000FF"/>
          <w:lang w:val="es-US"/>
        </w:rPr>
        <w:t xml:space="preserve">. </w:t>
      </w:r>
      <w:r w:rsidRPr="00AA2A02">
        <w:rPr>
          <w:lang w:val="es-US"/>
        </w:rPr>
        <w:t>Si su receta está indicada para menos días, permitiremos que realice múltiples resurtidos por un máximo de hasta</w:t>
      </w:r>
      <w:r w:rsidRPr="00AA2A02">
        <w:rPr>
          <w:color w:val="4F81BD"/>
          <w:lang w:val="es-US"/>
        </w:rPr>
        <w:t xml:space="preserve"> </w:t>
      </w:r>
      <w:r w:rsidRPr="00AA2A02">
        <w:rPr>
          <w:i/>
          <w:iCs/>
          <w:color w:val="0000FF"/>
          <w:lang w:val="es-US"/>
        </w:rPr>
        <w:t>[insert supply limit (must be at least the number of days in the plan’s one-month supply)]</w:t>
      </w:r>
      <w:r w:rsidRPr="00AA2A02">
        <w:rPr>
          <w:lang w:val="es-US"/>
        </w:rPr>
        <w:t xml:space="preserve"> del medicamento. El medicamento con receta debe obtenerse en una farmacia de la red. (Tenga en cuenta que la farmacia de atención a largo plazo puede proporcionarle el medicamento en menores cantidades por vez para evitar el uso indebido).</w:t>
      </w:r>
    </w:p>
    <w:p w14:paraId="6707F036" w14:textId="67D7477E" w:rsidR="008E3797" w:rsidRPr="00AA2A02" w:rsidRDefault="008E3797" w:rsidP="003D05B5">
      <w:pPr>
        <w:numPr>
          <w:ilvl w:val="0"/>
          <w:numId w:val="28"/>
        </w:numPr>
        <w:spacing w:before="120" w:beforeAutospacing="0" w:after="120" w:afterAutospacing="0"/>
        <w:rPr>
          <w:b/>
          <w:bCs/>
          <w:lang w:val="es-US"/>
        </w:rPr>
      </w:pPr>
      <w:r w:rsidRPr="00AA2A02">
        <w:rPr>
          <w:b/>
          <w:bCs/>
          <w:lang w:val="es-US"/>
        </w:rPr>
        <w:t xml:space="preserve">Para los miembros que han sido miembros del plan por más de </w:t>
      </w:r>
      <w:r w:rsidRPr="00AA2A02">
        <w:rPr>
          <w:b/>
          <w:bCs/>
          <w:i/>
          <w:iCs/>
          <w:color w:val="0000FF"/>
          <w:lang w:val="es-US"/>
        </w:rPr>
        <w:t>[insert time period (must be at least 90 days)]</w:t>
      </w:r>
      <w:r w:rsidRPr="00AA2A02">
        <w:rPr>
          <w:color w:val="0000FF"/>
          <w:lang w:val="es-US"/>
        </w:rPr>
        <w:t xml:space="preserve"> </w:t>
      </w:r>
      <w:r w:rsidRPr="00AA2A02">
        <w:rPr>
          <w:lang w:val="es-US"/>
        </w:rPr>
        <w:t>y residen en un centro de atención a largo plazo y necesitan un suministro de inmediato:</w:t>
      </w:r>
    </w:p>
    <w:p w14:paraId="3697311E" w14:textId="48DEA8B4" w:rsidR="008E3797" w:rsidRPr="00AA2A02" w:rsidRDefault="008E3797" w:rsidP="00AB6D46">
      <w:pPr>
        <w:spacing w:before="120" w:beforeAutospacing="0" w:after="120" w:afterAutospacing="0"/>
        <w:ind w:left="720"/>
        <w:rPr>
          <w:lang w:val="es-US"/>
        </w:rPr>
      </w:pPr>
      <w:r w:rsidRPr="00AA2A02">
        <w:rPr>
          <w:lang w:val="es-US"/>
        </w:rPr>
        <w:t xml:space="preserve">Cubriremos un suministro de emergencia de un medicamento en particular para </w:t>
      </w:r>
      <w:r w:rsidRPr="00AA2A02">
        <w:rPr>
          <w:i/>
          <w:iCs/>
          <w:color w:val="0000FF"/>
          <w:lang w:val="es-US"/>
        </w:rPr>
        <w:t>[insert supply limit (must be at least a 31-day supply)]</w:t>
      </w:r>
      <w:r w:rsidRPr="00AA2A02">
        <w:rPr>
          <w:lang w:val="es-US"/>
        </w:rPr>
        <w:t>, o menos si su receta indica que es para menos días. Esto es complementario al suministro temporal anteriormente mencionado.</w:t>
      </w:r>
    </w:p>
    <w:p w14:paraId="61441C25" w14:textId="77777777" w:rsidR="008E3797" w:rsidRPr="00AA2A02" w:rsidRDefault="008E3797" w:rsidP="003D05B5">
      <w:pPr>
        <w:numPr>
          <w:ilvl w:val="0"/>
          <w:numId w:val="27"/>
        </w:numPr>
        <w:spacing w:before="120" w:beforeAutospacing="0" w:after="120" w:afterAutospacing="0"/>
        <w:ind w:right="810"/>
        <w:rPr>
          <w:i/>
          <w:iCs/>
          <w:color w:val="0000FF"/>
          <w:lang w:val="es-US"/>
        </w:rPr>
      </w:pPr>
      <w:r w:rsidRPr="00AA2A02">
        <w:rPr>
          <w:i/>
          <w:iCs/>
          <w:color w:val="0000FF"/>
          <w:lang w:val="es-US"/>
        </w:rPr>
        <w:t>[If applicable: Plans must insert their transition policy for current members with level of care changes.]</w:t>
      </w:r>
    </w:p>
    <w:p w14:paraId="58465E66" w14:textId="55375B65" w:rsidR="002000BE" w:rsidRPr="00AA2A02" w:rsidRDefault="00CD21F0" w:rsidP="00265487">
      <w:pPr>
        <w:rPr>
          <w:lang w:val="es-US"/>
        </w:rPr>
      </w:pPr>
      <w:r w:rsidRPr="00AA2A02">
        <w:rPr>
          <w:lang w:val="es-US"/>
        </w:rPr>
        <w:t>Si tiene preguntas sobre un suministro temporal, llame a Servicios para los miembros.</w:t>
      </w:r>
    </w:p>
    <w:p w14:paraId="1EA04F31" w14:textId="478D2784" w:rsidR="002000BE" w:rsidRPr="00AA2A02" w:rsidRDefault="002000BE" w:rsidP="00265487">
      <w:pPr>
        <w:rPr>
          <w:lang w:val="es-US"/>
        </w:rPr>
      </w:pPr>
      <w:r w:rsidRPr="00AA2A02">
        <w:rPr>
          <w:lang w:val="es-US"/>
        </w:rPr>
        <w:t xml:space="preserve">En el período durante el cual use el suministro temporal de un medicamento, debe hablar con su proveedor para decidir qué hacer cuando se agote este suministro temporal. Tienes dos opciones: </w:t>
      </w:r>
    </w:p>
    <w:p w14:paraId="070AC001" w14:textId="0BED3C15" w:rsidR="0013793F" w:rsidRPr="00AA2A02" w:rsidRDefault="00D57F62" w:rsidP="001414F6">
      <w:pPr>
        <w:pStyle w:val="subheading"/>
        <w:rPr>
          <w:lang w:val="es-US"/>
        </w:rPr>
      </w:pPr>
      <w:r w:rsidRPr="00AA2A02">
        <w:rPr>
          <w:bCs/>
          <w:lang w:val="es-US"/>
        </w:rPr>
        <w:t xml:space="preserve">1) Puede cambiar a otro medicamento. </w:t>
      </w:r>
    </w:p>
    <w:p w14:paraId="4274987E" w14:textId="461A6CFD" w:rsidR="0013793F" w:rsidRPr="00AA2A02" w:rsidRDefault="00DC5182" w:rsidP="001414F6">
      <w:pPr>
        <w:rPr>
          <w:lang w:val="es-US"/>
        </w:rPr>
      </w:pPr>
      <w:r w:rsidRPr="00AA2A02">
        <w:rPr>
          <w:lang w:val="es-US"/>
        </w:rPr>
        <w:t>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w:t>
      </w:r>
    </w:p>
    <w:p w14:paraId="0E0AE11C" w14:textId="6F625346" w:rsidR="0013793F" w:rsidRPr="00AA2A02" w:rsidRDefault="00C64DC4" w:rsidP="001414F6">
      <w:pPr>
        <w:pStyle w:val="subheading"/>
        <w:rPr>
          <w:lang w:val="es-US"/>
        </w:rPr>
      </w:pPr>
      <w:r w:rsidRPr="00AA2A02">
        <w:rPr>
          <w:bCs/>
          <w:lang w:val="es-US"/>
        </w:rPr>
        <w:t>2) Puede solicitar una excepción</w:t>
      </w:r>
    </w:p>
    <w:p w14:paraId="526A9FA6" w14:textId="2962A030" w:rsidR="0013793F" w:rsidRPr="00AA2A02" w:rsidRDefault="0013793F" w:rsidP="001414F6">
      <w:pPr>
        <w:rPr>
          <w:lang w:val="es-US"/>
        </w:rPr>
      </w:pPr>
      <w:r w:rsidRPr="00AA2A02">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5F7B9126" w14:textId="5647AEF1" w:rsidR="001414F6" w:rsidRPr="00AA2A02" w:rsidRDefault="001414F6" w:rsidP="001414F6">
      <w:pPr>
        <w:rPr>
          <w:color w:val="000000"/>
          <w:lang w:val="es-US"/>
        </w:rPr>
      </w:pPr>
      <w:r w:rsidRPr="00AA2A02">
        <w:rPr>
          <w:i/>
          <w:iCs/>
          <w:color w:val="0000FF"/>
          <w:lang w:val="es-US"/>
        </w:rPr>
        <w:t>[Plans may omit the following paragraph if they do not have an advance transition process for current members.]</w:t>
      </w:r>
      <w:r w:rsidRPr="00AA2A02">
        <w:rPr>
          <w:color w:val="0000FF"/>
          <w:lang w:val="es-US"/>
        </w:rPr>
        <w:t xml:space="preserve"> </w:t>
      </w:r>
      <w:r w:rsidRPr="00AA2A02">
        <w:rPr>
          <w:color w:val="000000"/>
          <w:lang w:val="es-US"/>
        </w:rPr>
        <w:t xml:space="preserve">Si es actualmente un miembro y el medicamento que está tomando se retirará del formulario o tendrá algún tipo de restricción el próximo año, </w:t>
      </w:r>
      <w:r w:rsidRPr="00AA2A02">
        <w:rPr>
          <w:lang w:val="es-US"/>
        </w:rPr>
        <w:t xml:space="preserve">le informaremos sobre cualquier cambio antes del nuevo año. </w:t>
      </w:r>
      <w:r w:rsidRPr="00AA2A02">
        <w:rPr>
          <w:color w:val="000000"/>
          <w:lang w:val="es-US"/>
        </w:rPr>
        <w:t>Puede solicitar una excepción antes del próximo año y le daremos una respuesta en un plazo de 72 horas después de recibida su solicitud (o declaración de respaldo de su solicitud por parte de la persona autorizada a dar recetas). Si aprobamos su solicitud, autorizaremos la cobertura antes de que el cambio entre en vigencia.</w:t>
      </w:r>
    </w:p>
    <w:p w14:paraId="227C4396" w14:textId="22F3E242" w:rsidR="0013793F" w:rsidRPr="00AA2A02" w:rsidRDefault="0013793F" w:rsidP="001414F6">
      <w:pPr>
        <w:rPr>
          <w:lang w:val="es-US"/>
        </w:rPr>
      </w:pPr>
      <w:r w:rsidRPr="00AA2A02">
        <w:rPr>
          <w:lang w:val="es-US"/>
        </w:rPr>
        <w:t>Si usted y su proveedor desean solicitar una excepción, en la Sección 7.4 del Capítulo 9 se explica qué hacer.</w:t>
      </w:r>
      <w:r w:rsidRPr="00AA2A02">
        <w:rPr>
          <w:i/>
          <w:iCs/>
          <w:lang w:val="es-US"/>
        </w:rPr>
        <w:t xml:space="preserve"> </w:t>
      </w:r>
      <w:r w:rsidRPr="00AA2A02">
        <w:rPr>
          <w:lang w:val="es-US"/>
        </w:rPr>
        <w:t>También menciona los procedimientos y plazos que ha establecido Medicare para asegurarse de que su solicitud se maneje en forma inmediata y justa.</w:t>
      </w:r>
    </w:p>
    <w:p w14:paraId="143990BC" w14:textId="77777777" w:rsidR="0013793F" w:rsidRPr="00AA2A02" w:rsidRDefault="0013793F" w:rsidP="007C1845">
      <w:pPr>
        <w:pStyle w:val="Heading4"/>
        <w:rPr>
          <w:lang w:val="es-US"/>
        </w:rPr>
      </w:pPr>
      <w:bookmarkStart w:id="532" w:name="_Toc228562183"/>
      <w:bookmarkStart w:id="533" w:name="_Toc109315733"/>
      <w:bookmarkStart w:id="534" w:name="_Toc68442547"/>
      <w:bookmarkStart w:id="535" w:name="_Toc471575307"/>
      <w:r w:rsidRPr="00AA2A02">
        <w:rPr>
          <w:lang w:val="es-US"/>
        </w:rPr>
        <w:t>Sección 5.3</w:t>
      </w:r>
      <w:r w:rsidRPr="00AA2A02">
        <w:rPr>
          <w:lang w:val="es-US"/>
        </w:rPr>
        <w:tab/>
        <w:t>¿Qué puede hacer si su medicamento está en un nivel de costo compartido que usted considera demasiado elevado?</w:t>
      </w:r>
      <w:bookmarkEnd w:id="532"/>
      <w:bookmarkEnd w:id="533"/>
      <w:r w:rsidRPr="00AA2A02">
        <w:rPr>
          <w:lang w:val="es-US"/>
        </w:rPr>
        <w:t xml:space="preserve"> </w:t>
      </w:r>
      <w:r w:rsidRPr="00AA2A02">
        <w:rPr>
          <w:i/>
          <w:iCs/>
          <w:color w:val="0000FF"/>
          <w:lang w:val="es-US"/>
        </w:rPr>
        <w:t>[Plans with a formulary structure (e.g., no tiers or defined standard coinsurance across all tiers) that does not allow for tiering exceptions: omit Section 5.3]</w:t>
      </w:r>
      <w:bookmarkEnd w:id="534"/>
      <w:bookmarkEnd w:id="535"/>
    </w:p>
    <w:p w14:paraId="7F723B75" w14:textId="77777777" w:rsidR="0013793F" w:rsidRPr="00AA2A02" w:rsidRDefault="0013793F" w:rsidP="00AB6D46">
      <w:pPr>
        <w:spacing w:after="0" w:afterAutospacing="0"/>
        <w:rPr>
          <w:lang w:val="es-US"/>
        </w:rPr>
      </w:pPr>
      <w:r w:rsidRPr="00AA2A02">
        <w:rPr>
          <w:lang w:val="es-US"/>
        </w:rPr>
        <w:t>Si un medicamento está en un nivel de costo compartido que usted considera muy alto, puede hacer lo siguiente:</w:t>
      </w:r>
    </w:p>
    <w:p w14:paraId="5C5FFC6D" w14:textId="77777777" w:rsidR="0013793F" w:rsidRPr="00AA2A02" w:rsidRDefault="0013793F" w:rsidP="001414F6">
      <w:pPr>
        <w:pStyle w:val="subheading"/>
        <w:rPr>
          <w:lang w:val="es-US"/>
        </w:rPr>
      </w:pPr>
      <w:r w:rsidRPr="00AA2A02">
        <w:rPr>
          <w:bCs/>
          <w:lang w:val="es-US"/>
        </w:rPr>
        <w:t>Puede cambiar a otro medicamento.</w:t>
      </w:r>
    </w:p>
    <w:p w14:paraId="6963C46D" w14:textId="6DF23C94" w:rsidR="0013793F" w:rsidRPr="00AA2A02" w:rsidRDefault="00C64E0C">
      <w:pPr>
        <w:rPr>
          <w:rFonts w:cs="Arial"/>
          <w:b/>
          <w:bCs/>
          <w:lang w:val="es-US"/>
        </w:rPr>
      </w:pPr>
      <w:r w:rsidRPr="00AA2A02">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337379D7" w14:textId="77777777" w:rsidR="0013793F" w:rsidRPr="00AA2A02" w:rsidRDefault="0013793F" w:rsidP="001414F6">
      <w:pPr>
        <w:pStyle w:val="subheading"/>
        <w:rPr>
          <w:lang w:val="es-US"/>
        </w:rPr>
      </w:pPr>
      <w:r w:rsidRPr="00AA2A02">
        <w:rPr>
          <w:bCs/>
          <w:lang w:val="es-US"/>
        </w:rPr>
        <w:t>Puede solicitar una excepción</w:t>
      </w:r>
    </w:p>
    <w:p w14:paraId="70160AB0" w14:textId="77777777" w:rsidR="0013793F" w:rsidRPr="00AA2A02" w:rsidRDefault="00FA68AC" w:rsidP="00C83E6A">
      <w:pPr>
        <w:rPr>
          <w:lang w:val="es-US"/>
        </w:rPr>
      </w:pPr>
      <w:r w:rsidRPr="00AA2A02">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18A4FD1F" w14:textId="77777777" w:rsidR="0013793F" w:rsidRPr="00AA2A02" w:rsidRDefault="0013793F" w:rsidP="00C83E6A">
      <w:pPr>
        <w:rPr>
          <w:lang w:val="es-US"/>
        </w:rPr>
      </w:pPr>
      <w:r w:rsidRPr="00AA2A02">
        <w:rPr>
          <w:lang w:val="es-US"/>
        </w:rPr>
        <w:t>Si usted y su proveedor desean solicitar una excepción, en la Sección 7.4 del Capítulo 9 se explica qué hacer.</w:t>
      </w:r>
      <w:r w:rsidRPr="00AA2A02">
        <w:rPr>
          <w:i/>
          <w:iCs/>
          <w:lang w:val="es-US"/>
        </w:rPr>
        <w:t xml:space="preserve"> </w:t>
      </w:r>
      <w:r w:rsidRPr="00AA2A02">
        <w:rPr>
          <w:lang w:val="es-US"/>
        </w:rPr>
        <w:t>También menciona los procedimientos y plazos que ha establecido Medicare para asegurarse de que su solicitud se maneje en forma inmediata y justa.</w:t>
      </w:r>
    </w:p>
    <w:p w14:paraId="0C8F596B" w14:textId="350A1AC4" w:rsidR="00C83E6A" w:rsidRPr="00AA2A02" w:rsidRDefault="00C83E6A" w:rsidP="00C83E6A">
      <w:pPr>
        <w:rPr>
          <w:color w:val="0000FF"/>
          <w:lang w:val="es-US"/>
        </w:rPr>
      </w:pPr>
      <w:r w:rsidRPr="00AA2A02">
        <w:rPr>
          <w:color w:val="0000FF"/>
          <w:lang w:val="es-US"/>
        </w:rPr>
        <w:t>[</w:t>
      </w:r>
      <w:r w:rsidRPr="00AA2A02">
        <w:rPr>
          <w:i/>
          <w:iCs/>
          <w:color w:val="0000FF"/>
          <w:lang w:val="es-US"/>
        </w:rPr>
        <w:t xml:space="preserve">Insert if the plan designated </w:t>
      </w:r>
      <w:r w:rsidRPr="00AA2A02">
        <w:rPr>
          <w:i/>
          <w:iCs/>
          <w:color w:val="0000FF"/>
          <w:u w:val="single"/>
          <w:lang w:val="es-US"/>
        </w:rPr>
        <w:t>one</w:t>
      </w:r>
      <w:r w:rsidRPr="00AA2A02">
        <w:rPr>
          <w:i/>
          <w:iCs/>
          <w:color w:val="0000FF"/>
          <w:lang w:val="es-US"/>
        </w:rPr>
        <w:t xml:space="preserve"> of its tiers as a specialty tier for unique/high-cost drugs and is exempting that tier from the exceptions process:</w:t>
      </w:r>
      <w:r w:rsidRPr="00AA2A02">
        <w:rPr>
          <w:color w:val="0000FF"/>
          <w:lang w:val="es-US"/>
        </w:rPr>
        <w:t xml:space="preserve"> Los medicamentos del </w:t>
      </w:r>
      <w:r w:rsidRPr="00AA2A02">
        <w:rPr>
          <w:i/>
          <w:iCs/>
          <w:color w:val="0000FF"/>
          <w:lang w:val="es-US"/>
        </w:rPr>
        <w:t>[insert tier number and name of the tier designated as the specialty tier]</w:t>
      </w:r>
      <w:r w:rsidRPr="00AA2A02">
        <w:rPr>
          <w:color w:val="0000FF"/>
          <w:lang w:val="es-US"/>
        </w:rPr>
        <w:t xml:space="preserve"> no son elegibles para este tipo de excepción. No disminuimos el monto de costo compartido para los medicamentos en este nivel.]</w:t>
      </w:r>
    </w:p>
    <w:p w14:paraId="72661876" w14:textId="2C02AE06" w:rsidR="00C14A77" w:rsidRPr="00AA2A02" w:rsidRDefault="00C14A77" w:rsidP="00C14A77">
      <w:pPr>
        <w:rPr>
          <w:lang w:val="es-US"/>
        </w:rPr>
      </w:pPr>
      <w:r w:rsidRPr="00AA2A02">
        <w:rPr>
          <w:color w:val="0000FF"/>
          <w:lang w:val="es-US"/>
        </w:rPr>
        <w:t>[</w:t>
      </w:r>
      <w:r w:rsidRPr="00AA2A02">
        <w:rPr>
          <w:i/>
          <w:iCs/>
          <w:color w:val="0000FF"/>
          <w:lang w:val="es-US"/>
        </w:rPr>
        <w:t>Insert if the plan</w:t>
      </w:r>
      <w:r w:rsidRPr="00AA2A02">
        <w:rPr>
          <w:color w:val="0000FF"/>
          <w:lang w:val="es-US"/>
        </w:rPr>
        <w:t xml:space="preserve"> </w:t>
      </w:r>
      <w:r w:rsidRPr="00AA2A02">
        <w:rPr>
          <w:i/>
          <w:iCs/>
          <w:color w:val="0000FF"/>
          <w:lang w:val="es-US"/>
        </w:rPr>
        <w:t xml:space="preserve">designated </w:t>
      </w:r>
      <w:r w:rsidRPr="00AA2A02">
        <w:rPr>
          <w:i/>
          <w:iCs/>
          <w:color w:val="0000FF"/>
          <w:u w:val="single"/>
          <w:lang w:val="es-US"/>
        </w:rPr>
        <w:t>two</w:t>
      </w:r>
      <w:r w:rsidRPr="00AA2A02">
        <w:rPr>
          <w:i/>
          <w:iCs/>
          <w:color w:val="0000FF"/>
          <w:lang w:val="es-US"/>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AA2A02">
        <w:rPr>
          <w:color w:val="0000FF"/>
          <w:lang w:val="es-US"/>
        </w:rPr>
        <w:t>: Los medicamentos del [</w:t>
      </w:r>
      <w:r w:rsidRPr="00AA2A02">
        <w:rPr>
          <w:i/>
          <w:iCs/>
          <w:color w:val="0000FF"/>
          <w:lang w:val="es-US"/>
        </w:rPr>
        <w:t>insert tier number and name of tier designated as the higher cost-sharing specialty tier</w:t>
      </w:r>
      <w:r w:rsidRPr="00AA2A02">
        <w:rPr>
          <w:color w:val="0000FF"/>
          <w:lang w:val="es-US"/>
        </w:rPr>
        <w:t>] son elegibles para este tipo de excepción a nuestro [</w:t>
      </w:r>
      <w:r w:rsidRPr="00AA2A02">
        <w:rPr>
          <w:i/>
          <w:iCs/>
          <w:color w:val="0000FF"/>
          <w:lang w:val="es-US"/>
        </w:rPr>
        <w:t>insert tier number and name of the tier designated as the preferred specialty tier</w:t>
      </w:r>
      <w:r w:rsidRPr="00AA2A02">
        <w:rPr>
          <w:color w:val="0000FF"/>
          <w:lang w:val="es-US"/>
        </w:rPr>
        <w:t>]. Sin embargo, los medicamentos del [</w:t>
      </w:r>
      <w:r w:rsidRPr="00AA2A02">
        <w:rPr>
          <w:i/>
          <w:iCs/>
          <w:color w:val="0000FF"/>
          <w:lang w:val="es-US"/>
        </w:rPr>
        <w:t>insert tier numbers and names of two tiers designated as specialty tiers</w:t>
      </w:r>
      <w:r w:rsidRPr="00AA2A02">
        <w:rPr>
          <w:color w:val="0000FF"/>
          <w:lang w:val="es-US"/>
        </w:rPr>
        <w:t>] no son elegibles para este tipo de excepción a nuestro [</w:t>
      </w:r>
      <w:r w:rsidRPr="00AA2A02">
        <w:rPr>
          <w:i/>
          <w:iCs/>
          <w:color w:val="0000FF"/>
          <w:lang w:val="es-US"/>
        </w:rPr>
        <w:t>insert tier numbers and names of the non-specialty tiers below the tiers designated as specialty tiers</w:t>
      </w:r>
      <w:r w:rsidRPr="00AA2A02">
        <w:rPr>
          <w:color w:val="0000FF"/>
          <w:lang w:val="es-US"/>
        </w:rPr>
        <w:t xml:space="preserve">]. </w:t>
      </w:r>
    </w:p>
    <w:p w14:paraId="1D4F2C71" w14:textId="77777777" w:rsidR="0013793F" w:rsidRPr="00AA2A02" w:rsidRDefault="0013793F">
      <w:pPr>
        <w:pStyle w:val="Heading3"/>
        <w:rPr>
          <w:sz w:val="12"/>
          <w:szCs w:val="12"/>
          <w:lang w:val="es-US"/>
        </w:rPr>
      </w:pPr>
      <w:bookmarkStart w:id="536" w:name="_Toc102342819"/>
      <w:bookmarkStart w:id="537" w:name="_Toc68442548"/>
      <w:bookmarkStart w:id="538" w:name="_Toc471575308"/>
      <w:bookmarkStart w:id="539" w:name="_Toc228562184"/>
      <w:bookmarkStart w:id="540" w:name="_Toc109315734"/>
      <w:bookmarkStart w:id="541" w:name="_Toc140837986"/>
      <w:r w:rsidRPr="00AA2A02">
        <w:rPr>
          <w:lang w:val="es-US"/>
        </w:rPr>
        <w:t>SECCIÓN 6</w:t>
      </w:r>
      <w:r w:rsidRPr="00AA2A02">
        <w:rPr>
          <w:lang w:val="es-US"/>
        </w:rPr>
        <w:tab/>
        <w:t>¿Qué sucede si cambia la cobertura para alguno de sus medicamentos?</w:t>
      </w:r>
      <w:bookmarkEnd w:id="536"/>
      <w:bookmarkEnd w:id="537"/>
      <w:bookmarkEnd w:id="538"/>
      <w:bookmarkEnd w:id="539"/>
      <w:bookmarkEnd w:id="540"/>
      <w:bookmarkEnd w:id="541"/>
    </w:p>
    <w:p w14:paraId="0168BD7A" w14:textId="163AF58B" w:rsidR="0013793F" w:rsidRPr="00AA2A02" w:rsidRDefault="0013793F" w:rsidP="007C1845">
      <w:pPr>
        <w:pStyle w:val="Heading4"/>
        <w:rPr>
          <w:lang w:val="es-US"/>
        </w:rPr>
      </w:pPr>
      <w:bookmarkStart w:id="542" w:name="_Toc68442549"/>
      <w:bookmarkStart w:id="543" w:name="_Toc471575309"/>
      <w:bookmarkStart w:id="544" w:name="_Toc228562185"/>
      <w:bookmarkStart w:id="545" w:name="_Toc109315735"/>
      <w:r w:rsidRPr="00AA2A02">
        <w:rPr>
          <w:lang w:val="es-US"/>
        </w:rPr>
        <w:t>Sección 6.1</w:t>
      </w:r>
      <w:r w:rsidRPr="00AA2A02">
        <w:rPr>
          <w:lang w:val="es-US"/>
        </w:rPr>
        <w:tab/>
        <w:t>La “Lista de medicamentos” puede sufrir modificaciones durante el año</w:t>
      </w:r>
      <w:bookmarkEnd w:id="542"/>
      <w:bookmarkEnd w:id="543"/>
      <w:bookmarkEnd w:id="544"/>
      <w:bookmarkEnd w:id="545"/>
    </w:p>
    <w:p w14:paraId="2A399D4E" w14:textId="5EC82A33" w:rsidR="0013793F" w:rsidRPr="00AA2A02" w:rsidRDefault="0013793F" w:rsidP="00265487">
      <w:pPr>
        <w:rPr>
          <w:lang w:val="es-US"/>
        </w:rPr>
      </w:pPr>
      <w:r w:rsidRPr="00AA2A02">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7F5484B6" w14:textId="29F2918C" w:rsidR="0013793F" w:rsidRPr="00AA2A02" w:rsidRDefault="0013793F" w:rsidP="003D05B5">
      <w:pPr>
        <w:pStyle w:val="ListBullet"/>
        <w:numPr>
          <w:ilvl w:val="0"/>
          <w:numId w:val="27"/>
        </w:numPr>
        <w:rPr>
          <w:lang w:val="es-US"/>
        </w:rPr>
      </w:pPr>
      <w:r w:rsidRPr="00AA2A02">
        <w:rPr>
          <w:b/>
          <w:bCs/>
          <w:lang w:val="es-US"/>
        </w:rPr>
        <w:t>Añadir o eliminar medicamentos de la “Lista de medicamentos”.</w:t>
      </w:r>
    </w:p>
    <w:p w14:paraId="68743B7B" w14:textId="77777777" w:rsidR="0013793F" w:rsidRPr="00AA2A02" w:rsidRDefault="0013793F" w:rsidP="003D05B5">
      <w:pPr>
        <w:pStyle w:val="ListBullet"/>
        <w:numPr>
          <w:ilvl w:val="0"/>
          <w:numId w:val="27"/>
        </w:numPr>
        <w:rPr>
          <w:color w:val="000000"/>
          <w:lang w:val="es-US"/>
        </w:rPr>
      </w:pPr>
      <w:r w:rsidRPr="00AA2A02">
        <w:rPr>
          <w:i/>
          <w:iCs/>
          <w:color w:val="0000FF"/>
          <w:lang w:val="es-US"/>
        </w:rPr>
        <w:t xml:space="preserve">[Plans that do not use tiers may omit] </w:t>
      </w:r>
      <w:r w:rsidRPr="00AA2A02">
        <w:rPr>
          <w:b/>
          <w:bCs/>
          <w:color w:val="000000"/>
          <w:lang w:val="es-US"/>
        </w:rPr>
        <w:t>Pasar un medicamento a un nivel de costo compartido más alto o más bajo.</w:t>
      </w:r>
    </w:p>
    <w:p w14:paraId="4E1ABB91" w14:textId="282FBE91" w:rsidR="0013793F" w:rsidRPr="00AA2A02" w:rsidRDefault="0013793F" w:rsidP="003D05B5">
      <w:pPr>
        <w:pStyle w:val="ListBullet"/>
        <w:numPr>
          <w:ilvl w:val="0"/>
          <w:numId w:val="27"/>
        </w:numPr>
        <w:rPr>
          <w:lang w:val="es-US"/>
        </w:rPr>
      </w:pPr>
      <w:r w:rsidRPr="00AA2A02">
        <w:rPr>
          <w:b/>
          <w:bCs/>
          <w:lang w:val="es-US"/>
        </w:rPr>
        <w:t>Agregar o quitar una restricción respecto de la cobertura de un medicamento.</w:t>
      </w:r>
    </w:p>
    <w:p w14:paraId="729A9A5D" w14:textId="59270D69" w:rsidR="0013793F" w:rsidRPr="00AA2A02" w:rsidRDefault="0013793F" w:rsidP="003D05B5">
      <w:pPr>
        <w:pStyle w:val="ListBullet"/>
        <w:numPr>
          <w:ilvl w:val="0"/>
          <w:numId w:val="27"/>
        </w:numPr>
        <w:rPr>
          <w:b/>
          <w:bCs/>
          <w:lang w:val="es-US"/>
        </w:rPr>
      </w:pPr>
      <w:r w:rsidRPr="00AA2A02">
        <w:rPr>
          <w:b/>
          <w:bCs/>
          <w:lang w:val="es-US"/>
        </w:rPr>
        <w:t xml:space="preserve">Sustituir un medicamento de marca por una </w:t>
      </w:r>
      <w:bookmarkStart w:id="546" w:name="_Hlk134528743"/>
      <w:r w:rsidRPr="00AA2A02">
        <w:rPr>
          <w:b/>
          <w:bCs/>
          <w:lang w:val="es-US"/>
        </w:rPr>
        <w:t>versión genérica del</w:t>
      </w:r>
      <w:bookmarkEnd w:id="546"/>
      <w:r w:rsidRPr="00AA2A02">
        <w:rPr>
          <w:b/>
          <w:bCs/>
          <w:lang w:val="es-US"/>
        </w:rPr>
        <w:t xml:space="preserve"> medicamento.</w:t>
      </w:r>
    </w:p>
    <w:p w14:paraId="136741FA" w14:textId="789C5F50" w:rsidR="00070B9F" w:rsidRPr="00AA2A02" w:rsidRDefault="00070B9F" w:rsidP="00070B9F">
      <w:pPr>
        <w:numPr>
          <w:ilvl w:val="0"/>
          <w:numId w:val="27"/>
        </w:numPr>
        <w:tabs>
          <w:tab w:val="left" w:pos="720"/>
          <w:tab w:val="left" w:pos="1260"/>
        </w:tabs>
        <w:spacing w:before="120" w:beforeAutospacing="0" w:after="120" w:afterAutospacing="0"/>
        <w:rPr>
          <w:b/>
          <w:bCs/>
          <w:lang w:val="es-US"/>
        </w:rPr>
      </w:pPr>
      <w:bookmarkStart w:id="547" w:name="_Hlk134522729"/>
      <w:bookmarkStart w:id="548" w:name="_Hlk134521857"/>
      <w:r w:rsidRPr="00AA2A02">
        <w:rPr>
          <w:color w:val="0000FF"/>
          <w:lang w:val="es-US"/>
        </w:rPr>
        <w:t>[</w:t>
      </w:r>
      <w:r w:rsidRPr="00AA2A02">
        <w:rPr>
          <w:i/>
          <w:iCs/>
          <w:color w:val="0000FF"/>
          <w:lang w:val="es-US"/>
        </w:rPr>
        <w:t xml:space="preserve">Insert as applicable: </w:t>
      </w:r>
      <w:r w:rsidRPr="00AA2A02">
        <w:rPr>
          <w:color w:val="0000FF"/>
          <w:lang w:val="es-US"/>
        </w:rPr>
        <w:t>Sustituir un producto biológico original por una versión biosimilar intercambiable del producto biológico</w:t>
      </w:r>
      <w:bookmarkEnd w:id="547"/>
      <w:r w:rsidRPr="00AA2A02">
        <w:rPr>
          <w:color w:val="0000FF"/>
          <w:lang w:val="es-US"/>
        </w:rPr>
        <w:t>.]</w:t>
      </w:r>
      <w:r w:rsidR="00090BE6" w:rsidRPr="00AA2A02">
        <w:rPr>
          <w:lang w:val="es-US"/>
        </w:rPr>
        <w:t xml:space="preserve"> </w:t>
      </w:r>
    </w:p>
    <w:bookmarkEnd w:id="548"/>
    <w:p w14:paraId="3020E92F" w14:textId="79211429" w:rsidR="0013793F" w:rsidRPr="00AA2A02" w:rsidRDefault="009560A0" w:rsidP="00265487">
      <w:pPr>
        <w:rPr>
          <w:lang w:val="es-US"/>
        </w:rPr>
      </w:pPr>
      <w:r w:rsidRPr="00AA2A02">
        <w:rPr>
          <w:lang w:val="es-US"/>
        </w:rPr>
        <w:t>Debemos cumplir los requisitos de Medicare antes de cambiar la “Lista de medicamentos” del</w:t>
      </w:r>
      <w:r w:rsidR="003337FB" w:rsidRPr="00AA2A02">
        <w:rPr>
          <w:lang w:val="es-US"/>
        </w:rPr>
        <w:t> </w:t>
      </w:r>
      <w:r w:rsidRPr="00AA2A02">
        <w:rPr>
          <w:lang w:val="es-US"/>
        </w:rPr>
        <w:t>plan.</w:t>
      </w:r>
    </w:p>
    <w:p w14:paraId="799E6C3D" w14:textId="77777777" w:rsidR="0013793F" w:rsidRPr="00AA2A02" w:rsidRDefault="0013793F">
      <w:pPr>
        <w:pStyle w:val="Heading4"/>
        <w:rPr>
          <w:sz w:val="4"/>
          <w:szCs w:val="4"/>
          <w:lang w:val="es-US"/>
        </w:rPr>
      </w:pPr>
      <w:bookmarkStart w:id="549" w:name="_Toc68442550"/>
      <w:bookmarkStart w:id="550" w:name="_Toc471575310"/>
      <w:bookmarkStart w:id="551" w:name="_Toc228562186"/>
      <w:bookmarkStart w:id="552" w:name="_Toc109315736"/>
      <w:r w:rsidRPr="00AA2A02">
        <w:rPr>
          <w:lang w:val="es-US"/>
        </w:rPr>
        <w:t>Sección 6.2</w:t>
      </w:r>
      <w:r w:rsidRPr="00AA2A02">
        <w:rPr>
          <w:lang w:val="es-US"/>
        </w:rPr>
        <w:tab/>
        <w:t>¿Qué sucede si hay cambios en la cobertura para un medicamento que está tomando?</w:t>
      </w:r>
      <w:bookmarkEnd w:id="549"/>
      <w:bookmarkEnd w:id="550"/>
      <w:bookmarkEnd w:id="551"/>
      <w:bookmarkEnd w:id="552"/>
    </w:p>
    <w:p w14:paraId="4DAB5AE4" w14:textId="77777777" w:rsidR="003B7364" w:rsidRPr="00AA2A02" w:rsidRDefault="003B7364" w:rsidP="001414F6">
      <w:pPr>
        <w:pStyle w:val="subheading"/>
        <w:rPr>
          <w:lang w:val="es-US"/>
        </w:rPr>
      </w:pPr>
      <w:r w:rsidRPr="00AA2A02">
        <w:rPr>
          <w:bCs/>
          <w:lang w:val="es-US"/>
        </w:rPr>
        <w:t>Información sobre cambios en la cobertura de medicamentos</w:t>
      </w:r>
    </w:p>
    <w:p w14:paraId="5F622612" w14:textId="4D4C090F" w:rsidR="00836D9D" w:rsidRPr="00AA2A02" w:rsidRDefault="003B7364" w:rsidP="00836D9D">
      <w:pPr>
        <w:rPr>
          <w:lang w:val="es-US"/>
        </w:rPr>
      </w:pPr>
      <w:r w:rsidRPr="00AA2A02">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532C20F8" w14:textId="77777777" w:rsidR="009D5836" w:rsidRPr="00AA2A02" w:rsidRDefault="009D5836" w:rsidP="009D5836">
      <w:pPr>
        <w:pStyle w:val="subheading"/>
        <w:rPr>
          <w:lang w:val="es-US"/>
        </w:rPr>
      </w:pPr>
      <w:bookmarkStart w:id="553" w:name="_Toc377720832"/>
      <w:bookmarkStart w:id="554" w:name="_Hlk71194948"/>
      <w:r w:rsidRPr="00AA2A02">
        <w:rPr>
          <w:bCs/>
          <w:lang w:val="es-US"/>
        </w:rPr>
        <w:t>Cambios en su cobertura para medicamentos que lo afectan durante el año del plan actual</w:t>
      </w:r>
      <w:bookmarkEnd w:id="553"/>
    </w:p>
    <w:bookmarkEnd w:id="554"/>
    <w:p w14:paraId="11DE9C18" w14:textId="43A001D1" w:rsidR="00355A13" w:rsidRPr="00AA2A02" w:rsidRDefault="00355A13">
      <w:pPr>
        <w:rPr>
          <w:b/>
          <w:bCs/>
          <w:i/>
          <w:iCs/>
          <w:color w:val="0000FF"/>
          <w:lang w:val="es-US"/>
        </w:rPr>
      </w:pPr>
      <w:r w:rsidRPr="00AA2A02">
        <w:rPr>
          <w:i/>
          <w:iCs/>
          <w:color w:val="0000FF"/>
          <w:lang w:val="es-US"/>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241711AC" w14:textId="77777777" w:rsidR="00355A13" w:rsidRPr="00AA2A02" w:rsidRDefault="00355A13" w:rsidP="00355A13">
      <w:pPr>
        <w:rPr>
          <w:lang w:val="es-US"/>
        </w:rPr>
      </w:pPr>
      <w:r w:rsidRPr="00AA2A02">
        <w:rPr>
          <w:i/>
          <w:iCs/>
          <w:color w:val="0000FF"/>
          <w:lang w:val="es-US"/>
        </w:rPr>
        <w:t>[</w:t>
      </w:r>
      <w:r w:rsidRPr="00AA2A02">
        <w:rPr>
          <w:b/>
          <w:bCs/>
          <w:i/>
          <w:iCs/>
          <w:color w:val="0000FF"/>
          <w:lang w:val="es-US"/>
        </w:rPr>
        <w:t>A. Advance General Notice that plan sponsor may immediately substitute new generic drugs:</w:t>
      </w:r>
      <w:r w:rsidRPr="00AA2A02">
        <w:rPr>
          <w:i/>
          <w:iCs/>
          <w:color w:val="0000FF"/>
          <w:lang w:val="es-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240DBBDE" w14:textId="66A2213F" w:rsidR="00355A13" w:rsidRPr="00AA2A02" w:rsidRDefault="003B45AC" w:rsidP="003D05B5">
      <w:pPr>
        <w:pStyle w:val="ListParagraph"/>
        <w:numPr>
          <w:ilvl w:val="0"/>
          <w:numId w:val="39"/>
        </w:numPr>
        <w:rPr>
          <w:b/>
          <w:bCs/>
          <w:lang w:val="es-US"/>
        </w:rPr>
      </w:pPr>
      <w:r w:rsidRPr="00AA2A02">
        <w:rPr>
          <w:b/>
          <w:bCs/>
          <w:lang w:val="es-US"/>
        </w:rPr>
        <w:t>Un nuevo medicamento genérico reemplaza un medicamento de marca en la “Lista de medicamentos” (o cambiamos el nivel de costo compartido o agregamos nuevas restricciones al medicamento de marca, o ambas cosas)</w:t>
      </w:r>
    </w:p>
    <w:p w14:paraId="08C7FE4E" w14:textId="787B1A53" w:rsidR="00AF3E68" w:rsidRPr="00AA2A02" w:rsidRDefault="00AF3E68" w:rsidP="003D05B5">
      <w:pPr>
        <w:pStyle w:val="ListBullet2"/>
        <w:numPr>
          <w:ilvl w:val="1"/>
          <w:numId w:val="39"/>
        </w:numPr>
        <w:rPr>
          <w:i/>
          <w:iCs/>
          <w:lang w:val="es-US"/>
        </w:rPr>
      </w:pPr>
      <w:r w:rsidRPr="00AA2A02">
        <w:rPr>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7B739D5F" w14:textId="0AAF2BBB" w:rsidR="00AF3E68" w:rsidRPr="00AA2A02" w:rsidRDefault="00AF3E68" w:rsidP="003D05B5">
      <w:pPr>
        <w:pStyle w:val="ListBullet2"/>
        <w:numPr>
          <w:ilvl w:val="1"/>
          <w:numId w:val="39"/>
        </w:numPr>
        <w:rPr>
          <w:b/>
          <w:bCs/>
          <w:i/>
          <w:iCs/>
          <w:lang w:val="es-US"/>
        </w:rPr>
      </w:pPr>
      <w:r w:rsidRPr="00AA2A02">
        <w:rPr>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1D6937B4" w14:textId="48858183" w:rsidR="00AF3E68" w:rsidRPr="00AA2A02" w:rsidRDefault="00AF3E68" w:rsidP="003D05B5">
      <w:pPr>
        <w:pStyle w:val="ListBullet2"/>
        <w:numPr>
          <w:ilvl w:val="1"/>
          <w:numId w:val="39"/>
        </w:numPr>
        <w:rPr>
          <w:i/>
          <w:iCs/>
          <w:lang w:val="es-US"/>
        </w:rPr>
      </w:pPr>
      <w:r w:rsidRPr="00AA2A02">
        <w:rPr>
          <w:lang w:val="es-US"/>
        </w:rPr>
        <w:t>Usted o la persona autorizada a dar recetas pueden solicitarnos que hagamos una excepción y sigamos cubriendo el medicamento de marca para usted. Para obtener información sobre cómo solicitar una excepción, consulte el Capítulo 9.</w:t>
      </w:r>
    </w:p>
    <w:p w14:paraId="1D4319CC" w14:textId="59054DD6" w:rsidR="00355A13" w:rsidRPr="00AA2A02" w:rsidRDefault="00355A13">
      <w:pPr>
        <w:rPr>
          <w:i/>
          <w:iCs/>
          <w:color w:val="0000FF"/>
          <w:lang w:val="es-US"/>
        </w:rPr>
      </w:pPr>
      <w:r w:rsidRPr="00AA2A02">
        <w:rPr>
          <w:b/>
          <w:bCs/>
          <w:i/>
          <w:iCs/>
          <w:color w:val="0000FF"/>
          <w:lang w:val="es-US"/>
        </w:rPr>
        <w:t>[B. Information on generic substitutions for plan sponsors that will not be immediately substituting new generic drugs.</w:t>
      </w:r>
      <w:r w:rsidRPr="00AA2A02">
        <w:rPr>
          <w:i/>
          <w:iCs/>
          <w:color w:val="0000FF"/>
          <w:lang w:val="es-US"/>
        </w:rPr>
        <w:t xml:space="preserve"> Plan sponsors that will not be making any immediate substitutions of new generic drugs should insert the following:</w:t>
      </w:r>
    </w:p>
    <w:p w14:paraId="3241611B" w14:textId="063EB6CB" w:rsidR="00355A13" w:rsidRPr="00AA2A02" w:rsidRDefault="00355A13" w:rsidP="003D05B5">
      <w:pPr>
        <w:pStyle w:val="ListBullet"/>
        <w:numPr>
          <w:ilvl w:val="0"/>
          <w:numId w:val="38"/>
        </w:numPr>
        <w:rPr>
          <w:b/>
          <w:bCs/>
          <w:color w:val="0000FF"/>
          <w:lang w:val="es-US"/>
        </w:rPr>
      </w:pPr>
      <w:r w:rsidRPr="00AA2A02">
        <w:rPr>
          <w:b/>
          <w:bCs/>
          <w:color w:val="0000FF"/>
          <w:lang w:val="es-US"/>
        </w:rPr>
        <w:t xml:space="preserve">Un medicamento genérico </w:t>
      </w:r>
      <w:bookmarkStart w:id="555" w:name="_Hlk134533063"/>
      <w:r w:rsidRPr="00AA2A02">
        <w:rPr>
          <w:color w:val="0000FF"/>
          <w:lang w:val="es-US"/>
        </w:rPr>
        <w:t>[</w:t>
      </w:r>
      <w:r w:rsidRPr="00AA2A02">
        <w:rPr>
          <w:i/>
          <w:iCs/>
          <w:color w:val="0000FF"/>
          <w:lang w:val="es-US"/>
        </w:rPr>
        <w:t>Insert as applicable</w:t>
      </w:r>
      <w:r w:rsidRPr="00AA2A02">
        <w:rPr>
          <w:b/>
          <w:bCs/>
          <w:i/>
          <w:iCs/>
          <w:color w:val="0000FF"/>
          <w:lang w:val="es-US"/>
        </w:rPr>
        <w:t>:</w:t>
      </w:r>
      <w:r w:rsidRPr="00AA2A02">
        <w:rPr>
          <w:i/>
          <w:iCs/>
          <w:color w:val="0000FF"/>
          <w:lang w:val="es-US"/>
        </w:rPr>
        <w:t xml:space="preserve"> </w:t>
      </w:r>
      <w:r w:rsidRPr="00AA2A02">
        <w:rPr>
          <w:b/>
          <w:bCs/>
          <w:color w:val="0000FF"/>
          <w:lang w:val="es-US"/>
        </w:rPr>
        <w:t>o biosimilar intercambiable</w:t>
      </w:r>
      <w:r w:rsidRPr="00AA2A02">
        <w:rPr>
          <w:color w:val="0000FF"/>
          <w:lang w:val="es-US"/>
        </w:rPr>
        <w:t>]</w:t>
      </w:r>
      <w:r w:rsidRPr="00AA2A02">
        <w:rPr>
          <w:b/>
          <w:bCs/>
          <w:color w:val="0000FF"/>
          <w:lang w:val="es-US"/>
        </w:rPr>
        <w:t xml:space="preserve"> </w:t>
      </w:r>
      <w:bookmarkEnd w:id="555"/>
      <w:r w:rsidRPr="00AA2A02">
        <w:rPr>
          <w:b/>
          <w:bCs/>
          <w:color w:val="0000FF"/>
          <w:lang w:val="es-US"/>
        </w:rPr>
        <w:t xml:space="preserve">reemplaza un medicamento de marca en la “Lista de medicamentos” (o cambiamos el nivel de costo compartido o agregamos nuevas restricciones al medicamento de marca, o ambas cosas) </w:t>
      </w:r>
    </w:p>
    <w:p w14:paraId="2D08AAA4" w14:textId="4B66AF5C" w:rsidR="003D2CB9" w:rsidRPr="00AA2A02" w:rsidRDefault="003D2CB9" w:rsidP="003D05B5">
      <w:pPr>
        <w:numPr>
          <w:ilvl w:val="1"/>
          <w:numId w:val="38"/>
        </w:numPr>
        <w:tabs>
          <w:tab w:val="left" w:pos="720"/>
          <w:tab w:val="left" w:pos="1440"/>
        </w:tabs>
        <w:spacing w:before="120" w:beforeAutospacing="0"/>
        <w:rPr>
          <w:i/>
          <w:iCs/>
          <w:color w:val="0000FF"/>
          <w:lang w:val="es-US"/>
        </w:rPr>
      </w:pPr>
      <w:r w:rsidRPr="00AA2A02">
        <w:rPr>
          <w:color w:val="0000FF"/>
          <w:lang w:val="es-US"/>
        </w:rPr>
        <w:t xml:space="preserve">Podemos eliminar un medicamento de marca </w:t>
      </w:r>
      <w:bookmarkStart w:id="556" w:name="_Hlk134533500"/>
      <w:bookmarkStart w:id="557" w:name="_Hlk134533113"/>
      <w:r w:rsidRPr="00AA2A02">
        <w:rPr>
          <w:color w:val="0000FF"/>
          <w:lang w:val="es-US"/>
        </w:rPr>
        <w:t>[</w:t>
      </w:r>
      <w:r w:rsidRPr="00AA2A02">
        <w:rPr>
          <w:i/>
          <w:iCs/>
          <w:color w:val="0000FF"/>
          <w:lang w:val="es-US"/>
        </w:rPr>
        <w:t xml:space="preserve">Insert as applicable: </w:t>
      </w:r>
      <w:r w:rsidRPr="00AA2A02">
        <w:rPr>
          <w:color w:val="0000FF"/>
          <w:lang w:val="es-US"/>
        </w:rPr>
        <w:t>o producto biológico original]</w:t>
      </w:r>
      <w:bookmarkEnd w:id="556"/>
      <w:r w:rsidRPr="00AA2A02">
        <w:rPr>
          <w:color w:val="0000FF"/>
          <w:lang w:val="es-US"/>
        </w:rPr>
        <w:t xml:space="preserve"> </w:t>
      </w:r>
      <w:bookmarkEnd w:id="557"/>
      <w:r w:rsidRPr="00AA2A02">
        <w:rPr>
          <w:color w:val="0000FF"/>
          <w:lang w:val="es-US"/>
        </w:rPr>
        <w:t xml:space="preserve">de nuestra “Lista de medicamentos” si lo reemplazamos con una versión genérica del mismo medicamento </w:t>
      </w:r>
      <w:bookmarkStart w:id="558" w:name="_Hlk134533137"/>
      <w:r w:rsidRPr="00AA2A02">
        <w:rPr>
          <w:color w:val="0000FF"/>
          <w:lang w:val="es-US"/>
        </w:rPr>
        <w:t>[</w:t>
      </w:r>
      <w:r w:rsidRPr="00AA2A02">
        <w:rPr>
          <w:i/>
          <w:iCs/>
          <w:color w:val="0000FF"/>
          <w:lang w:val="es-US"/>
        </w:rPr>
        <w:t xml:space="preserve">Insert as applicable: </w:t>
      </w:r>
      <w:r w:rsidRPr="00AA2A02">
        <w:rPr>
          <w:color w:val="0000FF"/>
          <w:lang w:val="es-US"/>
        </w:rPr>
        <w:t>o una versión biosimilar intercambiable del mismo producto biológico]</w:t>
      </w:r>
      <w:bookmarkEnd w:id="558"/>
      <w:r w:rsidRPr="00AA2A02">
        <w:rPr>
          <w:color w:val="0000FF"/>
          <w:lang w:val="es-US"/>
        </w:rPr>
        <w:t xml:space="preserve">. Podemos decidir mantener el medicamento de marca </w:t>
      </w:r>
      <w:bookmarkStart w:id="559" w:name="_Hlk134533543"/>
      <w:bookmarkStart w:id="560" w:name="_Hlk134533150"/>
      <w:r w:rsidRPr="00AA2A02">
        <w:rPr>
          <w:color w:val="0000FF"/>
          <w:lang w:val="es-US"/>
        </w:rPr>
        <w:t>[</w:t>
      </w:r>
      <w:r w:rsidRPr="00AA2A02">
        <w:rPr>
          <w:i/>
          <w:iCs/>
          <w:color w:val="0000FF"/>
          <w:lang w:val="es-US"/>
        </w:rPr>
        <w:t xml:space="preserve">Insert as applicable: </w:t>
      </w:r>
      <w:r w:rsidRPr="00AA2A02">
        <w:rPr>
          <w:color w:val="0000FF"/>
          <w:lang w:val="es-US"/>
        </w:rPr>
        <w:t>o producto biológico original]</w:t>
      </w:r>
      <w:bookmarkEnd w:id="559"/>
      <w:r w:rsidRPr="00AA2A02">
        <w:rPr>
          <w:color w:val="0000FF"/>
          <w:lang w:val="es-US"/>
        </w:rPr>
        <w:t xml:space="preserve"> </w:t>
      </w:r>
      <w:bookmarkEnd w:id="560"/>
      <w:r w:rsidRPr="00AA2A02">
        <w:rPr>
          <w:color w:val="0000FF"/>
          <w:lang w:val="es-US"/>
        </w:rPr>
        <w:t xml:space="preserve">en nuestra “Lista de medicamentos”, pero moverlo a un nivel de costo compartido más alto o agregar nuevas restricciones, o ambas cosas, cuando se agrega el medicamento genérico </w:t>
      </w:r>
      <w:bookmarkStart w:id="561" w:name="_Hlk134533174"/>
      <w:r w:rsidRPr="00AA2A02">
        <w:rPr>
          <w:color w:val="0000FF"/>
          <w:lang w:val="es-US"/>
        </w:rPr>
        <w:t>[</w:t>
      </w:r>
      <w:r w:rsidRPr="00AA2A02">
        <w:rPr>
          <w:i/>
          <w:iCs/>
          <w:color w:val="0000FF"/>
          <w:lang w:val="es-US"/>
        </w:rPr>
        <w:t xml:space="preserve">Insert as applicable: </w:t>
      </w:r>
      <w:r w:rsidRPr="00AA2A02">
        <w:rPr>
          <w:color w:val="0000FF"/>
          <w:lang w:val="es-US"/>
        </w:rPr>
        <w:t>o biosimilar intercambiable]</w:t>
      </w:r>
      <w:bookmarkEnd w:id="561"/>
      <w:r w:rsidRPr="00AA2A02">
        <w:rPr>
          <w:color w:val="0000FF"/>
          <w:lang w:val="es-US"/>
        </w:rPr>
        <w:t xml:space="preserve">. </w:t>
      </w:r>
    </w:p>
    <w:p w14:paraId="40872E12" w14:textId="2D3B32B1" w:rsidR="00052C29" w:rsidRPr="00AA2A02" w:rsidRDefault="003D2CB9" w:rsidP="003D05B5">
      <w:pPr>
        <w:numPr>
          <w:ilvl w:val="1"/>
          <w:numId w:val="38"/>
        </w:numPr>
        <w:tabs>
          <w:tab w:val="left" w:pos="720"/>
          <w:tab w:val="left" w:pos="1440"/>
        </w:tabs>
        <w:spacing w:before="120" w:beforeAutospacing="0" w:after="0"/>
        <w:rPr>
          <w:i/>
          <w:iCs/>
          <w:color w:val="0000FF"/>
          <w:lang w:val="es-US"/>
        </w:rPr>
      </w:pPr>
      <w:r w:rsidRPr="00AA2A02">
        <w:rPr>
          <w:color w:val="0000FF"/>
          <w:lang w:val="es-US"/>
        </w:rPr>
        <w:t xml:space="preserve">Si un medicamento de marca </w:t>
      </w:r>
      <w:bookmarkStart w:id="562" w:name="_Hlk134533216"/>
      <w:bookmarkStart w:id="563" w:name="_Hlk134533583"/>
      <w:r w:rsidRPr="00AA2A02">
        <w:rPr>
          <w:color w:val="0000FF"/>
          <w:lang w:val="es-US"/>
        </w:rPr>
        <w:t>[</w:t>
      </w:r>
      <w:r w:rsidRPr="00AA2A02">
        <w:rPr>
          <w:i/>
          <w:iCs/>
          <w:color w:val="0000FF"/>
          <w:lang w:val="es-US"/>
        </w:rPr>
        <w:t xml:space="preserve">Insert as applicable: </w:t>
      </w:r>
      <w:r w:rsidRPr="00AA2A02">
        <w:rPr>
          <w:color w:val="0000FF"/>
          <w:lang w:val="es-US"/>
        </w:rPr>
        <w:t>o producto biológico original]</w:t>
      </w:r>
      <w:bookmarkEnd w:id="562"/>
      <w:r w:rsidRPr="00AA2A02">
        <w:rPr>
          <w:color w:val="0000FF"/>
          <w:lang w:val="es-US"/>
        </w:rPr>
        <w:t xml:space="preserve"> </w:t>
      </w:r>
      <w:bookmarkEnd w:id="563"/>
      <w:r w:rsidRPr="00AA2A02">
        <w:rPr>
          <w:color w:val="0000FF"/>
          <w:lang w:val="es-US"/>
        </w:rPr>
        <w:t xml:space="preserve">que está tomando es sustituido por un medicamento genérico </w:t>
      </w:r>
      <w:bookmarkStart w:id="564" w:name="_Hlk134534399"/>
      <w:bookmarkStart w:id="565" w:name="_Hlk134533249"/>
      <w:r w:rsidRPr="00AA2A02">
        <w:rPr>
          <w:color w:val="0000FF"/>
          <w:lang w:val="es-US"/>
        </w:rPr>
        <w:t>[</w:t>
      </w:r>
      <w:r w:rsidRPr="00AA2A02">
        <w:rPr>
          <w:i/>
          <w:iCs/>
          <w:color w:val="0000FF"/>
          <w:lang w:val="es-US"/>
        </w:rPr>
        <w:t xml:space="preserve">Insert as applicable: </w:t>
      </w:r>
      <w:r w:rsidRPr="00AA2A02">
        <w:rPr>
          <w:color w:val="0000FF"/>
          <w:lang w:val="es-US"/>
        </w:rPr>
        <w:t>o biosimilar intercambiable]</w:t>
      </w:r>
      <w:bookmarkEnd w:id="564"/>
      <w:r w:rsidRPr="00AA2A02">
        <w:rPr>
          <w:color w:val="0000FF"/>
          <w:lang w:val="es-US"/>
        </w:rPr>
        <w:t xml:space="preserve"> </w:t>
      </w:r>
      <w:bookmarkEnd w:id="565"/>
      <w:r w:rsidRPr="00AA2A02">
        <w:rPr>
          <w:color w:val="0000FF"/>
          <w:lang w:val="es-US"/>
        </w:rPr>
        <w:t xml:space="preserve">o se lo pasa a un nivel de costo compartido más alto, debemos darle un aviso con, por lo menos, 30 días de anticipación al cambio o darle un aviso del cambio y suministrarle un resurtido para </w:t>
      </w:r>
      <w:r w:rsidRPr="00AA2A02">
        <w:rPr>
          <w:i/>
          <w:iCs/>
          <w:color w:val="0000FF"/>
          <w:lang w:val="es-US"/>
        </w:rPr>
        <w:t>[insert supply limit (must be at least the number of days in the plan’s one-month supply)]</w:t>
      </w:r>
      <w:r w:rsidR="00090BE6" w:rsidRPr="00AA2A02">
        <w:rPr>
          <w:i/>
          <w:iCs/>
          <w:color w:val="0000FF"/>
          <w:lang w:val="es-US"/>
        </w:rPr>
        <w:t xml:space="preserve"> </w:t>
      </w:r>
      <w:r w:rsidRPr="00AA2A02">
        <w:rPr>
          <w:color w:val="0000FF"/>
          <w:lang w:val="es-US"/>
        </w:rPr>
        <w:t xml:space="preserve">días de su medicamento de marca </w:t>
      </w:r>
      <w:bookmarkStart w:id="566" w:name="_Hlk134533265"/>
      <w:r w:rsidRPr="00AA2A02">
        <w:rPr>
          <w:color w:val="0000FF"/>
          <w:lang w:val="es-US"/>
        </w:rPr>
        <w:t>[</w:t>
      </w:r>
      <w:r w:rsidRPr="00AA2A02">
        <w:rPr>
          <w:i/>
          <w:iCs/>
          <w:color w:val="0000FF"/>
          <w:lang w:val="es-US"/>
        </w:rPr>
        <w:t xml:space="preserve">Insert as applicable: </w:t>
      </w:r>
      <w:r w:rsidRPr="00AA2A02">
        <w:rPr>
          <w:color w:val="0000FF"/>
          <w:lang w:val="es-US"/>
        </w:rPr>
        <w:t>o producto biológico original]</w:t>
      </w:r>
      <w:bookmarkEnd w:id="566"/>
      <w:r w:rsidRPr="00AA2A02">
        <w:rPr>
          <w:color w:val="0000FF"/>
          <w:lang w:val="es-US"/>
        </w:rPr>
        <w:t xml:space="preserve">. </w:t>
      </w:r>
    </w:p>
    <w:p w14:paraId="1CFF2FE0" w14:textId="508F72A2" w:rsidR="00052C29" w:rsidRPr="00AA2A02" w:rsidRDefault="00EA4BC0" w:rsidP="003D05B5">
      <w:pPr>
        <w:numPr>
          <w:ilvl w:val="1"/>
          <w:numId w:val="38"/>
        </w:numPr>
        <w:tabs>
          <w:tab w:val="left" w:pos="720"/>
          <w:tab w:val="left" w:pos="1440"/>
        </w:tabs>
        <w:spacing w:before="120" w:beforeAutospacing="0" w:after="0"/>
        <w:rPr>
          <w:i/>
          <w:iCs/>
          <w:color w:val="0000FF"/>
          <w:lang w:val="es-US"/>
        </w:rPr>
      </w:pPr>
      <w:r w:rsidRPr="00AA2A02">
        <w:rPr>
          <w:color w:val="0000FF"/>
          <w:lang w:val="es-US"/>
        </w:rPr>
        <w:t xml:space="preserve">Después de recibir el aviso del cambio, debe trabajar con su proveedor para cambiar al medicamento genérico </w:t>
      </w:r>
      <w:bookmarkStart w:id="567" w:name="_Hlk134535767"/>
      <w:r w:rsidRPr="00AA2A02">
        <w:rPr>
          <w:color w:val="0000FF"/>
          <w:lang w:val="es-US"/>
        </w:rPr>
        <w:t>[</w:t>
      </w:r>
      <w:r w:rsidRPr="00AA2A02">
        <w:rPr>
          <w:i/>
          <w:iCs/>
          <w:color w:val="0000FF"/>
          <w:lang w:val="es-US"/>
        </w:rPr>
        <w:t xml:space="preserve">Insert as applicable: </w:t>
      </w:r>
      <w:r w:rsidRPr="00AA2A02">
        <w:rPr>
          <w:color w:val="0000FF"/>
          <w:lang w:val="es-US"/>
        </w:rPr>
        <w:t>o biosimilar intercambiable]</w:t>
      </w:r>
      <w:bookmarkEnd w:id="567"/>
      <w:r w:rsidRPr="00AA2A02">
        <w:rPr>
          <w:color w:val="0000FF"/>
          <w:lang w:val="es-US"/>
        </w:rPr>
        <w:t xml:space="preserve"> o a un medicamento diferente que cubramos. </w:t>
      </w:r>
    </w:p>
    <w:p w14:paraId="04DC54DC" w14:textId="59ACE620" w:rsidR="003D2CB9" w:rsidRPr="00AA2A02" w:rsidDel="00A37F7E" w:rsidRDefault="003D2CB9" w:rsidP="003D05B5">
      <w:pPr>
        <w:numPr>
          <w:ilvl w:val="1"/>
          <w:numId w:val="38"/>
        </w:numPr>
        <w:tabs>
          <w:tab w:val="left" w:pos="720"/>
          <w:tab w:val="left" w:pos="1440"/>
        </w:tabs>
        <w:spacing w:before="120" w:beforeAutospacing="0"/>
        <w:rPr>
          <w:i/>
          <w:iCs/>
          <w:color w:val="0000FF"/>
          <w:lang w:val="es-US"/>
        </w:rPr>
      </w:pPr>
      <w:r w:rsidRPr="00AA2A02">
        <w:rPr>
          <w:color w:val="0000FF"/>
          <w:lang w:val="es-US"/>
        </w:rPr>
        <w:t xml:space="preserve">Usted o la persona autorizada a dar recetas pueden solicitarnos que hagamos una excepción y sigamos cubriendo el medicamento de marca </w:t>
      </w:r>
      <w:bookmarkStart w:id="568" w:name="_Hlk134533678"/>
      <w:bookmarkStart w:id="569" w:name="_Hlk134533347"/>
      <w:r w:rsidRPr="00AA2A02">
        <w:rPr>
          <w:color w:val="0000FF"/>
          <w:lang w:val="es-US"/>
        </w:rPr>
        <w:t>[</w:t>
      </w:r>
      <w:r w:rsidRPr="00AA2A02">
        <w:rPr>
          <w:i/>
          <w:iCs/>
          <w:color w:val="0000FF"/>
          <w:lang w:val="es-US"/>
        </w:rPr>
        <w:t xml:space="preserve">Insert as applicable: </w:t>
      </w:r>
      <w:r w:rsidRPr="00AA2A02">
        <w:rPr>
          <w:color w:val="0000FF"/>
          <w:lang w:val="es-US"/>
        </w:rPr>
        <w:t>o producto biológico original]</w:t>
      </w:r>
      <w:bookmarkEnd w:id="568"/>
      <w:r w:rsidRPr="00AA2A02">
        <w:rPr>
          <w:color w:val="0000FF"/>
          <w:lang w:val="es-US"/>
        </w:rPr>
        <w:t xml:space="preserve"> </w:t>
      </w:r>
      <w:bookmarkEnd w:id="569"/>
      <w:r w:rsidRPr="00AA2A02">
        <w:rPr>
          <w:color w:val="0000FF"/>
          <w:lang w:val="es-US"/>
        </w:rPr>
        <w:t>para usted. Para obtener información sobre cómo solicitar una excepción, consulte el Capítulo 9</w:t>
      </w:r>
      <w:r w:rsidRPr="00AA2A02">
        <w:rPr>
          <w:i/>
          <w:iCs/>
          <w:color w:val="0000FF"/>
          <w:lang w:val="es-US"/>
        </w:rPr>
        <w:t>.]</w:t>
      </w:r>
    </w:p>
    <w:p w14:paraId="618ACE42" w14:textId="77777777" w:rsidR="003120BF" w:rsidRPr="00AA2A02" w:rsidRDefault="003120BF">
      <w:pPr>
        <w:pStyle w:val="ListBullet"/>
        <w:ind w:left="360" w:firstLine="0"/>
        <w:rPr>
          <w:i/>
          <w:iCs/>
          <w:color w:val="0000FF"/>
          <w:lang w:val="es-US"/>
        </w:rPr>
      </w:pPr>
      <w:r w:rsidRPr="00AA2A02">
        <w:rPr>
          <w:i/>
          <w:iCs/>
          <w:color w:val="0000FF"/>
          <w:lang w:val="es-US"/>
        </w:rPr>
        <w:t xml:space="preserve"> [All plan sponsors should include the remainder of this section, with applicable clause noted below.] </w:t>
      </w:r>
    </w:p>
    <w:p w14:paraId="2517B6BC" w14:textId="301A31D0" w:rsidR="003C6769" w:rsidRPr="00AA2A02" w:rsidRDefault="003C6769" w:rsidP="003337FB">
      <w:pPr>
        <w:pStyle w:val="ListBullet"/>
        <w:pageBreakBefore/>
        <w:numPr>
          <w:ilvl w:val="0"/>
          <w:numId w:val="38"/>
        </w:numPr>
        <w:rPr>
          <w:b/>
          <w:bCs/>
          <w:lang w:val="es-US"/>
        </w:rPr>
      </w:pPr>
      <w:r w:rsidRPr="00AA2A02">
        <w:rPr>
          <w:b/>
          <w:bCs/>
          <w:lang w:val="es-US"/>
        </w:rPr>
        <w:t>Medicamentos no seguros y otros medicamentos en la “Lista de medicamentos” que se retiran del mercado</w:t>
      </w:r>
    </w:p>
    <w:p w14:paraId="5A0BF6CE" w14:textId="229EEADE" w:rsidR="004221CF" w:rsidRPr="00AA2A02" w:rsidRDefault="004221CF" w:rsidP="004221CF">
      <w:pPr>
        <w:pStyle w:val="ListBullet2"/>
        <w:rPr>
          <w:lang w:val="es-US"/>
        </w:rPr>
      </w:pPr>
      <w:bookmarkStart w:id="570" w:name="_Hlk71195258"/>
      <w:r w:rsidRPr="00AA2A02">
        <w:rPr>
          <w:lang w:val="es-US"/>
        </w:rPr>
        <w:t>A veces un</w:t>
      </w:r>
      <w:bookmarkEnd w:id="570"/>
      <w:r w:rsidRPr="00AA2A02">
        <w:rPr>
          <w:lang w:val="es-US"/>
        </w:rPr>
        <w:t xml:space="preserve"> medicamento puede considerarse no seguro o retirarse del mercado por otro motivo. Si esto ocurre, podremos eliminar inmediatamente el medicamento de la “Lista de medicamentos”. Si está tomando ese medicamento, le informaremos de inmediato. </w:t>
      </w:r>
    </w:p>
    <w:p w14:paraId="7534F2BF" w14:textId="77777777" w:rsidR="003C6769" w:rsidRPr="00AA2A02" w:rsidRDefault="003C6769" w:rsidP="003C6769">
      <w:pPr>
        <w:pStyle w:val="ListBullet2"/>
        <w:rPr>
          <w:lang w:val="es-US"/>
        </w:rPr>
      </w:pPr>
      <w:r w:rsidRPr="00AA2A02">
        <w:rPr>
          <w:lang w:val="es-US"/>
        </w:rPr>
        <w:t>La persona autorizada a dar recetas también estará enterada de este cambio y puede ayudarlo a encontrar otro medicamento para su afección.</w:t>
      </w:r>
    </w:p>
    <w:p w14:paraId="1D4B652C" w14:textId="417F920E" w:rsidR="0055534C" w:rsidRPr="00AA2A02" w:rsidRDefault="0055534C" w:rsidP="003D05B5">
      <w:pPr>
        <w:pStyle w:val="ListBullet"/>
        <w:numPr>
          <w:ilvl w:val="0"/>
          <w:numId w:val="109"/>
        </w:numPr>
        <w:rPr>
          <w:b/>
          <w:bCs/>
          <w:lang w:val="es-US"/>
        </w:rPr>
      </w:pPr>
      <w:r w:rsidRPr="00AA2A02">
        <w:rPr>
          <w:b/>
          <w:bCs/>
          <w:lang w:val="es-US"/>
        </w:rPr>
        <w:t xml:space="preserve">Otros cambios sobre medicamentos de la “Lista de medicamentos” </w:t>
      </w:r>
    </w:p>
    <w:p w14:paraId="347E8C49" w14:textId="33739E82" w:rsidR="00470246" w:rsidRPr="00AA2A02" w:rsidRDefault="00B845EF">
      <w:pPr>
        <w:pStyle w:val="ListBullet2"/>
        <w:rPr>
          <w:i/>
          <w:iCs/>
          <w:lang w:val="es-US"/>
        </w:rPr>
      </w:pPr>
      <w:r w:rsidRPr="00AA2A02">
        <w:rPr>
          <w:lang w:val="es-US"/>
        </w:rPr>
        <w:t>Podemos hacer otros cambios que afecten los medicamentos que esté tomando una vez que el año haya comenzado. Por ejemplo,</w:t>
      </w:r>
      <w:r w:rsidRPr="00AA2A02">
        <w:rPr>
          <w:i/>
          <w:iCs/>
          <w:color w:val="0000FF"/>
          <w:lang w:val="es-US"/>
        </w:rPr>
        <w:t xml:space="preserve"> [plan sponsors that want the option to immediately substitute new generic drugs insert</w:t>
      </w:r>
      <w:r w:rsidRPr="00AA2A02">
        <w:rPr>
          <w:color w:val="0000FF"/>
          <w:lang w:val="es-US"/>
        </w:rPr>
        <w:t>: podemos agregar un medicamento genérico que no sea nuevo en el mercado para reemplazar un medicamento de marca en la “Lista de medicamentos” o cambiar el nivel de costo compartido o agregar nuevas restricciones al medicamento de marca, o ambas cosas. También podemos</w:t>
      </w:r>
      <w:r w:rsidRPr="00AA2A02">
        <w:rPr>
          <w:i/>
          <w:iCs/>
          <w:color w:val="0000FF"/>
          <w:lang w:val="es-US"/>
        </w:rPr>
        <w:t>] OR</w:t>
      </w:r>
      <w:r w:rsidRPr="00AA2A02">
        <w:rPr>
          <w:color w:val="0000FF"/>
          <w:lang w:val="es-US"/>
        </w:rPr>
        <w:t xml:space="preserve"> </w:t>
      </w:r>
      <w:r w:rsidRPr="00AA2A02">
        <w:rPr>
          <w:i/>
          <w:iCs/>
          <w:color w:val="0000FF"/>
          <w:lang w:val="es-US"/>
        </w:rPr>
        <w:t xml:space="preserve">[plan sponsors that will not be making immediate generic substitutions insert: </w:t>
      </w:r>
      <w:r w:rsidRPr="00AA2A02">
        <w:rPr>
          <w:color w:val="0000FF"/>
          <w:lang w:val="es-US"/>
        </w:rPr>
        <w:t>pod</w:t>
      </w:r>
      <w:r w:rsidR="00B7767E" w:rsidRPr="00AA2A02">
        <w:rPr>
          <w:color w:val="0000FF"/>
          <w:lang w:val="es-US"/>
        </w:rPr>
        <w:t>ría</w:t>
      </w:r>
      <w:r w:rsidRPr="00AA2A02">
        <w:rPr>
          <w:color w:val="0000FF"/>
          <w:lang w:val="es-US"/>
        </w:rPr>
        <w:t>mos]</w:t>
      </w:r>
      <w:r w:rsidRPr="00AA2A02">
        <w:rPr>
          <w:i/>
          <w:iCs/>
          <w:lang w:val="es-US"/>
        </w:rPr>
        <w:t xml:space="preserve"> </w:t>
      </w:r>
      <w:r w:rsidRPr="00AA2A02">
        <w:rPr>
          <w:lang w:val="es-US"/>
        </w:rPr>
        <w:t>realizar cambios</w:t>
      </w:r>
      <w:r w:rsidRPr="00AA2A02">
        <w:rPr>
          <w:i/>
          <w:iCs/>
          <w:color w:val="0000FF"/>
          <w:lang w:val="es-US"/>
        </w:rPr>
        <w:t xml:space="preserve"> </w:t>
      </w:r>
      <w:r w:rsidRPr="00AA2A02">
        <w:rPr>
          <w:lang w:val="es-US"/>
        </w:rPr>
        <w:t xml:space="preserve">en función de advertencias de la FDA en los envases o nuevas pautas clínicas reconocidas por Medicare. </w:t>
      </w:r>
    </w:p>
    <w:p w14:paraId="1119EDC7" w14:textId="62B750EE" w:rsidR="00B845EF" w:rsidRPr="00AA2A02" w:rsidRDefault="00B845EF">
      <w:pPr>
        <w:pStyle w:val="ListBullet2"/>
        <w:rPr>
          <w:i/>
          <w:iCs/>
          <w:lang w:val="es-US"/>
        </w:rPr>
      </w:pPr>
      <w:r w:rsidRPr="00AA2A02">
        <w:rPr>
          <w:lang w:val="es-US"/>
        </w:rPr>
        <w:t xml:space="preserve">Para estos cambios, debemos avisarle con, al menos, 30 días de anticipación sobre el cambio o darle un aviso del cambio y suministrarle un resurtido para </w:t>
      </w:r>
      <w:r w:rsidRPr="00AA2A02">
        <w:rPr>
          <w:i/>
          <w:iCs/>
          <w:color w:val="0000FF"/>
          <w:lang w:val="es-US"/>
        </w:rPr>
        <w:t>[insert supply limit (must be at least the number of days in the plan’s one-month supply)]</w:t>
      </w:r>
      <w:r w:rsidR="00C42B67" w:rsidRPr="00AA2A02">
        <w:rPr>
          <w:lang w:val="es-US"/>
        </w:rPr>
        <w:t>días</w:t>
      </w:r>
      <w:r w:rsidRPr="00AA2A02">
        <w:rPr>
          <w:lang w:val="es-US"/>
        </w:rPr>
        <w:t xml:space="preserve"> del medicamento que está tomando en una farmacia de la red. </w:t>
      </w:r>
    </w:p>
    <w:p w14:paraId="322943E0" w14:textId="77777777" w:rsidR="00AD797E" w:rsidRPr="00AA2A02" w:rsidRDefault="00AD797E">
      <w:pPr>
        <w:pStyle w:val="ListBullet2"/>
        <w:rPr>
          <w:i/>
          <w:iCs/>
          <w:lang w:val="es-US"/>
        </w:rPr>
      </w:pPr>
      <w:r w:rsidRPr="00AA2A02">
        <w:rPr>
          <w:lang w:val="es-US"/>
        </w:rPr>
        <w:t xml:space="preserve">Después de recibir el aviso del cambio, usted debe trabajar con la persona autorizada a dar recetas para cambiar a un medicamento diferente que cubramos o para cumplir con las nuevas restricciones sobre el medicamento que está tomando. </w:t>
      </w:r>
    </w:p>
    <w:p w14:paraId="3D4F5AB4" w14:textId="77777777" w:rsidR="00B70004" w:rsidRPr="00AA2A02" w:rsidRDefault="00B70004">
      <w:pPr>
        <w:pStyle w:val="ListBullet2"/>
        <w:rPr>
          <w:i/>
          <w:iCs/>
          <w:lang w:val="es-US"/>
        </w:rPr>
      </w:pPr>
      <w:r w:rsidRPr="00AA2A02">
        <w:rPr>
          <w:lang w:val="es-US"/>
        </w:rPr>
        <w:t>Usted o la persona autorizada a dar recetas pueden solicitarnos que hagamos una excepción y sigamos cubriendo el medicamento para usted. Para obtener información sobre cómo solicitar una excepción, consulte el Capítulo 9.</w:t>
      </w:r>
    </w:p>
    <w:p w14:paraId="3197682B" w14:textId="3C4DCADE" w:rsidR="007555D1" w:rsidRPr="00AA2A02" w:rsidRDefault="007555D1">
      <w:pPr>
        <w:rPr>
          <w:rFonts w:ascii="Arial" w:hAnsi="Arial" w:cs="Arial"/>
          <w:b/>
          <w:bCs/>
          <w:lang w:val="es-US"/>
        </w:rPr>
      </w:pPr>
      <w:r w:rsidRPr="00AA2A02">
        <w:rPr>
          <w:rFonts w:ascii="Arial" w:hAnsi="Arial" w:cs="Arial"/>
          <w:b/>
          <w:bCs/>
          <w:lang w:val="es-US"/>
        </w:rPr>
        <w:t>Cambios en la “Lista de Medicamentos” que no le afectan durante este año del</w:t>
      </w:r>
      <w:r w:rsidR="003337FB" w:rsidRPr="00AA2A02">
        <w:rPr>
          <w:rFonts w:ascii="Arial" w:hAnsi="Arial" w:cs="Arial"/>
          <w:b/>
          <w:bCs/>
          <w:lang w:val="es-US"/>
        </w:rPr>
        <w:t> </w:t>
      </w:r>
      <w:r w:rsidRPr="00AA2A02">
        <w:rPr>
          <w:rFonts w:ascii="Arial" w:hAnsi="Arial" w:cs="Arial"/>
          <w:b/>
          <w:bCs/>
          <w:lang w:val="es-US"/>
        </w:rPr>
        <w:t>plan</w:t>
      </w:r>
    </w:p>
    <w:p w14:paraId="18840B72" w14:textId="6479EFD4" w:rsidR="007555D1" w:rsidRPr="00AA2A02" w:rsidRDefault="00225BD3" w:rsidP="007555D1">
      <w:pPr>
        <w:rPr>
          <w:lang w:val="es-US"/>
        </w:rPr>
      </w:pPr>
      <w:r w:rsidRPr="00AA2A02">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1CB7D561" w14:textId="77777777" w:rsidR="007555D1" w:rsidRPr="00AA2A02" w:rsidRDefault="007555D1" w:rsidP="007555D1">
      <w:pPr>
        <w:rPr>
          <w:lang w:val="es-US"/>
        </w:rPr>
      </w:pPr>
      <w:r w:rsidRPr="00AA2A02">
        <w:rPr>
          <w:lang w:val="es-US"/>
        </w:rPr>
        <w:t>En general, los cambios que no lo afectarán durante el año del plan actual son los siguientes:</w:t>
      </w:r>
    </w:p>
    <w:p w14:paraId="5381B038" w14:textId="02A3EEAC" w:rsidR="007555D1" w:rsidRPr="00AA2A02" w:rsidRDefault="007555D1" w:rsidP="003D05B5">
      <w:pPr>
        <w:numPr>
          <w:ilvl w:val="0"/>
          <w:numId w:val="38"/>
        </w:numPr>
        <w:tabs>
          <w:tab w:val="left" w:pos="720"/>
          <w:tab w:val="left" w:pos="1260"/>
        </w:tabs>
        <w:spacing w:before="120" w:beforeAutospacing="0"/>
        <w:rPr>
          <w:color w:val="000000"/>
          <w:lang w:val="es-US"/>
        </w:rPr>
      </w:pPr>
      <w:r w:rsidRPr="00AA2A02">
        <w:rPr>
          <w:color w:val="0000FF"/>
          <w:lang w:val="es-US"/>
        </w:rPr>
        <w:t xml:space="preserve"> </w:t>
      </w:r>
      <w:r w:rsidRPr="00AA2A02">
        <w:rPr>
          <w:i/>
          <w:iCs/>
          <w:color w:val="0000FF"/>
          <w:lang w:val="es-US"/>
        </w:rPr>
        <w:t>[Plans that do not use tiers may omit]</w:t>
      </w:r>
      <w:r w:rsidRPr="00AA2A02">
        <w:rPr>
          <w:color w:val="0000FF"/>
          <w:lang w:val="es-US"/>
        </w:rPr>
        <w:t xml:space="preserve"> </w:t>
      </w:r>
      <w:r w:rsidRPr="00AA2A02">
        <w:rPr>
          <w:color w:val="000000"/>
          <w:lang w:val="es-US"/>
        </w:rPr>
        <w:t>Pasamos su medicamento a un nivel de costo compartido más alto.</w:t>
      </w:r>
    </w:p>
    <w:p w14:paraId="31524736" w14:textId="6607F833" w:rsidR="007555D1" w:rsidRPr="00AA2A02" w:rsidRDefault="007555D1" w:rsidP="003D05B5">
      <w:pPr>
        <w:numPr>
          <w:ilvl w:val="0"/>
          <w:numId w:val="38"/>
        </w:numPr>
        <w:tabs>
          <w:tab w:val="left" w:pos="720"/>
          <w:tab w:val="left" w:pos="1260"/>
        </w:tabs>
        <w:spacing w:before="120" w:beforeAutospacing="0"/>
        <w:rPr>
          <w:lang w:val="es-US"/>
        </w:rPr>
      </w:pPr>
      <w:r w:rsidRPr="00AA2A02">
        <w:rPr>
          <w:lang w:val="es-US"/>
        </w:rPr>
        <w:t>Imponemos una nueva restricción en el uso de su medicamento.</w:t>
      </w:r>
    </w:p>
    <w:p w14:paraId="3C82A78D" w14:textId="0F3F4213" w:rsidR="007555D1" w:rsidRPr="00AA2A02" w:rsidRDefault="007555D1" w:rsidP="003D05B5">
      <w:pPr>
        <w:numPr>
          <w:ilvl w:val="0"/>
          <w:numId w:val="38"/>
        </w:numPr>
        <w:tabs>
          <w:tab w:val="left" w:pos="720"/>
          <w:tab w:val="left" w:pos="1260"/>
        </w:tabs>
        <w:spacing w:before="120" w:beforeAutospacing="0"/>
        <w:rPr>
          <w:b/>
          <w:bCs/>
          <w:lang w:val="es-US"/>
        </w:rPr>
      </w:pPr>
      <w:r w:rsidRPr="00AA2A02">
        <w:rPr>
          <w:lang w:val="es-US"/>
        </w:rPr>
        <w:t>Retiramos su medicamento de la “Lista de medicamentos”.</w:t>
      </w:r>
    </w:p>
    <w:p w14:paraId="15E71661" w14:textId="77777777" w:rsidR="00A879FF" w:rsidRPr="00AA2A02" w:rsidRDefault="00A879FF" w:rsidP="00A879FF">
      <w:pPr>
        <w:ind w:left="360"/>
        <w:rPr>
          <w:lang w:val="es-US"/>
        </w:rPr>
      </w:pPr>
      <w:r w:rsidRPr="00AA2A02">
        <w:rPr>
          <w:lang w:val="es-US"/>
        </w:rPr>
        <w:t xml:space="preserve">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w:t>
      </w:r>
    </w:p>
    <w:p w14:paraId="0924DEC9" w14:textId="0D673ADF" w:rsidR="00662532" w:rsidRPr="00AA2A02" w:rsidRDefault="00240EAF" w:rsidP="00AB6D46">
      <w:pPr>
        <w:tabs>
          <w:tab w:val="left" w:pos="720"/>
          <w:tab w:val="left" w:pos="1260"/>
        </w:tabs>
        <w:spacing w:before="120" w:beforeAutospacing="0"/>
        <w:rPr>
          <w:lang w:val="es-US"/>
        </w:rPr>
      </w:pPr>
      <w:r w:rsidRPr="00AA2A02">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417B9224" w14:textId="77777777" w:rsidR="0013793F" w:rsidRPr="00AA2A02" w:rsidRDefault="0013793F">
      <w:pPr>
        <w:pStyle w:val="Heading3"/>
        <w:rPr>
          <w:sz w:val="12"/>
          <w:szCs w:val="12"/>
          <w:lang w:val="es-US"/>
        </w:rPr>
      </w:pPr>
      <w:bookmarkStart w:id="571" w:name="_Toc102342820"/>
      <w:bookmarkStart w:id="572" w:name="_Toc68442551"/>
      <w:bookmarkStart w:id="573" w:name="_Toc471575311"/>
      <w:bookmarkStart w:id="574" w:name="_Toc228562187"/>
      <w:bookmarkStart w:id="575" w:name="_Toc109315737"/>
      <w:bookmarkStart w:id="576" w:name="_Toc140837987"/>
      <w:r w:rsidRPr="00AA2A02">
        <w:rPr>
          <w:lang w:val="es-US"/>
        </w:rPr>
        <w:t>SECCIÓN 7</w:t>
      </w:r>
      <w:r w:rsidRPr="00AA2A02">
        <w:rPr>
          <w:lang w:val="es-US"/>
        </w:rPr>
        <w:tab/>
        <w:t xml:space="preserve">¿Qué tipos de medicamentos </w:t>
      </w:r>
      <w:r w:rsidRPr="00AA2A02">
        <w:rPr>
          <w:i/>
          <w:iCs/>
          <w:lang w:val="es-US"/>
        </w:rPr>
        <w:t>no</w:t>
      </w:r>
      <w:r w:rsidRPr="00AA2A02">
        <w:rPr>
          <w:lang w:val="es-US"/>
        </w:rPr>
        <w:t xml:space="preserve"> cubre el plan?</w:t>
      </w:r>
      <w:bookmarkEnd w:id="571"/>
      <w:bookmarkEnd w:id="572"/>
      <w:bookmarkEnd w:id="573"/>
      <w:bookmarkEnd w:id="574"/>
      <w:bookmarkEnd w:id="575"/>
      <w:bookmarkEnd w:id="576"/>
    </w:p>
    <w:p w14:paraId="3CA23510" w14:textId="77777777" w:rsidR="0013793F" w:rsidRPr="00AA2A02" w:rsidRDefault="0013793F" w:rsidP="007C1845">
      <w:pPr>
        <w:pStyle w:val="Heading4"/>
        <w:rPr>
          <w:lang w:val="es-US"/>
        </w:rPr>
      </w:pPr>
      <w:bookmarkStart w:id="577" w:name="_Toc68442552"/>
      <w:bookmarkStart w:id="578" w:name="_Toc471575312"/>
      <w:bookmarkStart w:id="579" w:name="_Toc228562188"/>
      <w:bookmarkStart w:id="580" w:name="_Toc109315738"/>
      <w:r w:rsidRPr="00AA2A02">
        <w:rPr>
          <w:lang w:val="es-US"/>
        </w:rPr>
        <w:t>Sección 7.1</w:t>
      </w:r>
      <w:r w:rsidRPr="00AA2A02">
        <w:rPr>
          <w:lang w:val="es-US"/>
        </w:rPr>
        <w:tab/>
        <w:t>Tipos de medicamentos que no cubrimos</w:t>
      </w:r>
      <w:bookmarkEnd w:id="577"/>
      <w:bookmarkEnd w:id="578"/>
      <w:bookmarkEnd w:id="579"/>
      <w:bookmarkEnd w:id="580"/>
    </w:p>
    <w:p w14:paraId="35DA7351" w14:textId="77777777" w:rsidR="0013793F" w:rsidRPr="00AA2A02"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iCs/>
          <w:color w:val="0000FF"/>
          <w:lang w:val="es-US"/>
        </w:rPr>
      </w:pPr>
      <w:r w:rsidRPr="00AA2A02">
        <w:rPr>
          <w:rFonts w:cs="TimesNewRomanPSMT"/>
          <w:i/>
          <w:iCs/>
          <w:color w:val="0000FF"/>
          <w:lang w:val="es-US"/>
        </w:rPr>
        <w:t>[Plans may, as appropriate, remove or modify language regarding benefit exclusions when the benefits are covered by the plan under the Medicaid program.]</w:t>
      </w:r>
    </w:p>
    <w:p w14:paraId="1886AF5D" w14:textId="541949C1" w:rsidR="00D50078" w:rsidRPr="00AA2A02"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AA2A02">
        <w:rPr>
          <w:lang w:val="es-US"/>
        </w:rPr>
        <w:t xml:space="preserve">En esta sección se describen los tipos de medicamentos con receta que se </w:t>
      </w:r>
      <w:r w:rsidRPr="00AA2A02">
        <w:rPr>
          <w:b/>
          <w:bCs/>
          <w:lang w:val="es-US"/>
        </w:rPr>
        <w:t>excluyen</w:t>
      </w:r>
      <w:r w:rsidRPr="00AA2A02">
        <w:rPr>
          <w:lang w:val="es-US"/>
        </w:rPr>
        <w:t xml:space="preserve">. Esto significa que </w:t>
      </w:r>
      <w:r w:rsidRPr="00AA2A02">
        <w:rPr>
          <w:color w:val="0000FF"/>
          <w:lang w:val="es-US"/>
        </w:rPr>
        <w:t>[</w:t>
      </w:r>
      <w:r w:rsidRPr="00AA2A02">
        <w:rPr>
          <w:i/>
          <w:iCs/>
          <w:color w:val="0000FF"/>
          <w:lang w:val="es-US"/>
        </w:rPr>
        <w:t>insert as appropriate:</w:t>
      </w:r>
      <w:r w:rsidRPr="00AA2A02">
        <w:rPr>
          <w:color w:val="0000FF"/>
          <w:lang w:val="es-US"/>
        </w:rPr>
        <w:t xml:space="preserve"> Medicare no paga </w:t>
      </w:r>
      <w:r w:rsidRPr="00AA2A02">
        <w:rPr>
          <w:i/>
          <w:iCs/>
          <w:color w:val="0000FF"/>
          <w:lang w:val="es-US"/>
        </w:rPr>
        <w:t>OR</w:t>
      </w:r>
      <w:r w:rsidRPr="00AA2A02">
        <w:rPr>
          <w:color w:val="0000FF"/>
          <w:lang w:val="es-US"/>
        </w:rPr>
        <w:t xml:space="preserve"> ni Medicare ni Medicaid pagan]</w:t>
      </w:r>
      <w:r w:rsidRPr="00AA2A02">
        <w:rPr>
          <w:lang w:val="es-US"/>
        </w:rPr>
        <w:t xml:space="preserve"> estos medicamentos.</w:t>
      </w:r>
    </w:p>
    <w:p w14:paraId="02023A76" w14:textId="7182A3E4" w:rsidR="0013793F" w:rsidRPr="00AA2A02" w:rsidDel="00D063C7" w:rsidRDefault="008B6FDE" w:rsidP="00AB6D46">
      <w:pPr>
        <w:pStyle w:val="BodyTextIndent2"/>
        <w:spacing w:after="0" w:line="240" w:lineRule="auto"/>
        <w:ind w:left="0"/>
        <w:rPr>
          <w:b/>
          <w:bCs/>
          <w:i/>
          <w:iCs/>
          <w:color w:val="0000FF"/>
          <w:lang w:val="es-US"/>
        </w:rPr>
      </w:pPr>
      <w:r w:rsidRPr="00AA2A02">
        <w:rPr>
          <w:lang w:val="es-US"/>
        </w:rPr>
        <w:t xml:space="preserve">Si apela y se determina que el medicamento solicitado no está excluido de la Parte D, lo pagaremos o lo cubriremos. (Para obtener información sobre cómo apelar una decisión, consulte el Capítulo 9). </w:t>
      </w:r>
      <w:r w:rsidRPr="00AA2A02">
        <w:rPr>
          <w:color w:val="0000FF"/>
          <w:lang w:val="es-US"/>
        </w:rPr>
        <w:t>[</w:t>
      </w:r>
      <w:r w:rsidRPr="00AA2A02">
        <w:rPr>
          <w:i/>
          <w:iCs/>
          <w:color w:val="0000FF"/>
          <w:lang w:val="es-US"/>
        </w:rPr>
        <w:t xml:space="preserve">Insert if applicable: </w:t>
      </w:r>
      <w:r w:rsidRPr="00AA2A02">
        <w:rPr>
          <w:color w:val="0000FF"/>
          <w:lang w:val="es-US"/>
        </w:rPr>
        <w:t xml:space="preserve">Si el medicamento excluido por nuestro plan también está excluido por Medicaid, usted debe pagarlo </w:t>
      </w:r>
      <w:r w:rsidRPr="00AA2A02">
        <w:rPr>
          <w:i/>
          <w:iCs/>
          <w:color w:val="0000FF"/>
          <w:lang w:val="es-US"/>
        </w:rPr>
        <w:t>OR</w:t>
      </w:r>
      <w:r w:rsidRPr="00AA2A02">
        <w:rPr>
          <w:color w:val="0000FF"/>
          <w:lang w:val="es-US"/>
        </w:rPr>
        <w:t xml:space="preserve"> Si el medicamento está excluido, usted debe pagarlo] [</w:t>
      </w:r>
      <w:r w:rsidRPr="00AA2A02">
        <w:rPr>
          <w:i/>
          <w:iCs/>
          <w:color w:val="0000FF"/>
          <w:lang w:val="es-US"/>
        </w:rPr>
        <w:t>insert if applicable:</w:t>
      </w:r>
      <w:r w:rsidRPr="00AA2A02">
        <w:rPr>
          <w:color w:val="0000FF"/>
          <w:lang w:val="es-US"/>
        </w:rPr>
        <w:t xml:space="preserve"> (, a menos que nuestro plan cubra ciertos medicamentos excluidos dentro de la cobertura para medicamentos mejorada)]</w:t>
      </w:r>
      <w:r w:rsidRPr="00AA2A02">
        <w:rPr>
          <w:lang w:val="es-US"/>
        </w:rPr>
        <w:t>.</w:t>
      </w:r>
    </w:p>
    <w:p w14:paraId="2A8972C5" w14:textId="77777777" w:rsidR="0013793F" w:rsidRPr="00AA2A02" w:rsidRDefault="0013793F" w:rsidP="001414F6">
      <w:pPr>
        <w:rPr>
          <w:lang w:val="es-US"/>
        </w:rPr>
      </w:pPr>
      <w:r w:rsidRPr="00AA2A02">
        <w:rPr>
          <w:lang w:val="es-US"/>
        </w:rPr>
        <w:t>A continuación, se presentan tres normas generales sobre medicamentos que el plan de medicamentos con receta de Medicare no cubre según la Parte D:</w:t>
      </w:r>
    </w:p>
    <w:p w14:paraId="7604C85B" w14:textId="739A9956" w:rsidR="0013793F" w:rsidRPr="00AA2A02" w:rsidRDefault="0013793F" w:rsidP="003D05B5">
      <w:pPr>
        <w:pStyle w:val="ListBullet"/>
        <w:numPr>
          <w:ilvl w:val="0"/>
          <w:numId w:val="109"/>
        </w:numPr>
        <w:rPr>
          <w:lang w:val="es-US"/>
        </w:rPr>
      </w:pPr>
      <w:r w:rsidRPr="00AA2A02">
        <w:rPr>
          <w:lang w:val="es-US"/>
        </w:rPr>
        <w:t xml:space="preserve">La cobertura para medicamentos de la Parte D de nuestro plan no puede cubrir un medicamento que estaría cubierto en la Parte A o Parte B de Medicare. </w:t>
      </w:r>
    </w:p>
    <w:p w14:paraId="30874545" w14:textId="536F8670" w:rsidR="0013793F" w:rsidRPr="00AA2A02" w:rsidRDefault="0013793F" w:rsidP="003D05B5">
      <w:pPr>
        <w:pStyle w:val="ListBullet"/>
        <w:numPr>
          <w:ilvl w:val="0"/>
          <w:numId w:val="109"/>
        </w:numPr>
        <w:rPr>
          <w:lang w:val="es-US"/>
        </w:rPr>
      </w:pPr>
      <w:r w:rsidRPr="00AA2A02">
        <w:rPr>
          <w:lang w:val="es-US"/>
        </w:rPr>
        <w:t>Nuestro plan no cubre un medicamento comprado fuera de los Estados Unidos o sus territorios.</w:t>
      </w:r>
    </w:p>
    <w:p w14:paraId="5079256F" w14:textId="087C8846" w:rsidR="0013793F" w:rsidRPr="00AA2A02" w:rsidRDefault="0013793F" w:rsidP="003D05B5">
      <w:pPr>
        <w:pStyle w:val="ListBullet"/>
        <w:numPr>
          <w:ilvl w:val="0"/>
          <w:numId w:val="109"/>
        </w:numPr>
        <w:rPr>
          <w:lang w:val="es-US"/>
        </w:rPr>
      </w:pPr>
      <w:r w:rsidRPr="00AA2A02">
        <w:rPr>
          <w:lang w:val="es-U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529DE419" w14:textId="77635D02" w:rsidR="0013793F" w:rsidRPr="00AA2A02" w:rsidRDefault="00A06999" w:rsidP="003D05B5">
      <w:pPr>
        <w:pStyle w:val="ListBullet"/>
        <w:numPr>
          <w:ilvl w:val="0"/>
          <w:numId w:val="109"/>
        </w:numPr>
        <w:rPr>
          <w:lang w:val="es-US"/>
        </w:rPr>
      </w:pPr>
      <w:r w:rsidRPr="00AA2A02">
        <w:rPr>
          <w:lang w:val="es-US"/>
        </w:rPr>
        <w:t xml:space="preserve">La cobertura del uso para una indicación no autorizada solo se permite cuando está avalado por ciertas referencias, como American Hospital Formulary Service Drug Information y el Sistema de Información DRUGDEX. </w:t>
      </w:r>
    </w:p>
    <w:p w14:paraId="0E446595" w14:textId="39F412B5" w:rsidR="001414F6" w:rsidRPr="00AA2A02" w:rsidRDefault="00F62A3F" w:rsidP="001414F6">
      <w:pPr>
        <w:rPr>
          <w:lang w:val="es-US"/>
        </w:rPr>
      </w:pPr>
      <w:r w:rsidRPr="00AA2A02">
        <w:rPr>
          <w:lang w:val="es-US"/>
        </w:rPr>
        <w:t xml:space="preserve">Además, por ley, las siguientes categorías de medicamentos enumeradas a continuación no están cubiertas por </w:t>
      </w:r>
      <w:r w:rsidRPr="00AA2A02">
        <w:rPr>
          <w:color w:val="000000"/>
          <w:lang w:val="es-US"/>
        </w:rPr>
        <w:t>Medicare</w:t>
      </w:r>
      <w:r w:rsidRPr="00AA2A02">
        <w:rPr>
          <w:color w:val="0000FF"/>
          <w:lang w:val="es-US"/>
        </w:rPr>
        <w:t xml:space="preserve"> [</w:t>
      </w:r>
      <w:r w:rsidRPr="00AA2A02">
        <w:rPr>
          <w:i/>
          <w:iCs/>
          <w:color w:val="0000FF"/>
          <w:lang w:val="es-US"/>
        </w:rPr>
        <w:t xml:space="preserve">insert if list integrates Medicare and Medicaid exclusions: </w:t>
      </w:r>
      <w:r w:rsidRPr="00AA2A02">
        <w:rPr>
          <w:color w:val="0000FF"/>
          <w:lang w:val="es-US"/>
        </w:rPr>
        <w:t>o Medicaid]</w:t>
      </w:r>
      <w:r w:rsidRPr="00AA2A02">
        <w:rPr>
          <w:lang w:val="es-US"/>
        </w:rPr>
        <w:t>.</w:t>
      </w:r>
      <w:r w:rsidRPr="00AA2A02">
        <w:rPr>
          <w:color w:val="0000FF"/>
          <w:lang w:val="es-US"/>
        </w:rPr>
        <w:t xml:space="preserve"> [</w:t>
      </w:r>
      <w:r w:rsidRPr="00AA2A02">
        <w:rPr>
          <w:i/>
          <w:iCs/>
          <w:color w:val="0000FF"/>
          <w:lang w:val="es-US"/>
        </w:rPr>
        <w:t>Insert if list is not integrated:</w:t>
      </w:r>
      <w:r w:rsidRPr="00AA2A02">
        <w:rPr>
          <w:color w:val="0000FF"/>
          <w:lang w:val="es-US"/>
        </w:rPr>
        <w:t xml:space="preserve"> Sin embargo, algunos de estos medicamentos pueden estar cubiertos por su cobertura de medicamentos de Medicaid [</w:t>
      </w:r>
      <w:r w:rsidRPr="00AA2A02">
        <w:rPr>
          <w:i/>
          <w:iCs/>
          <w:color w:val="0000FF"/>
          <w:lang w:val="es-US"/>
        </w:rPr>
        <w:t>insert if plan notes categories with Medicaid coverage below</w:t>
      </w:r>
      <w:proofErr w:type="gramStart"/>
      <w:r w:rsidRPr="00AA2A02">
        <w:rPr>
          <w:i/>
          <w:iCs/>
          <w:color w:val="0000FF"/>
          <w:lang w:val="es-US"/>
        </w:rPr>
        <w:t>:</w:t>
      </w:r>
      <w:r w:rsidRPr="00AA2A02">
        <w:rPr>
          <w:color w:val="0000FF"/>
          <w:lang w:val="es-US"/>
        </w:rPr>
        <w:t xml:space="preserve"> ,</w:t>
      </w:r>
      <w:proofErr w:type="gramEnd"/>
      <w:r w:rsidRPr="00AA2A02">
        <w:rPr>
          <w:color w:val="0000FF"/>
          <w:lang w:val="es-US"/>
        </w:rPr>
        <w:t xml:space="preserve"> como se indica a continuación.]] </w:t>
      </w:r>
      <w:r w:rsidRPr="00AA2A02">
        <w:rPr>
          <w:i/>
          <w:iCs/>
          <w:color w:val="0000FF"/>
          <w:lang w:val="es-US"/>
        </w:rPr>
        <w:t>[If plan does not note categories with Medicaid coverage, insert an explanation of where members can find this information.]</w:t>
      </w:r>
    </w:p>
    <w:p w14:paraId="70F9B814" w14:textId="77777777" w:rsidR="0013793F" w:rsidRPr="00AA2A02" w:rsidRDefault="0013793F" w:rsidP="003D05B5">
      <w:pPr>
        <w:pStyle w:val="ListBullet"/>
        <w:numPr>
          <w:ilvl w:val="0"/>
          <w:numId w:val="115"/>
        </w:numPr>
        <w:ind w:left="360"/>
        <w:rPr>
          <w:lang w:val="es-US"/>
        </w:rPr>
      </w:pPr>
      <w:r w:rsidRPr="00AA2A02">
        <w:rPr>
          <w:lang w:val="es-US"/>
        </w:rPr>
        <w:t>Medicamentos sin receta (también denominados medicamentos de venta libre).</w:t>
      </w:r>
    </w:p>
    <w:p w14:paraId="3717C4E3" w14:textId="5B1A99D7" w:rsidR="0013793F" w:rsidRPr="00AA2A02" w:rsidRDefault="0013793F" w:rsidP="003D05B5">
      <w:pPr>
        <w:pStyle w:val="ListBullet"/>
        <w:numPr>
          <w:ilvl w:val="0"/>
          <w:numId w:val="115"/>
        </w:numPr>
        <w:rPr>
          <w:lang w:val="es-US"/>
        </w:rPr>
      </w:pPr>
      <w:r w:rsidRPr="00AA2A02">
        <w:rPr>
          <w:lang w:val="es-US"/>
        </w:rPr>
        <w:t>Medicamentos utilizados para estimular la fertilidad.</w:t>
      </w:r>
    </w:p>
    <w:p w14:paraId="25E9086A" w14:textId="4DE0CDAF" w:rsidR="0013793F" w:rsidRPr="00AA2A02" w:rsidRDefault="0013793F" w:rsidP="003D05B5">
      <w:pPr>
        <w:pStyle w:val="ListBullet"/>
        <w:numPr>
          <w:ilvl w:val="0"/>
          <w:numId w:val="115"/>
        </w:numPr>
        <w:rPr>
          <w:lang w:val="es-US"/>
        </w:rPr>
      </w:pPr>
      <w:r w:rsidRPr="00AA2A02">
        <w:rPr>
          <w:lang w:val="es-US"/>
        </w:rPr>
        <w:t>Medicamentos utilizados para el alivio de la tos o los síntomas del resfriado.</w:t>
      </w:r>
    </w:p>
    <w:p w14:paraId="77F49D13" w14:textId="1204E923" w:rsidR="0013793F" w:rsidRPr="00AA2A02" w:rsidRDefault="0013793F" w:rsidP="003D05B5">
      <w:pPr>
        <w:pStyle w:val="ListBullet"/>
        <w:numPr>
          <w:ilvl w:val="0"/>
          <w:numId w:val="115"/>
        </w:numPr>
        <w:rPr>
          <w:lang w:val="es-US"/>
        </w:rPr>
      </w:pPr>
      <w:r w:rsidRPr="00AA2A02">
        <w:rPr>
          <w:lang w:val="es-US"/>
        </w:rPr>
        <w:t>Medicamentos para fines estéticos o para promover el crecimiento del cabello.</w:t>
      </w:r>
    </w:p>
    <w:p w14:paraId="7E3AE88C" w14:textId="77777777" w:rsidR="0013793F" w:rsidRPr="00AA2A02" w:rsidRDefault="0013793F" w:rsidP="003D05B5">
      <w:pPr>
        <w:pStyle w:val="ListBullet"/>
        <w:numPr>
          <w:ilvl w:val="0"/>
          <w:numId w:val="115"/>
        </w:numPr>
        <w:rPr>
          <w:lang w:val="es-US"/>
        </w:rPr>
      </w:pPr>
      <w:r w:rsidRPr="00AA2A02">
        <w:rPr>
          <w:lang w:val="es-US"/>
        </w:rPr>
        <w:t>Vitaminas con receta y productos minerales, salvo las vitaminas prenatales y preparaciones de flúor.</w:t>
      </w:r>
    </w:p>
    <w:p w14:paraId="34F82C6F" w14:textId="2107622A" w:rsidR="0013793F" w:rsidRPr="00AA2A02" w:rsidRDefault="0013793F" w:rsidP="003D05B5">
      <w:pPr>
        <w:pStyle w:val="ListBullet"/>
        <w:numPr>
          <w:ilvl w:val="0"/>
          <w:numId w:val="115"/>
        </w:numPr>
        <w:rPr>
          <w:lang w:val="es-US"/>
        </w:rPr>
      </w:pPr>
      <w:r w:rsidRPr="00AA2A02">
        <w:rPr>
          <w:lang w:val="es-US"/>
        </w:rPr>
        <w:t>Medicamentos utilizados para el tratamiento de disfunción sexual o eréctil.</w:t>
      </w:r>
    </w:p>
    <w:p w14:paraId="2FCD759E" w14:textId="5EF825EB" w:rsidR="0013793F" w:rsidRPr="00AA2A02" w:rsidRDefault="0013793F" w:rsidP="003D05B5">
      <w:pPr>
        <w:pStyle w:val="ListBullet"/>
        <w:numPr>
          <w:ilvl w:val="0"/>
          <w:numId w:val="115"/>
        </w:numPr>
        <w:rPr>
          <w:lang w:val="es-US"/>
        </w:rPr>
      </w:pPr>
      <w:r w:rsidRPr="00AA2A02">
        <w:rPr>
          <w:lang w:val="es-US"/>
        </w:rPr>
        <w:t>Medicamentos utilizados para el tratamiento de la anorexia, la pérdida de peso o el aumento de peso.</w:t>
      </w:r>
    </w:p>
    <w:p w14:paraId="7825F953" w14:textId="104DEF94" w:rsidR="00060162" w:rsidRPr="00AA2A02" w:rsidRDefault="0013793F" w:rsidP="003D05B5">
      <w:pPr>
        <w:pStyle w:val="ListBullet"/>
        <w:numPr>
          <w:ilvl w:val="0"/>
          <w:numId w:val="115"/>
        </w:numPr>
        <w:rPr>
          <w:lang w:val="es-US"/>
        </w:rPr>
      </w:pPr>
      <w:r w:rsidRPr="00AA2A02">
        <w:rPr>
          <w:lang w:val="es-US"/>
        </w:rPr>
        <w:t>Medicamentos para pacientes externos cuyo fabricante pretenda exigir como condición de venta que los exámenes asociados o servicios de supervisión se compren exclusivamente al fabricante.</w:t>
      </w:r>
    </w:p>
    <w:p w14:paraId="3C25F74F" w14:textId="77777777" w:rsidR="009C578F" w:rsidRPr="00AA2A02" w:rsidRDefault="009C578F" w:rsidP="009C578F">
      <w:pPr>
        <w:rPr>
          <w:color w:val="0000FF"/>
          <w:lang w:val="es-US"/>
        </w:rPr>
      </w:pPr>
      <w:bookmarkStart w:id="581" w:name="_Hlk134541859"/>
      <w:r w:rsidRPr="00AA2A02">
        <w:rPr>
          <w:color w:val="0000FF"/>
          <w:lang w:val="es-US"/>
        </w:rPr>
        <w:t>[</w:t>
      </w:r>
      <w:r w:rsidRPr="00AA2A02">
        <w:rPr>
          <w:i/>
          <w:iCs/>
          <w:color w:val="0000FF"/>
          <w:lang w:val="es-US"/>
        </w:rPr>
        <w:t xml:space="preserve">Insert if plan offers coverage for any drugs excluded under Part D: </w:t>
      </w:r>
      <w:r w:rsidRPr="00AA2A02">
        <w:rPr>
          <w:color w:val="0000FF"/>
          <w:lang w:val="es-US"/>
        </w:rPr>
        <w:t xml:space="preserve">Además, si está </w:t>
      </w:r>
      <w:r w:rsidRPr="00AA2A02">
        <w:rPr>
          <w:b/>
          <w:bCs/>
          <w:color w:val="0000FF"/>
          <w:lang w:val="es-US"/>
        </w:rPr>
        <w:t>recibiendo “Ayuda adicional” de parte de Medicare</w:t>
      </w:r>
      <w:r w:rsidRPr="00AA2A02">
        <w:rPr>
          <w:color w:val="0000FF"/>
          <w:lang w:val="es-U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178D714F" w14:textId="4622989A" w:rsidR="009C578F" w:rsidRPr="00AA2A02" w:rsidRDefault="009C578F" w:rsidP="003337FB">
      <w:pPr>
        <w:pageBreakBefore/>
        <w:rPr>
          <w:color w:val="0000FF"/>
          <w:lang w:val="es-US"/>
        </w:rPr>
      </w:pPr>
      <w:bookmarkStart w:id="582" w:name="_Hlk134541967"/>
      <w:bookmarkEnd w:id="581"/>
      <w:r w:rsidRPr="00AA2A02">
        <w:rPr>
          <w:i/>
          <w:iCs/>
          <w:color w:val="0000FF"/>
          <w:lang w:val="es-US"/>
        </w:rPr>
        <w:t>[Insert if plan does not offer coverage for any drugs excluded under Part D:</w:t>
      </w:r>
      <w:bookmarkEnd w:id="582"/>
      <w:r w:rsidRPr="00AA2A02">
        <w:rPr>
          <w:color w:val="0000FF"/>
          <w:lang w:val="es-US"/>
        </w:rPr>
        <w:t xml:space="preserve"> </w:t>
      </w:r>
      <w:r w:rsidRPr="00AA2A02">
        <w:rPr>
          <w:b/>
          <w:bCs/>
          <w:color w:val="0000FF"/>
          <w:lang w:val="es-US"/>
        </w:rPr>
        <w:t>Si recibe “Ayuda adicional”</w:t>
      </w:r>
      <w:r w:rsidRPr="00AA2A02">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5D8CBD9A" w14:textId="2FEEC5FB" w:rsidR="0013793F" w:rsidRPr="00AA2A02" w:rsidRDefault="0013793F">
      <w:pPr>
        <w:pStyle w:val="Heading3"/>
        <w:rPr>
          <w:sz w:val="12"/>
          <w:szCs w:val="12"/>
          <w:lang w:val="es-US"/>
        </w:rPr>
      </w:pPr>
      <w:bookmarkStart w:id="583" w:name="_Toc68442553"/>
      <w:bookmarkStart w:id="584" w:name="_Toc471575313"/>
      <w:bookmarkStart w:id="585" w:name="_Toc228562189"/>
      <w:bookmarkStart w:id="586" w:name="_Toc109315739"/>
      <w:bookmarkStart w:id="587" w:name="_Toc102342821"/>
      <w:bookmarkStart w:id="588" w:name="_Toc140837988"/>
      <w:r w:rsidRPr="00AA2A02">
        <w:rPr>
          <w:lang w:val="es-US"/>
        </w:rPr>
        <w:t>SECCIÓN 8</w:t>
      </w:r>
      <w:r w:rsidRPr="00AA2A02">
        <w:rPr>
          <w:lang w:val="es-US"/>
        </w:rPr>
        <w:tab/>
      </w:r>
      <w:bookmarkEnd w:id="583"/>
      <w:bookmarkEnd w:id="584"/>
      <w:bookmarkEnd w:id="585"/>
      <w:bookmarkEnd w:id="586"/>
      <w:r w:rsidRPr="00AA2A02">
        <w:rPr>
          <w:lang w:val="es-US"/>
        </w:rPr>
        <w:t>Surtir un medicamento con receta</w:t>
      </w:r>
      <w:bookmarkEnd w:id="587"/>
      <w:bookmarkEnd w:id="588"/>
    </w:p>
    <w:p w14:paraId="7B52944F" w14:textId="57678608" w:rsidR="0013793F" w:rsidRPr="00AA2A02" w:rsidRDefault="0013793F" w:rsidP="007C1845">
      <w:pPr>
        <w:pStyle w:val="Heading4"/>
        <w:rPr>
          <w:lang w:val="es-US"/>
        </w:rPr>
      </w:pPr>
      <w:bookmarkStart w:id="589" w:name="_Toc68442554"/>
      <w:bookmarkStart w:id="590" w:name="_Toc471575314"/>
      <w:bookmarkStart w:id="591" w:name="_Toc228562190"/>
      <w:bookmarkStart w:id="592" w:name="_Toc109315740"/>
      <w:r w:rsidRPr="00AA2A02">
        <w:rPr>
          <w:lang w:val="es-US"/>
        </w:rPr>
        <w:t>Sección 8.1</w:t>
      </w:r>
      <w:r w:rsidRPr="00AA2A02">
        <w:rPr>
          <w:lang w:val="es-US"/>
        </w:rPr>
        <w:tab/>
      </w:r>
      <w:bookmarkEnd w:id="589"/>
      <w:bookmarkEnd w:id="590"/>
      <w:bookmarkEnd w:id="591"/>
      <w:bookmarkEnd w:id="592"/>
      <w:r w:rsidRPr="00AA2A02">
        <w:rPr>
          <w:lang w:val="es-US"/>
        </w:rPr>
        <w:t>Proporcionar su información de miembro</w:t>
      </w:r>
    </w:p>
    <w:p w14:paraId="39C73373" w14:textId="77777777" w:rsidR="007108A1" w:rsidRPr="00AA2A02" w:rsidRDefault="007108A1" w:rsidP="00AB6D46">
      <w:pPr>
        <w:tabs>
          <w:tab w:val="left" w:pos="9360"/>
        </w:tabs>
        <w:spacing w:before="360" w:beforeAutospacing="0"/>
        <w:rPr>
          <w:i/>
          <w:iCs/>
          <w:color w:val="0000FF"/>
          <w:lang w:val="es-US"/>
        </w:rPr>
      </w:pPr>
      <w:bookmarkStart w:id="593" w:name="_Hlk87617917"/>
      <w:r w:rsidRPr="00AA2A02">
        <w:rPr>
          <w:i/>
          <w:iCs/>
          <w:color w:val="0000FF"/>
          <w:lang w:val="es-US"/>
        </w:rPr>
        <w:t>[Plans with members that need to show their Medicaid card to fill prescriptions for drugs covered under Medicaid should edit this section as needed.]</w:t>
      </w:r>
    </w:p>
    <w:p w14:paraId="445E4A0F" w14:textId="0610D924" w:rsidR="007108A1" w:rsidRPr="00AA2A02" w:rsidRDefault="007108A1" w:rsidP="00AB6D46">
      <w:pPr>
        <w:tabs>
          <w:tab w:val="left" w:pos="9360"/>
        </w:tabs>
        <w:spacing w:before="360" w:beforeAutospacing="0"/>
        <w:rPr>
          <w:lang w:val="es-US"/>
        </w:rPr>
      </w:pPr>
      <w:r w:rsidRPr="00AA2A02">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AA2A02">
        <w:rPr>
          <w:color w:val="0000FF"/>
          <w:lang w:val="es-US"/>
        </w:rPr>
        <w:t>[</w:t>
      </w:r>
      <w:r w:rsidRPr="00AA2A02">
        <w:rPr>
          <w:i/>
          <w:iCs/>
          <w:color w:val="0000FF"/>
          <w:lang w:val="es-US"/>
        </w:rPr>
        <w:t>plans with cost sharing insert:</w:t>
      </w:r>
      <w:r w:rsidRPr="00AA2A02">
        <w:rPr>
          <w:color w:val="0000FF"/>
          <w:lang w:val="es-US"/>
        </w:rPr>
        <w:t xml:space="preserve"> la parte que nos corresponde de los costos de] </w:t>
      </w:r>
      <w:r w:rsidRPr="00AA2A02">
        <w:rPr>
          <w:lang w:val="es-US"/>
        </w:rPr>
        <w:t xml:space="preserve">de su medicamento. </w:t>
      </w:r>
      <w:r w:rsidRPr="00AA2A02">
        <w:rPr>
          <w:i/>
          <w:iCs/>
          <w:color w:val="0000FF"/>
          <w:lang w:val="es-US"/>
        </w:rPr>
        <w:t xml:space="preserve">[Plans with no cost sharing, delete the next sentence.] </w:t>
      </w:r>
      <w:r w:rsidRPr="00AA2A02">
        <w:rPr>
          <w:lang w:val="es-US"/>
        </w:rPr>
        <w:t xml:space="preserve">Usted deberá pagarle a la farmacia </w:t>
      </w:r>
      <w:r w:rsidRPr="00AA2A02">
        <w:rPr>
          <w:i/>
          <w:iCs/>
          <w:lang w:val="es-US"/>
        </w:rPr>
        <w:t>su</w:t>
      </w:r>
      <w:r w:rsidRPr="00AA2A02">
        <w:rPr>
          <w:lang w:val="es-US"/>
        </w:rPr>
        <w:t xml:space="preserve"> parte del costo en el momento de retirar su medicamento con receta.</w:t>
      </w:r>
    </w:p>
    <w:p w14:paraId="0B6EBEB5" w14:textId="75F8D5CD" w:rsidR="0013793F" w:rsidRPr="00AA2A02" w:rsidRDefault="0013793F" w:rsidP="007C1845">
      <w:pPr>
        <w:pStyle w:val="Heading4"/>
        <w:rPr>
          <w:lang w:val="es-US"/>
        </w:rPr>
      </w:pPr>
      <w:bookmarkStart w:id="594" w:name="_Toc68442555"/>
      <w:bookmarkStart w:id="595" w:name="_Toc471575315"/>
      <w:bookmarkStart w:id="596" w:name="_Toc228562191"/>
      <w:bookmarkStart w:id="597" w:name="_Toc109315741"/>
      <w:bookmarkEnd w:id="593"/>
      <w:r w:rsidRPr="00AA2A02">
        <w:rPr>
          <w:lang w:val="es-US"/>
        </w:rPr>
        <w:t>Sección 8.2</w:t>
      </w:r>
      <w:r w:rsidRPr="00AA2A02">
        <w:rPr>
          <w:lang w:val="es-US"/>
        </w:rPr>
        <w:tab/>
      </w:r>
      <w:bookmarkEnd w:id="594"/>
      <w:bookmarkEnd w:id="595"/>
      <w:bookmarkEnd w:id="596"/>
      <w:bookmarkEnd w:id="597"/>
      <w:r w:rsidRPr="00AA2A02">
        <w:rPr>
          <w:lang w:val="es-US"/>
        </w:rPr>
        <w:t>¿Qué sucede si no tiene su información de miembro?</w:t>
      </w:r>
    </w:p>
    <w:p w14:paraId="38EEA059" w14:textId="24FB65CB" w:rsidR="00500A69" w:rsidRPr="00AA2A02" w:rsidRDefault="00500A69" w:rsidP="00500A69">
      <w:pPr>
        <w:spacing w:after="120"/>
        <w:rPr>
          <w:lang w:val="es-US"/>
        </w:rPr>
      </w:pPr>
      <w:bookmarkStart w:id="598" w:name="_Hlk87618047"/>
      <w:r w:rsidRPr="00AA2A02">
        <w:rPr>
          <w:lang w:val="es-US"/>
        </w:rPr>
        <w:t>Si usted no tiene su información de miembro del plan en el momento de obtener su medicamento con receta, usted o su farmacia pueden llamar al plan para obtener la información necesaria</w:t>
      </w:r>
      <w:bookmarkStart w:id="599" w:name="_Hlk134544953"/>
      <w:r w:rsidRPr="00AA2A02">
        <w:rPr>
          <w:lang w:val="es-US"/>
        </w:rPr>
        <w:t xml:space="preserve">, </w:t>
      </w:r>
      <w:bookmarkStart w:id="600" w:name="_Hlk134544350"/>
      <w:r w:rsidRPr="00AA2A02">
        <w:rPr>
          <w:lang w:val="es-US"/>
        </w:rPr>
        <w:t>o puede pedirle a la farmacia que busque la información de inscripción de su plan</w:t>
      </w:r>
      <w:bookmarkEnd w:id="599"/>
      <w:bookmarkEnd w:id="600"/>
      <w:r w:rsidRPr="00AA2A02">
        <w:rPr>
          <w:lang w:val="es-US"/>
        </w:rPr>
        <w:t>.</w:t>
      </w:r>
    </w:p>
    <w:p w14:paraId="358A3F9D" w14:textId="7C735D32" w:rsidR="00500A69" w:rsidRPr="00AA2A02" w:rsidRDefault="00500A69" w:rsidP="00500A69">
      <w:pPr>
        <w:spacing w:after="120"/>
        <w:rPr>
          <w:lang w:val="es-US"/>
        </w:rPr>
      </w:pPr>
      <w:r w:rsidRPr="00AA2A02">
        <w:rPr>
          <w:i/>
          <w:iCs/>
          <w:color w:val="0000FF"/>
          <w:lang w:val="es-US"/>
        </w:rPr>
        <w:t>[Plans with an arrangement with the State may add language to reflect that the organization is not allowed to reimburse members for Medicaid-covered benefits.]</w:t>
      </w:r>
      <w:r w:rsidRPr="00AA2A02">
        <w:rPr>
          <w:color w:val="0000FF"/>
          <w:lang w:val="es-US"/>
        </w:rPr>
        <w:t xml:space="preserve"> </w:t>
      </w:r>
      <w:r w:rsidRPr="00AA2A02">
        <w:rPr>
          <w:lang w:val="es-US"/>
        </w:rPr>
        <w:t xml:space="preserve">Si la farmacia no recibe la información necesaria, </w:t>
      </w:r>
      <w:r w:rsidRPr="00AA2A02">
        <w:rPr>
          <w:b/>
          <w:bCs/>
          <w:lang w:val="es-US"/>
        </w:rPr>
        <w:t>es posible que usted deba pagar el costo total del medicamento con receta cuando lo retire</w:t>
      </w:r>
      <w:r w:rsidRPr="00AA2A02">
        <w:rPr>
          <w:lang w:val="es-US"/>
        </w:rPr>
        <w:t xml:space="preserve">. (Entonces puede </w:t>
      </w:r>
      <w:r w:rsidRPr="00AA2A02">
        <w:rPr>
          <w:b/>
          <w:bCs/>
          <w:lang w:val="es-US"/>
        </w:rPr>
        <w:t>solicitarnos que le reembolsemos</w:t>
      </w:r>
      <w:r w:rsidRPr="00AA2A02">
        <w:rPr>
          <w:lang w:val="es-US"/>
        </w:rPr>
        <w:t xml:space="preserve"> </w:t>
      </w:r>
      <w:r w:rsidRPr="00AA2A02">
        <w:rPr>
          <w:color w:val="0000FF"/>
          <w:lang w:val="es-US"/>
        </w:rPr>
        <w:t>[</w:t>
      </w:r>
      <w:r w:rsidRPr="00AA2A02">
        <w:rPr>
          <w:i/>
          <w:iCs/>
          <w:color w:val="0000FF"/>
          <w:lang w:val="es-US"/>
        </w:rPr>
        <w:t xml:space="preserve">insert if plan has cost sharing: </w:t>
      </w:r>
      <w:r w:rsidRPr="00AA2A02">
        <w:rPr>
          <w:color w:val="0000FF"/>
          <w:lang w:val="es-US"/>
        </w:rPr>
        <w:t>la parte que nos corresponde]</w:t>
      </w:r>
      <w:r w:rsidRPr="00AA2A02">
        <w:rPr>
          <w:lang w:val="es-US"/>
        </w:rPr>
        <w:t>. Consulte la Sección 2 del Capítulo 7 para obtener información sobre cómo solicitar el reembolso al plan).</w:t>
      </w:r>
    </w:p>
    <w:p w14:paraId="55FF5D36" w14:textId="77777777" w:rsidR="00687920" w:rsidRPr="00AA2A02" w:rsidRDefault="00687920" w:rsidP="00687920">
      <w:pPr>
        <w:pStyle w:val="Heading3"/>
        <w:rPr>
          <w:lang w:val="es-US"/>
        </w:rPr>
      </w:pPr>
      <w:bookmarkStart w:id="601" w:name="_Toc102342822"/>
      <w:bookmarkStart w:id="602" w:name="_Toc140837989"/>
      <w:bookmarkStart w:id="603" w:name="_Toc109315745"/>
      <w:bookmarkStart w:id="604" w:name="_Toc228562195"/>
      <w:bookmarkStart w:id="605" w:name="_Toc471575319"/>
      <w:bookmarkStart w:id="606" w:name="_Toc68442559"/>
      <w:bookmarkEnd w:id="598"/>
      <w:r w:rsidRPr="00AA2A02">
        <w:rPr>
          <w:lang w:val="es-US"/>
        </w:rPr>
        <w:t>SECCIÓN 9</w:t>
      </w:r>
      <w:r w:rsidRPr="00AA2A02">
        <w:rPr>
          <w:lang w:val="es-US"/>
        </w:rPr>
        <w:tab/>
        <w:t>Cobertura para medicamentos de la Parte D en situaciones especiales</w:t>
      </w:r>
      <w:bookmarkEnd w:id="601"/>
      <w:bookmarkEnd w:id="602"/>
    </w:p>
    <w:p w14:paraId="40A7CED6" w14:textId="77777777" w:rsidR="00687920" w:rsidRPr="00AA2A02" w:rsidRDefault="00687920" w:rsidP="00687920">
      <w:pPr>
        <w:pStyle w:val="Heading4"/>
        <w:rPr>
          <w:lang w:val="es-US"/>
        </w:rPr>
      </w:pPr>
      <w:bookmarkStart w:id="607" w:name="_Toc68442004"/>
      <w:bookmarkStart w:id="608" w:name="_Toc377720839"/>
      <w:bookmarkStart w:id="609" w:name="_Toc377670390"/>
      <w:bookmarkStart w:id="610" w:name="_Toc228557557"/>
      <w:bookmarkStart w:id="611" w:name="_Toc109315743"/>
      <w:r w:rsidRPr="00AA2A02">
        <w:rPr>
          <w:lang w:val="es-US"/>
        </w:rPr>
        <w:t>Sección 9.1</w:t>
      </w:r>
      <w:r w:rsidRPr="00AA2A02">
        <w:rPr>
          <w:lang w:val="es-US"/>
        </w:rPr>
        <w:tab/>
        <w:t>¿Qué sucede si está en un hospital o centro de atención de enfermería especializada y el plan cubre su estadía?</w:t>
      </w:r>
      <w:bookmarkEnd w:id="607"/>
      <w:bookmarkEnd w:id="608"/>
      <w:bookmarkEnd w:id="609"/>
      <w:bookmarkEnd w:id="610"/>
      <w:bookmarkEnd w:id="611"/>
    </w:p>
    <w:p w14:paraId="00B6C901" w14:textId="77777777" w:rsidR="00687920" w:rsidRPr="00AA2A02" w:rsidRDefault="00687920" w:rsidP="00687920">
      <w:pPr>
        <w:pStyle w:val="BodyTextIndent2"/>
        <w:spacing w:after="100" w:line="240" w:lineRule="auto"/>
        <w:ind w:left="0"/>
        <w:rPr>
          <w:lang w:val="es-US"/>
        </w:rPr>
      </w:pPr>
      <w:r w:rsidRPr="00AA2A02">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7F49D5FE" w14:textId="76475E00" w:rsidR="00687920" w:rsidRPr="00AA2A02" w:rsidRDefault="00687920" w:rsidP="00687920">
      <w:pPr>
        <w:pStyle w:val="Heading4"/>
        <w:rPr>
          <w:lang w:val="es-US"/>
        </w:rPr>
      </w:pPr>
      <w:bookmarkStart w:id="612" w:name="_Toc68442005"/>
      <w:bookmarkStart w:id="613" w:name="_Toc377720840"/>
      <w:bookmarkStart w:id="614" w:name="_Toc377670391"/>
      <w:bookmarkStart w:id="615" w:name="_Toc228557558"/>
      <w:bookmarkStart w:id="616" w:name="_Toc109315744"/>
      <w:bookmarkStart w:id="617" w:name="_Hlk86311504"/>
      <w:r w:rsidRPr="00AA2A02">
        <w:rPr>
          <w:lang w:val="es-US"/>
        </w:rPr>
        <w:t>Sección 9.2</w:t>
      </w:r>
      <w:r w:rsidRPr="00AA2A02">
        <w:rPr>
          <w:lang w:val="es-US"/>
        </w:rPr>
        <w:tab/>
        <w:t>¿Qué sucede si reside en un centro de atención a largo plazo</w:t>
      </w:r>
      <w:r w:rsidR="003337FB" w:rsidRPr="00AA2A02">
        <w:rPr>
          <w:lang w:val="es-US"/>
        </w:rPr>
        <w:t> </w:t>
      </w:r>
      <w:r w:rsidRPr="00AA2A02">
        <w:rPr>
          <w:lang w:val="es-US"/>
        </w:rPr>
        <w:t>(LTC)?</w:t>
      </w:r>
      <w:bookmarkEnd w:id="612"/>
      <w:bookmarkEnd w:id="613"/>
      <w:bookmarkEnd w:id="614"/>
      <w:bookmarkEnd w:id="615"/>
      <w:bookmarkEnd w:id="616"/>
    </w:p>
    <w:p w14:paraId="4EA37F0A" w14:textId="0E533E05" w:rsidR="00687920" w:rsidRPr="00AA2A02" w:rsidRDefault="00687920" w:rsidP="00687920">
      <w:pPr>
        <w:spacing w:after="120"/>
        <w:rPr>
          <w:lang w:val="es-US"/>
        </w:rPr>
      </w:pPr>
      <w:r w:rsidRPr="00AA2A02">
        <w:rPr>
          <w:lang w:val="es-US"/>
        </w:rPr>
        <w:t>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w:t>
      </w:r>
      <w:r w:rsidR="003337FB" w:rsidRPr="00AA2A02">
        <w:rPr>
          <w:lang w:val="es-US"/>
        </w:rPr>
        <w:t> </w:t>
      </w:r>
      <w:r w:rsidRPr="00AA2A02">
        <w:rPr>
          <w:lang w:val="es-US"/>
        </w:rPr>
        <w:t xml:space="preserve">red. </w:t>
      </w:r>
    </w:p>
    <w:p w14:paraId="714D7B1F" w14:textId="5760D840" w:rsidR="00687920" w:rsidRPr="00AA2A02" w:rsidRDefault="00687920" w:rsidP="00687920">
      <w:pPr>
        <w:spacing w:after="120"/>
        <w:rPr>
          <w:rFonts w:cs="Arial"/>
          <w:lang w:val="es-US"/>
        </w:rPr>
      </w:pPr>
      <w:r w:rsidRPr="00AA2A02">
        <w:rPr>
          <w:lang w:val="es-US"/>
        </w:rPr>
        <w:t xml:space="preserve">Consulte el </w:t>
      </w:r>
      <w:r w:rsidRPr="00AA2A02">
        <w:rPr>
          <w:i/>
          <w:iCs/>
          <w:lang w:val="es-US"/>
        </w:rPr>
        <w:t>Directorio de farmacias</w:t>
      </w:r>
      <w:r w:rsidRPr="00AA2A02">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447941F5" w14:textId="6D218795" w:rsidR="00687920" w:rsidRPr="00AA2A02" w:rsidRDefault="00687920" w:rsidP="00687920">
      <w:pPr>
        <w:pStyle w:val="subheading"/>
        <w:rPr>
          <w:lang w:val="es-US"/>
        </w:rPr>
      </w:pPr>
      <w:bookmarkStart w:id="618" w:name="_Toc377720841"/>
      <w:r w:rsidRPr="00AA2A02">
        <w:rPr>
          <w:bCs/>
          <w:lang w:val="es-US"/>
        </w:rPr>
        <w:t>¿Qué sucede si reside en un centro de atención a largo plazo (LTC) y necesita un medicamento que no está en nuestra “Lista de medicamentos” o tiene algún tipo de restricción?</w:t>
      </w:r>
      <w:bookmarkEnd w:id="618"/>
    </w:p>
    <w:p w14:paraId="7AE42AD8" w14:textId="77777777" w:rsidR="00687920" w:rsidRPr="00AA2A02" w:rsidRDefault="00687920">
      <w:pPr>
        <w:rPr>
          <w:i/>
          <w:iCs/>
          <w:lang w:val="es-US"/>
        </w:rPr>
      </w:pPr>
      <w:r w:rsidRPr="00AA2A02">
        <w:rPr>
          <w:lang w:val="es-US"/>
        </w:rPr>
        <w:t xml:space="preserve">Consulte la Sección 5.2 para obtener información sobre un suministro temporal o de emergencia. </w:t>
      </w:r>
    </w:p>
    <w:bookmarkEnd w:id="617"/>
    <w:p w14:paraId="2D47F75A" w14:textId="77777777" w:rsidR="0013793F" w:rsidRPr="00AA2A02" w:rsidRDefault="0013793F" w:rsidP="007C1845">
      <w:pPr>
        <w:pStyle w:val="Heading4"/>
        <w:rPr>
          <w:lang w:val="es-US"/>
        </w:rPr>
      </w:pPr>
      <w:r w:rsidRPr="00AA2A02">
        <w:rPr>
          <w:lang w:val="es-US"/>
        </w:rPr>
        <w:t>Sección 9.3</w:t>
      </w:r>
      <w:r w:rsidRPr="00AA2A02">
        <w:rPr>
          <w:lang w:val="es-US"/>
        </w:rPr>
        <w:tab/>
        <w:t>¿Qué sucede si también tiene cobertura para medicamentos del plan de un empleador o grupo de jubilados?</w:t>
      </w:r>
      <w:bookmarkEnd w:id="603"/>
      <w:bookmarkEnd w:id="604"/>
      <w:bookmarkEnd w:id="605"/>
      <w:bookmarkEnd w:id="606"/>
    </w:p>
    <w:p w14:paraId="3CE90E63" w14:textId="77777777" w:rsidR="00432427" w:rsidRPr="00AA2A02" w:rsidRDefault="00432427" w:rsidP="00AB6D46">
      <w:pPr>
        <w:tabs>
          <w:tab w:val="left" w:pos="9360"/>
        </w:tabs>
        <w:autoSpaceDE w:val="0"/>
        <w:autoSpaceDN w:val="0"/>
        <w:adjustRightInd w:val="0"/>
        <w:spacing w:after="120"/>
        <w:rPr>
          <w:i/>
          <w:iCs/>
          <w:color w:val="0000FF"/>
          <w:lang w:val="es-US"/>
        </w:rPr>
      </w:pPr>
      <w:r w:rsidRPr="00AA2A02">
        <w:rPr>
          <w:i/>
          <w:iCs/>
          <w:color w:val="0000FF"/>
          <w:lang w:val="es-US"/>
        </w:rPr>
        <w:t>[Plans that cannot enroll members with employer or retiree coverage should delete this section.]</w:t>
      </w:r>
    </w:p>
    <w:p w14:paraId="53D9CBDF" w14:textId="4F62EF9B" w:rsidR="0013793F" w:rsidRPr="00AA2A02" w:rsidRDefault="00F62A3F" w:rsidP="0013793F">
      <w:pPr>
        <w:tabs>
          <w:tab w:val="left" w:pos="9360"/>
        </w:tabs>
        <w:autoSpaceDE w:val="0"/>
        <w:autoSpaceDN w:val="0"/>
        <w:adjustRightInd w:val="0"/>
        <w:spacing w:after="120"/>
        <w:rPr>
          <w:lang w:val="es-US"/>
        </w:rPr>
      </w:pPr>
      <w:r w:rsidRPr="00AA2A02">
        <w:rPr>
          <w:lang w:val="es-US"/>
        </w:rPr>
        <w:t xml:space="preserve">Si actualmente tiene otra cobertura para medicamentos con receta a través de su empleador o grupo de jubilados (o del de su cónyuge o pareja doméstica), comuníquese con el </w:t>
      </w:r>
      <w:r w:rsidRPr="00AA2A02">
        <w:rPr>
          <w:b/>
          <w:bCs/>
          <w:lang w:val="es-US"/>
        </w:rPr>
        <w:t>administrador de beneficios de ese grupo</w:t>
      </w:r>
      <w:r w:rsidRPr="00AA2A02">
        <w:rPr>
          <w:lang w:val="es-US"/>
        </w:rPr>
        <w:t>.</w:t>
      </w:r>
      <w:r w:rsidRPr="00AA2A02">
        <w:rPr>
          <w:b/>
          <w:bCs/>
          <w:lang w:val="es-US"/>
        </w:rPr>
        <w:t xml:space="preserve"> </w:t>
      </w:r>
      <w:r w:rsidRPr="00AA2A02">
        <w:rPr>
          <w:lang w:val="es-US"/>
        </w:rPr>
        <w:t>El administrador de beneficios puede ayudarlo a determinar cómo funcionará su cobertura actual para medicamentos con receta en relación con nuestro plan.</w:t>
      </w:r>
    </w:p>
    <w:p w14:paraId="656F1708" w14:textId="50EE6E37" w:rsidR="0013793F" w:rsidRPr="00AA2A02" w:rsidRDefault="0013793F" w:rsidP="00AB6D46">
      <w:pPr>
        <w:tabs>
          <w:tab w:val="left" w:pos="9360"/>
        </w:tabs>
        <w:autoSpaceDE w:val="0"/>
        <w:autoSpaceDN w:val="0"/>
        <w:adjustRightInd w:val="0"/>
        <w:spacing w:after="120"/>
        <w:rPr>
          <w:rFonts w:ascii="Arial" w:hAnsi="Arial" w:cs="Arial"/>
          <w:b/>
          <w:bCs/>
          <w:lang w:val="es-US"/>
        </w:rPr>
      </w:pPr>
      <w:r w:rsidRPr="00AA2A02">
        <w:rPr>
          <w:lang w:val="es-US"/>
        </w:rPr>
        <w:t xml:space="preserve">En general, si tiene cobertura de su empleador o grupo de jubilados, la cobertura para medicamentos que le brindemos será </w:t>
      </w:r>
      <w:r w:rsidRPr="00AA2A02">
        <w:rPr>
          <w:i/>
          <w:iCs/>
          <w:lang w:val="es-US"/>
        </w:rPr>
        <w:t>complementaria</w:t>
      </w:r>
      <w:r w:rsidRPr="00AA2A02">
        <w:rPr>
          <w:lang w:val="es-US"/>
        </w:rPr>
        <w:t xml:space="preserve"> a la cobertura de su grupo. Eso significa que la cobertura de su grupo pagaría primero.</w:t>
      </w:r>
    </w:p>
    <w:p w14:paraId="71D372C2" w14:textId="0462B8BF" w:rsidR="0013793F" w:rsidRPr="00AA2A02" w:rsidRDefault="0013793F" w:rsidP="001414F6">
      <w:pPr>
        <w:pStyle w:val="subheading"/>
        <w:rPr>
          <w:lang w:val="es-US"/>
        </w:rPr>
      </w:pPr>
      <w:r w:rsidRPr="00AA2A02">
        <w:rPr>
          <w:bCs/>
          <w:lang w:val="es-US"/>
        </w:rPr>
        <w:t>Nota especial sobre la cobertura acreditable:</w:t>
      </w:r>
    </w:p>
    <w:p w14:paraId="57E6690C" w14:textId="33E2D28C" w:rsidR="0013793F" w:rsidRPr="00AA2A02" w:rsidRDefault="0013793F" w:rsidP="0013793F">
      <w:pPr>
        <w:autoSpaceDE w:val="0"/>
        <w:autoSpaceDN w:val="0"/>
        <w:adjustRightInd w:val="0"/>
        <w:rPr>
          <w:lang w:val="es-US"/>
        </w:rPr>
      </w:pPr>
      <w:r w:rsidRPr="00AA2A02">
        <w:rPr>
          <w:lang w:val="es-US"/>
        </w:rPr>
        <w:t xml:space="preserve">Cada año, su empleador o grupo de jubilados le debe enviar un aviso en el que se le informe si su cobertura para medicamentos con receta para el año calendario siguiente es acreditable. </w:t>
      </w:r>
    </w:p>
    <w:p w14:paraId="3D58D2D7" w14:textId="4A4DABEA" w:rsidR="0013793F" w:rsidRPr="00AA2A02" w:rsidRDefault="0013793F" w:rsidP="0013793F">
      <w:pPr>
        <w:autoSpaceDE w:val="0"/>
        <w:autoSpaceDN w:val="0"/>
        <w:adjustRightInd w:val="0"/>
        <w:rPr>
          <w:lang w:val="es-US"/>
        </w:rPr>
      </w:pPr>
      <w:r w:rsidRPr="00AA2A02">
        <w:rPr>
          <w:lang w:val="es-US"/>
        </w:rPr>
        <w:t xml:space="preserve">Si la cobertura del plan del grupo es acreditable, quiere decir que incluye una cobertura para medicamentos que se </w:t>
      </w:r>
      <w:r w:rsidRPr="00AA2A02">
        <w:rPr>
          <w:color w:val="000000"/>
          <w:lang w:val="es-US"/>
        </w:rPr>
        <w:t>espera que pague, en promedio, al menos, lo mismo que la cobertura para medicamentos con receta estándar de Medicare</w:t>
      </w:r>
      <w:r w:rsidRPr="00AA2A02">
        <w:rPr>
          <w:lang w:val="es-US"/>
        </w:rPr>
        <w:t>.</w:t>
      </w:r>
    </w:p>
    <w:p w14:paraId="139D6803" w14:textId="2CC85147" w:rsidR="0013793F" w:rsidRPr="00AA2A02" w:rsidRDefault="0013793F" w:rsidP="0013793F">
      <w:pPr>
        <w:autoSpaceDE w:val="0"/>
        <w:autoSpaceDN w:val="0"/>
        <w:adjustRightInd w:val="0"/>
        <w:rPr>
          <w:lang w:val="es-US"/>
        </w:rPr>
      </w:pPr>
      <w:r w:rsidRPr="00AA2A02">
        <w:rPr>
          <w:b/>
          <w:bCs/>
          <w:lang w:val="es-US"/>
        </w:rPr>
        <w:t>Guarde este aviso sobre la cobertura acreditable</w:t>
      </w:r>
      <w:r w:rsidRPr="00AA2A02">
        <w:rPr>
          <w:lang w:val="es-US"/>
        </w:rPr>
        <w:t xml:space="preserve"> porque es posible que lo necesite más adelante. Si se inscribe en un plan de Medicare que incluye cobertura para medicamentos de la Parte D, es posible que necesite este aviso para demostrar que usted ha mantenido la cobertura acreditable. Si no recibió un aviso sobre la cobertura acreditable, solicite una copia del administrador de beneficios de su empleador o plan de jubilados o del empleador o sindicato.</w:t>
      </w:r>
    </w:p>
    <w:p w14:paraId="18ABEFC4" w14:textId="77777777" w:rsidR="00B7034D" w:rsidRPr="00AA2A02" w:rsidRDefault="00B7034D" w:rsidP="00C4734B">
      <w:pPr>
        <w:pStyle w:val="Heading4"/>
        <w:rPr>
          <w:lang w:val="es-US"/>
        </w:rPr>
      </w:pPr>
      <w:bookmarkStart w:id="619" w:name="_Toc68442560"/>
      <w:bookmarkStart w:id="620" w:name="_Toc471575320"/>
      <w:r w:rsidRPr="00AA2A02">
        <w:rPr>
          <w:lang w:val="es-US"/>
        </w:rPr>
        <w:t>Sección 9.4</w:t>
      </w:r>
      <w:r w:rsidRPr="00AA2A02">
        <w:rPr>
          <w:lang w:val="es-US"/>
        </w:rPr>
        <w:tab/>
        <w:t>¿Qué sucede si se encuentra en un hospicio certificado por Medicare?</w:t>
      </w:r>
      <w:bookmarkEnd w:id="619"/>
      <w:bookmarkEnd w:id="620"/>
    </w:p>
    <w:p w14:paraId="535AE12A" w14:textId="77ABF6C1" w:rsidR="00EC3761" w:rsidRPr="00AA2A02" w:rsidRDefault="00EC3761" w:rsidP="00EC3761">
      <w:pPr>
        <w:autoSpaceDE w:val="0"/>
        <w:autoSpaceDN w:val="0"/>
        <w:adjustRightInd w:val="0"/>
        <w:rPr>
          <w:lang w:val="es-US"/>
        </w:rPr>
      </w:pPr>
      <w:r w:rsidRPr="00AA2A02">
        <w:rPr>
          <w:lang w:val="es-US"/>
        </w:rPr>
        <w:t xml:space="preserve">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621" w:name="_Hlk71197283"/>
      <w:r w:rsidRPr="00AA2A02">
        <w:rPr>
          <w:lang w:val="es-US"/>
        </w:rPr>
        <w:t>que le proporcione un aviso</w:t>
      </w:r>
      <w:bookmarkEnd w:id="621"/>
      <w:r w:rsidRPr="00AA2A02">
        <w:rPr>
          <w:lang w:val="es-US"/>
        </w:rPr>
        <w:t xml:space="preserve"> antes de que se surta su medicamento con receta. </w:t>
      </w:r>
    </w:p>
    <w:p w14:paraId="46322FAD" w14:textId="607CF128" w:rsidR="00B7034D" w:rsidRPr="00AA2A02" w:rsidRDefault="00B7034D" w:rsidP="00B7034D">
      <w:pPr>
        <w:autoSpaceDE w:val="0"/>
        <w:autoSpaceDN w:val="0"/>
        <w:adjustRightInd w:val="0"/>
        <w:rPr>
          <w:lang w:val="es-US"/>
        </w:rPr>
      </w:pPr>
      <w:r w:rsidRPr="00AA2A02">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0E5BDFFC" w14:textId="77777777" w:rsidR="0013793F" w:rsidRPr="00AA2A02" w:rsidRDefault="0013793F">
      <w:pPr>
        <w:pStyle w:val="Heading3"/>
        <w:rPr>
          <w:sz w:val="12"/>
          <w:szCs w:val="12"/>
          <w:lang w:val="es-US"/>
        </w:rPr>
      </w:pPr>
      <w:bookmarkStart w:id="622" w:name="_Toc102342823"/>
      <w:bookmarkStart w:id="623" w:name="_Toc68442561"/>
      <w:bookmarkStart w:id="624" w:name="_Toc471575321"/>
      <w:bookmarkStart w:id="625" w:name="_Toc228562196"/>
      <w:bookmarkStart w:id="626" w:name="_Toc109315746"/>
      <w:bookmarkStart w:id="627" w:name="_Toc140837990"/>
      <w:bookmarkEnd w:id="470"/>
      <w:bookmarkEnd w:id="471"/>
      <w:bookmarkEnd w:id="472"/>
      <w:r w:rsidRPr="00AA2A02">
        <w:rPr>
          <w:lang w:val="es-US"/>
        </w:rPr>
        <w:t>SECCIÓN 10</w:t>
      </w:r>
      <w:r w:rsidRPr="00AA2A02">
        <w:rPr>
          <w:lang w:val="es-US"/>
        </w:rPr>
        <w:tab/>
        <w:t>Programas sobre la seguridad y administración de los medicamentos</w:t>
      </w:r>
      <w:bookmarkEnd w:id="622"/>
      <w:bookmarkEnd w:id="623"/>
      <w:bookmarkEnd w:id="624"/>
      <w:bookmarkEnd w:id="625"/>
      <w:bookmarkEnd w:id="626"/>
      <w:bookmarkEnd w:id="627"/>
    </w:p>
    <w:p w14:paraId="75AC7BBE" w14:textId="77777777" w:rsidR="0013793F" w:rsidRPr="00AA2A02" w:rsidRDefault="0013793F" w:rsidP="007C1845">
      <w:pPr>
        <w:pStyle w:val="Heading4"/>
        <w:rPr>
          <w:lang w:val="es-US"/>
        </w:rPr>
      </w:pPr>
      <w:bookmarkStart w:id="628" w:name="_Toc68442562"/>
      <w:bookmarkStart w:id="629" w:name="_Toc471575322"/>
      <w:bookmarkStart w:id="630" w:name="_Toc228562197"/>
      <w:bookmarkStart w:id="631" w:name="_Toc109315747"/>
      <w:r w:rsidRPr="00AA2A02">
        <w:rPr>
          <w:lang w:val="es-US"/>
        </w:rPr>
        <w:t>Sección 10.1</w:t>
      </w:r>
      <w:r w:rsidRPr="00AA2A02">
        <w:rPr>
          <w:lang w:val="es-US"/>
        </w:rPr>
        <w:tab/>
        <w:t>Programas que ayudan a los miembros a utilizar los medicamentos en forma segura</w:t>
      </w:r>
      <w:bookmarkEnd w:id="628"/>
      <w:bookmarkEnd w:id="629"/>
      <w:bookmarkEnd w:id="630"/>
      <w:bookmarkEnd w:id="631"/>
    </w:p>
    <w:p w14:paraId="751426E0" w14:textId="0AFCA15F" w:rsidR="0013793F" w:rsidRPr="00AA2A02" w:rsidRDefault="0013793F" w:rsidP="00CC2B8B">
      <w:pPr>
        <w:rPr>
          <w:lang w:val="es-US"/>
        </w:rPr>
      </w:pPr>
      <w:r w:rsidRPr="00AA2A02">
        <w:rPr>
          <w:lang w:val="es-US"/>
        </w:rPr>
        <w:t xml:space="preserve">Llevamos a cabo revisiones sobre los usos de medicamentos para nuestros miembros para ayudarlos a asegurarse de que estén recibiendo una atención segura y adecuada. </w:t>
      </w:r>
    </w:p>
    <w:p w14:paraId="21244D26" w14:textId="77777777" w:rsidR="0013793F" w:rsidRPr="00AA2A02" w:rsidRDefault="0013793F" w:rsidP="00CC2B8B">
      <w:pPr>
        <w:rPr>
          <w:lang w:val="es-US"/>
        </w:rPr>
      </w:pPr>
      <w:r w:rsidRPr="00AA2A02">
        <w:rPr>
          <w:lang w:val="es-US"/>
        </w:rPr>
        <w:t>Hacemos una revisión cada vez que usted obtiene un medicamento con receta. También revisamos nuestros registros regularmente. Durante estas revisiones, buscamos problemas potenciales, como estos:</w:t>
      </w:r>
    </w:p>
    <w:p w14:paraId="08B06255" w14:textId="77777777" w:rsidR="0013793F" w:rsidRPr="00AA2A02" w:rsidRDefault="0013793F" w:rsidP="003D05B5">
      <w:pPr>
        <w:pStyle w:val="ListBullet"/>
        <w:numPr>
          <w:ilvl w:val="0"/>
          <w:numId w:val="116"/>
        </w:numPr>
        <w:rPr>
          <w:lang w:val="es-US"/>
        </w:rPr>
      </w:pPr>
      <w:r w:rsidRPr="00AA2A02">
        <w:rPr>
          <w:lang w:val="es-US"/>
        </w:rPr>
        <w:t>Posibles errores en los medicamentos.</w:t>
      </w:r>
    </w:p>
    <w:p w14:paraId="71B8FAD7" w14:textId="2078BF0A" w:rsidR="0013793F" w:rsidRPr="00AA2A02" w:rsidRDefault="0013793F" w:rsidP="003D05B5">
      <w:pPr>
        <w:pStyle w:val="ListBullet"/>
        <w:numPr>
          <w:ilvl w:val="0"/>
          <w:numId w:val="116"/>
        </w:numPr>
        <w:rPr>
          <w:lang w:val="es-US"/>
        </w:rPr>
      </w:pPr>
      <w:r w:rsidRPr="00AA2A02">
        <w:rPr>
          <w:lang w:val="es-US"/>
        </w:rPr>
        <w:t>Medicamentos que pueden no ser necesarios porque está tomando otro medicamento para tratar la misma afección.</w:t>
      </w:r>
    </w:p>
    <w:p w14:paraId="607C1180" w14:textId="77777777" w:rsidR="0013793F" w:rsidRPr="00AA2A02" w:rsidRDefault="0013793F" w:rsidP="003D05B5">
      <w:pPr>
        <w:pStyle w:val="ListBullet"/>
        <w:numPr>
          <w:ilvl w:val="0"/>
          <w:numId w:val="116"/>
        </w:numPr>
        <w:rPr>
          <w:lang w:val="es-US"/>
        </w:rPr>
      </w:pPr>
      <w:r w:rsidRPr="00AA2A02">
        <w:rPr>
          <w:lang w:val="es-US"/>
        </w:rPr>
        <w:t>Medicamentos que pueden no ser seguros o apropiados debido a su edad o sexo.</w:t>
      </w:r>
    </w:p>
    <w:p w14:paraId="12B83E09" w14:textId="77777777" w:rsidR="0013793F" w:rsidRPr="00AA2A02" w:rsidRDefault="0013793F" w:rsidP="003D05B5">
      <w:pPr>
        <w:pStyle w:val="ListBullet"/>
        <w:numPr>
          <w:ilvl w:val="0"/>
          <w:numId w:val="116"/>
        </w:numPr>
        <w:rPr>
          <w:lang w:val="es-US"/>
        </w:rPr>
      </w:pPr>
      <w:r w:rsidRPr="00AA2A02">
        <w:rPr>
          <w:lang w:val="es-US"/>
        </w:rPr>
        <w:t>Ciertas combinaciones de medicamentos que podrían hacerle daño si se toman al mismo tiempo.</w:t>
      </w:r>
    </w:p>
    <w:p w14:paraId="41308D47" w14:textId="3BA3C33E" w:rsidR="0013793F" w:rsidRPr="00AA2A02" w:rsidRDefault="0013793F" w:rsidP="003D05B5">
      <w:pPr>
        <w:pStyle w:val="ListBullet"/>
        <w:numPr>
          <w:ilvl w:val="0"/>
          <w:numId w:val="116"/>
        </w:numPr>
        <w:rPr>
          <w:lang w:val="es-US"/>
        </w:rPr>
      </w:pPr>
      <w:r w:rsidRPr="00AA2A02">
        <w:rPr>
          <w:lang w:val="es-US"/>
        </w:rPr>
        <w:t>Recetas para medicamentos que tienen ingredientes a los que usted es alérgico.</w:t>
      </w:r>
    </w:p>
    <w:p w14:paraId="7EA8A47F" w14:textId="77777777" w:rsidR="0013793F" w:rsidRPr="00AA2A02" w:rsidRDefault="0013793F" w:rsidP="003D05B5">
      <w:pPr>
        <w:pStyle w:val="ListBullet"/>
        <w:numPr>
          <w:ilvl w:val="0"/>
          <w:numId w:val="116"/>
        </w:numPr>
        <w:rPr>
          <w:lang w:val="es-US"/>
        </w:rPr>
      </w:pPr>
      <w:r w:rsidRPr="00AA2A02">
        <w:rPr>
          <w:lang w:val="es-US"/>
        </w:rPr>
        <w:t>Posibles errores en la cantidad (dosis) de un medicamento que esté tomando.</w:t>
      </w:r>
    </w:p>
    <w:p w14:paraId="26BB95D2" w14:textId="77777777" w:rsidR="006A087B" w:rsidRPr="00AA2A02" w:rsidRDefault="006A087B" w:rsidP="003D05B5">
      <w:pPr>
        <w:pStyle w:val="ListBullet"/>
        <w:numPr>
          <w:ilvl w:val="0"/>
          <w:numId w:val="116"/>
        </w:numPr>
        <w:rPr>
          <w:lang w:val="es-US"/>
        </w:rPr>
      </w:pPr>
      <w:r w:rsidRPr="00AA2A02">
        <w:rPr>
          <w:lang w:val="es-US"/>
        </w:rPr>
        <w:t>Cantidades inseguras de analgésicos opioides.</w:t>
      </w:r>
    </w:p>
    <w:p w14:paraId="056F7288" w14:textId="72069FC4" w:rsidR="0013793F" w:rsidRPr="00AA2A02" w:rsidRDefault="0013793F" w:rsidP="00265487">
      <w:pPr>
        <w:rPr>
          <w:lang w:val="es-US"/>
        </w:rPr>
      </w:pPr>
      <w:r w:rsidRPr="00AA2A02">
        <w:rPr>
          <w:lang w:val="es-US"/>
        </w:rPr>
        <w:t>Si detectamos un posible problema en su uso de los medicamentos, colaboraremos con su proveedor para corregir el problema.</w:t>
      </w:r>
      <w:bookmarkStart w:id="632" w:name="_1._Introduction"/>
      <w:bookmarkStart w:id="633" w:name="_1_Introduction_1"/>
      <w:bookmarkStart w:id="634" w:name="_6._Your_rights"/>
      <w:bookmarkStart w:id="635" w:name="_13._Definition_of"/>
      <w:bookmarkStart w:id="636" w:name="_14._Definition_of"/>
      <w:bookmarkStart w:id="637" w:name="_12._Helpful_Phone"/>
      <w:bookmarkStart w:id="638" w:name="_13._Helpful_Phone"/>
      <w:bookmarkStart w:id="639" w:name="_13_Definition_of"/>
      <w:bookmarkStart w:id="640" w:name="_12_Definition_of_Some_Words_Used_in"/>
      <w:bookmarkStart w:id="641" w:name="_11_Definition_of_Some_Words_Used_in"/>
      <w:bookmarkStart w:id="642" w:name="_12_Legal_Notices"/>
      <w:bookmarkStart w:id="643" w:name="_8._How_to"/>
      <w:bookmarkStart w:id="644" w:name="_Voluntarily_ending_your"/>
      <w:bookmarkStart w:id="645" w:name="_9._Getting_the"/>
      <w:bookmarkStart w:id="646" w:name="_9._Getting_the_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7AC0FFA8" w14:textId="77777777" w:rsidR="004750D3" w:rsidRPr="00AA2A02" w:rsidRDefault="004750D3" w:rsidP="003337FB">
      <w:pPr>
        <w:pStyle w:val="Heading4"/>
        <w:pageBreakBefore/>
        <w:rPr>
          <w:lang w:val="es-US"/>
        </w:rPr>
      </w:pPr>
      <w:bookmarkStart w:id="647" w:name="_Toc68442563"/>
      <w:r w:rsidRPr="00AA2A02">
        <w:rPr>
          <w:lang w:val="es-US"/>
        </w:rPr>
        <w:t>Sección 10.2</w:t>
      </w:r>
      <w:r w:rsidRPr="00AA2A02">
        <w:rPr>
          <w:lang w:val="es-US"/>
        </w:rPr>
        <w:tab/>
        <w:t>Programa de administración de medicamentos (DMP) para ayudar a los miembros a usar de manera segura los medicamentos opioides</w:t>
      </w:r>
      <w:bookmarkEnd w:id="647"/>
    </w:p>
    <w:p w14:paraId="0B85D05F" w14:textId="0C624E73" w:rsidR="007B3715" w:rsidRPr="00AA2A02" w:rsidRDefault="007B3715" w:rsidP="007B3715">
      <w:pPr>
        <w:autoSpaceDE w:val="0"/>
        <w:autoSpaceDN w:val="0"/>
        <w:adjustRightInd w:val="0"/>
        <w:spacing w:after="120"/>
        <w:rPr>
          <w:color w:val="221F1F"/>
          <w:lang w:val="es-US"/>
        </w:rPr>
      </w:pPr>
      <w:r w:rsidRPr="00AA2A02">
        <w:rPr>
          <w:color w:val="221F1F"/>
          <w:lang w:val="es-US"/>
        </w:rPr>
        <w:t xml:space="preserve">Tenemos un programa que ayuda a garantizar que los miembros usen de manera segura los opioides con receta y otros medicamentos </w:t>
      </w:r>
      <w:bookmarkStart w:id="648" w:name="_Hlk71197444"/>
      <w:r w:rsidRPr="00AA2A02">
        <w:rPr>
          <w:color w:val="221F1F"/>
          <w:lang w:val="es-US"/>
        </w:rPr>
        <w:t>que son mal usados con frecuencia</w:t>
      </w:r>
      <w:bookmarkEnd w:id="648"/>
      <w:r w:rsidRPr="00AA2A02">
        <w:rPr>
          <w:color w:val="221F1F"/>
          <w:lang w:val="es-US"/>
        </w:rPr>
        <w:t xml:space="preserve">.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649" w:name="_Hlk513451206"/>
      <w:r w:rsidRPr="00AA2A02">
        <w:rPr>
          <w:color w:val="221F1F"/>
          <w:lang w:val="es-US"/>
        </w:rPr>
        <w:t xml:space="preserve">Trabajaremos junto con sus médicos y, si decidimos que su uso de los medicamentos opioides </w:t>
      </w:r>
      <w:r w:rsidRPr="00AA2A02">
        <w:rPr>
          <w:color w:val="0000FF"/>
          <w:lang w:val="es-US"/>
        </w:rPr>
        <w:t>[</w:t>
      </w:r>
      <w:r w:rsidRPr="00AA2A02">
        <w:rPr>
          <w:i/>
          <w:iCs/>
          <w:color w:val="0000FF"/>
          <w:lang w:val="es-US"/>
        </w:rPr>
        <w:t>insert if applicable:</w:t>
      </w:r>
      <w:r w:rsidRPr="00AA2A02">
        <w:rPr>
          <w:color w:val="0000FF"/>
          <w:lang w:val="es-US"/>
        </w:rPr>
        <w:t xml:space="preserve"> o benzodiacepina] </w:t>
      </w:r>
      <w:r w:rsidRPr="00AA2A02">
        <w:rPr>
          <w:color w:val="221F1F"/>
          <w:lang w:val="es-US"/>
        </w:rPr>
        <w:t xml:space="preserve">con receta puede no ser seguro, </w:t>
      </w:r>
      <w:bookmarkEnd w:id="649"/>
      <w:r w:rsidRPr="00AA2A02">
        <w:rPr>
          <w:color w:val="221F1F"/>
          <w:lang w:val="es-US"/>
        </w:rPr>
        <w:t>podemos limitar la manera en que obtiene esos medicamentos. Si lo ubicamos en nuestro DMP, las limitaciones pueden ser las siguientes:</w:t>
      </w:r>
    </w:p>
    <w:p w14:paraId="27978948" w14:textId="5170F010" w:rsidR="004750D3" w:rsidRPr="00AA2A02" w:rsidRDefault="004750D3" w:rsidP="003D05B5">
      <w:pPr>
        <w:pStyle w:val="ListParagraph"/>
        <w:numPr>
          <w:ilvl w:val="0"/>
          <w:numId w:val="39"/>
        </w:numPr>
        <w:autoSpaceDE w:val="0"/>
        <w:autoSpaceDN w:val="0"/>
        <w:adjustRightInd w:val="0"/>
        <w:spacing w:after="120"/>
        <w:rPr>
          <w:color w:val="221F1F"/>
          <w:lang w:val="es-US"/>
        </w:rPr>
      </w:pPr>
      <w:r w:rsidRPr="00AA2A02">
        <w:rPr>
          <w:color w:val="221F1F"/>
          <w:lang w:val="es-US"/>
        </w:rPr>
        <w:t xml:space="preserve">Solicitarle que obtenga todos sus medicamentos opioides </w:t>
      </w:r>
      <w:r w:rsidRPr="00AA2A02">
        <w:rPr>
          <w:color w:val="0000FF"/>
          <w:lang w:val="es-US"/>
        </w:rPr>
        <w:t>[</w:t>
      </w:r>
      <w:r w:rsidRPr="00AA2A02">
        <w:rPr>
          <w:i/>
          <w:iCs/>
          <w:color w:val="0000FF"/>
          <w:lang w:val="es-US"/>
        </w:rPr>
        <w:t>insert if applicable:</w:t>
      </w:r>
      <w:r w:rsidRPr="00AA2A02">
        <w:rPr>
          <w:color w:val="0000FF"/>
          <w:lang w:val="es-US"/>
        </w:rPr>
        <w:t xml:space="preserve"> o benzodiazepina] </w:t>
      </w:r>
      <w:r w:rsidRPr="00AA2A02">
        <w:rPr>
          <w:color w:val="221F1F"/>
          <w:lang w:val="es-US"/>
        </w:rPr>
        <w:t>con receta en determinadas farmacia</w:t>
      </w:r>
      <w:r w:rsidR="002A337E" w:rsidRPr="00AA2A02">
        <w:rPr>
          <w:color w:val="221F1F"/>
          <w:lang w:val="es-US"/>
        </w:rPr>
        <w:t>s</w:t>
      </w:r>
      <w:r w:rsidRPr="00AA2A02">
        <w:rPr>
          <w:color w:val="221F1F"/>
          <w:lang w:val="es-US"/>
        </w:rPr>
        <w:t>.</w:t>
      </w:r>
    </w:p>
    <w:p w14:paraId="7B7A4E8B" w14:textId="77777777" w:rsidR="004750D3" w:rsidRPr="00AA2A02" w:rsidRDefault="004750D3" w:rsidP="003D05B5">
      <w:pPr>
        <w:pStyle w:val="ListParagraph"/>
        <w:numPr>
          <w:ilvl w:val="0"/>
          <w:numId w:val="39"/>
        </w:numPr>
        <w:autoSpaceDE w:val="0"/>
        <w:autoSpaceDN w:val="0"/>
        <w:adjustRightInd w:val="0"/>
        <w:spacing w:after="120"/>
        <w:rPr>
          <w:color w:val="221F1F"/>
          <w:lang w:val="es-US"/>
        </w:rPr>
      </w:pPr>
      <w:r w:rsidRPr="00AA2A02">
        <w:rPr>
          <w:color w:val="221F1F"/>
          <w:lang w:val="es-US"/>
        </w:rPr>
        <w:t xml:space="preserve">Solicitarle que obtenga todos sus medicamentos opioides </w:t>
      </w:r>
      <w:r w:rsidRPr="00AA2A02">
        <w:rPr>
          <w:color w:val="0000FF"/>
          <w:lang w:val="es-US"/>
        </w:rPr>
        <w:t>[</w:t>
      </w:r>
      <w:r w:rsidRPr="00AA2A02">
        <w:rPr>
          <w:i/>
          <w:iCs/>
          <w:color w:val="0000FF"/>
          <w:lang w:val="es-US"/>
        </w:rPr>
        <w:t>insert if applicable:</w:t>
      </w:r>
      <w:r w:rsidRPr="00AA2A02">
        <w:rPr>
          <w:color w:val="0000FF"/>
          <w:lang w:val="es-US"/>
        </w:rPr>
        <w:t xml:space="preserve"> o benzodiazepina] </w:t>
      </w:r>
      <w:r w:rsidRPr="00AA2A02">
        <w:rPr>
          <w:color w:val="221F1F"/>
          <w:lang w:val="es-US"/>
        </w:rPr>
        <w:t>con receta de determinados médicos.</w:t>
      </w:r>
    </w:p>
    <w:p w14:paraId="1E241DF7" w14:textId="77777777" w:rsidR="004750D3" w:rsidRPr="00AA2A02" w:rsidRDefault="004750D3" w:rsidP="003D05B5">
      <w:pPr>
        <w:pStyle w:val="ListParagraph"/>
        <w:numPr>
          <w:ilvl w:val="0"/>
          <w:numId w:val="39"/>
        </w:numPr>
        <w:autoSpaceDE w:val="0"/>
        <w:autoSpaceDN w:val="0"/>
        <w:adjustRightInd w:val="0"/>
        <w:spacing w:after="120"/>
        <w:rPr>
          <w:color w:val="221F1F"/>
          <w:lang w:val="es-US"/>
        </w:rPr>
      </w:pPr>
      <w:r w:rsidRPr="00AA2A02">
        <w:rPr>
          <w:color w:val="221F1F"/>
          <w:lang w:val="es-US"/>
        </w:rPr>
        <w:t xml:space="preserve">Limitar la cantidad de medicamentos opioides </w:t>
      </w:r>
      <w:r w:rsidRPr="00AA2A02">
        <w:rPr>
          <w:color w:val="0000FF"/>
          <w:lang w:val="es-US"/>
        </w:rPr>
        <w:t>[</w:t>
      </w:r>
      <w:r w:rsidRPr="00AA2A02">
        <w:rPr>
          <w:i/>
          <w:iCs/>
          <w:color w:val="0000FF"/>
          <w:lang w:val="es-US"/>
        </w:rPr>
        <w:t>insert if applicable:</w:t>
      </w:r>
      <w:r w:rsidRPr="00AA2A02">
        <w:rPr>
          <w:color w:val="0000FF"/>
          <w:lang w:val="es-US"/>
        </w:rPr>
        <w:t xml:space="preserve"> o benzodiazepina]</w:t>
      </w:r>
      <w:r w:rsidRPr="00AA2A02">
        <w:rPr>
          <w:color w:val="221F1F"/>
          <w:lang w:val="es-US"/>
        </w:rPr>
        <w:t xml:space="preserve"> que cubriremos para usted.</w:t>
      </w:r>
    </w:p>
    <w:p w14:paraId="6A9E3CC2" w14:textId="25BD8FA0" w:rsidR="007B3715" w:rsidRPr="00AA2A02" w:rsidRDefault="007B3715" w:rsidP="007B3715">
      <w:pPr>
        <w:autoSpaceDE w:val="0"/>
        <w:autoSpaceDN w:val="0"/>
        <w:adjustRightInd w:val="0"/>
        <w:spacing w:after="120"/>
        <w:rPr>
          <w:color w:val="221F1F"/>
          <w:lang w:val="es-US"/>
        </w:rPr>
      </w:pPr>
      <w:r w:rsidRPr="00AA2A02">
        <w:rPr>
          <w:color w:val="221F1F"/>
          <w:lang w:val="es-US"/>
        </w:rPr>
        <w:t xml:space="preserve">Si planeamos limitar cómo puede obtener estos medicamentos o cuánto puede obtener, le enviaremos una carta por adelantado. En la carta, se le indicará si limitaremos la cobertura de estos medicamentos para usted o si se le pedirá que obtenga los medicamentos con receta solo de un médico o farmacia específicos. Tendrá la oportunidad de informarnos qué médicos o farmacias prefiere usar, </w:t>
      </w:r>
      <w:r w:rsidRPr="00AA2A02">
        <w:rPr>
          <w:color w:val="000000"/>
          <w:lang w:val="es-US"/>
        </w:rPr>
        <w:t>y brindarnos cualquier otra información que considere que es importante que conozcamos</w:t>
      </w:r>
      <w:r w:rsidRPr="00AA2A02">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decisión o con respecto a la limitación que impusimos, usted y la persona autorizada a dar recetas tienen derecho a presentar una apelación. </w:t>
      </w:r>
      <w:r w:rsidRPr="00AA2A02">
        <w:rPr>
          <w:lang w:val="es-US"/>
        </w:rPr>
        <w:t xml:space="preserve">Si presenta una apelación, revisaremos su caso y le comunicaremos una nueva decisión. </w:t>
      </w:r>
      <w:r w:rsidRPr="00AA2A02">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AA2A02">
        <w:rPr>
          <w:color w:val="221F1F"/>
          <w:lang w:val="es-US"/>
        </w:rPr>
        <w:t xml:space="preserve">Para obtener información sobre cómo presentar una apelación, consulte el Capítulo 9. </w:t>
      </w:r>
    </w:p>
    <w:p w14:paraId="24D7D5CC" w14:textId="538DC8E0" w:rsidR="004750D3" w:rsidRPr="00AA2A02" w:rsidRDefault="007B3715" w:rsidP="004750D3">
      <w:pPr>
        <w:autoSpaceDE w:val="0"/>
        <w:autoSpaceDN w:val="0"/>
        <w:adjustRightInd w:val="0"/>
        <w:spacing w:after="120"/>
        <w:rPr>
          <w:lang w:val="es-US"/>
        </w:rPr>
      </w:pPr>
      <w:r w:rsidRPr="00AA2A02">
        <w:rPr>
          <w:color w:val="221F1F"/>
          <w:lang w:val="es-US"/>
        </w:rPr>
        <w:t>No se lo colocará en un DMP si usted tiene determinadas afecciones, como dolor relacionado con un cáncer activo o enfermedad de células falciformes, o si recibe atención en un hospicio, paliativo o de final de vida, o vive en un centro de atención a largo plazo.</w:t>
      </w:r>
    </w:p>
    <w:p w14:paraId="0731BFFD" w14:textId="67ED0106" w:rsidR="0013793F" w:rsidRPr="00AA2A02" w:rsidRDefault="0013793F" w:rsidP="007C1845">
      <w:pPr>
        <w:pStyle w:val="Heading4"/>
        <w:rPr>
          <w:color w:val="0000FF"/>
          <w:lang w:val="es-US"/>
        </w:rPr>
      </w:pPr>
      <w:bookmarkStart w:id="650" w:name="_Toc228562198"/>
      <w:bookmarkStart w:id="651" w:name="_Toc109315748"/>
      <w:bookmarkStart w:id="652" w:name="_Toc68442564"/>
      <w:bookmarkStart w:id="653" w:name="_Toc471575323"/>
      <w:r w:rsidRPr="00AA2A02">
        <w:rPr>
          <w:lang w:val="es-US"/>
        </w:rPr>
        <w:t>Sección 10.3</w:t>
      </w:r>
      <w:r w:rsidRPr="00AA2A02">
        <w:rPr>
          <w:lang w:val="es-US"/>
        </w:rPr>
        <w:tab/>
      </w:r>
      <w:bookmarkEnd w:id="650"/>
      <w:bookmarkEnd w:id="651"/>
      <w:r w:rsidRPr="00AA2A02">
        <w:rPr>
          <w:lang w:val="es-US"/>
        </w:rPr>
        <w:t xml:space="preserve">Programa de manejo del tratamiento farmacológico (Medication Therapy Management, MTM) </w:t>
      </w:r>
      <w:r w:rsidRPr="00AA2A02">
        <w:rPr>
          <w:b w:val="0"/>
          <w:bCs w:val="0"/>
          <w:lang w:val="es-US"/>
        </w:rPr>
        <w:t>[</w:t>
      </w:r>
      <w:r w:rsidRPr="00AA2A02">
        <w:rPr>
          <w:b w:val="0"/>
          <w:bCs w:val="0"/>
          <w:color w:val="0000FF"/>
          <w:lang w:val="es-US"/>
        </w:rPr>
        <w:t>[</w:t>
      </w:r>
      <w:r w:rsidRPr="00AA2A02">
        <w:rPr>
          <w:b w:val="0"/>
          <w:bCs w:val="0"/>
          <w:i/>
          <w:iCs/>
          <w:color w:val="0000FF"/>
          <w:lang w:val="es-US"/>
        </w:rPr>
        <w:t>insert if plan has other medication management programs:</w:t>
      </w:r>
      <w:r w:rsidRPr="00AA2A02">
        <w:rPr>
          <w:b w:val="0"/>
          <w:bCs w:val="0"/>
          <w:color w:val="0000FF"/>
          <w:lang w:val="es-US"/>
        </w:rPr>
        <w:t xml:space="preserve"> </w:t>
      </w:r>
      <w:r w:rsidRPr="00AA2A02">
        <w:rPr>
          <w:color w:val="0000FF"/>
          <w:lang w:val="es-US"/>
        </w:rPr>
        <w:t>and other</w:t>
      </w:r>
      <w:r w:rsidRPr="00AA2A02">
        <w:rPr>
          <w:b w:val="0"/>
          <w:bCs w:val="0"/>
          <w:color w:val="0000FF"/>
          <w:lang w:val="es-US"/>
        </w:rPr>
        <w:t>]</w:t>
      </w:r>
      <w:r w:rsidRPr="00AA2A02">
        <w:rPr>
          <w:lang w:val="es-US"/>
        </w:rPr>
        <w:t xml:space="preserve"> y otro programa </w:t>
      </w:r>
      <w:r w:rsidRPr="00AA2A02">
        <w:rPr>
          <w:b w:val="0"/>
          <w:bCs w:val="0"/>
          <w:color w:val="0000FF"/>
          <w:lang w:val="es-US"/>
        </w:rPr>
        <w:t>[</w:t>
      </w:r>
      <w:r w:rsidRPr="00AA2A02">
        <w:rPr>
          <w:b w:val="0"/>
          <w:bCs w:val="0"/>
          <w:i/>
          <w:iCs/>
          <w:color w:val="0000FF"/>
          <w:lang w:val="es-US"/>
        </w:rPr>
        <w:t>insert if</w:t>
      </w:r>
      <w:r w:rsidRPr="00AA2A02">
        <w:rPr>
          <w:b w:val="0"/>
          <w:bCs w:val="0"/>
          <w:color w:val="0000FF"/>
          <w:lang w:val="es-US"/>
        </w:rPr>
        <w:t xml:space="preserve"> </w:t>
      </w:r>
      <w:r w:rsidRPr="00AA2A02">
        <w:rPr>
          <w:b w:val="0"/>
          <w:bCs w:val="0"/>
          <w:i/>
          <w:iCs/>
          <w:color w:val="0000FF"/>
          <w:lang w:val="es-US"/>
        </w:rPr>
        <w:t>applicable:</w:t>
      </w:r>
      <w:r w:rsidRPr="00AA2A02">
        <w:rPr>
          <w:b w:val="0"/>
          <w:bCs w:val="0"/>
          <w:color w:val="0000FF"/>
          <w:lang w:val="es-US"/>
        </w:rPr>
        <w:t xml:space="preserve"> </w:t>
      </w:r>
      <w:r w:rsidRPr="00AA2A02">
        <w:rPr>
          <w:color w:val="0000FF"/>
          <w:lang w:val="es-US"/>
        </w:rPr>
        <w:t>y otros programas</w:t>
      </w:r>
      <w:r w:rsidRPr="00AA2A02">
        <w:rPr>
          <w:b w:val="0"/>
          <w:bCs w:val="0"/>
          <w:color w:val="0000FF"/>
          <w:lang w:val="es-US"/>
        </w:rPr>
        <w:t>]</w:t>
      </w:r>
      <w:r w:rsidRPr="00AA2A02">
        <w:rPr>
          <w:lang w:val="es-US"/>
        </w:rPr>
        <w:t xml:space="preserve"> para ayudar a los miembros a administrar sus medicamentos</w:t>
      </w:r>
      <w:bookmarkEnd w:id="652"/>
      <w:bookmarkEnd w:id="653"/>
    </w:p>
    <w:p w14:paraId="08D845FA" w14:textId="54BF875D" w:rsidR="00F82701" w:rsidRPr="00AA2A02" w:rsidRDefault="0013793F" w:rsidP="00AB6D46">
      <w:pPr>
        <w:spacing w:before="360" w:beforeAutospacing="0"/>
        <w:rPr>
          <w:lang w:val="es-US"/>
        </w:rPr>
      </w:pPr>
      <w:r w:rsidRPr="00AA2A02">
        <w:rPr>
          <w:lang w:val="es-US"/>
        </w:rPr>
        <w:t xml:space="preserve">Tenemos un programa </w:t>
      </w:r>
      <w:r w:rsidRPr="00AA2A02">
        <w:rPr>
          <w:color w:val="0000FF"/>
          <w:lang w:val="es-US"/>
        </w:rPr>
        <w:t>[</w:t>
      </w:r>
      <w:r w:rsidRPr="00AA2A02">
        <w:rPr>
          <w:i/>
          <w:iCs/>
          <w:color w:val="0000FF"/>
          <w:lang w:val="es-US"/>
        </w:rPr>
        <w:t xml:space="preserve">delete: </w:t>
      </w:r>
      <w:r w:rsidRPr="00AA2A02">
        <w:rPr>
          <w:color w:val="0000FF"/>
          <w:lang w:val="es-US"/>
        </w:rPr>
        <w:t>a</w:t>
      </w:r>
      <w:r w:rsidRPr="00AA2A02">
        <w:rPr>
          <w:i/>
          <w:iCs/>
          <w:color w:val="0000FF"/>
          <w:lang w:val="es-US"/>
        </w:rPr>
        <w:t xml:space="preserve"> and insert: </w:t>
      </w:r>
      <w:r w:rsidRPr="00AA2A02">
        <w:rPr>
          <w:color w:val="0000FF"/>
          <w:lang w:val="es-US"/>
        </w:rPr>
        <w:t xml:space="preserve">programs </w:t>
      </w:r>
      <w:r w:rsidRPr="00AA2A02">
        <w:rPr>
          <w:i/>
          <w:iCs/>
          <w:color w:val="0000FF"/>
          <w:lang w:val="es-US"/>
        </w:rPr>
        <w:t>if plan has other medication management programs</w:t>
      </w:r>
      <w:r w:rsidRPr="00AA2A02">
        <w:rPr>
          <w:color w:val="0000FF"/>
          <w:lang w:val="es-US"/>
        </w:rPr>
        <w:t xml:space="preserve">] </w:t>
      </w:r>
      <w:r w:rsidRPr="00AA2A02">
        <w:rPr>
          <w:lang w:val="es-US"/>
        </w:rPr>
        <w:t>que puede ayudar a nuestros miembros con necesidades de salud complejas.</w:t>
      </w:r>
      <w:bookmarkStart w:id="654" w:name="_Hlk71197651"/>
      <w:r w:rsidRPr="00AA2A02">
        <w:rPr>
          <w:lang w:val="es-US"/>
        </w:rPr>
        <w:t xml:space="preserve"> Nuestro </w:t>
      </w:r>
      <w:r w:rsidRPr="00AA2A02">
        <w:rPr>
          <w:color w:val="0000FF"/>
          <w:lang w:val="es-US"/>
        </w:rPr>
        <w:t>[</w:t>
      </w:r>
      <w:r w:rsidRPr="00AA2A02">
        <w:rPr>
          <w:i/>
          <w:iCs/>
          <w:color w:val="0000FF"/>
          <w:lang w:val="es-US"/>
        </w:rPr>
        <w:t xml:space="preserve">if applicable replace: </w:t>
      </w:r>
      <w:r w:rsidRPr="00AA2A02">
        <w:rPr>
          <w:color w:val="0000FF"/>
          <w:lang w:val="es-US"/>
        </w:rPr>
        <w:t>Our</w:t>
      </w:r>
      <w:r w:rsidRPr="00AA2A02">
        <w:rPr>
          <w:i/>
          <w:iCs/>
          <w:color w:val="0000FF"/>
          <w:lang w:val="es-US"/>
        </w:rPr>
        <w:t xml:space="preserve"> with</w:t>
      </w:r>
      <w:r w:rsidRPr="00AA2A02">
        <w:rPr>
          <w:color w:val="0000FF"/>
          <w:lang w:val="es-US"/>
        </w:rPr>
        <w:t xml:space="preserve"> One]</w:t>
      </w:r>
      <w:r w:rsidRPr="00AA2A02">
        <w:rPr>
          <w:lang w:val="es-US"/>
        </w:rPr>
        <w:t xml:space="preserve"> programa se denomina Programa de manejo del tratamiento farmacológico (Medication Therapy Management, MTM). Este </w:t>
      </w:r>
      <w:bookmarkEnd w:id="654"/>
      <w:r w:rsidRPr="00AA2A02">
        <w:rPr>
          <w:lang w:val="es-US"/>
        </w:rPr>
        <w:t xml:space="preserve">programa es </w:t>
      </w:r>
      <w:r w:rsidRPr="00AA2A02">
        <w:rPr>
          <w:color w:val="0000FF"/>
          <w:lang w:val="es-US"/>
        </w:rPr>
        <w:t>[</w:t>
      </w:r>
      <w:r w:rsidRPr="00AA2A02">
        <w:rPr>
          <w:i/>
          <w:iCs/>
          <w:color w:val="0000FF"/>
          <w:lang w:val="es-US"/>
        </w:rPr>
        <w:t xml:space="preserve">if applicable replace with: </w:t>
      </w:r>
      <w:r w:rsidRPr="00AA2A02">
        <w:rPr>
          <w:color w:val="0000FF"/>
          <w:lang w:val="es-US"/>
        </w:rPr>
        <w:t xml:space="preserve">These programs are] </w:t>
      </w:r>
      <w:r w:rsidRPr="00AA2A02">
        <w:rPr>
          <w:lang w:val="es-US"/>
        </w:rPr>
        <w:t xml:space="preserve">voluntario y gratuito. Un equipo de farmacéuticos y médicos desarrollaron el programa </w:t>
      </w:r>
      <w:r w:rsidRPr="00AA2A02">
        <w:rPr>
          <w:color w:val="0000FF"/>
          <w:lang w:val="es-US"/>
        </w:rPr>
        <w:t>[</w:t>
      </w:r>
      <w:r w:rsidRPr="00AA2A02">
        <w:rPr>
          <w:i/>
          <w:iCs/>
          <w:color w:val="0000FF"/>
          <w:lang w:val="es-US"/>
        </w:rPr>
        <w:t>insert if</w:t>
      </w:r>
      <w:r w:rsidRPr="00AA2A02">
        <w:rPr>
          <w:color w:val="0000FF"/>
          <w:lang w:val="es-US"/>
        </w:rPr>
        <w:t xml:space="preserve"> </w:t>
      </w:r>
      <w:r w:rsidRPr="00AA2A02">
        <w:rPr>
          <w:i/>
          <w:iCs/>
          <w:color w:val="0000FF"/>
          <w:lang w:val="es-US"/>
        </w:rPr>
        <w:t xml:space="preserve">applicable: </w:t>
      </w:r>
      <w:r w:rsidRPr="00AA2A02">
        <w:rPr>
          <w:color w:val="0000FF"/>
          <w:lang w:val="es-US"/>
        </w:rPr>
        <w:t xml:space="preserve">s] </w:t>
      </w:r>
      <w:r w:rsidRPr="00AA2A02">
        <w:rPr>
          <w:lang w:val="es-US"/>
        </w:rPr>
        <w:t>para nosotros para ayudar a garantizar que nuestros miembros aprovechen al máximo el beneficio de los medicamentos que toman.</w:t>
      </w:r>
      <w:r w:rsidR="00090BE6" w:rsidRPr="00AA2A02">
        <w:rPr>
          <w:lang w:val="es-US"/>
        </w:rPr>
        <w:t xml:space="preserve"> </w:t>
      </w:r>
    </w:p>
    <w:p w14:paraId="6C013A65" w14:textId="7683254D" w:rsidR="00404F92" w:rsidRPr="00AA2A02" w:rsidRDefault="00404F92" w:rsidP="00AB6D46">
      <w:pPr>
        <w:spacing w:before="0" w:beforeAutospacing="0" w:after="0" w:afterAutospacing="0"/>
        <w:rPr>
          <w:lang w:val="es-US"/>
        </w:rPr>
      </w:pPr>
      <w:r w:rsidRPr="00AA2A02">
        <w:rPr>
          <w:lang w:val="es-US"/>
        </w:rPr>
        <w:t xml:space="preserve">Algunos miembros que toman medicamentos para diferentes afecciones médicas y tienen altos costos de medicamentos o que están en un DMP para que los ayude a utilizar sus opioides de forma segura, pueden obtener los servicios de un Programa de MTM. Si reúne los requisitos para participar en el programa, un farmacéutico u otro profesional de salud llevará a cabo una revisión integral de todos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062A25D6" w14:textId="619B9285" w:rsidR="00ED6FC3" w:rsidRPr="00AA2A02" w:rsidRDefault="00ED6FC3" w:rsidP="00ED6FC3">
      <w:pPr>
        <w:spacing w:after="120"/>
        <w:rPr>
          <w:lang w:val="es-US"/>
        </w:rPr>
      </w:pPr>
      <w:r w:rsidRPr="00AA2A02">
        <w:rPr>
          <w:lang w:val="es-US"/>
        </w:rPr>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37D58006" w14:textId="2DA892CE" w:rsidR="00C525E6" w:rsidRPr="00AA2A02" w:rsidRDefault="0013793F" w:rsidP="00C525E6">
      <w:pPr>
        <w:rPr>
          <w:lang w:val="es-US"/>
        </w:rPr>
      </w:pPr>
      <w:r w:rsidRPr="00AA2A02">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AA2A02">
        <w:rPr>
          <w:color w:val="0000FF"/>
          <w:lang w:val="es-US"/>
        </w:rPr>
        <w:t>[</w:t>
      </w:r>
      <w:r w:rsidRPr="00AA2A02">
        <w:rPr>
          <w:i/>
          <w:iCs/>
          <w:color w:val="0000FF"/>
          <w:lang w:val="es-US"/>
        </w:rPr>
        <w:t>if applicable replace with:</w:t>
      </w:r>
      <w:r w:rsidRPr="00AA2A02">
        <w:rPr>
          <w:color w:val="0000FF"/>
          <w:lang w:val="es-US"/>
        </w:rPr>
        <w:t xml:space="preserve"> </w:t>
      </w:r>
      <w:r w:rsidR="00486408" w:rsidRPr="00AA2A02">
        <w:rPr>
          <w:color w:val="0000FF"/>
          <w:lang w:val="es-US"/>
        </w:rPr>
        <w:t>estos programas</w:t>
      </w:r>
      <w:r w:rsidRPr="00AA2A02">
        <w:rPr>
          <w:color w:val="0000FF"/>
          <w:lang w:val="es-US"/>
        </w:rPr>
        <w:t>]</w:t>
      </w:r>
      <w:r w:rsidRPr="00AA2A02">
        <w:rPr>
          <w:lang w:val="es-US"/>
        </w:rPr>
        <w:t>, comuníquese con Servicios para los miembros.</w:t>
      </w:r>
      <w:bookmarkStart w:id="655" w:name="_Toc110591475"/>
      <w:bookmarkStart w:id="656" w:name="s6"/>
      <w:bookmarkEnd w:id="416"/>
    </w:p>
    <w:p w14:paraId="1681B6C2" w14:textId="77777777" w:rsidR="00725B65" w:rsidRPr="00AA2A02" w:rsidRDefault="00725B65" w:rsidP="00725B65">
      <w:pPr>
        <w:rPr>
          <w:lang w:val="es-US"/>
        </w:rPr>
        <w:sectPr w:rsidR="00725B65" w:rsidRPr="00AA2A02" w:rsidSect="00C525E6">
          <w:headerReference w:type="default" r:id="rId44"/>
          <w:footerReference w:type="even" r:id="rId45"/>
          <w:headerReference w:type="first" r:id="rId46"/>
          <w:endnotePr>
            <w:numFmt w:val="decimal"/>
          </w:endnotePr>
          <w:pgSz w:w="12240" w:h="15840" w:code="1"/>
          <w:pgMar w:top="1440" w:right="1440" w:bottom="1152" w:left="1440" w:header="619" w:footer="720" w:gutter="0"/>
          <w:cols w:space="720"/>
          <w:titlePg/>
          <w:docGrid w:linePitch="360"/>
        </w:sectPr>
      </w:pPr>
    </w:p>
    <w:p w14:paraId="62F61F39" w14:textId="323CC585" w:rsidR="0065371B" w:rsidRPr="00AA2A02" w:rsidRDefault="0065371B" w:rsidP="00725B65">
      <w:pPr>
        <w:rPr>
          <w:lang w:val="es-US"/>
        </w:rPr>
      </w:pPr>
    </w:p>
    <w:p w14:paraId="4E20EA1F" w14:textId="77777777" w:rsidR="0065371B" w:rsidRPr="00AA2A02" w:rsidRDefault="0065371B" w:rsidP="0065371B">
      <w:pPr>
        <w:rPr>
          <w:lang w:val="es-US"/>
        </w:rPr>
      </w:pPr>
    </w:p>
    <w:p w14:paraId="6EDEDACC" w14:textId="5C05A431" w:rsidR="00C525E6" w:rsidRPr="00AA2A02" w:rsidRDefault="001256F5" w:rsidP="00603765">
      <w:pPr>
        <w:pStyle w:val="Heading2"/>
        <w:ind w:left="1530"/>
        <w:rPr>
          <w:lang w:val="es-US"/>
        </w:rPr>
      </w:pPr>
      <w:bookmarkStart w:id="657" w:name="_Toc102342824"/>
      <w:bookmarkStart w:id="658" w:name="_Toc140837991"/>
      <w:r w:rsidRPr="00AA2A02">
        <w:rPr>
          <w:bCs w:val="0"/>
          <w:iCs w:val="0"/>
          <w:lang w:val="es-US"/>
        </w:rPr>
        <w:t>CAPÍTULO 6:</w:t>
      </w:r>
      <w:r w:rsidRPr="00AA2A02">
        <w:rPr>
          <w:bCs w:val="0"/>
          <w:iCs w:val="0"/>
          <w:lang w:val="es-US"/>
        </w:rPr>
        <w:br/>
      </w:r>
      <w:r w:rsidRPr="00AA2A02">
        <w:rPr>
          <w:bCs w:val="0"/>
          <w:i/>
          <w:sz w:val="56"/>
          <w:szCs w:val="56"/>
          <w:lang w:val="es-US"/>
        </w:rPr>
        <w:t>Lo que le corresponde pagar por los medicamentos con receta de la Parte D</w:t>
      </w:r>
      <w:bookmarkEnd w:id="657"/>
      <w:bookmarkEnd w:id="658"/>
    </w:p>
    <w:bookmarkEnd w:id="655"/>
    <w:p w14:paraId="6C6FE2B6" w14:textId="77777777" w:rsidR="00DB5970" w:rsidRPr="00AA2A02" w:rsidRDefault="00DB5970" w:rsidP="001414F6">
      <w:pPr>
        <w:ind w:left="720" w:hanging="720"/>
        <w:rPr>
          <w:rFonts w:ascii="Arial" w:hAnsi="Arial" w:cs="Arial"/>
          <w:b/>
          <w:lang w:val="es-US"/>
        </w:rPr>
      </w:pPr>
      <w:r w:rsidRPr="00AA2A02">
        <w:rPr>
          <w:rFonts w:ascii="Arial" w:hAnsi="Arial" w:cs="Arial"/>
          <w:b/>
          <w:bCs/>
          <w:lang w:val="es-US"/>
        </w:rPr>
        <w:br w:type="page"/>
      </w:r>
    </w:p>
    <w:p w14:paraId="2A64CC9D" w14:textId="44618674" w:rsidR="001414F6" w:rsidRPr="00AA2A02" w:rsidRDefault="00000527" w:rsidP="001414F6">
      <w:pPr>
        <w:ind w:left="720" w:hanging="720"/>
        <w:rPr>
          <w:lang w:val="es-US"/>
        </w:rPr>
      </w:pPr>
      <w:r w:rsidRPr="00AA2A02">
        <w:rPr>
          <w:rFonts w:ascii="Arial" w:hAnsi="Arial"/>
          <w:noProof/>
          <w:lang w:val="es-US" w:eastAsia="en-IN"/>
        </w:rPr>
        <w:drawing>
          <wp:inline distT="0" distB="0" distL="0" distR="0" wp14:anchorId="39526288" wp14:editId="06ACC9C4">
            <wp:extent cx="238125" cy="238125"/>
            <wp:effectExtent l="0" t="0" r="9525" b="9525"/>
            <wp:docPr id="76" name="Picture 7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Question Mark."/>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AA2A02">
        <w:rPr>
          <w:rFonts w:ascii="Arial" w:hAnsi="Arial"/>
          <w:lang w:val="es-US"/>
        </w:rPr>
        <w:tab/>
      </w:r>
      <w:r w:rsidRPr="00AA2A02">
        <w:rPr>
          <w:rFonts w:ascii="Arial" w:hAnsi="Arial"/>
          <w:b/>
          <w:bCs/>
          <w:lang w:val="es-US"/>
        </w:rPr>
        <w:t xml:space="preserve">¿Cómo puede obtener información sobre el costo de sus medicamentos </w:t>
      </w:r>
      <w:r w:rsidRPr="00AA2A02">
        <w:rPr>
          <w:rFonts w:ascii="Arial" w:hAnsi="Arial"/>
          <w:i/>
          <w:iCs/>
          <w:color w:val="0000FF"/>
          <w:lang w:val="es-US"/>
        </w:rPr>
        <w:t xml:space="preserve">[plans that are approved to exclusively enroll QMBs, SLMBs, QIs, or dual eligible individuals with full Medicaid benefits, omit the rest of this question] </w:t>
      </w:r>
      <w:r w:rsidRPr="00AA2A02">
        <w:rPr>
          <w:rFonts w:ascii="Arial" w:hAnsi="Arial"/>
          <w:b/>
          <w:bCs/>
          <w:lang w:val="es-US"/>
        </w:rPr>
        <w:t>si está recibiendo “Ayuda Adicional” con los costos de los medicamentos con receta de la Parte D?</w:t>
      </w:r>
    </w:p>
    <w:p w14:paraId="780A7A79" w14:textId="1B7CA9F2" w:rsidR="001414F6" w:rsidRPr="00AA2A02" w:rsidRDefault="00C83E6A" w:rsidP="00AB6D46">
      <w:pPr>
        <w:spacing w:before="0" w:beforeAutospacing="0" w:after="0" w:afterAutospacing="0"/>
        <w:ind w:left="720"/>
        <w:rPr>
          <w:lang w:val="es-US"/>
        </w:rPr>
      </w:pPr>
      <w:r w:rsidRPr="00AA2A02">
        <w:rPr>
          <w:color w:val="0000FF"/>
          <w:lang w:val="es-US"/>
        </w:rPr>
        <w:t>[</w:t>
      </w:r>
      <w:r w:rsidRPr="00AA2A02">
        <w:rPr>
          <w:i/>
          <w:iCs/>
          <w:color w:val="0000FF"/>
          <w:lang w:val="es-US"/>
        </w:rPr>
        <w:t xml:space="preserve">Plans that are approved to exclusively enroll QMBs, SLMBs, QIs, or dual eligible individuals with full Medicaid benefits insert this language: </w:t>
      </w:r>
      <w:r w:rsidRPr="00AA2A02">
        <w:rPr>
          <w:color w:val="0000FF"/>
          <w:lang w:val="es-US"/>
        </w:rPr>
        <w:t xml:space="preserve">Dado que usted es elegible para Medicaid, reúne los requisitos y recibe “Ayuda adicional” de Medicare para pagar los costos del plan de medicamentos con receta. Puesto que participa en el programa de “Ayuda adicional”, </w:t>
      </w:r>
      <w:r w:rsidRPr="00AA2A02">
        <w:rPr>
          <w:b/>
          <w:bCs/>
          <w:color w:val="0000FF"/>
          <w:lang w:val="es-US"/>
        </w:rPr>
        <w:t xml:space="preserve">cierta información de la </w:t>
      </w:r>
      <w:r w:rsidRPr="00AA2A02">
        <w:rPr>
          <w:b/>
          <w:bCs/>
          <w:i/>
          <w:iCs/>
          <w:color w:val="0000FF"/>
          <w:lang w:val="es-US"/>
        </w:rPr>
        <w:t>Evidencia de cobertura</w:t>
      </w:r>
      <w:r w:rsidRPr="00AA2A02">
        <w:rPr>
          <w:b/>
          <w:bCs/>
          <w:color w:val="0000FF"/>
          <w:lang w:val="es-US"/>
        </w:rPr>
        <w:t xml:space="preserve"> sobre los costos de los medicamentos con receta de la Parte D </w:t>
      </w:r>
      <w:r w:rsidRPr="00AA2A02">
        <w:rPr>
          <w:color w:val="0000FF"/>
          <w:lang w:val="es-US"/>
        </w:rPr>
        <w:t>[</w:t>
      </w:r>
      <w:r w:rsidRPr="00AA2A02">
        <w:rPr>
          <w:i/>
          <w:iCs/>
          <w:color w:val="0000FF"/>
          <w:lang w:val="es-US"/>
        </w:rPr>
        <w:t>insert as applicable:</w:t>
      </w:r>
      <w:r w:rsidRPr="00AA2A02">
        <w:rPr>
          <w:b/>
          <w:bCs/>
          <w:color w:val="0000FF"/>
          <w:lang w:val="es-US"/>
        </w:rPr>
        <w:t xml:space="preserve"> </w:t>
      </w:r>
      <w:r w:rsidRPr="00AA2A02">
        <w:rPr>
          <w:color w:val="0000FF"/>
          <w:lang w:val="es-US"/>
        </w:rPr>
        <w:t>puede no aplicarse OR</w:t>
      </w:r>
      <w:r w:rsidRPr="00AA2A02">
        <w:rPr>
          <w:b/>
          <w:bCs/>
          <w:color w:val="0000FF"/>
          <w:lang w:val="es-US"/>
        </w:rPr>
        <w:t xml:space="preserve"> no se aplica</w:t>
      </w:r>
      <w:r w:rsidRPr="00AA2A02">
        <w:rPr>
          <w:color w:val="0000FF"/>
          <w:lang w:val="es-US"/>
        </w:rPr>
        <w:t>]</w:t>
      </w:r>
      <w:r w:rsidRPr="00AA2A02">
        <w:rPr>
          <w:b/>
          <w:bCs/>
          <w:color w:val="0000FF"/>
          <w:lang w:val="es-US"/>
        </w:rPr>
        <w:t xml:space="preserve"> en su caso</w:t>
      </w:r>
      <w:r w:rsidRPr="00AA2A02">
        <w:rPr>
          <w:color w:val="0000FF"/>
          <w:lang w:val="es-US"/>
        </w:rPr>
        <w:t>.]</w:t>
      </w:r>
      <w:r w:rsidRPr="00AA2A02">
        <w:rPr>
          <w:b/>
          <w:bCs/>
          <w:color w:val="0000FF"/>
          <w:lang w:val="es-US"/>
        </w:rPr>
        <w:t xml:space="preserve"> </w:t>
      </w:r>
      <w:r w:rsidRPr="00AA2A02">
        <w:rPr>
          <w:color w:val="0000FF"/>
          <w:lang w:val="es-US"/>
        </w:rPr>
        <w:t>[</w:t>
      </w:r>
      <w:r w:rsidRPr="00AA2A02">
        <w:rPr>
          <w:i/>
          <w:iCs/>
          <w:color w:val="0000FF"/>
          <w:lang w:val="es-US"/>
        </w:rPr>
        <w:t>Other plans insert:</w:t>
      </w:r>
      <w:r w:rsidRPr="00AA2A02">
        <w:rPr>
          <w:b/>
          <w:bCs/>
          <w:color w:val="0000FF"/>
          <w:lang w:val="es-US"/>
        </w:rPr>
        <w:t xml:space="preserve"> </w:t>
      </w:r>
      <w:r w:rsidRPr="00AA2A02">
        <w:rPr>
          <w:color w:val="0000FF"/>
          <w:lang w:val="es-US"/>
        </w:rPr>
        <w:t xml:space="preserve">La mayoría de nuestros miembros reúnen los requisitos para recibir “Ayuda adicional” de Medicare para cubrir los costos de su plan de medicamentos con receta. Si participa en el programa de “Ayuda adicional”, </w:t>
      </w:r>
      <w:r w:rsidRPr="00AA2A02">
        <w:rPr>
          <w:b/>
          <w:bCs/>
          <w:color w:val="0000FF"/>
          <w:lang w:val="es-US"/>
        </w:rPr>
        <w:t xml:space="preserve">cierta información de la </w:t>
      </w:r>
      <w:r w:rsidRPr="00AA2A02">
        <w:rPr>
          <w:b/>
          <w:bCs/>
          <w:i/>
          <w:iCs/>
          <w:color w:val="0000FF"/>
          <w:lang w:val="es-US"/>
        </w:rPr>
        <w:t>Evidencia de cobertura</w:t>
      </w:r>
      <w:r w:rsidRPr="00AA2A02">
        <w:rPr>
          <w:b/>
          <w:bCs/>
          <w:color w:val="0000FF"/>
          <w:lang w:val="es-US"/>
        </w:rPr>
        <w:t xml:space="preserve"> sobre los costos de los medicamentos con receta de la Parte D </w:t>
      </w:r>
      <w:r w:rsidRPr="00AA2A02">
        <w:rPr>
          <w:color w:val="0000FF"/>
          <w:lang w:val="es-US"/>
        </w:rPr>
        <w:t>[</w:t>
      </w:r>
      <w:r w:rsidRPr="00AA2A02">
        <w:rPr>
          <w:i/>
          <w:iCs/>
          <w:color w:val="0000FF"/>
          <w:lang w:val="es-US"/>
        </w:rPr>
        <w:t>insert as applicable:</w:t>
      </w:r>
      <w:r w:rsidRPr="00AA2A02">
        <w:rPr>
          <w:b/>
          <w:bCs/>
          <w:color w:val="0000FF"/>
          <w:lang w:val="es-US"/>
        </w:rPr>
        <w:t xml:space="preserve"> puede no aplicarse </w:t>
      </w:r>
      <w:r w:rsidRPr="00AA2A02">
        <w:rPr>
          <w:i/>
          <w:iCs/>
          <w:color w:val="0000FF"/>
          <w:lang w:val="es-US"/>
        </w:rPr>
        <w:t>OR</w:t>
      </w:r>
      <w:r w:rsidRPr="00AA2A02">
        <w:rPr>
          <w:b/>
          <w:bCs/>
          <w:color w:val="0000FF"/>
          <w:lang w:val="es-US"/>
        </w:rPr>
        <w:t xml:space="preserve"> no se aplica]</w:t>
      </w:r>
      <w:r w:rsidRPr="00AA2A02">
        <w:rPr>
          <w:lang w:val="es-US"/>
        </w:rPr>
        <w:t xml:space="preserve"> </w:t>
      </w:r>
      <w:r w:rsidRPr="00AA2A02">
        <w:rPr>
          <w:b/>
          <w:bCs/>
          <w:color w:val="0000FF"/>
          <w:lang w:val="es-US"/>
        </w:rPr>
        <w:t>en su caso.</w:t>
      </w:r>
      <w:r w:rsidRPr="00AA2A02">
        <w:rPr>
          <w:color w:val="0000FF"/>
          <w:lang w:val="es-US"/>
        </w:rPr>
        <w:t>]</w:t>
      </w:r>
      <w:r w:rsidRPr="00AA2A02">
        <w:rPr>
          <w:b/>
          <w:bCs/>
          <w:lang w:val="es-US"/>
        </w:rPr>
        <w:t xml:space="preserve"> </w:t>
      </w:r>
      <w:r w:rsidRPr="00AA2A02">
        <w:rPr>
          <w:b/>
          <w:bCs/>
          <w:i/>
          <w:iCs/>
          <w:color w:val="0000FF"/>
          <w:lang w:val="es-US"/>
        </w:rPr>
        <w:t>[If not applicable, omit information about the LIS Rider.]</w:t>
      </w:r>
      <w:r w:rsidRPr="00AA2A02">
        <w:rPr>
          <w:b/>
          <w:bCs/>
          <w:lang w:val="es-US"/>
        </w:rPr>
        <w:t xml:space="preserve"> </w:t>
      </w:r>
      <w:r w:rsidRPr="00AA2A02">
        <w:rPr>
          <w:lang w:val="es-US"/>
        </w:rPr>
        <w:t xml:space="preserve">Hemos </w:t>
      </w:r>
      <w:r w:rsidRPr="00AA2A02">
        <w:rPr>
          <w:color w:val="0000FF"/>
          <w:lang w:val="es-US"/>
        </w:rPr>
        <w:t>[</w:t>
      </w:r>
      <w:r w:rsidRPr="00AA2A02">
        <w:rPr>
          <w:i/>
          <w:iCs/>
          <w:color w:val="0000FF"/>
          <w:lang w:val="es-US"/>
        </w:rPr>
        <w:t>insert as appropriate:</w:t>
      </w:r>
      <w:r w:rsidRPr="00AA2A02">
        <w:rPr>
          <w:color w:val="0000FF"/>
          <w:lang w:val="es-US"/>
        </w:rPr>
        <w:t xml:space="preserve"> incluido </w:t>
      </w:r>
      <w:r w:rsidRPr="00AA2A02">
        <w:rPr>
          <w:i/>
          <w:iCs/>
          <w:color w:val="0000FF"/>
          <w:lang w:val="es-US"/>
        </w:rPr>
        <w:t>OR</w:t>
      </w:r>
      <w:r w:rsidRPr="00AA2A02">
        <w:rPr>
          <w:color w:val="0000FF"/>
          <w:lang w:val="es-US"/>
        </w:rPr>
        <w:t xml:space="preserve"> enviado]</w:t>
      </w:r>
      <w:r w:rsidRPr="00AA2A02">
        <w:rPr>
          <w:lang w:val="es-US"/>
        </w:rPr>
        <w:t xml:space="preserve"> un inserto separado, que se denomina </w:t>
      </w:r>
      <w:r w:rsidRPr="00AA2A02">
        <w:rPr>
          <w:i/>
          <w:iCs/>
          <w:lang w:val="es-US"/>
        </w:rPr>
        <w:t>Evidence of Coverage Rider for People Who Get Extra Help Paying for Prescription Drugs</w:t>
      </w:r>
      <w:r w:rsidRPr="00AA2A02">
        <w:rPr>
          <w:lang w:val="es-US"/>
        </w:rPr>
        <w:t xml:space="preserve"> (Cláusula adicional a la Evidencia de cobertura para las personas que reciben Ayuda adicional para pagar los medicamentos con receta) (también denominado Low-Income Subsidy Rider o LIS Rider [Cláusula adicional para subsidio por bajos ingresos o Cláusula adicional LIS]), que le informa sobre los costos de sus medicamentos. Si no posee este inserto, comuníquese con Servicios para los miembros y pida la Cláusula adicional LIS.</w:t>
      </w:r>
    </w:p>
    <w:p w14:paraId="4509732F" w14:textId="77777777" w:rsidR="0013793F" w:rsidRPr="00AA2A02" w:rsidRDefault="00E53AFA" w:rsidP="00AB6D46">
      <w:pPr>
        <w:spacing w:before="360" w:beforeAutospacing="0" w:after="0" w:afterAutospacing="0"/>
        <w:rPr>
          <w:i/>
          <w:iCs/>
          <w:color w:val="0000FF"/>
          <w:lang w:val="es-US"/>
        </w:rPr>
      </w:pPr>
      <w:r w:rsidRPr="00AA2A02">
        <w:rPr>
          <w:i/>
          <w:iCs/>
          <w:color w:val="0000FF"/>
          <w:lang w:val="es-US"/>
        </w:rPr>
        <w:t>[Plans with no cost sharing for Part D drugs, should move the information in Section 3 to Chapter 5 and delete the rest of Chapter 6.]</w:t>
      </w:r>
    </w:p>
    <w:p w14:paraId="1694BC66" w14:textId="77777777" w:rsidR="0013793F" w:rsidRPr="00AA2A02" w:rsidRDefault="0013793F" w:rsidP="00124598">
      <w:pPr>
        <w:pStyle w:val="Heading3"/>
        <w:pageBreakBefore/>
        <w:rPr>
          <w:sz w:val="12"/>
          <w:szCs w:val="12"/>
          <w:lang w:val="es-US"/>
        </w:rPr>
      </w:pPr>
      <w:bookmarkStart w:id="659" w:name="_Toc102342825"/>
      <w:bookmarkStart w:id="660" w:name="_Toc68442565"/>
      <w:bookmarkStart w:id="661" w:name="_Toc471575324"/>
      <w:bookmarkStart w:id="662" w:name="_Toc228562254"/>
      <w:bookmarkStart w:id="663" w:name="_Toc109315879"/>
      <w:bookmarkStart w:id="664" w:name="_Toc140837992"/>
      <w:r w:rsidRPr="00AA2A02">
        <w:rPr>
          <w:lang w:val="es-US"/>
        </w:rPr>
        <w:t>SECCIÓN 1</w:t>
      </w:r>
      <w:r w:rsidRPr="00AA2A02">
        <w:rPr>
          <w:lang w:val="es-US"/>
        </w:rPr>
        <w:tab/>
        <w:t>Introducción</w:t>
      </w:r>
      <w:bookmarkEnd w:id="659"/>
      <w:bookmarkEnd w:id="660"/>
      <w:bookmarkEnd w:id="661"/>
      <w:bookmarkEnd w:id="662"/>
      <w:bookmarkEnd w:id="663"/>
      <w:bookmarkEnd w:id="664"/>
    </w:p>
    <w:p w14:paraId="630C653A" w14:textId="77777777" w:rsidR="0013793F" w:rsidRPr="00AA2A02" w:rsidRDefault="0013793F" w:rsidP="002B6246">
      <w:pPr>
        <w:pStyle w:val="Heading4"/>
        <w:rPr>
          <w:lang w:val="es-US"/>
        </w:rPr>
      </w:pPr>
      <w:bookmarkStart w:id="665" w:name="_Toc68442566"/>
      <w:bookmarkStart w:id="666" w:name="_Toc471575325"/>
      <w:bookmarkStart w:id="667" w:name="_Toc228562255"/>
      <w:bookmarkStart w:id="668" w:name="_Toc109315880"/>
      <w:r w:rsidRPr="00AA2A02">
        <w:rPr>
          <w:lang w:val="es-US"/>
        </w:rPr>
        <w:t>Sección 1.1</w:t>
      </w:r>
      <w:r w:rsidRPr="00AA2A02">
        <w:rPr>
          <w:lang w:val="es-US"/>
        </w:rPr>
        <w:tab/>
        <w:t>Utilice este capítulo junto con la otra documentación que explica la cobertura para medicamentos</w:t>
      </w:r>
      <w:bookmarkEnd w:id="665"/>
      <w:bookmarkEnd w:id="666"/>
      <w:bookmarkEnd w:id="667"/>
      <w:bookmarkEnd w:id="668"/>
    </w:p>
    <w:p w14:paraId="6D94498B" w14:textId="3714A23B" w:rsidR="0013793F" w:rsidRPr="00AA2A02" w:rsidRDefault="0013793F" w:rsidP="00C13758">
      <w:pPr>
        <w:rPr>
          <w:color w:val="0000FF"/>
          <w:lang w:val="es-US"/>
        </w:rPr>
      </w:pPr>
      <w:r w:rsidRPr="00AA2A02">
        <w:rPr>
          <w:lang w:val="es-US"/>
        </w:rPr>
        <w:t xml:space="preserve">Este capítulo se centra en lo que usted paga por sus medicamentos con receta de la Parte D. Para simplificar las cosas, en este capítulo usamos el término </w:t>
      </w:r>
      <w:r w:rsidRPr="00AA2A02">
        <w:rPr>
          <w:b/>
          <w:bCs/>
          <w:lang w:val="es-US"/>
        </w:rPr>
        <w:t>medicamento</w:t>
      </w:r>
      <w:r w:rsidRPr="00AA2A02">
        <w:rPr>
          <w:lang w:val="es-US"/>
        </w:rPr>
        <w:t xml:space="preserve"> en el sentido de un medicamento con receta de la Parte D. Tal como se explicó en el Capítulo 5, no todos los medicamentos están cubiertos por la Parte D; algunos medicamentos están excluidos de la cobertura de la Parte D por ley. Algunos de los medicamentos excluidos de la cobertura de la Parte D están cubiertos por la Parte A y la Parte B de Medicare </w:t>
      </w:r>
      <w:r w:rsidRPr="00AA2A02">
        <w:rPr>
          <w:color w:val="0000FF"/>
          <w:lang w:val="es-US"/>
        </w:rPr>
        <w:t>[</w:t>
      </w:r>
      <w:r w:rsidRPr="00AA2A02">
        <w:rPr>
          <w:i/>
          <w:iCs/>
          <w:color w:val="0000FF"/>
          <w:lang w:val="es-US"/>
        </w:rPr>
        <w:t>insert if applicable:</w:t>
      </w:r>
      <w:r w:rsidRPr="00AA2A02">
        <w:rPr>
          <w:color w:val="0000FF"/>
          <w:lang w:val="es-US"/>
        </w:rPr>
        <w:t xml:space="preserve"> o</w:t>
      </w:r>
      <w:r w:rsidR="0062181E" w:rsidRPr="00AA2A02">
        <w:rPr>
          <w:color w:val="0000FF"/>
          <w:lang w:val="es-US"/>
        </w:rPr>
        <w:t xml:space="preserve"> por</w:t>
      </w:r>
      <w:r w:rsidRPr="00AA2A02">
        <w:rPr>
          <w:color w:val="0000FF"/>
          <w:lang w:val="es-US"/>
        </w:rPr>
        <w:t>Medicaid]</w:t>
      </w:r>
      <w:r w:rsidRPr="00AA2A02">
        <w:rPr>
          <w:color w:val="000000"/>
          <w:lang w:val="es-US"/>
        </w:rPr>
        <w:t>.</w:t>
      </w:r>
      <w:r w:rsidRPr="00AA2A02">
        <w:rPr>
          <w:lang w:val="es-US"/>
        </w:rPr>
        <w:t xml:space="preserve"> </w:t>
      </w:r>
      <w:r w:rsidRPr="00AA2A02">
        <w:rPr>
          <w:color w:val="0000FF"/>
          <w:lang w:val="es-US"/>
        </w:rPr>
        <w:t>[</w:t>
      </w:r>
      <w:r w:rsidRPr="00AA2A02">
        <w:rPr>
          <w:i/>
          <w:iCs/>
          <w:color w:val="0000FF"/>
          <w:lang w:val="es-US"/>
        </w:rPr>
        <w:t xml:space="preserve">Optional for plans that provide supplemental coverage: </w:t>
      </w:r>
      <w:r w:rsidRPr="00AA2A02">
        <w:rPr>
          <w:color w:val="0000FF"/>
          <w:lang w:val="es-US"/>
        </w:rPr>
        <w:t>Además, algunos medicamentos excluidos pueden estar cubiertos por nuestro plan si ha comprado una cobertura para medicamentos adicional.]</w:t>
      </w:r>
    </w:p>
    <w:p w14:paraId="306E8023" w14:textId="59CECC37" w:rsidR="0013793F" w:rsidRPr="00AA2A02" w:rsidRDefault="0013793F" w:rsidP="00767886">
      <w:pPr>
        <w:rPr>
          <w:lang w:val="es-US"/>
        </w:rPr>
      </w:pPr>
      <w:r w:rsidRPr="00AA2A02">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 Cuando utiliza la “Herramienta de beneficios en tiempo real” del plan para consultar la cobertura para medicamentos (consulte la Sección 3.3 del Capítulo 3),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 a Servicios para los miembros.</w:t>
      </w:r>
    </w:p>
    <w:p w14:paraId="1A369363" w14:textId="77777777" w:rsidR="002E4B5B" w:rsidRPr="00AA2A02" w:rsidRDefault="002E4B5B" w:rsidP="002B6246">
      <w:pPr>
        <w:pStyle w:val="Heading4"/>
        <w:rPr>
          <w:lang w:val="es-US"/>
        </w:rPr>
      </w:pPr>
      <w:bookmarkStart w:id="669" w:name="_Toc68442567"/>
      <w:bookmarkStart w:id="670" w:name="_Toc471575326"/>
      <w:bookmarkStart w:id="671" w:name="_Toc228562256"/>
      <w:r w:rsidRPr="00AA2A02">
        <w:rPr>
          <w:lang w:val="es-US"/>
        </w:rPr>
        <w:t>Sección 1.2</w:t>
      </w:r>
      <w:r w:rsidRPr="00AA2A02">
        <w:rPr>
          <w:lang w:val="es-US"/>
        </w:rPr>
        <w:tab/>
        <w:t>Tipos de costos que es posible que deba pagar de su bolsillo por los medicamentos cubiertos</w:t>
      </w:r>
      <w:bookmarkEnd w:id="669"/>
      <w:bookmarkEnd w:id="670"/>
      <w:bookmarkEnd w:id="671"/>
    </w:p>
    <w:p w14:paraId="3AC0FA2F" w14:textId="2C27E9B4" w:rsidR="00D50078" w:rsidRPr="00AA2A02" w:rsidRDefault="0058737F" w:rsidP="00265487">
      <w:pPr>
        <w:rPr>
          <w:lang w:val="es-US"/>
        </w:rPr>
      </w:pPr>
      <w:r w:rsidRPr="00AA2A02">
        <w:rPr>
          <w:lang w:val="es-US"/>
        </w:rPr>
        <w:t xml:space="preserve">Hay distintos tipos de costos de su bolsillo para los medicamentos de la Parte D. El monto que usted paga por un medicamento se denomina </w:t>
      </w:r>
      <w:r w:rsidRPr="00AA2A02">
        <w:rPr>
          <w:b/>
          <w:bCs/>
          <w:lang w:val="es-US"/>
        </w:rPr>
        <w:t>costo compartido</w:t>
      </w:r>
      <w:r w:rsidRPr="00AA2A02">
        <w:rPr>
          <w:lang w:val="es-US"/>
        </w:rPr>
        <w:t>; hay tres maneras en las que se le puede solicitar que pague.</w:t>
      </w:r>
    </w:p>
    <w:p w14:paraId="184A9FEA" w14:textId="0268B397" w:rsidR="002E4B5B" w:rsidRPr="00AA2A02" w:rsidRDefault="00F40D8C" w:rsidP="003D05B5">
      <w:pPr>
        <w:pStyle w:val="ListBullet"/>
        <w:numPr>
          <w:ilvl w:val="0"/>
          <w:numId w:val="117"/>
        </w:numPr>
        <w:rPr>
          <w:lang w:val="es-US"/>
        </w:rPr>
      </w:pPr>
      <w:r w:rsidRPr="00AA2A02">
        <w:rPr>
          <w:lang w:val="es-US"/>
        </w:rPr>
        <w:t xml:space="preserve">El </w:t>
      </w:r>
      <w:r w:rsidRPr="00AA2A02">
        <w:rPr>
          <w:b/>
          <w:bCs/>
          <w:lang w:val="es-US"/>
        </w:rPr>
        <w:t>deducible</w:t>
      </w:r>
      <w:r w:rsidRPr="00AA2A02">
        <w:rPr>
          <w:lang w:val="es-US"/>
        </w:rPr>
        <w:t xml:space="preserve"> es el monto que paga por los medicamentos antes de que el plan comience a pagar la parte que le corresponde.</w:t>
      </w:r>
    </w:p>
    <w:p w14:paraId="01E58863" w14:textId="524FDA06" w:rsidR="002E4B5B" w:rsidRPr="00AA2A02" w:rsidRDefault="002E4B5B" w:rsidP="003D05B5">
      <w:pPr>
        <w:pStyle w:val="ListBullet"/>
        <w:numPr>
          <w:ilvl w:val="0"/>
          <w:numId w:val="117"/>
        </w:numPr>
        <w:rPr>
          <w:lang w:val="es-US"/>
        </w:rPr>
      </w:pPr>
      <w:r w:rsidRPr="00AA2A02">
        <w:rPr>
          <w:lang w:val="es-US"/>
        </w:rPr>
        <w:t xml:space="preserve">El </w:t>
      </w:r>
      <w:r w:rsidRPr="00AA2A02">
        <w:rPr>
          <w:b/>
          <w:bCs/>
          <w:lang w:val="es-US"/>
        </w:rPr>
        <w:t>copago</w:t>
      </w:r>
      <w:r w:rsidRPr="00AA2A02">
        <w:rPr>
          <w:lang w:val="es-US"/>
        </w:rPr>
        <w:t xml:space="preserve"> es un monto fijo que paga cada vez que obtiene un medicamento con receta.</w:t>
      </w:r>
    </w:p>
    <w:p w14:paraId="5DADF02A" w14:textId="34AEF5CD" w:rsidR="0058737F" w:rsidRPr="00AA2A02" w:rsidRDefault="002E4B5B" w:rsidP="003D05B5">
      <w:pPr>
        <w:pStyle w:val="ListBullet"/>
        <w:numPr>
          <w:ilvl w:val="0"/>
          <w:numId w:val="117"/>
        </w:numPr>
        <w:rPr>
          <w:lang w:val="es-US"/>
        </w:rPr>
      </w:pPr>
      <w:r w:rsidRPr="00AA2A02">
        <w:rPr>
          <w:lang w:val="es-US"/>
        </w:rPr>
        <w:t xml:space="preserve">El </w:t>
      </w:r>
      <w:r w:rsidRPr="00AA2A02">
        <w:rPr>
          <w:b/>
          <w:bCs/>
          <w:lang w:val="es-US"/>
        </w:rPr>
        <w:t>coseguro</w:t>
      </w:r>
      <w:r w:rsidRPr="00AA2A02">
        <w:rPr>
          <w:lang w:val="es-US"/>
        </w:rPr>
        <w:t xml:space="preserve"> es un porcentaje del costo total que paga cada vez que obtiene un medicamento con receta.</w:t>
      </w:r>
    </w:p>
    <w:p w14:paraId="74E36FEC" w14:textId="77777777" w:rsidR="0058737F" w:rsidRPr="00AA2A02" w:rsidRDefault="0058737F" w:rsidP="0058737F">
      <w:pPr>
        <w:pStyle w:val="Heading4"/>
        <w:rPr>
          <w:color w:val="0000FF"/>
          <w:lang w:val="es-US"/>
        </w:rPr>
      </w:pPr>
      <w:r w:rsidRPr="00AA2A02">
        <w:rPr>
          <w:color w:val="0000FF"/>
          <w:lang w:val="es-US"/>
        </w:rPr>
        <w:t>Sección 1.3</w:t>
      </w:r>
      <w:r w:rsidRPr="00AA2A02">
        <w:rPr>
          <w:color w:val="0000FF"/>
          <w:lang w:val="es-US"/>
        </w:rPr>
        <w:tab/>
        <w:t xml:space="preserve">Cómo calcula Medicare los costos que paga de su bolsillo </w:t>
      </w:r>
    </w:p>
    <w:p w14:paraId="54499A75" w14:textId="4A4C50C3" w:rsidR="003821C0" w:rsidRPr="00AA2A02" w:rsidRDefault="003821C0" w:rsidP="003821C0">
      <w:pPr>
        <w:pStyle w:val="BodyTextIndent2"/>
        <w:spacing w:after="0" w:line="240" w:lineRule="auto"/>
        <w:ind w:left="0"/>
        <w:rPr>
          <w:color w:val="0000FF"/>
          <w:lang w:val="es-US"/>
        </w:rPr>
      </w:pPr>
      <w:r w:rsidRPr="00AA2A02">
        <w:rPr>
          <w:color w:val="0000FF"/>
          <w:lang w:val="es-US"/>
        </w:rPr>
        <w:t xml:space="preserve">Medicare tiene normas acerca de lo que cuenta y lo que </w:t>
      </w:r>
      <w:r w:rsidRPr="00AA2A02">
        <w:rPr>
          <w:i/>
          <w:iCs/>
          <w:color w:val="0000FF"/>
          <w:lang w:val="es-US"/>
        </w:rPr>
        <w:t>no</w:t>
      </w:r>
      <w:r w:rsidRPr="00AA2A02">
        <w:rPr>
          <w:color w:val="0000FF"/>
          <w:lang w:val="es-US"/>
        </w:rPr>
        <w:t xml:space="preserve"> cuenta como costos que paga de su bolsillo. Estas son las normas que debemos seguir para realizar un seguimiento de los costos que paga de su bolsillo. </w:t>
      </w:r>
    </w:p>
    <w:p w14:paraId="26B75FBC" w14:textId="77777777" w:rsidR="003821C0" w:rsidRPr="00AA2A02" w:rsidRDefault="003821C0" w:rsidP="003821C0">
      <w:pPr>
        <w:pStyle w:val="Divider"/>
        <w:rPr>
          <w:lang w:val="es-US"/>
        </w:rPr>
      </w:pPr>
    </w:p>
    <w:p w14:paraId="63E071FB" w14:textId="77777777" w:rsidR="003821C0" w:rsidRPr="00AA2A02" w:rsidRDefault="003821C0" w:rsidP="00AB6D46">
      <w:pPr>
        <w:keepNext/>
        <w:spacing w:after="120" w:afterAutospacing="0"/>
        <w:jc w:val="center"/>
        <w:outlineLvl w:val="4"/>
        <w:rPr>
          <w:rFonts w:ascii="Arial" w:hAnsi="Arial" w:cs="Arial"/>
          <w:b/>
          <w:bCs/>
          <w:color w:val="0000FF"/>
          <w:sz w:val="28"/>
          <w:szCs w:val="28"/>
          <w:lang w:val="es-US"/>
        </w:rPr>
      </w:pPr>
      <w:r w:rsidRPr="00AA2A02">
        <w:rPr>
          <w:rFonts w:ascii="Arial" w:hAnsi="Arial" w:cs="Arial"/>
          <w:b/>
          <w:bCs/>
          <w:color w:val="0000FF"/>
          <w:sz w:val="28"/>
          <w:szCs w:val="28"/>
          <w:lang w:val="es-US"/>
        </w:rPr>
        <w:t xml:space="preserve">Estos pagos </w:t>
      </w:r>
      <w:r w:rsidRPr="00AA2A02">
        <w:rPr>
          <w:rFonts w:ascii="Arial" w:hAnsi="Arial" w:cs="Arial"/>
          <w:b/>
          <w:bCs/>
          <w:color w:val="0000FF"/>
          <w:sz w:val="28"/>
          <w:szCs w:val="28"/>
          <w:u w:val="single"/>
          <w:lang w:val="es-US"/>
        </w:rPr>
        <w:t>se incluyen</w:t>
      </w:r>
      <w:r w:rsidRPr="00AA2A02">
        <w:rPr>
          <w:rFonts w:ascii="Arial" w:hAnsi="Arial" w:cs="Arial"/>
          <w:b/>
          <w:bCs/>
          <w:color w:val="0000FF"/>
          <w:sz w:val="28"/>
          <w:szCs w:val="28"/>
          <w:lang w:val="es-US"/>
        </w:rPr>
        <w:t xml:space="preserve"> en los costos que paga de su bolsillo</w:t>
      </w:r>
    </w:p>
    <w:p w14:paraId="34819D59" w14:textId="77777777" w:rsidR="003821C0" w:rsidRPr="00AA2A02" w:rsidRDefault="003821C0" w:rsidP="00AB6D46">
      <w:pPr>
        <w:pStyle w:val="Minorsubheadingindented25"/>
        <w:rPr>
          <w:b w:val="0"/>
          <w:i w:val="0"/>
          <w:color w:val="0000FF"/>
          <w:lang w:val="es-US"/>
        </w:rPr>
      </w:pPr>
      <w:r w:rsidRPr="00AA2A02">
        <w:rPr>
          <w:bCs/>
          <w:i w:val="0"/>
          <w:color w:val="0000FF"/>
          <w:u w:val="single"/>
          <w:lang w:val="es-US"/>
        </w:rPr>
        <w:t>Los costos que paga de su bolsillo incluyen</w:t>
      </w:r>
      <w:r w:rsidRPr="00AA2A02">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60B2C341" w14:textId="04400099" w:rsidR="00030FFE" w:rsidRPr="00AA2A02" w:rsidRDefault="00030FFE" w:rsidP="00AB6D46">
      <w:pPr>
        <w:numPr>
          <w:ilvl w:val="0"/>
          <w:numId w:val="7"/>
        </w:numPr>
        <w:tabs>
          <w:tab w:val="clear" w:pos="360"/>
          <w:tab w:val="num" w:pos="702"/>
        </w:tabs>
        <w:spacing w:before="0" w:beforeAutospacing="0" w:after="120" w:afterAutospacing="0"/>
        <w:ind w:left="720"/>
        <w:rPr>
          <w:lang w:val="es-US"/>
        </w:rPr>
      </w:pPr>
      <w:r w:rsidRPr="00AA2A02">
        <w:rPr>
          <w:color w:val="0000FF"/>
          <w:lang w:val="es-US"/>
        </w:rPr>
        <w:t>El monto que paga por los medicamentos cuando está en cualquiera de las siguientes etapas de pago de los medicamentos:</w:t>
      </w:r>
    </w:p>
    <w:p w14:paraId="57C786E1" w14:textId="7CD269FF" w:rsidR="00030FFE" w:rsidRPr="00AA2A02" w:rsidRDefault="00030FFE" w:rsidP="00AB6D46">
      <w:pPr>
        <w:numPr>
          <w:ilvl w:val="1"/>
          <w:numId w:val="7"/>
        </w:numPr>
        <w:tabs>
          <w:tab w:val="clear" w:pos="1080"/>
          <w:tab w:val="num" w:pos="1242"/>
        </w:tabs>
        <w:spacing w:before="0" w:beforeAutospacing="0" w:after="120" w:afterAutospacing="0"/>
        <w:ind w:left="1224" w:right="130"/>
        <w:rPr>
          <w:lang w:val="es-US"/>
        </w:rPr>
      </w:pPr>
      <w:r w:rsidRPr="00AA2A02">
        <w:rPr>
          <w:i/>
          <w:iCs/>
          <w:color w:val="0000FF"/>
          <w:lang w:val="es-US"/>
        </w:rPr>
        <w:t>[Plans without a deductible, omit]</w:t>
      </w:r>
      <w:r w:rsidRPr="00AA2A02">
        <w:rPr>
          <w:color w:val="0000FF"/>
          <w:lang w:val="es-US"/>
        </w:rPr>
        <w:t xml:space="preserve"> La Etapa del deducible.</w:t>
      </w:r>
    </w:p>
    <w:p w14:paraId="2F394CB4" w14:textId="18DE29F8" w:rsidR="00030FFE" w:rsidRPr="00AA2A02" w:rsidRDefault="00030FFE" w:rsidP="00AB6D46">
      <w:pPr>
        <w:numPr>
          <w:ilvl w:val="1"/>
          <w:numId w:val="7"/>
        </w:numPr>
        <w:tabs>
          <w:tab w:val="clear" w:pos="1080"/>
          <w:tab w:val="num" w:pos="1242"/>
        </w:tabs>
        <w:spacing w:before="0" w:beforeAutospacing="0" w:after="120" w:afterAutospacing="0"/>
        <w:ind w:left="1224" w:right="130"/>
        <w:rPr>
          <w:lang w:val="es-US"/>
        </w:rPr>
      </w:pPr>
      <w:r w:rsidRPr="00AA2A02">
        <w:rPr>
          <w:color w:val="0000FF"/>
          <w:lang w:val="es-US"/>
        </w:rPr>
        <w:t>La Etapa de cobertura inicial.</w:t>
      </w:r>
    </w:p>
    <w:p w14:paraId="72E8F08F" w14:textId="4CCB9574" w:rsidR="00E32BE2" w:rsidRPr="00AA2A02" w:rsidRDefault="00656D0C" w:rsidP="00AB6D46">
      <w:pPr>
        <w:numPr>
          <w:ilvl w:val="1"/>
          <w:numId w:val="7"/>
        </w:numPr>
        <w:tabs>
          <w:tab w:val="clear" w:pos="1080"/>
          <w:tab w:val="num" w:pos="1242"/>
        </w:tabs>
        <w:spacing w:before="0" w:beforeAutospacing="0" w:after="120" w:afterAutospacing="0"/>
        <w:ind w:left="1224" w:right="130"/>
        <w:rPr>
          <w:lang w:val="es-US"/>
        </w:rPr>
      </w:pPr>
      <w:r w:rsidRPr="00AA2A02">
        <w:rPr>
          <w:i/>
          <w:iCs/>
          <w:color w:val="0000FF"/>
          <w:lang w:val="es-US"/>
        </w:rPr>
        <w:t>[Plans without a Coverage Gap, omit]</w:t>
      </w:r>
      <w:r w:rsidRPr="00AA2A02">
        <w:rPr>
          <w:color w:val="0000FF"/>
          <w:lang w:val="es-US"/>
        </w:rPr>
        <w:t xml:space="preserve"> La Etapa del período sin cobertura.</w:t>
      </w:r>
    </w:p>
    <w:p w14:paraId="4AB0793F" w14:textId="7893AE40" w:rsidR="00030FFE" w:rsidRPr="00AA2A02" w:rsidRDefault="00030FFE" w:rsidP="00AB6D46">
      <w:pPr>
        <w:numPr>
          <w:ilvl w:val="0"/>
          <w:numId w:val="7"/>
        </w:numPr>
        <w:tabs>
          <w:tab w:val="clear" w:pos="360"/>
          <w:tab w:val="num" w:pos="702"/>
        </w:tabs>
        <w:spacing w:before="0" w:beforeAutospacing="0" w:after="120" w:afterAutospacing="0"/>
        <w:ind w:left="720"/>
        <w:rPr>
          <w:lang w:val="es-US"/>
        </w:rPr>
      </w:pPr>
      <w:r w:rsidRPr="00AA2A02">
        <w:rPr>
          <w:color w:val="0000FF"/>
          <w:lang w:val="es-US"/>
        </w:rPr>
        <w:t>Cualquier pago que efectuó durante este año calendario como miembro de otro plan de medicamentos con receta de Medicare diferente antes de inscribirse en nuestro plan.</w:t>
      </w:r>
    </w:p>
    <w:p w14:paraId="5D9656FA" w14:textId="77777777" w:rsidR="003821C0" w:rsidRPr="00AA2A02" w:rsidRDefault="003821C0">
      <w:pPr>
        <w:pStyle w:val="Minorsubheadingindented25"/>
        <w:rPr>
          <w:i w:val="0"/>
          <w:color w:val="0000FF"/>
          <w:lang w:val="es-US"/>
        </w:rPr>
      </w:pPr>
      <w:r w:rsidRPr="00AA2A02">
        <w:rPr>
          <w:bCs/>
          <w:i w:val="0"/>
          <w:color w:val="0000FF"/>
          <w:lang w:val="es-US"/>
        </w:rPr>
        <w:t>Es importante quién paga:</w:t>
      </w:r>
    </w:p>
    <w:p w14:paraId="6B93910E" w14:textId="77777777" w:rsidR="003821C0" w:rsidRPr="00AA2A02" w:rsidRDefault="003821C0" w:rsidP="003D05B5">
      <w:pPr>
        <w:numPr>
          <w:ilvl w:val="0"/>
          <w:numId w:val="164"/>
        </w:numPr>
        <w:spacing w:before="0" w:beforeAutospacing="0" w:after="120" w:afterAutospacing="0"/>
        <w:rPr>
          <w:color w:val="0000FF"/>
          <w:lang w:val="es-US"/>
        </w:rPr>
      </w:pPr>
      <w:r w:rsidRPr="00AA2A02">
        <w:rPr>
          <w:color w:val="0000FF"/>
          <w:lang w:val="es-US"/>
        </w:rPr>
        <w:t xml:space="preserve">Si </w:t>
      </w:r>
      <w:r w:rsidRPr="00AA2A02">
        <w:rPr>
          <w:b/>
          <w:bCs/>
          <w:color w:val="0000FF"/>
          <w:lang w:val="es-US"/>
        </w:rPr>
        <w:t>usted</w:t>
      </w:r>
      <w:r w:rsidRPr="00AA2A02">
        <w:rPr>
          <w:color w:val="0000FF"/>
          <w:lang w:val="es-US"/>
        </w:rPr>
        <w:t xml:space="preserve"> hace estos pagos, se incluyen en los costos que paga de su bolsillo. </w:t>
      </w:r>
    </w:p>
    <w:p w14:paraId="1730B6EE" w14:textId="637FBA8C" w:rsidR="003821C0" w:rsidRPr="00AA2A02" w:rsidRDefault="003821C0" w:rsidP="003D05B5">
      <w:pPr>
        <w:numPr>
          <w:ilvl w:val="0"/>
          <w:numId w:val="164"/>
        </w:numPr>
        <w:spacing w:before="0" w:beforeAutospacing="0" w:after="120" w:afterAutospacing="0"/>
        <w:rPr>
          <w:color w:val="0000FF"/>
          <w:lang w:val="es-US"/>
        </w:rPr>
      </w:pPr>
      <w:r w:rsidRPr="00AA2A02">
        <w:rPr>
          <w:color w:val="0000FF"/>
          <w:lang w:val="es-US"/>
        </w:rPr>
        <w:t xml:space="preserve">Estos pagos </w:t>
      </w:r>
      <w:r w:rsidRPr="00AA2A02">
        <w:rPr>
          <w:i/>
          <w:iCs/>
          <w:color w:val="0000FF"/>
          <w:lang w:val="es-US"/>
        </w:rPr>
        <w:t>también se incluyen</w:t>
      </w:r>
      <w:r w:rsidRPr="00AA2A02">
        <w:rPr>
          <w:color w:val="0000FF"/>
          <w:lang w:val="es-US"/>
        </w:rPr>
        <w:t xml:space="preserve"> </w:t>
      </w:r>
      <w:bookmarkStart w:id="672" w:name="_Hlk134548952"/>
      <w:r w:rsidRPr="00AA2A02">
        <w:rPr>
          <w:color w:val="0000FF"/>
          <w:lang w:val="es-US"/>
        </w:rPr>
        <w:t xml:space="preserve">en los costos que paga de su bolsillo </w:t>
      </w:r>
      <w:bookmarkEnd w:id="672"/>
      <w:r w:rsidRPr="00AA2A02">
        <w:rPr>
          <w:color w:val="0000FF"/>
          <w:lang w:val="es-US"/>
        </w:rPr>
        <w:t xml:space="preserve">si los efectúa en su nombre </w:t>
      </w:r>
      <w:r w:rsidRPr="00AA2A02">
        <w:rPr>
          <w:b/>
          <w:bCs/>
          <w:color w:val="0000FF"/>
          <w:lang w:val="es-US"/>
        </w:rPr>
        <w:t xml:space="preserve">otras personas u organizaciones. </w:t>
      </w:r>
      <w:r w:rsidRPr="00AA2A02">
        <w:rPr>
          <w:color w:val="0000FF"/>
          <w:lang w:val="es-US"/>
        </w:rPr>
        <w:t xml:space="preserve">Esto incluye los pagos por sus medicamentos realizados por un amigo o pariente, por la mayoría de las organizaciones benéficas, programas de asistencia de medicamentos para el SIDA, </w:t>
      </w:r>
      <w:r w:rsidRPr="00AA2A02">
        <w:rPr>
          <w:i/>
          <w:iCs/>
          <w:color w:val="0000FF"/>
          <w:lang w:val="es-US"/>
        </w:rPr>
        <w:t xml:space="preserve">[plans without an SPAP in their state delete next item] </w:t>
      </w:r>
      <w:r w:rsidRPr="00AA2A02">
        <w:rPr>
          <w:color w:val="0000FF"/>
          <w:lang w:val="es-US"/>
        </w:rPr>
        <w:t xml:space="preserve">un Programa estatal de asistencia farmacéutica que esté calificado por Medicare o por el Servicio de salud para la población india estadounidense. También se incluyen los pagos hechos por el programa “Ayuda adicional” de Medicare. </w:t>
      </w:r>
    </w:p>
    <w:p w14:paraId="42E69137" w14:textId="0A38C4DC" w:rsidR="003821C0" w:rsidRPr="00AA2A02" w:rsidRDefault="003821C0" w:rsidP="003D05B5">
      <w:pPr>
        <w:numPr>
          <w:ilvl w:val="0"/>
          <w:numId w:val="164"/>
        </w:numPr>
        <w:spacing w:before="0" w:beforeAutospacing="0" w:after="120" w:afterAutospacing="0"/>
        <w:rPr>
          <w:color w:val="0000FF"/>
          <w:lang w:val="es-US"/>
        </w:rPr>
      </w:pPr>
      <w:r w:rsidRPr="00AA2A02">
        <w:rPr>
          <w:color w:val="0000FF"/>
          <w:lang w:val="es-US"/>
        </w:rPr>
        <w:t xml:space="preserve">Se incluyen algunos pagos realizados por el Programa de descuentos para el período sin cobertura de Medicare </w:t>
      </w:r>
      <w:bookmarkStart w:id="673" w:name="_Hlk134549112"/>
      <w:r w:rsidRPr="00AA2A02">
        <w:rPr>
          <w:color w:val="0000FF"/>
          <w:lang w:val="es-US"/>
        </w:rPr>
        <w:t>en los costos que paga de su bolsillo</w:t>
      </w:r>
      <w:bookmarkEnd w:id="673"/>
      <w:r w:rsidRPr="00AA2A02">
        <w:rPr>
          <w:color w:val="0000FF"/>
          <w:lang w:val="es-US"/>
        </w:rPr>
        <w:t xml:space="preserve">. Se incluye el monto que el fabricante paga por los medicamentos de marca. Pero no se incluye el monto que el plan paga por sus medicamentos genéricos. </w:t>
      </w:r>
    </w:p>
    <w:p w14:paraId="225DD322" w14:textId="77777777" w:rsidR="003821C0" w:rsidRPr="00AA2A02" w:rsidRDefault="003821C0">
      <w:pPr>
        <w:pStyle w:val="Minorsubheadingindented25"/>
        <w:rPr>
          <w:i w:val="0"/>
          <w:color w:val="0000FF"/>
          <w:lang w:val="es-US"/>
        </w:rPr>
      </w:pPr>
      <w:r w:rsidRPr="00AA2A02">
        <w:rPr>
          <w:bCs/>
          <w:i w:val="0"/>
          <w:color w:val="0000FF"/>
          <w:lang w:val="es-US"/>
        </w:rPr>
        <w:t>Paso a la Etapa de cobertura en situaciones catastróficas:</w:t>
      </w:r>
    </w:p>
    <w:p w14:paraId="04798543" w14:textId="7E65D548" w:rsidR="003821C0" w:rsidRPr="00AA2A02" w:rsidRDefault="003821C0" w:rsidP="00AB6D46">
      <w:pPr>
        <w:spacing w:before="0" w:beforeAutospacing="0"/>
        <w:ind w:left="360"/>
        <w:rPr>
          <w:color w:val="0000FF"/>
          <w:lang w:val="es-US"/>
        </w:rPr>
      </w:pPr>
      <w:r w:rsidRPr="00AA2A02">
        <w:rPr>
          <w:color w:val="0000FF"/>
          <w:lang w:val="es-US"/>
        </w:rPr>
        <w:t>Cuando usted (o los que pagan en su nombre) haya pagado de su bolsillo un total de $</w:t>
      </w:r>
      <w:r w:rsidRPr="00AA2A02">
        <w:rPr>
          <w:i/>
          <w:iCs/>
          <w:color w:val="0000FF"/>
          <w:lang w:val="es-US"/>
        </w:rPr>
        <w:t>[insert 2024 out-of-pocket threshold]</w:t>
      </w:r>
      <w:r w:rsidRPr="00AA2A02">
        <w:rPr>
          <w:color w:val="0000FF"/>
          <w:lang w:val="es-US"/>
        </w:rPr>
        <w:t xml:space="preserve"> en el año calendario, pasará de la [</w:t>
      </w:r>
      <w:r w:rsidRPr="00AA2A02">
        <w:rPr>
          <w:i/>
          <w:iCs/>
          <w:color w:val="0000FF"/>
          <w:lang w:val="es-US"/>
        </w:rPr>
        <w:t>insert as applicable:</w:t>
      </w:r>
      <w:r w:rsidRPr="00AA2A02">
        <w:rPr>
          <w:color w:val="0000FF"/>
          <w:lang w:val="es-US"/>
        </w:rPr>
        <w:t xml:space="preserve"> Etapa de cobertura inicial OR Etapa del período sin cobertura] a la Etapa de cobertura en situaciones catastróficas.</w:t>
      </w:r>
    </w:p>
    <w:p w14:paraId="44FA20E0" w14:textId="77777777" w:rsidR="003821C0" w:rsidRPr="00AA2A02" w:rsidRDefault="003821C0" w:rsidP="003821C0">
      <w:pPr>
        <w:pStyle w:val="Divider"/>
        <w:rPr>
          <w:rFonts w:ascii="Arial" w:hAnsi="Arial" w:cs="Arial"/>
          <w:lang w:val="es-US"/>
        </w:rPr>
      </w:pPr>
    </w:p>
    <w:p w14:paraId="4ACBFA6E" w14:textId="77777777" w:rsidR="003821C0" w:rsidRPr="00AA2A02" w:rsidRDefault="003821C0">
      <w:pPr>
        <w:keepNext/>
        <w:jc w:val="center"/>
        <w:outlineLvl w:val="4"/>
        <w:rPr>
          <w:rFonts w:ascii="Arial" w:hAnsi="Arial" w:cs="Arial"/>
          <w:b/>
          <w:bCs/>
          <w:color w:val="0000FF"/>
          <w:sz w:val="28"/>
          <w:szCs w:val="28"/>
          <w:lang w:val="es-US"/>
        </w:rPr>
      </w:pPr>
      <w:r w:rsidRPr="00AA2A02">
        <w:rPr>
          <w:rFonts w:ascii="Arial" w:hAnsi="Arial" w:cs="Arial"/>
          <w:b/>
          <w:bCs/>
          <w:color w:val="0000FF"/>
          <w:sz w:val="28"/>
          <w:szCs w:val="28"/>
          <w:lang w:val="es-US"/>
        </w:rPr>
        <w:t xml:space="preserve">Estos pagos </w:t>
      </w:r>
      <w:r w:rsidRPr="00AA2A02">
        <w:rPr>
          <w:rFonts w:ascii="Arial" w:hAnsi="Arial" w:cs="Arial"/>
          <w:b/>
          <w:bCs/>
          <w:color w:val="0000FF"/>
          <w:sz w:val="28"/>
          <w:szCs w:val="28"/>
          <w:u w:val="single"/>
          <w:lang w:val="es-US"/>
        </w:rPr>
        <w:t>no se incluyen</w:t>
      </w:r>
      <w:r w:rsidRPr="00AA2A02">
        <w:rPr>
          <w:rFonts w:ascii="Arial" w:hAnsi="Arial" w:cs="Arial"/>
          <w:b/>
          <w:bCs/>
          <w:color w:val="0000FF"/>
          <w:sz w:val="28"/>
          <w:szCs w:val="28"/>
          <w:lang w:val="es-US"/>
        </w:rPr>
        <w:t xml:space="preserve"> en los costos que paga de su bolsillo</w:t>
      </w:r>
    </w:p>
    <w:p w14:paraId="0E532BA0" w14:textId="77777777" w:rsidR="003821C0" w:rsidRPr="00AA2A02" w:rsidRDefault="003821C0" w:rsidP="00AB6D46">
      <w:pPr>
        <w:pStyle w:val="BodyTextIndent2"/>
        <w:spacing w:before="240" w:beforeAutospacing="0" w:afterAutospacing="0" w:line="240" w:lineRule="auto"/>
        <w:ind w:right="130"/>
        <w:rPr>
          <w:color w:val="0000FF"/>
          <w:lang w:val="es-US"/>
        </w:rPr>
      </w:pPr>
      <w:r w:rsidRPr="00AA2A02">
        <w:rPr>
          <w:color w:val="0000FF"/>
          <w:lang w:val="es-US"/>
        </w:rPr>
        <w:t xml:space="preserve">Los costos de su bolsillo </w:t>
      </w:r>
      <w:r w:rsidRPr="00AA2A02">
        <w:rPr>
          <w:b/>
          <w:bCs/>
          <w:color w:val="0000FF"/>
          <w:lang w:val="es-US"/>
        </w:rPr>
        <w:t>no incluyen</w:t>
      </w:r>
      <w:r w:rsidRPr="00AA2A02">
        <w:rPr>
          <w:color w:val="0000FF"/>
          <w:lang w:val="es-US"/>
        </w:rPr>
        <w:t xml:space="preserve"> ninguno de estos tipos de pagos:</w:t>
      </w:r>
    </w:p>
    <w:p w14:paraId="27BD4E8D" w14:textId="77777777" w:rsidR="003821C0" w:rsidRPr="00AA2A02" w:rsidRDefault="003821C0" w:rsidP="003D05B5">
      <w:pPr>
        <w:numPr>
          <w:ilvl w:val="0"/>
          <w:numId w:val="160"/>
        </w:numPr>
        <w:spacing w:before="0" w:beforeAutospacing="0" w:after="120" w:afterAutospacing="0"/>
        <w:rPr>
          <w:color w:val="0000FF"/>
          <w:lang w:val="es-US"/>
        </w:rPr>
      </w:pPr>
      <w:r w:rsidRPr="00AA2A02">
        <w:rPr>
          <w:i/>
          <w:iCs/>
          <w:color w:val="0000FF"/>
          <w:lang w:val="es-US"/>
        </w:rPr>
        <w:t>[Plans with no premium, omit]</w:t>
      </w:r>
      <w:r w:rsidRPr="00AA2A02">
        <w:rPr>
          <w:color w:val="0000FF"/>
          <w:lang w:val="es-US"/>
        </w:rPr>
        <w:t xml:space="preserve"> La prima mensual.</w:t>
      </w:r>
    </w:p>
    <w:p w14:paraId="247B3E42" w14:textId="77777777" w:rsidR="003821C0" w:rsidRPr="00AA2A02" w:rsidRDefault="003821C0" w:rsidP="003D05B5">
      <w:pPr>
        <w:numPr>
          <w:ilvl w:val="0"/>
          <w:numId w:val="160"/>
        </w:numPr>
        <w:spacing w:before="0" w:beforeAutospacing="0" w:after="120" w:afterAutospacing="0"/>
        <w:rPr>
          <w:color w:val="0000FF"/>
          <w:lang w:val="es-US"/>
        </w:rPr>
      </w:pPr>
      <w:r w:rsidRPr="00AA2A02">
        <w:rPr>
          <w:color w:val="0000FF"/>
          <w:lang w:val="es-US"/>
        </w:rPr>
        <w:t>Medicamentos que compra fuera de los Estados Unidos y sus territorios.</w:t>
      </w:r>
    </w:p>
    <w:p w14:paraId="271024F2" w14:textId="77777777" w:rsidR="003821C0" w:rsidRPr="00AA2A02" w:rsidRDefault="003821C0" w:rsidP="003D05B5">
      <w:pPr>
        <w:numPr>
          <w:ilvl w:val="0"/>
          <w:numId w:val="160"/>
        </w:numPr>
        <w:spacing w:before="0" w:beforeAutospacing="0" w:after="120" w:afterAutospacing="0"/>
        <w:rPr>
          <w:color w:val="0000FF"/>
          <w:lang w:val="es-US"/>
        </w:rPr>
      </w:pPr>
      <w:r w:rsidRPr="00AA2A02">
        <w:rPr>
          <w:color w:val="0000FF"/>
          <w:lang w:val="es-US"/>
        </w:rPr>
        <w:t>Medicamentos que nuestro plan no cubre.</w:t>
      </w:r>
    </w:p>
    <w:p w14:paraId="31662FE2" w14:textId="77777777" w:rsidR="003821C0" w:rsidRPr="00AA2A02" w:rsidRDefault="003821C0" w:rsidP="003D05B5">
      <w:pPr>
        <w:numPr>
          <w:ilvl w:val="0"/>
          <w:numId w:val="160"/>
        </w:numPr>
        <w:spacing w:before="0" w:beforeAutospacing="0" w:after="120" w:afterAutospacing="0"/>
        <w:rPr>
          <w:color w:val="0000FF"/>
          <w:lang w:val="es-US"/>
        </w:rPr>
      </w:pPr>
      <w:r w:rsidRPr="00AA2A02">
        <w:rPr>
          <w:color w:val="0000FF"/>
          <w:lang w:val="es-US"/>
        </w:rPr>
        <w:t>Medicamentos que obtiene en una farmacia fuera de la red que no cumplen con los requisitos del plan para la cobertura fuera de la red.</w:t>
      </w:r>
    </w:p>
    <w:p w14:paraId="3847AE05" w14:textId="77777777" w:rsidR="003821C0" w:rsidRPr="00AA2A02" w:rsidRDefault="003821C0" w:rsidP="003D05B5">
      <w:pPr>
        <w:numPr>
          <w:ilvl w:val="0"/>
          <w:numId w:val="160"/>
        </w:numPr>
        <w:spacing w:before="0" w:beforeAutospacing="0" w:after="120" w:afterAutospacing="0"/>
        <w:rPr>
          <w:color w:val="0000FF"/>
          <w:lang w:val="es-US"/>
        </w:rPr>
      </w:pPr>
      <w:r w:rsidRPr="00AA2A02">
        <w:rPr>
          <w:color w:val="0000FF"/>
          <w:lang w:val="es-US"/>
        </w:rPr>
        <w:t>[</w:t>
      </w:r>
      <w:r w:rsidRPr="00AA2A02">
        <w:rPr>
          <w:i/>
          <w:iCs/>
          <w:color w:val="0000FF"/>
          <w:lang w:val="es-US"/>
        </w:rPr>
        <w:t>Insert if plan does not provide coverage for excluded drugs as a supplemental benefit:</w:t>
      </w:r>
      <w:r w:rsidRPr="00AA2A02">
        <w:rPr>
          <w:color w:val="0000FF"/>
          <w:lang w:val="es-US"/>
        </w:rPr>
        <w:t xml:space="preserve"> Medicamentos que no pertenecen a la Parte D, incluidos los medicamentos con receta cubiertos por la Parte A o la Parte B y otros medicamentos excluidos de la cobertura por Medicare.]</w:t>
      </w:r>
    </w:p>
    <w:p w14:paraId="30EBC325" w14:textId="77777777" w:rsidR="003821C0" w:rsidRPr="00AA2A02" w:rsidRDefault="003821C0" w:rsidP="00AB6D46">
      <w:pPr>
        <w:spacing w:before="0" w:beforeAutospacing="0" w:after="120" w:afterAutospacing="0"/>
        <w:ind w:left="360" w:right="124"/>
        <w:rPr>
          <w:color w:val="0000FF"/>
          <w:lang w:val="es-US"/>
        </w:rPr>
      </w:pPr>
      <w:r w:rsidRPr="00AA2A02">
        <w:rPr>
          <w:color w:val="0000FF"/>
          <w:lang w:val="es-US"/>
        </w:rPr>
        <w:t>[</w:t>
      </w:r>
      <w:r w:rsidRPr="00AA2A02">
        <w:rPr>
          <w:i/>
          <w:iCs/>
          <w:color w:val="0000FF"/>
          <w:lang w:val="es-US"/>
        </w:rPr>
        <w:t>Insert next two bullets if plan provides coverage for excluded drugs as a supplemental benefit:</w:t>
      </w:r>
    </w:p>
    <w:p w14:paraId="5FAA274D" w14:textId="77777777" w:rsidR="003821C0" w:rsidRPr="00AA2A02" w:rsidRDefault="003821C0" w:rsidP="003D05B5">
      <w:pPr>
        <w:numPr>
          <w:ilvl w:val="0"/>
          <w:numId w:val="162"/>
        </w:numPr>
        <w:spacing w:before="0" w:beforeAutospacing="0" w:after="120" w:afterAutospacing="0"/>
        <w:rPr>
          <w:color w:val="0000FF"/>
          <w:lang w:val="es-US"/>
        </w:rPr>
      </w:pPr>
      <w:r w:rsidRPr="00AA2A02">
        <w:rPr>
          <w:color w:val="0000FF"/>
          <w:lang w:val="es-US"/>
        </w:rPr>
        <w:t>Medicamentos con receta cubiertos por la Parte A o la Parte B.</w:t>
      </w:r>
    </w:p>
    <w:p w14:paraId="1DB28C0B" w14:textId="77777777" w:rsidR="003821C0" w:rsidRPr="00AA2A02" w:rsidRDefault="003821C0" w:rsidP="003D05B5">
      <w:pPr>
        <w:numPr>
          <w:ilvl w:val="0"/>
          <w:numId w:val="162"/>
        </w:numPr>
        <w:spacing w:before="0" w:beforeAutospacing="0" w:after="120" w:afterAutospacing="0"/>
        <w:rPr>
          <w:color w:val="0000FF"/>
          <w:lang w:val="es-US"/>
        </w:rPr>
      </w:pPr>
      <w:r w:rsidRPr="00AA2A02">
        <w:rPr>
          <w:color w:val="0000FF"/>
          <w:lang w:val="es-US"/>
        </w:rPr>
        <w:t xml:space="preserve">Pagos que usted realiza por medicamentos cubiertos en su cobertura adicional, pero que un plan de medicamentos con receta de Medicare normalmente no cubre.] </w:t>
      </w:r>
    </w:p>
    <w:p w14:paraId="65B33804" w14:textId="77777777" w:rsidR="003821C0" w:rsidRPr="00AA2A02" w:rsidRDefault="003821C0" w:rsidP="003D05B5">
      <w:pPr>
        <w:numPr>
          <w:ilvl w:val="0"/>
          <w:numId w:val="162"/>
        </w:numPr>
        <w:spacing w:before="0" w:beforeAutospacing="0" w:after="120" w:afterAutospacing="0"/>
        <w:rPr>
          <w:color w:val="0000FF"/>
          <w:lang w:val="es-US"/>
        </w:rPr>
      </w:pPr>
      <w:r w:rsidRPr="00AA2A02">
        <w:rPr>
          <w:color w:val="0000FF"/>
          <w:lang w:val="es-US"/>
        </w:rPr>
        <w:t>[</w:t>
      </w:r>
      <w:r w:rsidRPr="00AA2A02">
        <w:rPr>
          <w:i/>
          <w:iCs/>
          <w:color w:val="0000FF"/>
          <w:lang w:val="es-US"/>
        </w:rPr>
        <w:t xml:space="preserve">Insert if applicable: </w:t>
      </w:r>
      <w:r w:rsidRPr="00AA2A02">
        <w:rPr>
          <w:color w:val="0000FF"/>
          <w:lang w:val="es-US"/>
        </w:rPr>
        <w:t xml:space="preserve">Pagos que usted realiza por medicamentos con receta que normalmente no están cubiertos en un plan de medicamentos con receta de Medicare.] </w:t>
      </w:r>
    </w:p>
    <w:p w14:paraId="2778F03C" w14:textId="77777777" w:rsidR="003821C0" w:rsidRPr="00AA2A02" w:rsidRDefault="003821C0" w:rsidP="003D05B5">
      <w:pPr>
        <w:numPr>
          <w:ilvl w:val="0"/>
          <w:numId w:val="162"/>
        </w:numPr>
        <w:spacing w:before="0" w:beforeAutospacing="0" w:after="120" w:afterAutospacing="0"/>
        <w:rPr>
          <w:color w:val="0000FF"/>
          <w:lang w:val="es-US"/>
        </w:rPr>
      </w:pPr>
      <w:r w:rsidRPr="00AA2A02">
        <w:rPr>
          <w:color w:val="0000FF"/>
          <w:lang w:val="es-US"/>
        </w:rPr>
        <w:t xml:space="preserve">Pagos que realiza el plan por sus medicamentos genéricos o de marca mientras se encuentra en la Etapa del período sin cobertura. </w:t>
      </w:r>
    </w:p>
    <w:p w14:paraId="65A4EE29" w14:textId="77777777" w:rsidR="003821C0" w:rsidRPr="00AA2A02" w:rsidRDefault="003821C0" w:rsidP="003D05B5">
      <w:pPr>
        <w:numPr>
          <w:ilvl w:val="0"/>
          <w:numId w:val="162"/>
        </w:numPr>
        <w:spacing w:before="0" w:beforeAutospacing="0" w:after="120" w:afterAutospacing="0"/>
        <w:rPr>
          <w:color w:val="0000FF"/>
          <w:lang w:val="es-US"/>
        </w:rPr>
      </w:pPr>
      <w:r w:rsidRPr="00AA2A02">
        <w:rPr>
          <w:color w:val="0000FF"/>
          <w:lang w:val="es-US"/>
        </w:rPr>
        <w:t>Pagos por sus medicamentos que realizan los planes de salud grupal, incluidos los planes de salud del empleador.</w:t>
      </w:r>
    </w:p>
    <w:p w14:paraId="035175DD" w14:textId="77777777" w:rsidR="003821C0" w:rsidRPr="00AA2A02" w:rsidRDefault="003821C0" w:rsidP="003D05B5">
      <w:pPr>
        <w:numPr>
          <w:ilvl w:val="0"/>
          <w:numId w:val="162"/>
        </w:numPr>
        <w:spacing w:before="0" w:beforeAutospacing="0" w:after="120" w:afterAutospacing="0"/>
        <w:rPr>
          <w:color w:val="0000FF"/>
          <w:lang w:val="es-US"/>
        </w:rPr>
      </w:pPr>
      <w:r w:rsidRPr="00AA2A02">
        <w:rPr>
          <w:color w:val="0000FF"/>
          <w:lang w:val="es-US"/>
        </w:rPr>
        <w:t>Pagos de sus medicamentos hechos por ciertos planes de seguro y programas de salud financiados por el gobierno, como TRICARE y los Asuntos de Veteranos.</w:t>
      </w:r>
    </w:p>
    <w:p w14:paraId="67234007" w14:textId="77777777" w:rsidR="003821C0" w:rsidRPr="00AA2A02" w:rsidRDefault="003821C0" w:rsidP="003D05B5">
      <w:pPr>
        <w:numPr>
          <w:ilvl w:val="0"/>
          <w:numId w:val="162"/>
        </w:numPr>
        <w:spacing w:before="0" w:beforeAutospacing="0" w:after="120" w:afterAutospacing="0"/>
        <w:rPr>
          <w:color w:val="0000FF"/>
          <w:lang w:val="es-US"/>
        </w:rPr>
      </w:pPr>
      <w:r w:rsidRPr="00AA2A02">
        <w:rPr>
          <w:color w:val="0000FF"/>
          <w:lang w:val="es-US"/>
        </w:rPr>
        <w:t>Pagos por sus medicamentos realizados por un tercero con la obligación legal de pagar los costos de los medicamentos con receta (por ejemplo, compensación laboral).</w:t>
      </w:r>
    </w:p>
    <w:p w14:paraId="4E5C34D8" w14:textId="77777777" w:rsidR="003821C0" w:rsidRPr="00AA2A02" w:rsidRDefault="003821C0" w:rsidP="00AB6D46">
      <w:pPr>
        <w:keepNext/>
        <w:spacing w:before="0" w:beforeAutospacing="0" w:after="240" w:afterAutospacing="0"/>
        <w:ind w:left="432" w:right="130"/>
        <w:rPr>
          <w:color w:val="0000FF"/>
          <w:lang w:val="es-US"/>
        </w:rPr>
      </w:pPr>
      <w:r w:rsidRPr="00AA2A02">
        <w:rPr>
          <w:i/>
          <w:iCs/>
          <w:color w:val="0000FF"/>
          <w:lang w:val="es-US"/>
        </w:rPr>
        <w:t>Recordatorio:</w:t>
      </w:r>
      <w:r w:rsidRPr="00AA2A02">
        <w:rPr>
          <w:b/>
          <w:bCs/>
          <w:color w:val="0000FF"/>
          <w:lang w:val="es-US"/>
        </w:rPr>
        <w:t xml:space="preserve"> </w:t>
      </w:r>
      <w:r w:rsidRPr="00AA2A02">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42642D51" w14:textId="77777777" w:rsidR="003821C0" w:rsidRPr="00AA2A02" w:rsidRDefault="003821C0" w:rsidP="003821C0">
      <w:pPr>
        <w:pStyle w:val="Divider"/>
        <w:rPr>
          <w:lang w:val="es-US"/>
        </w:rPr>
      </w:pPr>
    </w:p>
    <w:p w14:paraId="182B5704" w14:textId="77777777" w:rsidR="003821C0" w:rsidRPr="00AA2A02" w:rsidRDefault="003821C0" w:rsidP="00124598">
      <w:pPr>
        <w:pStyle w:val="subheading"/>
        <w:pageBreakBefore/>
        <w:rPr>
          <w:color w:val="0000FF"/>
          <w:lang w:val="es-US"/>
        </w:rPr>
      </w:pPr>
      <w:r w:rsidRPr="00AA2A02">
        <w:rPr>
          <w:bCs/>
          <w:color w:val="0000FF"/>
          <w:lang w:val="es-US"/>
        </w:rPr>
        <w:t>¿Cómo se puede llevar un registro total de los costos que paga de su bolsillo?</w:t>
      </w:r>
    </w:p>
    <w:p w14:paraId="51B5FF15" w14:textId="5716A2A0" w:rsidR="003821C0" w:rsidRPr="00AA2A02" w:rsidRDefault="003821C0" w:rsidP="003D05B5">
      <w:pPr>
        <w:numPr>
          <w:ilvl w:val="0"/>
          <w:numId w:val="158"/>
        </w:numPr>
        <w:spacing w:before="0" w:beforeAutospacing="0" w:after="120" w:afterAutospacing="0"/>
        <w:ind w:right="124"/>
        <w:rPr>
          <w:color w:val="0000FF"/>
          <w:lang w:val="es-US"/>
        </w:rPr>
      </w:pPr>
      <w:r w:rsidRPr="00AA2A02">
        <w:rPr>
          <w:b/>
          <w:bCs/>
          <w:color w:val="0000FF"/>
          <w:lang w:val="es-US"/>
        </w:rPr>
        <w:t>Lo ayudaremos.</w:t>
      </w:r>
      <w:r w:rsidRPr="00AA2A02">
        <w:rPr>
          <w:color w:val="0000FF"/>
          <w:lang w:val="es-US"/>
        </w:rPr>
        <w:t xml:space="preserve"> El informe de la Explicación de beneficios de la Parte D (Explanation of Benefits, EOB) que usted recibe incluye el monto actual de los costos que paga de su bolsillo. Cuando este monto alcance los $</w:t>
      </w:r>
      <w:r w:rsidRPr="00AA2A02">
        <w:rPr>
          <w:i/>
          <w:iCs/>
          <w:color w:val="0000FF"/>
          <w:lang w:val="es-US"/>
        </w:rPr>
        <w:t>[insert 2024 out-of-pocket threshold</w:t>
      </w:r>
      <w:proofErr w:type="gramStart"/>
      <w:r w:rsidRPr="00AA2A02">
        <w:rPr>
          <w:i/>
          <w:iCs/>
          <w:color w:val="0000FF"/>
          <w:lang w:val="es-US"/>
        </w:rPr>
        <w:t>]</w:t>
      </w:r>
      <w:r w:rsidRPr="00AA2A02">
        <w:rPr>
          <w:color w:val="0000FF"/>
          <w:lang w:val="es-US"/>
        </w:rPr>
        <w:t>,,</w:t>
      </w:r>
      <w:proofErr w:type="gramEnd"/>
      <w:r w:rsidRPr="00AA2A02">
        <w:rPr>
          <w:color w:val="0000FF"/>
          <w:lang w:val="es-US"/>
        </w:rPr>
        <w:t xml:space="preserve"> se le indicará que ha dejado la [</w:t>
      </w:r>
      <w:r w:rsidRPr="00AA2A02">
        <w:rPr>
          <w:i/>
          <w:iCs/>
          <w:color w:val="0000FF"/>
          <w:lang w:val="es-US"/>
        </w:rPr>
        <w:t>insert as applicable:</w:t>
      </w:r>
      <w:r w:rsidRPr="00AA2A02">
        <w:rPr>
          <w:color w:val="0000FF"/>
          <w:lang w:val="es-US"/>
        </w:rPr>
        <w:t xml:space="preserve"> Etapa de cobertura inicial OR Etapa del período sin cobertura] y ha pasado a la Etapa de cobertura en situaciones catastróficas.</w:t>
      </w:r>
    </w:p>
    <w:p w14:paraId="4E079F2C" w14:textId="77777777" w:rsidR="003821C0" w:rsidRPr="00AA2A02" w:rsidRDefault="003821C0" w:rsidP="003D05B5">
      <w:pPr>
        <w:numPr>
          <w:ilvl w:val="0"/>
          <w:numId w:val="158"/>
        </w:numPr>
        <w:spacing w:before="0" w:beforeAutospacing="0" w:after="120" w:afterAutospacing="0"/>
        <w:ind w:right="124"/>
        <w:rPr>
          <w:color w:val="0000FF"/>
          <w:lang w:val="es-US"/>
        </w:rPr>
      </w:pPr>
      <w:r w:rsidRPr="00AA2A02">
        <w:rPr>
          <w:b/>
          <w:bCs/>
          <w:color w:val="0000FF"/>
          <w:lang w:val="es-US"/>
        </w:rPr>
        <w:t>Asegúrese de que tengamos la información que necesitamos.</w:t>
      </w:r>
      <w:r w:rsidRPr="00AA2A02">
        <w:rPr>
          <w:color w:val="0000FF"/>
          <w:lang w:val="es-US"/>
        </w:rPr>
        <w:t xml:space="preserve"> En la Sección 3.2 se explica qué puede hacer para asegurarse de que nuestros registros de lo que ha gastado estén completos y actualizados.]</w:t>
      </w:r>
    </w:p>
    <w:p w14:paraId="15722CF5" w14:textId="77777777" w:rsidR="0058737F" w:rsidRPr="00AA2A02" w:rsidRDefault="0058737F" w:rsidP="0058737F">
      <w:pPr>
        <w:pStyle w:val="ListBullet"/>
        <w:ind w:left="0" w:firstLine="0"/>
        <w:rPr>
          <w:lang w:val="es-US"/>
        </w:rPr>
      </w:pPr>
    </w:p>
    <w:p w14:paraId="583381E7" w14:textId="48C040EC" w:rsidR="0013793F" w:rsidRPr="00AA2A02" w:rsidRDefault="0013793F">
      <w:pPr>
        <w:pStyle w:val="Heading3"/>
        <w:rPr>
          <w:sz w:val="12"/>
          <w:szCs w:val="12"/>
          <w:lang w:val="es-US"/>
        </w:rPr>
      </w:pPr>
      <w:bookmarkStart w:id="674" w:name="_Toc102342826"/>
      <w:bookmarkStart w:id="675" w:name="_Toc68442568"/>
      <w:bookmarkStart w:id="676" w:name="_Toc471575327"/>
      <w:bookmarkStart w:id="677" w:name="_Toc228562257"/>
      <w:bookmarkStart w:id="678" w:name="_Toc109315881"/>
      <w:bookmarkStart w:id="679" w:name="_Toc140837993"/>
      <w:r w:rsidRPr="00AA2A02">
        <w:rPr>
          <w:lang w:val="es-US"/>
        </w:rPr>
        <w:t>SECCIÓN 2</w:t>
      </w:r>
      <w:r w:rsidRPr="00AA2A02">
        <w:rPr>
          <w:lang w:val="es-US"/>
        </w:rPr>
        <w:tab/>
        <w:t>El precio que paga por un medicamento depende de la “etapa de pago de medicamentos” en la que esté al obtener el medicamento</w:t>
      </w:r>
      <w:bookmarkEnd w:id="674"/>
      <w:bookmarkEnd w:id="675"/>
      <w:bookmarkEnd w:id="676"/>
      <w:bookmarkEnd w:id="677"/>
      <w:bookmarkEnd w:id="678"/>
      <w:bookmarkEnd w:id="679"/>
    </w:p>
    <w:p w14:paraId="4B0B5F06" w14:textId="77777777" w:rsidR="0013793F" w:rsidRPr="00AA2A02" w:rsidRDefault="00E53AFA" w:rsidP="00AB6D46">
      <w:pPr>
        <w:spacing w:before="240" w:beforeAutospacing="0" w:after="120" w:afterAutospacing="0"/>
        <w:rPr>
          <w:i/>
          <w:iCs/>
          <w:color w:val="0000FF"/>
          <w:lang w:val="es-US"/>
        </w:rPr>
      </w:pPr>
      <w:bookmarkStart w:id="680" w:name="_Toc109315882"/>
      <w:r w:rsidRPr="00AA2A02">
        <w:rPr>
          <w:i/>
          <w:iCs/>
          <w:color w:val="0000FF"/>
          <w:lang w:val="es-US"/>
        </w:rPr>
        <w:t>[Plans with a single payment stage: delete this section.]</w:t>
      </w:r>
    </w:p>
    <w:p w14:paraId="0E49366F" w14:textId="387F8833" w:rsidR="0013793F" w:rsidRPr="00AA2A02" w:rsidRDefault="0013793F" w:rsidP="002B6246">
      <w:pPr>
        <w:pStyle w:val="Heading4"/>
        <w:rPr>
          <w:lang w:val="es-US"/>
        </w:rPr>
      </w:pPr>
      <w:bookmarkStart w:id="681" w:name="_Toc68442569"/>
      <w:bookmarkStart w:id="682" w:name="_Toc471575328"/>
      <w:bookmarkStart w:id="683" w:name="_Toc228562258"/>
      <w:r w:rsidRPr="00AA2A02">
        <w:rPr>
          <w:lang w:val="es-US"/>
        </w:rPr>
        <w:t>Sección 2.1</w:t>
      </w:r>
      <w:r w:rsidRPr="00AA2A02">
        <w:rPr>
          <w:lang w:val="es-US"/>
        </w:rPr>
        <w:tab/>
        <w:t xml:space="preserve">¿Cuáles son las etapas de pago de los medicamentos para los miembros de </w:t>
      </w:r>
      <w:r w:rsidRPr="00AA2A02">
        <w:rPr>
          <w:i/>
          <w:iCs/>
          <w:color w:val="0000FF"/>
          <w:lang w:val="es-US"/>
        </w:rPr>
        <w:t>[insert 2024 plan name]</w:t>
      </w:r>
      <w:r w:rsidRPr="00AA2A02">
        <w:rPr>
          <w:b w:val="0"/>
          <w:bCs w:val="0"/>
          <w:lang w:val="es-US"/>
        </w:rPr>
        <w:t>?</w:t>
      </w:r>
      <w:bookmarkEnd w:id="680"/>
      <w:bookmarkEnd w:id="681"/>
      <w:bookmarkEnd w:id="682"/>
      <w:bookmarkEnd w:id="683"/>
    </w:p>
    <w:p w14:paraId="29B9FE37" w14:textId="7AC5F1D4" w:rsidR="00416BF1" w:rsidRPr="00AA2A02" w:rsidRDefault="007F3C3A" w:rsidP="00AB6D46">
      <w:pPr>
        <w:keepNext/>
        <w:spacing w:before="240" w:beforeAutospacing="0" w:after="120" w:afterAutospacing="0"/>
        <w:ind w:right="187"/>
        <w:rPr>
          <w:bCs/>
          <w:lang w:val="es-US"/>
        </w:rPr>
      </w:pPr>
      <w:r w:rsidRPr="00AA2A02">
        <w:rPr>
          <w:i/>
          <w:iCs/>
          <w:color w:val="0000FF"/>
          <w:lang w:val="es-US"/>
        </w:rPr>
        <w:t>[Plans participating in the VBID Model and approved to offer VBID reduced or eliminated Part D cost sharing should update the sections below to reflect the approved Model Benefit(s), as appropriate.]</w:t>
      </w:r>
    </w:p>
    <w:p w14:paraId="45ADB2CA" w14:textId="187CA765" w:rsidR="003821C0" w:rsidRPr="00AA2A02" w:rsidRDefault="003821C0" w:rsidP="00AB6D46">
      <w:pPr>
        <w:spacing w:before="240" w:beforeAutospacing="0" w:after="120" w:afterAutospacing="0"/>
        <w:rPr>
          <w:lang w:val="es-US"/>
        </w:rPr>
      </w:pPr>
      <w:r w:rsidRPr="00AA2A02">
        <w:rPr>
          <w:lang w:val="es-US"/>
        </w:rPr>
        <w:t xml:space="preserve">Hay cuatro </w:t>
      </w:r>
      <w:r w:rsidRPr="00AA2A02">
        <w:rPr>
          <w:b/>
          <w:bCs/>
          <w:lang w:val="es-US"/>
        </w:rPr>
        <w:t>etapas de pago de los medicamentos</w:t>
      </w:r>
      <w:r w:rsidRPr="00AA2A02">
        <w:rPr>
          <w:lang w:val="es-US"/>
        </w:rPr>
        <w:t xml:space="preserve"> para su cobertura de medicamentos con receta de la Parte D de Medicare según </w:t>
      </w:r>
      <w:r w:rsidRPr="00AA2A02">
        <w:rPr>
          <w:i/>
          <w:iCs/>
          <w:color w:val="0000FF"/>
          <w:lang w:val="es-US"/>
        </w:rPr>
        <w:t>[insert 2024 plan name]</w:t>
      </w:r>
      <w:r w:rsidRPr="00AA2A02">
        <w:rPr>
          <w:lang w:val="es-US"/>
        </w:rPr>
        <w:t>. La cantidad que paga depende de la etapa en la que se encuentre cuando obtenga un medicamento con receta o un resurtido. Puede ver los detalles de cada etapa en las Secciones de 4 a 7 de este capítulo.</w:t>
      </w:r>
      <w:r w:rsidR="00090BE6" w:rsidRPr="00AA2A02">
        <w:rPr>
          <w:lang w:val="es-US"/>
        </w:rPr>
        <w:t xml:space="preserve"> </w:t>
      </w:r>
      <w:r w:rsidRPr="00AA2A02">
        <w:rPr>
          <w:lang w:val="es-US"/>
        </w:rPr>
        <w:t>Las etapas son las siguientes:</w:t>
      </w:r>
    </w:p>
    <w:p w14:paraId="33B0C45A" w14:textId="3BD650DF" w:rsidR="003821C0" w:rsidRPr="00AA2A02" w:rsidRDefault="003821C0" w:rsidP="00AB6D46">
      <w:pPr>
        <w:spacing w:before="240" w:beforeAutospacing="0" w:after="120" w:afterAutospacing="0"/>
        <w:rPr>
          <w:b/>
          <w:bCs/>
          <w:lang w:val="es-US"/>
        </w:rPr>
      </w:pPr>
      <w:r w:rsidRPr="00AA2A02">
        <w:rPr>
          <w:b/>
          <w:bCs/>
          <w:lang w:val="es-US"/>
        </w:rPr>
        <w:t>Etapa 1: Etapa del deducible anual</w:t>
      </w:r>
    </w:p>
    <w:p w14:paraId="1F6989CA" w14:textId="27E95C58" w:rsidR="003821C0" w:rsidRPr="00AA2A02" w:rsidRDefault="003821C0" w:rsidP="00AB6D46">
      <w:pPr>
        <w:spacing w:before="240" w:beforeAutospacing="0" w:after="120" w:afterAutospacing="0"/>
        <w:rPr>
          <w:b/>
          <w:bCs/>
          <w:lang w:val="es-US"/>
        </w:rPr>
      </w:pPr>
      <w:r w:rsidRPr="00AA2A02">
        <w:rPr>
          <w:b/>
          <w:bCs/>
          <w:lang w:val="es-US"/>
        </w:rPr>
        <w:t>Etapa 2: Etapa de cobertura inicial</w:t>
      </w:r>
    </w:p>
    <w:p w14:paraId="2ED7BCBC" w14:textId="3E8873EF" w:rsidR="003821C0" w:rsidRPr="00AA2A02" w:rsidRDefault="003821C0" w:rsidP="00AB6D46">
      <w:pPr>
        <w:spacing w:before="240" w:beforeAutospacing="0" w:after="120" w:afterAutospacing="0"/>
        <w:rPr>
          <w:b/>
          <w:bCs/>
          <w:lang w:val="es-US"/>
        </w:rPr>
      </w:pPr>
      <w:r w:rsidRPr="00AA2A02">
        <w:rPr>
          <w:b/>
          <w:bCs/>
          <w:lang w:val="es-US"/>
        </w:rPr>
        <w:t>Etapa 3: Etapa del período sin cobertura</w:t>
      </w:r>
    </w:p>
    <w:p w14:paraId="25705489" w14:textId="13D47B1B" w:rsidR="00E0250B" w:rsidRPr="00AA2A02" w:rsidRDefault="00E0250B" w:rsidP="00AB6D46">
      <w:pPr>
        <w:spacing w:before="240" w:beforeAutospacing="0" w:after="120" w:afterAutospacing="0"/>
        <w:rPr>
          <w:b/>
          <w:bCs/>
          <w:lang w:val="es-US"/>
        </w:rPr>
      </w:pPr>
      <w:r w:rsidRPr="00AA2A02">
        <w:rPr>
          <w:b/>
          <w:bCs/>
          <w:lang w:val="es-US"/>
        </w:rPr>
        <w:t>Etapa 4: Etapa de cobertura en situaciones catastróficas</w:t>
      </w:r>
    </w:p>
    <w:p w14:paraId="7939820E" w14:textId="77777777" w:rsidR="0013793F" w:rsidRPr="00AA2A02" w:rsidRDefault="0013793F">
      <w:pPr>
        <w:pStyle w:val="Heading3"/>
        <w:rPr>
          <w:sz w:val="12"/>
          <w:szCs w:val="12"/>
          <w:lang w:val="es-US"/>
        </w:rPr>
      </w:pPr>
      <w:bookmarkStart w:id="684" w:name="_Toc102342827"/>
      <w:bookmarkStart w:id="685" w:name="_Toc68442570"/>
      <w:bookmarkStart w:id="686" w:name="_Toc471575329"/>
      <w:bookmarkStart w:id="687" w:name="_Toc228562259"/>
      <w:bookmarkStart w:id="688" w:name="_Toc109315883"/>
      <w:bookmarkStart w:id="689" w:name="_Toc140837994"/>
      <w:r w:rsidRPr="00AA2A02">
        <w:rPr>
          <w:lang w:val="es-US"/>
        </w:rPr>
        <w:t>SECCIÓN 3</w:t>
      </w:r>
      <w:r w:rsidRPr="00AA2A02">
        <w:rPr>
          <w:lang w:val="es-US"/>
        </w:rPr>
        <w:tab/>
        <w:t>Le enviamos informes que explican los pagos de sus medicamentos y la etapa de pago en la que se encuentra</w:t>
      </w:r>
      <w:bookmarkEnd w:id="684"/>
      <w:bookmarkEnd w:id="685"/>
      <w:bookmarkEnd w:id="686"/>
      <w:bookmarkEnd w:id="687"/>
      <w:bookmarkEnd w:id="688"/>
      <w:bookmarkEnd w:id="689"/>
    </w:p>
    <w:p w14:paraId="2E3F485A" w14:textId="77777777" w:rsidR="00E53AFA" w:rsidRPr="00AA2A02" w:rsidRDefault="0013793F" w:rsidP="00AB6D46">
      <w:pPr>
        <w:spacing w:before="240" w:beforeAutospacing="0" w:after="120" w:afterAutospacing="0"/>
        <w:rPr>
          <w:i/>
          <w:iCs/>
          <w:color w:val="0000FF"/>
          <w:lang w:val="es-US"/>
        </w:rPr>
      </w:pPr>
      <w:bookmarkStart w:id="690" w:name="_Toc109315884"/>
      <w:r w:rsidRPr="00AA2A02">
        <w:rPr>
          <w:i/>
          <w:iCs/>
          <w:color w:val="0000FF"/>
          <w:lang w:val="es-US"/>
        </w:rPr>
        <w:t>[Plans with no cost sharing: modify Section 3.1 and 3.2 as necessary and move it to Chapter 5.]</w:t>
      </w:r>
    </w:p>
    <w:p w14:paraId="4CC76283" w14:textId="77777777" w:rsidR="0013793F" w:rsidRPr="00AA2A02" w:rsidRDefault="00E53AFA" w:rsidP="00AB6D46">
      <w:pPr>
        <w:spacing w:before="240" w:beforeAutospacing="0" w:after="120" w:afterAutospacing="0"/>
        <w:rPr>
          <w:i/>
          <w:iCs/>
          <w:color w:val="0000FF"/>
          <w:lang w:val="es-US"/>
        </w:rPr>
      </w:pPr>
      <w:r w:rsidRPr="00AA2A02">
        <w:rPr>
          <w:i/>
          <w:iCs/>
          <w:color w:val="0000FF"/>
          <w:lang w:val="es-US"/>
        </w:rPr>
        <w:t>[Plans with a single payment stage: modify this section as necessary.]</w:t>
      </w:r>
    </w:p>
    <w:p w14:paraId="181B0FD0" w14:textId="7BD72B4B" w:rsidR="0013793F" w:rsidRPr="00AA2A02" w:rsidRDefault="0013793F" w:rsidP="002B6246">
      <w:pPr>
        <w:pStyle w:val="Heading4"/>
        <w:rPr>
          <w:lang w:val="es-US"/>
        </w:rPr>
      </w:pPr>
      <w:bookmarkStart w:id="691" w:name="_Toc68442571"/>
      <w:bookmarkStart w:id="692" w:name="_Toc471575330"/>
      <w:bookmarkStart w:id="693" w:name="_Toc228562260"/>
      <w:r w:rsidRPr="00AA2A02">
        <w:rPr>
          <w:lang w:val="es-US"/>
        </w:rPr>
        <w:t>Sección 3.1</w:t>
      </w:r>
      <w:r w:rsidRPr="00AA2A02">
        <w:rPr>
          <w:lang w:val="es-US"/>
        </w:rPr>
        <w:tab/>
        <w:t xml:space="preserve">Le enviamos un resumen mensual denominado </w:t>
      </w:r>
      <w:r w:rsidRPr="00AA2A02">
        <w:rPr>
          <w:i/>
          <w:iCs/>
          <w:lang w:val="es-US"/>
        </w:rPr>
        <w:t>Explicación de beneficios de la Parte D</w:t>
      </w:r>
      <w:bookmarkEnd w:id="690"/>
      <w:r w:rsidRPr="00AA2A02">
        <w:rPr>
          <w:lang w:val="es-US"/>
        </w:rPr>
        <w:t xml:space="preserve"> (EOB de la Parte D)</w:t>
      </w:r>
      <w:bookmarkEnd w:id="691"/>
      <w:bookmarkEnd w:id="692"/>
      <w:bookmarkEnd w:id="693"/>
    </w:p>
    <w:p w14:paraId="613A5855" w14:textId="77777777" w:rsidR="0013793F" w:rsidRPr="00AA2A02" w:rsidRDefault="0013793F" w:rsidP="002B6246">
      <w:pPr>
        <w:rPr>
          <w:strike/>
          <w:lang w:val="es-US"/>
        </w:rPr>
      </w:pPr>
      <w:r w:rsidRPr="00AA2A02">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65B9072" w14:textId="21B8370E" w:rsidR="0013793F" w:rsidRPr="00AA2A02" w:rsidRDefault="0013793F" w:rsidP="003D05B5">
      <w:pPr>
        <w:pStyle w:val="ListBullet"/>
        <w:numPr>
          <w:ilvl w:val="0"/>
          <w:numId w:val="118"/>
        </w:numPr>
        <w:rPr>
          <w:lang w:val="es-US"/>
        </w:rPr>
      </w:pPr>
      <w:r w:rsidRPr="00AA2A02">
        <w:rPr>
          <w:lang w:val="es-US"/>
        </w:rPr>
        <w:t xml:space="preserve">Llevamos un registro de cuánto ha pagado. A esto se lo denomina </w:t>
      </w:r>
      <w:r w:rsidRPr="00AA2A02">
        <w:rPr>
          <w:b/>
          <w:bCs/>
          <w:lang w:val="es-US"/>
        </w:rPr>
        <w:t>costos que paga de su bolsillo</w:t>
      </w:r>
      <w:r w:rsidRPr="00AA2A02">
        <w:rPr>
          <w:lang w:val="es-US"/>
        </w:rPr>
        <w:t>.</w:t>
      </w:r>
    </w:p>
    <w:p w14:paraId="51C1178A" w14:textId="2B8C038B" w:rsidR="0013793F" w:rsidRPr="00AA2A02" w:rsidRDefault="0013793F" w:rsidP="003D05B5">
      <w:pPr>
        <w:pStyle w:val="ListBullet"/>
        <w:numPr>
          <w:ilvl w:val="0"/>
          <w:numId w:val="118"/>
        </w:numPr>
        <w:rPr>
          <w:lang w:val="es-US"/>
        </w:rPr>
      </w:pPr>
      <w:r w:rsidRPr="00AA2A02">
        <w:rPr>
          <w:lang w:val="es-US"/>
        </w:rPr>
        <w:t xml:space="preserve">Llevamos un registro de los </w:t>
      </w:r>
      <w:r w:rsidRPr="00AA2A02">
        <w:rPr>
          <w:b/>
          <w:bCs/>
          <w:lang w:val="es-US"/>
        </w:rPr>
        <w:t>costos totales de sus medicamentos</w:t>
      </w:r>
      <w:r w:rsidRPr="00AA2A02">
        <w:rPr>
          <w:lang w:val="es-US"/>
        </w:rPr>
        <w:t>. Esta es la cantidad que paga de su bolsillo o que otros pagan en su nombre más la cantidad pagada por el plan.</w:t>
      </w:r>
    </w:p>
    <w:p w14:paraId="77B0F6D3" w14:textId="68183A21" w:rsidR="0013793F" w:rsidRPr="00AA2A02" w:rsidRDefault="003821C0" w:rsidP="002B6246">
      <w:pPr>
        <w:rPr>
          <w:lang w:val="es-US"/>
        </w:rPr>
      </w:pPr>
      <w:r w:rsidRPr="00AA2A02">
        <w:rPr>
          <w:lang w:val="es-US"/>
        </w:rPr>
        <w:t>Si ha surtido una o más recetas a través del plan durante el mes anterior, le enviaremos una Explicación de beneficios (Explanation of Benefits, EOB) de la Parte D. La EOB de la Parte D incluye:</w:t>
      </w:r>
    </w:p>
    <w:p w14:paraId="5AF9F9DB" w14:textId="77777777" w:rsidR="0013793F" w:rsidRPr="00AA2A02" w:rsidRDefault="0013793F" w:rsidP="003D05B5">
      <w:pPr>
        <w:pStyle w:val="ListBullet2"/>
        <w:numPr>
          <w:ilvl w:val="0"/>
          <w:numId w:val="119"/>
        </w:numPr>
        <w:rPr>
          <w:lang w:val="es-US"/>
        </w:rPr>
      </w:pPr>
      <w:r w:rsidRPr="00AA2A02">
        <w:rPr>
          <w:b/>
          <w:bCs/>
          <w:lang w:val="es-US"/>
        </w:rPr>
        <w:t>Información para ese mes.</w:t>
      </w:r>
      <w:r w:rsidRPr="00AA2A02">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42F3347B" w14:textId="3E6B8EEB" w:rsidR="0013793F" w:rsidRPr="00AA2A02" w:rsidRDefault="0013793F" w:rsidP="003D05B5">
      <w:pPr>
        <w:pStyle w:val="ListBullet2"/>
        <w:numPr>
          <w:ilvl w:val="0"/>
          <w:numId w:val="119"/>
        </w:numPr>
        <w:rPr>
          <w:lang w:val="es-US"/>
        </w:rPr>
      </w:pPr>
      <w:r w:rsidRPr="00AA2A02">
        <w:rPr>
          <w:b/>
          <w:bCs/>
          <w:lang w:val="es-US"/>
        </w:rPr>
        <w:t xml:space="preserve">Los totales para el año desde el 1 de enero. </w:t>
      </w:r>
      <w:r w:rsidRPr="00AA2A02">
        <w:rPr>
          <w:lang w:val="es-US"/>
        </w:rPr>
        <w:t>A esto se lo denomina información del año hasta la fecha. Muestra los costos totales de los medicamentos y los pagos totales por sus medicamentos desde el inicio del año.</w:t>
      </w:r>
    </w:p>
    <w:p w14:paraId="066995A2" w14:textId="73A3C60E" w:rsidR="000E05D6" w:rsidRPr="00AA2A02" w:rsidRDefault="000E05D6" w:rsidP="003D05B5">
      <w:pPr>
        <w:pStyle w:val="ListBullet2"/>
        <w:numPr>
          <w:ilvl w:val="0"/>
          <w:numId w:val="119"/>
        </w:numPr>
        <w:rPr>
          <w:lang w:val="es-US"/>
        </w:rPr>
      </w:pPr>
      <w:r w:rsidRPr="00AA2A02">
        <w:rPr>
          <w:b/>
          <w:bCs/>
          <w:lang w:val="es-US"/>
        </w:rPr>
        <w:t xml:space="preserve">Información sobre los precios de los medicamentos. </w:t>
      </w:r>
      <w:r w:rsidRPr="00AA2A02">
        <w:rPr>
          <w:lang w:val="es-US"/>
        </w:rPr>
        <w:t xml:space="preserve">Esta información mostrará el precio total del medicamento e información sobre aumentos en el precio desde el primer resurtido para cada reclamación de medicamento con receta de la misma cantidad. </w:t>
      </w:r>
    </w:p>
    <w:p w14:paraId="063283F0" w14:textId="49582874" w:rsidR="00567724" w:rsidRPr="00AA2A02" w:rsidRDefault="00567724" w:rsidP="003D05B5">
      <w:pPr>
        <w:pStyle w:val="ListBullet2"/>
        <w:numPr>
          <w:ilvl w:val="0"/>
          <w:numId w:val="119"/>
        </w:numPr>
        <w:rPr>
          <w:lang w:val="es-US"/>
        </w:rPr>
      </w:pPr>
      <w:r w:rsidRPr="00AA2A02">
        <w:rPr>
          <w:b/>
          <w:bCs/>
          <w:lang w:val="es-US"/>
        </w:rPr>
        <w:t xml:space="preserve">Medicamentos con receta alternativos disponibles a un costo más bajo. </w:t>
      </w:r>
      <w:r w:rsidRPr="00AA2A02">
        <w:rPr>
          <w:lang w:val="es-US"/>
        </w:rPr>
        <w:t>Esto incluirá información sobre otros medicamentos con menor costo compartido disponibles para cada reclamación de medicamento con receta.</w:t>
      </w:r>
    </w:p>
    <w:p w14:paraId="5AFC42DD" w14:textId="77777777" w:rsidR="0013793F" w:rsidRPr="00AA2A02" w:rsidRDefault="0013793F" w:rsidP="002B6246">
      <w:pPr>
        <w:pStyle w:val="Heading4"/>
        <w:rPr>
          <w:lang w:val="es-US"/>
        </w:rPr>
      </w:pPr>
      <w:bookmarkStart w:id="694" w:name="_Toc68442572"/>
      <w:bookmarkStart w:id="695" w:name="_Toc471575331"/>
      <w:bookmarkStart w:id="696" w:name="_Toc228562261"/>
      <w:bookmarkStart w:id="697" w:name="_Toc109315885"/>
      <w:r w:rsidRPr="00AA2A02">
        <w:rPr>
          <w:lang w:val="es-US"/>
        </w:rPr>
        <w:t>Sección 3.2</w:t>
      </w:r>
      <w:r w:rsidRPr="00AA2A02">
        <w:rPr>
          <w:lang w:val="es-US"/>
        </w:rPr>
        <w:tab/>
        <w:t>Ayúdenos a mantener al día nuestra información sobre sus pagos de los medicamentos</w:t>
      </w:r>
      <w:bookmarkEnd w:id="694"/>
      <w:bookmarkEnd w:id="695"/>
      <w:bookmarkEnd w:id="696"/>
      <w:bookmarkEnd w:id="697"/>
    </w:p>
    <w:p w14:paraId="1A9DF1DC" w14:textId="77777777" w:rsidR="0013793F" w:rsidRPr="00AA2A02" w:rsidRDefault="0013793F" w:rsidP="002B6246">
      <w:pPr>
        <w:rPr>
          <w:lang w:val="es-US"/>
        </w:rPr>
      </w:pPr>
      <w:r w:rsidRPr="00AA2A02">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385449C8" w14:textId="3CCA1945" w:rsidR="0013793F" w:rsidRPr="00AA2A02" w:rsidRDefault="0013793F" w:rsidP="003D05B5">
      <w:pPr>
        <w:pStyle w:val="ListBullet2"/>
        <w:numPr>
          <w:ilvl w:val="0"/>
          <w:numId w:val="120"/>
        </w:numPr>
        <w:rPr>
          <w:lang w:val="es-US"/>
        </w:rPr>
      </w:pPr>
      <w:r w:rsidRPr="00AA2A02">
        <w:rPr>
          <w:b/>
          <w:bCs/>
          <w:lang w:val="es-US"/>
        </w:rPr>
        <w:t>Muestre su tarjeta de miembro cada vez que obtenga un medicamento con receta.</w:t>
      </w:r>
      <w:r w:rsidRPr="00AA2A02">
        <w:rPr>
          <w:lang w:val="es-US"/>
        </w:rPr>
        <w:t xml:space="preserve"> Esto nos ayuda a que sepamos acerca de los medicamentos con receta que está obteniendo y lo que está pagando. </w:t>
      </w:r>
    </w:p>
    <w:p w14:paraId="149F54BA" w14:textId="66EA2F15" w:rsidR="00265487" w:rsidRPr="00AA2A02" w:rsidRDefault="00265487" w:rsidP="003D05B5">
      <w:pPr>
        <w:pStyle w:val="ListBullet2"/>
        <w:numPr>
          <w:ilvl w:val="0"/>
          <w:numId w:val="120"/>
        </w:numPr>
        <w:rPr>
          <w:lang w:val="es-US"/>
        </w:rPr>
      </w:pPr>
      <w:r w:rsidRPr="00AA2A02">
        <w:rPr>
          <w:i/>
          <w:iCs/>
          <w:color w:val="0000FF"/>
          <w:lang w:val="es-US"/>
        </w:rPr>
        <w:t>[Plans with an arrangement with the State may add language to reflect that the organization is not allowed to reimburse members for Medicaid-covered benefits.]</w:t>
      </w:r>
      <w:r w:rsidRPr="00AA2A02">
        <w:rPr>
          <w:color w:val="0000FF"/>
          <w:lang w:val="es-US"/>
        </w:rPr>
        <w:t xml:space="preserve"> </w:t>
      </w:r>
      <w:r w:rsidRPr="00AA2A02">
        <w:rPr>
          <w:b/>
          <w:bCs/>
          <w:lang w:val="es-US"/>
        </w:rPr>
        <w:t>Asegúrese de que tengamos la información que necesitamos.</w:t>
      </w:r>
      <w:r w:rsidRPr="00AA2A02">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hacer un seguimiento de los costos que paga de su bolsillo, entréguenos las copias de sus recibos. A continuación se indican ejemplos de cuándo debe entregarnos las copias de sus recibos de medicamentos:</w:t>
      </w:r>
    </w:p>
    <w:p w14:paraId="3F821998" w14:textId="77777777" w:rsidR="0013793F" w:rsidRPr="00AA2A02" w:rsidRDefault="0013793F" w:rsidP="00265487">
      <w:pPr>
        <w:pStyle w:val="ListBullet2"/>
        <w:rPr>
          <w:lang w:val="es-US"/>
        </w:rPr>
      </w:pPr>
      <w:r w:rsidRPr="00AA2A02">
        <w:rPr>
          <w:lang w:val="es-US"/>
        </w:rPr>
        <w:t>Cuando usted compra un medicamento cubierto en una farmacia de la red a un precio especial o con una tarjeta de descuento que no sea parte del beneficio de nuestro plan.</w:t>
      </w:r>
    </w:p>
    <w:p w14:paraId="7D1CB4A1" w14:textId="77777777" w:rsidR="0013793F" w:rsidRPr="00AA2A02" w:rsidRDefault="0013793F" w:rsidP="00265487">
      <w:pPr>
        <w:pStyle w:val="ListBullet2"/>
        <w:rPr>
          <w:lang w:val="es-US"/>
        </w:rPr>
      </w:pPr>
      <w:r w:rsidRPr="00AA2A02">
        <w:rPr>
          <w:lang w:val="es-US"/>
        </w:rPr>
        <w:t>Cuando realiza un copago por los medicamentos que se proporcionan en virtud de un programa de asistencia al paciente del fabricante de medicamentos.</w:t>
      </w:r>
    </w:p>
    <w:p w14:paraId="514A9194" w14:textId="77777777" w:rsidR="0013793F" w:rsidRPr="00AA2A02" w:rsidRDefault="0013793F" w:rsidP="00265487">
      <w:pPr>
        <w:pStyle w:val="ListBullet2"/>
        <w:rPr>
          <w:lang w:val="es-US"/>
        </w:rPr>
      </w:pPr>
      <w:r w:rsidRPr="00AA2A02">
        <w:rPr>
          <w:color w:val="000000"/>
          <w:lang w:val="es-US"/>
        </w:rPr>
        <w:t>Cada vez que compre medicamentos cubiertos en farmacias fuera de la red u otras veces que pague el precio total de un medicamento cubierto en circunstancias especiales.</w:t>
      </w:r>
    </w:p>
    <w:p w14:paraId="34BFB5CE" w14:textId="77777777" w:rsidR="00EA614A" w:rsidRPr="00AA2A02" w:rsidRDefault="00136880" w:rsidP="00D640B0">
      <w:pPr>
        <w:pStyle w:val="ListBullet2"/>
        <w:numPr>
          <w:ilvl w:val="1"/>
          <w:numId w:val="0"/>
        </w:numPr>
        <w:ind w:left="720"/>
        <w:rPr>
          <w:lang w:val="es-US"/>
        </w:rPr>
      </w:pPr>
      <w:r w:rsidRPr="00AA2A02">
        <w:rPr>
          <w:lang w:val="es-US"/>
        </w:rPr>
        <w:t>Si se le factura por un medicamento cubierto, puede pedirle a nuestro plan que pague la parte que nos corresponde del costo. Para obtener instrucciones sobre cómo hacerlo, vaya a la Sección 2 del Capítulo 7.</w:t>
      </w:r>
    </w:p>
    <w:p w14:paraId="39AE6DE9" w14:textId="0E996FB9" w:rsidR="0013793F" w:rsidRPr="00AA2A02" w:rsidRDefault="0013793F" w:rsidP="003D05B5">
      <w:pPr>
        <w:pStyle w:val="ListBullet"/>
        <w:numPr>
          <w:ilvl w:val="0"/>
          <w:numId w:val="109"/>
        </w:numPr>
        <w:rPr>
          <w:lang w:val="es-US"/>
        </w:rPr>
      </w:pPr>
      <w:r w:rsidRPr="00AA2A02">
        <w:rPr>
          <w:b/>
          <w:bCs/>
          <w:lang w:val="es-US"/>
        </w:rPr>
        <w:t>Envíenos información sobre los pagos que terceros hayan realizado por usted.</w:t>
      </w:r>
      <w:r w:rsidRPr="00AA2A02">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AA2A02">
        <w:rPr>
          <w:i/>
          <w:iCs/>
          <w:color w:val="0000FF"/>
          <w:lang w:val="es-US"/>
        </w:rPr>
        <w:t xml:space="preserve">[plans without an SPAP in their state delete next item] </w:t>
      </w:r>
      <w:r w:rsidRPr="00AA2A02">
        <w:rPr>
          <w:lang w:val="es-US"/>
        </w:rPr>
        <w:t>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w:t>
      </w:r>
    </w:p>
    <w:p w14:paraId="73BB67D2" w14:textId="3EB05B43" w:rsidR="0013793F" w:rsidRPr="00AA2A02" w:rsidRDefault="0013793F" w:rsidP="00124598">
      <w:pPr>
        <w:pStyle w:val="ListBullet"/>
        <w:pageBreakBefore/>
        <w:numPr>
          <w:ilvl w:val="0"/>
          <w:numId w:val="109"/>
        </w:numPr>
        <w:rPr>
          <w:lang w:val="es-US"/>
        </w:rPr>
      </w:pPr>
      <w:r w:rsidRPr="00AA2A02">
        <w:rPr>
          <w:b/>
          <w:bCs/>
          <w:lang w:val="es-US"/>
        </w:rPr>
        <w:t>Revise el informe que le enviamos por escrito.</w:t>
      </w:r>
      <w:r w:rsidRPr="00AA2A02">
        <w:rPr>
          <w:lang w:val="es-US"/>
        </w:rPr>
        <w:t xml:space="preserve"> Cuando reciba la EOB de la Parte D, revísela para asegurarse de que la información esté completa y sea correcta. Si considera que algo está incompleto o si tiene alguna pregunta, llame a Servicios para los miembros. </w:t>
      </w:r>
      <w:r w:rsidRPr="00AA2A02">
        <w:rPr>
          <w:i/>
          <w:iCs/>
          <w:color w:val="0000FF"/>
          <w:lang w:val="es-US"/>
        </w:rPr>
        <w:t xml:space="preserve">[Plans that allow members to manage this information on-line may describe that option here.] </w:t>
      </w:r>
      <w:r w:rsidRPr="00AA2A02">
        <w:rPr>
          <w:lang w:val="es-US"/>
        </w:rPr>
        <w:t xml:space="preserve">Asegúrese de guardar estos informes. </w:t>
      </w:r>
    </w:p>
    <w:p w14:paraId="778ADDDE" w14:textId="77777777" w:rsidR="00AE7322" w:rsidRPr="00AA2A02" w:rsidRDefault="00AE7322">
      <w:pPr>
        <w:pStyle w:val="Heading3"/>
        <w:rPr>
          <w:sz w:val="12"/>
          <w:szCs w:val="12"/>
          <w:lang w:val="es-US"/>
        </w:rPr>
      </w:pPr>
      <w:bookmarkStart w:id="698" w:name="_Toc102342828"/>
      <w:bookmarkStart w:id="699" w:name="_Toc68442573"/>
      <w:bookmarkStart w:id="700" w:name="_Toc471575332"/>
      <w:bookmarkStart w:id="701" w:name="_Toc228562262"/>
      <w:bookmarkStart w:id="702" w:name="_Toc157404185"/>
      <w:bookmarkStart w:id="703" w:name="_Toc109315886"/>
      <w:bookmarkStart w:id="704" w:name="_Toc140837995"/>
      <w:r w:rsidRPr="00AA2A02">
        <w:rPr>
          <w:lang w:val="es-US"/>
        </w:rPr>
        <w:t>SECCIÓN 4</w:t>
      </w:r>
      <w:r w:rsidRPr="00AA2A02">
        <w:rPr>
          <w:lang w:val="es-US"/>
        </w:rPr>
        <w:tab/>
        <w:t xml:space="preserve">Durante la Etapa del deducible, usted paga el costo total de los medicamentos </w:t>
      </w:r>
      <w:r w:rsidRPr="00AA2A02">
        <w:rPr>
          <w:i/>
          <w:iCs/>
          <w:color w:val="0000FF"/>
          <w:lang w:val="es-US"/>
        </w:rPr>
        <w:t>[insert drug tiers if applicable]</w:t>
      </w:r>
      <w:bookmarkEnd w:id="698"/>
      <w:bookmarkEnd w:id="699"/>
      <w:bookmarkEnd w:id="700"/>
      <w:bookmarkEnd w:id="701"/>
      <w:bookmarkEnd w:id="702"/>
      <w:bookmarkEnd w:id="703"/>
      <w:bookmarkEnd w:id="704"/>
    </w:p>
    <w:p w14:paraId="1E362B15" w14:textId="6B18FD56" w:rsidR="00AE7322" w:rsidRPr="00AA2A02" w:rsidRDefault="00AE7322" w:rsidP="00AB6D46">
      <w:pPr>
        <w:spacing w:after="0" w:afterAutospacing="0"/>
        <w:rPr>
          <w:i/>
          <w:iCs/>
          <w:color w:val="0000FF"/>
          <w:lang w:val="es-US"/>
        </w:rPr>
      </w:pPr>
      <w:r w:rsidRPr="00AA2A02">
        <w:rPr>
          <w:color w:val="0000FF"/>
          <w:lang w:val="es-US"/>
        </w:rPr>
        <w:t>[</w:t>
      </w:r>
      <w:r w:rsidRPr="00AA2A02">
        <w:rPr>
          <w:i/>
          <w:iCs/>
          <w:color w:val="0000FF"/>
          <w:lang w:val="es-US"/>
        </w:rPr>
        <w:t xml:space="preserve">Plans with no deductible replace Section 4 title with: </w:t>
      </w:r>
      <w:r w:rsidRPr="00AA2A02">
        <w:rPr>
          <w:color w:val="0000FF"/>
          <w:lang w:val="es-US"/>
        </w:rPr>
        <w:t>There is no deductible for</w:t>
      </w:r>
      <w:r w:rsidRPr="00AA2A02">
        <w:rPr>
          <w:i/>
          <w:iCs/>
          <w:color w:val="0000FF"/>
          <w:lang w:val="es-US"/>
        </w:rPr>
        <w:t xml:space="preserve"> [insert 2024 plan name]</w:t>
      </w:r>
      <w:r w:rsidRPr="00AA2A02">
        <w:rPr>
          <w:color w:val="0000FF"/>
          <w:lang w:val="es-US"/>
        </w:rPr>
        <w:t>.]</w:t>
      </w:r>
    </w:p>
    <w:p w14:paraId="16270BC9" w14:textId="12E7B97B" w:rsidR="00AE7322" w:rsidRPr="00AA2A02" w:rsidRDefault="00AE7322" w:rsidP="00AB6D46">
      <w:pPr>
        <w:spacing w:after="0" w:afterAutospacing="0"/>
        <w:rPr>
          <w:i/>
          <w:iCs/>
          <w:color w:val="0000FF"/>
          <w:lang w:val="es-US"/>
        </w:rPr>
      </w:pPr>
      <w:r w:rsidRPr="00AA2A02">
        <w:rPr>
          <w:color w:val="0000FF"/>
          <w:lang w:val="es-US"/>
        </w:rPr>
        <w:t>[</w:t>
      </w:r>
      <w:r w:rsidRPr="00AA2A02">
        <w:rPr>
          <w:i/>
          <w:iCs/>
          <w:color w:val="0000FF"/>
          <w:lang w:val="es-US"/>
        </w:rPr>
        <w:t>Plans with no deductible replace text below with</w:t>
      </w:r>
      <w:r w:rsidRPr="00AA2A02">
        <w:rPr>
          <w:color w:val="0000FF"/>
          <w:lang w:val="es-US"/>
        </w:rPr>
        <w:t xml:space="preserve">: No hay deducible para </w:t>
      </w:r>
      <w:r w:rsidRPr="00AA2A02">
        <w:rPr>
          <w:i/>
          <w:iCs/>
          <w:color w:val="0000FF"/>
          <w:lang w:val="es-US"/>
        </w:rPr>
        <w:t>[insert 2024 plan name]</w:t>
      </w:r>
      <w:r w:rsidRPr="00AA2A02">
        <w:rPr>
          <w:color w:val="0000FF"/>
          <w:lang w:val="es-US"/>
        </w:rPr>
        <w:t>. Usted comienza en la Etapa de cobertura inicial cuando surte su primera receta del año. Consulte la Sección 5 para obtener información sobre su cobertura en la Etapa de cobertura inicial.]</w:t>
      </w:r>
    </w:p>
    <w:p w14:paraId="72FBCEDF" w14:textId="571EBFA4" w:rsidR="00E97190" w:rsidRPr="00AA2A02" w:rsidRDefault="00E97190" w:rsidP="00AB6D46">
      <w:pPr>
        <w:spacing w:after="0" w:afterAutospacing="0"/>
        <w:rPr>
          <w:lang w:val="es-US"/>
        </w:rPr>
      </w:pPr>
      <w:r w:rsidRPr="00AA2A02">
        <w:rPr>
          <w:lang w:val="es-US"/>
        </w:rPr>
        <w:t>Debido a que la mayoría de nuestros miembros recibe “Ayuda adicional” para pagar los costos de los medicamentos con receta, la Etapa del deducible no se aplica a la mayoría de ellos. Si usted recibe “Ayuda adicional”, esta etapa de pago no se aplica en su caso.</w:t>
      </w:r>
    </w:p>
    <w:p w14:paraId="2EDD685C" w14:textId="04D5E416" w:rsidR="003C0DD8" w:rsidRPr="00AA2A02" w:rsidRDefault="002A63CF" w:rsidP="002B6246">
      <w:pPr>
        <w:rPr>
          <w:lang w:val="es-US"/>
        </w:rPr>
      </w:pPr>
      <w:r w:rsidRPr="00AA2A02">
        <w:rPr>
          <w:i/>
          <w:iCs/>
          <w:color w:val="0000FF"/>
          <w:lang w:val="es-US"/>
        </w:rPr>
        <w:t>[If not applicable, omit information about the LIS Rider.]</w:t>
      </w:r>
      <w:r w:rsidRPr="00AA2A02">
        <w:rPr>
          <w:lang w:val="es-US"/>
        </w:rPr>
        <w:t xml:space="preserve"> </w:t>
      </w:r>
      <w:r w:rsidRPr="00AA2A02">
        <w:rPr>
          <w:color w:val="0000FF"/>
          <w:lang w:val="es-US"/>
        </w:rPr>
        <w:t>Consulte el inserto aparte (Cláusula adicional LIS) para obtener información sobre el monto de su deducible.]</w:t>
      </w:r>
    </w:p>
    <w:p w14:paraId="7EF95621" w14:textId="2C59F309" w:rsidR="00AE7322" w:rsidRPr="00AA2A02" w:rsidRDefault="00E97190" w:rsidP="00265487">
      <w:pPr>
        <w:rPr>
          <w:lang w:val="es-US"/>
        </w:rPr>
      </w:pPr>
      <w:r w:rsidRPr="00AA2A02">
        <w:rPr>
          <w:lang w:val="es-US"/>
        </w:rPr>
        <w:t xml:space="preserve">Si </w:t>
      </w:r>
      <w:r w:rsidRPr="00AA2A02">
        <w:rPr>
          <w:u w:val="single"/>
          <w:lang w:val="es-US"/>
        </w:rPr>
        <w:t>no</w:t>
      </w:r>
      <w:r w:rsidRPr="00AA2A02">
        <w:rPr>
          <w:lang w:val="es-US"/>
        </w:rPr>
        <w:t xml:space="preserve"> recibe “Ayuda adicional”, la Etapa del deducible es la primera etapa de pago de la cobertura para medicamentos. </w:t>
      </w:r>
      <w:r w:rsidRPr="00AA2A02">
        <w:rPr>
          <w:color w:val="0000FF"/>
          <w:lang w:val="es-US"/>
        </w:rPr>
        <w:t>[</w:t>
      </w:r>
      <w:r w:rsidRPr="00AA2A02">
        <w:rPr>
          <w:i/>
          <w:iCs/>
          <w:color w:val="0000FF"/>
          <w:lang w:val="es-US"/>
        </w:rPr>
        <w:t xml:space="preserve">Plans with a deductible for all drug types/tiers, insert: </w:t>
      </w:r>
      <w:r w:rsidRPr="00AA2A02">
        <w:rPr>
          <w:color w:val="0000FF"/>
          <w:lang w:val="es-US"/>
        </w:rPr>
        <w:t xml:space="preserve">Esta etapa comienza cuando obtiene su primera receta del año. Cuando se encuentra en esta etapa de pago, </w:t>
      </w:r>
      <w:r w:rsidRPr="00AA2A02">
        <w:rPr>
          <w:b/>
          <w:bCs/>
          <w:color w:val="0000FF"/>
          <w:lang w:val="es-US"/>
        </w:rPr>
        <w:t>debe pagar el costo total de sus medicamentos</w:t>
      </w:r>
      <w:r w:rsidRPr="00AA2A02">
        <w:rPr>
          <w:color w:val="0000FF"/>
          <w:lang w:val="es-US"/>
        </w:rPr>
        <w:t xml:space="preserve"> hasta que alcance el monto de deducible del plan, que es de $</w:t>
      </w:r>
      <w:r w:rsidRPr="00AA2A02">
        <w:rPr>
          <w:i/>
          <w:iCs/>
          <w:color w:val="0000FF"/>
          <w:lang w:val="es-US"/>
        </w:rPr>
        <w:t>[insert deductible amount]</w:t>
      </w:r>
      <w:r w:rsidRPr="00AA2A02">
        <w:rPr>
          <w:color w:val="0000FF"/>
          <w:lang w:val="es-US"/>
        </w:rPr>
        <w:t xml:space="preserve"> para 2024.]</w:t>
      </w:r>
      <w:r w:rsidRPr="00AA2A02">
        <w:rPr>
          <w:lang w:val="es-US"/>
        </w:rPr>
        <w:t xml:space="preserve"> </w:t>
      </w:r>
      <w:r w:rsidRPr="00AA2A02">
        <w:rPr>
          <w:i/>
          <w:iCs/>
          <w:color w:val="0000FF"/>
          <w:lang w:val="es-US"/>
        </w:rPr>
        <w:t xml:space="preserve">[Plans with a deductible amount other than $0, add: </w:t>
      </w:r>
      <w:bookmarkStart w:id="705" w:name="_Hlk134558536"/>
      <w:r w:rsidRPr="00AA2A02">
        <w:rPr>
          <w:color w:val="0000FF"/>
          <w:lang w:val="es-US"/>
        </w:rPr>
        <w:t>El deducible no se aplica a los productos de insulina cubiertos ni a la mayoría de las vacunas de la Parte D para adultos, incluidas las vacunas contra el herpes zóster, el tétanos y para los viajes</w:t>
      </w:r>
      <w:bookmarkEnd w:id="705"/>
      <w:r w:rsidRPr="00AA2A02">
        <w:rPr>
          <w:color w:val="0000FF"/>
          <w:lang w:val="es-US"/>
        </w:rPr>
        <w:t>.</w:t>
      </w:r>
      <w:r w:rsidRPr="00AA2A02">
        <w:rPr>
          <w:i/>
          <w:iCs/>
          <w:color w:val="0000FF"/>
          <w:lang w:val="es-US"/>
        </w:rPr>
        <w:t>]</w:t>
      </w:r>
      <w:r w:rsidRPr="00AA2A02">
        <w:rPr>
          <w:color w:val="0000FF"/>
          <w:lang w:val="es-US"/>
        </w:rPr>
        <w:t xml:space="preserve"> [</w:t>
      </w:r>
      <w:r w:rsidRPr="00AA2A02">
        <w:rPr>
          <w:i/>
          <w:iCs/>
          <w:color w:val="0000FF"/>
          <w:lang w:val="es-US"/>
        </w:rPr>
        <w:t xml:space="preserve">Plans with a deductible on only a subset of drugs, insert: </w:t>
      </w:r>
      <w:r w:rsidRPr="00AA2A02">
        <w:rPr>
          <w:color w:val="0000FF"/>
          <w:lang w:val="es-US"/>
        </w:rPr>
        <w:t>Pagará un deducible anual de $</w:t>
      </w:r>
      <w:r w:rsidRPr="00AA2A02">
        <w:rPr>
          <w:i/>
          <w:iCs/>
          <w:color w:val="0000FF"/>
          <w:lang w:val="es-US"/>
        </w:rPr>
        <w:t>[insert deductible amount]</w:t>
      </w:r>
      <w:r w:rsidRPr="00AA2A02">
        <w:rPr>
          <w:color w:val="0000FF"/>
          <w:lang w:val="es-US"/>
        </w:rPr>
        <w:t xml:space="preserve"> en los medicamentos de </w:t>
      </w:r>
      <w:r w:rsidRPr="00AA2A02">
        <w:rPr>
          <w:i/>
          <w:iCs/>
          <w:color w:val="0000FF"/>
          <w:lang w:val="es-US"/>
        </w:rPr>
        <w:t>[insert applicable drug tiers]</w:t>
      </w:r>
      <w:r w:rsidRPr="00AA2A02">
        <w:rPr>
          <w:color w:val="0000FF"/>
          <w:lang w:val="es-US"/>
        </w:rPr>
        <w:t xml:space="preserve">. </w:t>
      </w:r>
      <w:r w:rsidRPr="00AA2A02">
        <w:rPr>
          <w:b/>
          <w:bCs/>
          <w:color w:val="0000FF"/>
          <w:lang w:val="es-US"/>
        </w:rPr>
        <w:t xml:space="preserve">Debe pagar el costo total de sus medicamentos de </w:t>
      </w:r>
      <w:r w:rsidRPr="00AA2A02">
        <w:rPr>
          <w:b/>
          <w:bCs/>
          <w:i/>
          <w:iCs/>
          <w:color w:val="0000FF"/>
          <w:lang w:val="es-US"/>
        </w:rPr>
        <w:t>[insert applicable drug tiers]</w:t>
      </w:r>
      <w:r w:rsidRPr="00AA2A02">
        <w:rPr>
          <w:color w:val="0000FF"/>
          <w:lang w:val="es-US"/>
        </w:rPr>
        <w:t xml:space="preserve"> hasta que alcance el monto del deducible del plan. En el caso de todos los otros medicamentos, no deberá pagar ningún deducible.] </w:t>
      </w:r>
      <w:r w:rsidRPr="00AA2A02">
        <w:rPr>
          <w:lang w:val="es-US"/>
        </w:rPr>
        <w:t>El</w:t>
      </w:r>
      <w:r w:rsidRPr="00AA2A02">
        <w:rPr>
          <w:color w:val="0000FF"/>
          <w:lang w:val="es-US"/>
        </w:rPr>
        <w:t xml:space="preserve"> </w:t>
      </w:r>
      <w:r w:rsidRPr="00AA2A02">
        <w:rPr>
          <w:b/>
          <w:bCs/>
          <w:lang w:val="es-US"/>
        </w:rPr>
        <w:t>costo total</w:t>
      </w:r>
      <w:r w:rsidRPr="00AA2A02">
        <w:rPr>
          <w:lang w:val="es-US"/>
        </w:rPr>
        <w:t xml:space="preserve"> suele ser inferior al precio total habitual del medicamento, ya que el plan ha negociado costos más bajos para la mayoría de los medicamentos en farmacias de la red.</w:t>
      </w:r>
    </w:p>
    <w:p w14:paraId="170152BB" w14:textId="60A89BA8" w:rsidR="00AE7322" w:rsidRPr="00AA2A02" w:rsidRDefault="00AE7322" w:rsidP="002B6246">
      <w:pPr>
        <w:rPr>
          <w:lang w:val="es-US"/>
        </w:rPr>
      </w:pPr>
      <w:r w:rsidRPr="00AA2A02">
        <w:rPr>
          <w:lang w:val="es-US"/>
        </w:rPr>
        <w:t>Una vez que haya pagado $</w:t>
      </w:r>
      <w:r w:rsidRPr="00AA2A02">
        <w:rPr>
          <w:i/>
          <w:iCs/>
          <w:color w:val="0000FF"/>
          <w:lang w:val="es-US"/>
        </w:rPr>
        <w:t>[insert deductible amount]</w:t>
      </w:r>
      <w:r w:rsidRPr="00AA2A02">
        <w:rPr>
          <w:color w:val="0000FF"/>
          <w:lang w:val="es-US"/>
        </w:rPr>
        <w:t xml:space="preserve"> </w:t>
      </w:r>
      <w:r w:rsidRPr="00AA2A02">
        <w:rPr>
          <w:lang w:val="es-US"/>
        </w:rPr>
        <w:t xml:space="preserve">por los medicamentos de </w:t>
      </w:r>
      <w:r w:rsidRPr="00AA2A02">
        <w:rPr>
          <w:i/>
          <w:iCs/>
          <w:color w:val="0000FF"/>
          <w:lang w:val="es-US"/>
        </w:rPr>
        <w:t>[insert drug tiers if applicable]</w:t>
      </w:r>
      <w:r w:rsidRPr="00AA2A02">
        <w:rPr>
          <w:lang w:val="es-US"/>
        </w:rPr>
        <w:t>, sale de la Etapa del deducible y pasa a la Etapa de cobertura inicial.</w:t>
      </w:r>
    </w:p>
    <w:p w14:paraId="28CF9758" w14:textId="77777777" w:rsidR="0013793F" w:rsidRPr="00AA2A02" w:rsidRDefault="0013793F">
      <w:pPr>
        <w:pStyle w:val="Heading3"/>
        <w:rPr>
          <w:sz w:val="12"/>
          <w:szCs w:val="12"/>
          <w:lang w:val="es-US"/>
        </w:rPr>
      </w:pPr>
      <w:bookmarkStart w:id="706" w:name="_Toc102342829"/>
      <w:bookmarkStart w:id="707" w:name="_Toc68442575"/>
      <w:bookmarkStart w:id="708" w:name="_Toc471575334"/>
      <w:bookmarkStart w:id="709" w:name="_Toc228562264"/>
      <w:bookmarkStart w:id="710" w:name="_Toc109315888"/>
      <w:bookmarkStart w:id="711" w:name="_Toc140837996"/>
      <w:r w:rsidRPr="00AA2A02">
        <w:rPr>
          <w:lang w:val="es-US"/>
        </w:rPr>
        <w:t>SECCIÓN 5</w:t>
      </w:r>
      <w:r w:rsidRPr="00AA2A02">
        <w:rPr>
          <w:lang w:val="es-US"/>
        </w:rPr>
        <w:tab/>
        <w:t>Durante la Etapa de cobertura inicial, el plan paga la parte que le corresponde de los costos de sus medicamentos y usted paga su parte</w:t>
      </w:r>
      <w:bookmarkEnd w:id="706"/>
      <w:bookmarkEnd w:id="707"/>
      <w:bookmarkEnd w:id="708"/>
      <w:bookmarkEnd w:id="709"/>
      <w:bookmarkEnd w:id="710"/>
      <w:bookmarkEnd w:id="711"/>
    </w:p>
    <w:p w14:paraId="3EEDC26B" w14:textId="77777777" w:rsidR="0013793F" w:rsidRPr="00AA2A02" w:rsidRDefault="0013793F" w:rsidP="002B6246">
      <w:pPr>
        <w:rPr>
          <w:lang w:val="es-US"/>
        </w:rPr>
      </w:pPr>
      <w:bookmarkStart w:id="712" w:name="_Toc109315889"/>
      <w:r w:rsidRPr="00AA2A02">
        <w:rPr>
          <w:i/>
          <w:iCs/>
          <w:color w:val="0000FF"/>
          <w:lang w:val="es-US"/>
        </w:rPr>
        <w:t>[Plans with a single coverage stage: modify this section as necessary.]</w:t>
      </w:r>
    </w:p>
    <w:p w14:paraId="4248463B" w14:textId="77777777" w:rsidR="00366D14" w:rsidRPr="00AA2A02" w:rsidRDefault="00366D14">
      <w:pPr>
        <w:rPr>
          <w:i/>
          <w:iCs/>
          <w:color w:val="0000FF"/>
          <w:lang w:val="es-US"/>
        </w:rPr>
      </w:pPr>
      <w:r w:rsidRPr="00AA2A02">
        <w:rPr>
          <w:i/>
          <w:iCs/>
          <w:color w:val="0000FF"/>
          <w:lang w:val="es-US"/>
        </w:rPr>
        <w:t>[Plans with no cost sharing in the Initial Coverage Stage: modify this section as necessary.]</w:t>
      </w:r>
    </w:p>
    <w:p w14:paraId="69BB2A96" w14:textId="77777777" w:rsidR="0013793F" w:rsidRPr="00AA2A02" w:rsidRDefault="0013793F" w:rsidP="002B6246">
      <w:pPr>
        <w:pStyle w:val="Heading4"/>
        <w:rPr>
          <w:lang w:val="es-US"/>
        </w:rPr>
      </w:pPr>
      <w:bookmarkStart w:id="713" w:name="_Toc68442576"/>
      <w:bookmarkStart w:id="714" w:name="_Toc471575335"/>
      <w:bookmarkStart w:id="715" w:name="_Toc228562265"/>
      <w:r w:rsidRPr="00AA2A02">
        <w:rPr>
          <w:lang w:val="es-US"/>
        </w:rPr>
        <w:t>Sección 5.1</w:t>
      </w:r>
      <w:r w:rsidRPr="00AA2A02">
        <w:rPr>
          <w:lang w:val="es-US"/>
        </w:rPr>
        <w:tab/>
        <w:t>Lo que paga por un medicamento depende del medicamento y de dónde obtiene los medicamentos con receta</w:t>
      </w:r>
      <w:bookmarkEnd w:id="712"/>
      <w:bookmarkEnd w:id="713"/>
      <w:bookmarkEnd w:id="714"/>
      <w:bookmarkEnd w:id="715"/>
    </w:p>
    <w:p w14:paraId="4C5D9E93" w14:textId="3A74F7BF" w:rsidR="0013793F" w:rsidRPr="00AA2A02" w:rsidRDefault="0013793F" w:rsidP="002B6246">
      <w:pPr>
        <w:rPr>
          <w:lang w:val="es-US"/>
        </w:rPr>
      </w:pPr>
      <w:r w:rsidRPr="00AA2A02">
        <w:rPr>
          <w:lang w:val="es-US"/>
        </w:rPr>
        <w:t xml:space="preserve">Durante la Etapa de cobertura inicial, el plan paga la parte que le corresponde del costo de sus medicamentos con receta cubiertos y usted paga su parte (el </w:t>
      </w:r>
      <w:r w:rsidRPr="00AA2A02">
        <w:rPr>
          <w:color w:val="0000FF"/>
          <w:lang w:val="es-US"/>
        </w:rPr>
        <w:t>[</w:t>
      </w:r>
      <w:r w:rsidRPr="00AA2A02">
        <w:rPr>
          <w:i/>
          <w:iCs/>
          <w:color w:val="0000FF"/>
          <w:lang w:val="es-US"/>
        </w:rPr>
        <w:t>insert as applicable:</w:t>
      </w:r>
      <w:r w:rsidRPr="00AA2A02">
        <w:rPr>
          <w:color w:val="0000FF"/>
          <w:lang w:val="es-US"/>
        </w:rPr>
        <w:t xml:space="preserve"> copago </w:t>
      </w:r>
      <w:r w:rsidRPr="00AA2A02">
        <w:rPr>
          <w:i/>
          <w:iCs/>
          <w:color w:val="0000FF"/>
          <w:lang w:val="es-US"/>
        </w:rPr>
        <w:t>or</w:t>
      </w:r>
      <w:r w:rsidRPr="00AA2A02">
        <w:rPr>
          <w:color w:val="0000FF"/>
          <w:lang w:val="es-US"/>
        </w:rPr>
        <w:t xml:space="preserve"> monto de coseguro]</w:t>
      </w:r>
      <w:r w:rsidRPr="00AA2A02">
        <w:rPr>
          <w:lang w:val="es-US"/>
        </w:rPr>
        <w:t>). La parte que le corresponde del costo varía según el medicamento y dónde obtiene los medicamentos con receta.</w:t>
      </w:r>
    </w:p>
    <w:p w14:paraId="3E993E53" w14:textId="77777777" w:rsidR="0013793F" w:rsidRPr="00AA2A02" w:rsidRDefault="0013793F" w:rsidP="002B6246">
      <w:pPr>
        <w:pStyle w:val="subheading"/>
        <w:rPr>
          <w:lang w:val="es-US"/>
        </w:rPr>
      </w:pPr>
      <w:r w:rsidRPr="00AA2A02">
        <w:rPr>
          <w:bCs/>
          <w:lang w:val="es-US"/>
        </w:rPr>
        <w:t xml:space="preserve">El plan tiene </w:t>
      </w:r>
      <w:r w:rsidRPr="00AA2A02">
        <w:rPr>
          <w:bCs/>
          <w:i/>
          <w:iCs/>
          <w:color w:val="0000FF"/>
          <w:lang w:val="es-US"/>
        </w:rPr>
        <w:t>[insert number of tiers]</w:t>
      </w:r>
      <w:r w:rsidRPr="00AA2A02">
        <w:rPr>
          <w:b w:val="0"/>
          <w:lang w:val="es-US"/>
        </w:rPr>
        <w:t> niveles de costo compartido.</w:t>
      </w:r>
    </w:p>
    <w:p w14:paraId="17F8D696" w14:textId="77777777" w:rsidR="0013793F" w:rsidRPr="00AA2A02" w:rsidRDefault="0013793F" w:rsidP="00AB6D46">
      <w:pPr>
        <w:spacing w:after="0" w:afterAutospacing="0"/>
        <w:rPr>
          <w:i/>
          <w:iCs/>
          <w:color w:val="0000FF"/>
          <w:lang w:val="es-US"/>
        </w:rPr>
      </w:pPr>
      <w:r w:rsidRPr="00AA2A02">
        <w:rPr>
          <w:i/>
          <w:iCs/>
          <w:color w:val="0000FF"/>
          <w:lang w:val="es-US"/>
        </w:rPr>
        <w:t>[Plans that do not use drug tiers should omit this section.]</w:t>
      </w:r>
    </w:p>
    <w:p w14:paraId="404D0991" w14:textId="6BC0A891" w:rsidR="0013793F" w:rsidRPr="00AA2A02" w:rsidRDefault="0013793F" w:rsidP="00265487">
      <w:pPr>
        <w:rPr>
          <w:lang w:val="es-US"/>
        </w:rPr>
      </w:pPr>
      <w:r w:rsidRPr="00AA2A02">
        <w:rPr>
          <w:lang w:val="es-US"/>
        </w:rPr>
        <w:t xml:space="preserve">Todos los medicamentos de la “Lista de medicamentos” del plan se encuentran en uno de los </w:t>
      </w:r>
      <w:r w:rsidRPr="00AA2A02">
        <w:rPr>
          <w:i/>
          <w:iCs/>
          <w:color w:val="0000FF"/>
          <w:lang w:val="es-US"/>
        </w:rPr>
        <w:t>[insert number of tiers]</w:t>
      </w:r>
      <w:r w:rsidRPr="00AA2A02">
        <w:rPr>
          <w:lang w:val="es-US"/>
        </w:rPr>
        <w:t> niveles de costo compartido. En general, cuanto mayor sea el nivel de costo compartido, mayor será el costo del medicamento que le corresponderá pagar:</w:t>
      </w:r>
    </w:p>
    <w:p w14:paraId="6DCEA968" w14:textId="3A79B519" w:rsidR="00030FFE" w:rsidRPr="00AA2A02" w:rsidRDefault="00030FFE" w:rsidP="00AB6D46">
      <w:pPr>
        <w:numPr>
          <w:ilvl w:val="0"/>
          <w:numId w:val="1"/>
        </w:numPr>
        <w:spacing w:before="120" w:beforeAutospacing="0" w:after="120" w:afterAutospacing="0"/>
        <w:rPr>
          <w:lang w:val="es-US"/>
        </w:rPr>
      </w:pPr>
      <w:r w:rsidRPr="00AA2A02">
        <w:rPr>
          <w:i/>
          <w:iCs/>
          <w:color w:val="0000FF"/>
          <w:lang w:val="es-US"/>
        </w:rPr>
        <w:t>[Plans should briefly describe each tier (e.g., Cost-Sharing Tier 1 includes generic drugs). Indicate which is the lowest tier and which is the highest tier.]</w:t>
      </w:r>
    </w:p>
    <w:p w14:paraId="36EBD96A" w14:textId="77777777" w:rsidR="00E70A8B" w:rsidRPr="00AA2A02" w:rsidRDefault="00E70A8B" w:rsidP="00E70A8B">
      <w:pPr>
        <w:numPr>
          <w:ilvl w:val="0"/>
          <w:numId w:val="1"/>
        </w:numPr>
        <w:spacing w:before="120" w:beforeAutospacing="0" w:after="120" w:afterAutospacing="0"/>
        <w:rPr>
          <w:color w:val="0000FF"/>
          <w:lang w:val="es-US"/>
        </w:rPr>
      </w:pPr>
      <w:r w:rsidRPr="00AA2A02">
        <w:rPr>
          <w:i/>
          <w:iCs/>
          <w:color w:val="0000FF"/>
          <w:lang w:val="es-US"/>
        </w:rPr>
        <w:t xml:space="preserve">[Plans with copayment/coinsurance on tiers during the Initial Coverage Stage, insert the following if the insulin cost sharing differs from the cost sharing for other drugs on the same tier: </w:t>
      </w:r>
      <w:r w:rsidRPr="00AA2A02">
        <w:rPr>
          <w:color w:val="0000FF"/>
          <w:lang w:val="es-US"/>
        </w:rPr>
        <w:t>Usted paga $[</w:t>
      </w:r>
      <w:r w:rsidRPr="00AA2A02">
        <w:rPr>
          <w:i/>
          <w:iCs/>
          <w:color w:val="0000FF"/>
          <w:lang w:val="es-US"/>
        </w:rPr>
        <w:t>xx</w:t>
      </w:r>
      <w:r w:rsidRPr="00AA2A02">
        <w:rPr>
          <w:color w:val="0000FF"/>
          <w:lang w:val="es-US"/>
        </w:rPr>
        <w:t>] por suministro mensual de cada producto de insulina cubierto en este nivel.</w:t>
      </w:r>
      <w:r w:rsidRPr="00AA2A02">
        <w:rPr>
          <w:i/>
          <w:iCs/>
          <w:color w:val="0000FF"/>
          <w:lang w:val="es-US"/>
        </w:rPr>
        <w:t>] [Repeat for all drug tiers.]</w:t>
      </w:r>
    </w:p>
    <w:p w14:paraId="291D4D68" w14:textId="3F77F174" w:rsidR="0013793F" w:rsidRPr="00AA2A02" w:rsidRDefault="0013793F" w:rsidP="0013793F">
      <w:pPr>
        <w:rPr>
          <w:lang w:val="es-US"/>
        </w:rPr>
      </w:pPr>
      <w:r w:rsidRPr="00AA2A02">
        <w:rPr>
          <w:lang w:val="es-US"/>
        </w:rPr>
        <w:t>Para saber en qué nivel de costo compartido está su medicamento, consulte la “Lista de medicamentos” del plan.</w:t>
      </w:r>
    </w:p>
    <w:p w14:paraId="642F5789" w14:textId="77777777" w:rsidR="0013793F" w:rsidRPr="00AA2A02" w:rsidRDefault="0013793F" w:rsidP="002B6246">
      <w:pPr>
        <w:pStyle w:val="subheading"/>
        <w:rPr>
          <w:lang w:val="es-US"/>
        </w:rPr>
      </w:pPr>
      <w:r w:rsidRPr="00AA2A02">
        <w:rPr>
          <w:bCs/>
          <w:lang w:val="es-US"/>
        </w:rPr>
        <w:t>Sus opciones de farmacias</w:t>
      </w:r>
    </w:p>
    <w:p w14:paraId="073E0AEC" w14:textId="77777777" w:rsidR="0013793F" w:rsidRPr="00AA2A02" w:rsidRDefault="0013793F" w:rsidP="00265487">
      <w:pPr>
        <w:rPr>
          <w:lang w:val="es-US"/>
        </w:rPr>
      </w:pPr>
      <w:r w:rsidRPr="00AA2A02">
        <w:rPr>
          <w:lang w:val="es-US"/>
        </w:rPr>
        <w:t>El monto que usted paga por un medicamento está determinado según el lugar donde obtenga el medicamento:</w:t>
      </w:r>
    </w:p>
    <w:p w14:paraId="7235C5A4" w14:textId="4142AA25" w:rsidR="0013793F" w:rsidRPr="00AA2A02" w:rsidRDefault="0013793F" w:rsidP="003D05B5">
      <w:pPr>
        <w:numPr>
          <w:ilvl w:val="0"/>
          <w:numId w:val="154"/>
        </w:numPr>
        <w:spacing w:before="120" w:beforeAutospacing="0" w:after="120" w:afterAutospacing="0"/>
        <w:rPr>
          <w:b/>
          <w:bCs/>
          <w:lang w:val="es-US"/>
        </w:rPr>
      </w:pPr>
      <w:r w:rsidRPr="00AA2A02">
        <w:rPr>
          <w:i/>
          <w:iCs/>
          <w:color w:val="0000FF"/>
          <w:lang w:val="es-US"/>
        </w:rPr>
        <w:t>[Plans with retail network pharmacies that offer preferred cost sharing, delete this bullet and use next two bullets instead.]</w:t>
      </w:r>
      <w:r w:rsidRPr="00AA2A02">
        <w:rPr>
          <w:color w:val="0000FF"/>
          <w:lang w:val="es-US"/>
        </w:rPr>
        <w:t xml:space="preserve"> </w:t>
      </w:r>
      <w:r w:rsidRPr="00AA2A02">
        <w:rPr>
          <w:lang w:val="es-US"/>
        </w:rPr>
        <w:t xml:space="preserve">Una farmacia minorista de la red. </w:t>
      </w:r>
    </w:p>
    <w:p w14:paraId="13EC107A" w14:textId="48A24FA2" w:rsidR="00CF4B58" w:rsidRPr="00AA2A02" w:rsidRDefault="00CF4B58" w:rsidP="003D05B5">
      <w:pPr>
        <w:pStyle w:val="ListParagraph"/>
        <w:numPr>
          <w:ilvl w:val="0"/>
          <w:numId w:val="154"/>
        </w:numPr>
        <w:spacing w:before="120" w:beforeAutospacing="0" w:after="120" w:afterAutospacing="0"/>
        <w:rPr>
          <w:i/>
          <w:color w:val="0000FF"/>
          <w:lang w:val="es-US"/>
        </w:rPr>
      </w:pPr>
      <w:r w:rsidRPr="00AA2A02">
        <w:rPr>
          <w:i/>
          <w:iCs/>
          <w:color w:val="0000FF"/>
          <w:lang w:val="es-US"/>
        </w:rPr>
        <w:t>[Plans with retail network pharmacies that offer preferred cost sharing, insert:</w:t>
      </w:r>
      <w:r w:rsidRPr="00AA2A02">
        <w:rPr>
          <w:color w:val="0000FF"/>
          <w:lang w:val="es-US"/>
        </w:rPr>
        <w:t xml:space="preserve"> Una farmacia minorista de la red.</w:t>
      </w:r>
      <w:r w:rsidRPr="00AA2A02">
        <w:rPr>
          <w:i/>
          <w:iCs/>
          <w:color w:val="0000FF"/>
          <w:lang w:val="es-US"/>
        </w:rPr>
        <w:t>]</w:t>
      </w:r>
    </w:p>
    <w:p w14:paraId="6240E160" w14:textId="77777777" w:rsidR="0013793F" w:rsidRPr="00AA2A02" w:rsidRDefault="0013793F" w:rsidP="003D05B5">
      <w:pPr>
        <w:numPr>
          <w:ilvl w:val="0"/>
          <w:numId w:val="154"/>
        </w:numPr>
        <w:spacing w:before="120" w:beforeAutospacing="0" w:after="120" w:afterAutospacing="0"/>
        <w:rPr>
          <w:color w:val="0000FF"/>
          <w:lang w:val="es-US"/>
        </w:rPr>
      </w:pPr>
      <w:r w:rsidRPr="00AA2A02">
        <w:rPr>
          <w:i/>
          <w:iCs/>
          <w:color w:val="0000FF"/>
          <w:lang w:val="es-US"/>
        </w:rPr>
        <w:t xml:space="preserve">[Plans with retail network pharmacies that offer preferred cost sharing, insert: </w:t>
      </w:r>
      <w:r w:rsidRPr="00AA2A02">
        <w:rPr>
          <w:color w:val="0000FF"/>
          <w:lang w:val="es-US"/>
        </w:rPr>
        <w:t>Una farmacia minorista de la red que ofrece un costo compartido preferido. Es posible que los costos sean inferiores en las farmacias que ofrecen un costo compartido preferido.</w:t>
      </w:r>
      <w:r w:rsidRPr="00AA2A02">
        <w:rPr>
          <w:i/>
          <w:iCs/>
          <w:color w:val="0000FF"/>
          <w:lang w:val="es-US"/>
        </w:rPr>
        <w:t>]</w:t>
      </w:r>
    </w:p>
    <w:p w14:paraId="6E12FD88" w14:textId="77777777" w:rsidR="0013793F" w:rsidRPr="00AA2A02" w:rsidRDefault="0013793F" w:rsidP="003D05B5">
      <w:pPr>
        <w:numPr>
          <w:ilvl w:val="0"/>
          <w:numId w:val="154"/>
        </w:numPr>
        <w:spacing w:before="120" w:beforeAutospacing="0" w:after="120" w:afterAutospacing="0"/>
        <w:rPr>
          <w:b/>
          <w:bCs/>
          <w:lang w:val="es-US"/>
        </w:rPr>
      </w:pPr>
      <w:r w:rsidRPr="00AA2A02">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69954C8E" w14:textId="07EAE92D" w:rsidR="0013793F" w:rsidRPr="00AA2A02" w:rsidRDefault="0013793F" w:rsidP="003D05B5">
      <w:pPr>
        <w:numPr>
          <w:ilvl w:val="0"/>
          <w:numId w:val="154"/>
        </w:numPr>
        <w:spacing w:before="120" w:beforeAutospacing="0" w:after="120" w:afterAutospacing="0"/>
        <w:rPr>
          <w:b/>
          <w:bCs/>
          <w:lang w:val="es-US"/>
        </w:rPr>
      </w:pPr>
      <w:r w:rsidRPr="00AA2A02">
        <w:rPr>
          <w:i/>
          <w:iCs/>
          <w:color w:val="0000FF"/>
          <w:lang w:val="es-US"/>
        </w:rPr>
        <w:t xml:space="preserve">[Plans without mail-order service, delete this bullet.] </w:t>
      </w:r>
      <w:r w:rsidRPr="00AA2A02">
        <w:rPr>
          <w:lang w:val="es-US"/>
        </w:rPr>
        <w:t>La farmacia de pedido por correo del plan.</w:t>
      </w:r>
    </w:p>
    <w:p w14:paraId="1FA6D10F" w14:textId="6607A6D5" w:rsidR="0013793F" w:rsidRPr="00AA2A02" w:rsidRDefault="0013793F">
      <w:pPr>
        <w:rPr>
          <w:i/>
          <w:iCs/>
          <w:lang w:val="es-US"/>
        </w:rPr>
      </w:pPr>
      <w:r w:rsidRPr="00AA2A02">
        <w:rPr>
          <w:lang w:val="es-US"/>
        </w:rPr>
        <w:t xml:space="preserve">Para obtener más información sobre estas opciones de farmacias y la obtención de los medicamentos con receta, consulte el Capítulo 5 y el </w:t>
      </w:r>
      <w:r w:rsidRPr="00AA2A02">
        <w:rPr>
          <w:i/>
          <w:iCs/>
          <w:lang w:val="es-US"/>
        </w:rPr>
        <w:t>Directorio de farmacias</w:t>
      </w:r>
      <w:r w:rsidRPr="00AA2A02">
        <w:rPr>
          <w:lang w:val="es-US"/>
        </w:rPr>
        <w:t xml:space="preserve"> del plan.</w:t>
      </w:r>
    </w:p>
    <w:p w14:paraId="1AFC1FD0" w14:textId="77777777" w:rsidR="0013793F" w:rsidRPr="00AA2A02" w:rsidRDefault="0013793F" w:rsidP="002B6246">
      <w:pPr>
        <w:pStyle w:val="Heading4"/>
        <w:rPr>
          <w:lang w:val="es-US"/>
        </w:rPr>
      </w:pPr>
      <w:bookmarkStart w:id="716" w:name="_Toc68442577"/>
      <w:bookmarkStart w:id="717" w:name="_Toc471575336"/>
      <w:bookmarkStart w:id="718" w:name="_Toc228562266"/>
      <w:bookmarkStart w:id="719" w:name="_Toc109315890"/>
      <w:r w:rsidRPr="00AA2A02">
        <w:rPr>
          <w:lang w:val="es-US"/>
        </w:rPr>
        <w:t>Sección 5.2</w:t>
      </w:r>
      <w:r w:rsidRPr="00AA2A02">
        <w:rPr>
          <w:lang w:val="es-US"/>
        </w:rPr>
        <w:tab/>
        <w:t>Una tabla que muestra sus costos por un suministro para un mes de un medicamento</w:t>
      </w:r>
      <w:bookmarkEnd w:id="716"/>
      <w:bookmarkEnd w:id="717"/>
      <w:bookmarkEnd w:id="718"/>
      <w:bookmarkEnd w:id="719"/>
    </w:p>
    <w:p w14:paraId="555D2BDA" w14:textId="77777777" w:rsidR="00471548" w:rsidRPr="00AA2A02" w:rsidRDefault="00471548" w:rsidP="002B6246">
      <w:pPr>
        <w:rPr>
          <w:lang w:val="es-US"/>
        </w:rPr>
      </w:pPr>
      <w:r w:rsidRPr="00AA2A02">
        <w:rPr>
          <w:i/>
          <w:iCs/>
          <w:color w:val="0000FF"/>
          <w:lang w:val="es-US"/>
        </w:rPr>
        <w:t xml:space="preserve">[Plans using only copayments or only coinsurance should edit this section to reflect the plan’s cost sharing.] </w:t>
      </w:r>
      <w:r w:rsidRPr="00AA2A02">
        <w:rPr>
          <w:lang w:val="es-US"/>
        </w:rPr>
        <w:t>Durante la Etapa de cobertura inicial, la parte que le corresponde del costo de un medicamento cubierto será un copago o un coseguro.</w:t>
      </w:r>
    </w:p>
    <w:p w14:paraId="3314AA37" w14:textId="77777777" w:rsidR="002F6B5A" w:rsidRPr="00AA2A02" w:rsidRDefault="003B0663" w:rsidP="00265487">
      <w:pPr>
        <w:rPr>
          <w:lang w:val="es-US"/>
        </w:rPr>
      </w:pPr>
      <w:r w:rsidRPr="00AA2A02">
        <w:rPr>
          <w:i/>
          <w:iCs/>
          <w:color w:val="0000FF"/>
          <w:lang w:val="es-US"/>
        </w:rPr>
        <w:t xml:space="preserve">[Plans that do not use drug tiers, omit] </w:t>
      </w:r>
      <w:r w:rsidRPr="00AA2A02">
        <w:rPr>
          <w:lang w:val="es-US"/>
        </w:rPr>
        <w:t xml:space="preserve">Como se muestra en la tabla siguiente, el monto del copago o coseguro depende del nivel de costo compartido. </w:t>
      </w:r>
      <w:r w:rsidRPr="00AA2A02">
        <w:rPr>
          <w:i/>
          <w:iCs/>
          <w:color w:val="0000FF"/>
          <w:lang w:val="es-US"/>
        </w:rPr>
        <w:t>[Plans without copayments omit]</w:t>
      </w:r>
      <w:r w:rsidRPr="00AA2A02">
        <w:rPr>
          <w:lang w:val="es-US"/>
        </w:rPr>
        <w:t xml:space="preserve"> A veces, el costo del medicamento es más bajo que su copago. En estos casos, paga el precio más bajo por el medicamento en lugar del copago.</w:t>
      </w:r>
    </w:p>
    <w:p w14:paraId="7CA75EEF" w14:textId="458351DB" w:rsidR="00265487" w:rsidRPr="00AA2A02" w:rsidRDefault="00265487" w:rsidP="00265487">
      <w:pPr>
        <w:rPr>
          <w:lang w:val="es-US"/>
        </w:rPr>
      </w:pPr>
      <w:r w:rsidRPr="00AA2A02">
        <w:rPr>
          <w:color w:val="0000FF"/>
          <w:lang w:val="es-US"/>
        </w:rPr>
        <w:t>[</w:t>
      </w:r>
      <w:r w:rsidRPr="00AA2A02">
        <w:rPr>
          <w:i/>
          <w:iCs/>
          <w:color w:val="0000FF"/>
          <w:lang w:val="es-US"/>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w:t>
      </w:r>
      <w:r w:rsidRPr="00AA2A02">
        <w:rPr>
          <w:color w:val="0000FF"/>
          <w:lang w:val="es-US"/>
        </w:rPr>
        <w:t xml:space="preserve">El pedido por correo no está disponible para medicamentos en el </w:t>
      </w:r>
      <w:r w:rsidRPr="00AA2A02">
        <w:rPr>
          <w:i/>
          <w:iCs/>
          <w:color w:val="0000FF"/>
          <w:lang w:val="es-US"/>
        </w:rPr>
        <w:t>[insert tier].</w:t>
      </w:r>
      <w:r w:rsidRPr="00AA2A02">
        <w:rPr>
          <w:color w:val="0000FF"/>
          <w:lang w:val="es-US"/>
        </w:rPr>
        <w:t>]</w:t>
      </w:r>
    </w:p>
    <w:p w14:paraId="3BF1EBA3" w14:textId="77777777" w:rsidR="00265487" w:rsidRPr="00AA2A02" w:rsidRDefault="00265487" w:rsidP="00265487">
      <w:pPr>
        <w:rPr>
          <w:lang w:val="es-US"/>
        </w:rPr>
      </w:pPr>
      <w:r w:rsidRPr="00AA2A02">
        <w:rPr>
          <w:i/>
          <w:iCs/>
          <w:color w:val="0000FF"/>
          <w:lang w:val="es-US"/>
        </w:rPr>
        <w:t>[Plans that, per the State Medicaid Agency Contract, exclusively enroll QMBs, SLMBs, QIs, or dual eligible individuals with full Medicaid benefits may delete columns and modify the chart as necessary to reflect the plan’s prescription drug coverage.]</w:t>
      </w:r>
    </w:p>
    <w:p w14:paraId="4AE9ACF2" w14:textId="77777777" w:rsidR="0081151B" w:rsidRPr="00AA2A02" w:rsidRDefault="0081151B" w:rsidP="002B6246">
      <w:pPr>
        <w:pStyle w:val="subheading"/>
        <w:rPr>
          <w:lang w:val="es-US"/>
        </w:rPr>
      </w:pPr>
      <w:r w:rsidRPr="00AA2A02">
        <w:rPr>
          <w:bCs/>
          <w:lang w:val="es-US"/>
        </w:rPr>
        <w:t xml:space="preserve">Su parte del costo cuando recibe un suministro para </w:t>
      </w:r>
      <w:r w:rsidRPr="00AA2A02">
        <w:rPr>
          <w:bCs/>
          <w:i/>
          <w:iCs/>
          <w:lang w:val="es-US"/>
        </w:rPr>
        <w:t xml:space="preserve">un mes </w:t>
      </w:r>
      <w:r w:rsidRPr="00AA2A02">
        <w:rPr>
          <w:bCs/>
          <w:lang w:val="es-US"/>
        </w:rPr>
        <w:t>de un medicamento con receta cubierto de la Parte D:</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Información sobre costos compartidos"/>
        <w:tblDescription w:val="Información de costos compartidos para el suministro de un mes de un medicamento recetado de la Parte D cubierto&#10;"/>
      </w:tblPr>
      <w:tblGrid>
        <w:gridCol w:w="1461"/>
        <w:gridCol w:w="1481"/>
        <w:gridCol w:w="1568"/>
        <w:gridCol w:w="1396"/>
        <w:gridCol w:w="1482"/>
        <w:gridCol w:w="1972"/>
      </w:tblGrid>
      <w:tr w:rsidR="002B6246" w:rsidRPr="00AA2A02"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AA2A02" w:rsidRDefault="002B6246" w:rsidP="00AB6D46">
            <w:pPr>
              <w:keepNext/>
              <w:spacing w:before="40" w:beforeAutospacing="0" w:after="40" w:afterAutospacing="0"/>
              <w:contextualSpacing/>
              <w:rPr>
                <w:b/>
                <w:bCs/>
                <w:sz w:val="20"/>
                <w:szCs w:val="20"/>
                <w:lang w:val="es-US"/>
              </w:rPr>
            </w:pPr>
            <w:r w:rsidRPr="00AA2A02">
              <w:rPr>
                <w:b/>
                <w:bCs/>
                <w:sz w:val="20"/>
                <w:szCs w:val="20"/>
                <w:lang w:val="es-US"/>
              </w:rPr>
              <w:t>Nivel</w:t>
            </w:r>
          </w:p>
        </w:tc>
        <w:tc>
          <w:tcPr>
            <w:tcW w:w="1552" w:type="dxa"/>
            <w:shd w:val="clear" w:color="auto" w:fill="D9D9D9" w:themeFill="background1" w:themeFillShade="D9"/>
          </w:tcPr>
          <w:p w14:paraId="72A051CE" w14:textId="77777777" w:rsidR="002B6246" w:rsidRPr="00AA2A02" w:rsidRDefault="002B6246" w:rsidP="00AB6D46">
            <w:pPr>
              <w:keepNext/>
              <w:spacing w:before="40" w:beforeAutospacing="0" w:after="40" w:afterAutospacing="0"/>
              <w:contextualSpacing/>
              <w:rPr>
                <w:b/>
                <w:bCs/>
                <w:sz w:val="20"/>
                <w:szCs w:val="20"/>
                <w:lang w:val="es-US"/>
              </w:rPr>
            </w:pPr>
            <w:r w:rsidRPr="00AA2A02">
              <w:rPr>
                <w:b/>
                <w:bCs/>
                <w:sz w:val="20"/>
                <w:szCs w:val="20"/>
                <w:lang w:val="es-US"/>
              </w:rPr>
              <w:t>Costo compartido minorista estándar (dentro de la red)</w:t>
            </w:r>
          </w:p>
          <w:p w14:paraId="0B6F3C88" w14:textId="77777777" w:rsidR="002B6246" w:rsidRPr="00AA2A02" w:rsidRDefault="002B6246" w:rsidP="00AB6D46">
            <w:pPr>
              <w:keepNext/>
              <w:spacing w:before="40" w:beforeAutospacing="0" w:after="40" w:afterAutospacing="0"/>
              <w:contextualSpacing/>
              <w:rPr>
                <w:b/>
                <w:bCs/>
                <w:sz w:val="20"/>
                <w:szCs w:val="20"/>
                <w:lang w:val="es-US"/>
              </w:rPr>
            </w:pPr>
            <w:r w:rsidRPr="00AA2A02">
              <w:rPr>
                <w:sz w:val="20"/>
                <w:szCs w:val="20"/>
                <w:lang w:val="es-US"/>
              </w:rPr>
              <w:t xml:space="preserve">(suministro para hasta </w:t>
            </w:r>
            <w:r w:rsidRPr="00AA2A02">
              <w:rPr>
                <w:i/>
                <w:iCs/>
                <w:color w:val="0000FF"/>
                <w:sz w:val="20"/>
                <w:szCs w:val="20"/>
                <w:lang w:val="es-US"/>
              </w:rPr>
              <w:t>[insert number of days]</w:t>
            </w:r>
            <w:r w:rsidRPr="00AA2A02">
              <w:rPr>
                <w:sz w:val="20"/>
                <w:szCs w:val="20"/>
                <w:lang w:val="es-US"/>
              </w:rPr>
              <w:t> días)</w:t>
            </w:r>
          </w:p>
        </w:tc>
        <w:tc>
          <w:tcPr>
            <w:tcW w:w="1643" w:type="dxa"/>
            <w:shd w:val="clear" w:color="auto" w:fill="D9D9D9" w:themeFill="background1" w:themeFillShade="D9"/>
          </w:tcPr>
          <w:p w14:paraId="4571F39D" w14:textId="77777777" w:rsidR="002B6246" w:rsidRPr="00AA2A02" w:rsidRDefault="002B6246" w:rsidP="00AB6D46">
            <w:pPr>
              <w:keepNext/>
              <w:spacing w:before="40" w:beforeAutospacing="0" w:after="40" w:afterAutospacing="0"/>
              <w:contextualSpacing/>
              <w:rPr>
                <w:b/>
                <w:bCs/>
                <w:sz w:val="20"/>
                <w:szCs w:val="20"/>
                <w:lang w:val="es-US"/>
              </w:rPr>
            </w:pPr>
            <w:r w:rsidRPr="00AA2A02">
              <w:rPr>
                <w:b/>
                <w:bCs/>
                <w:sz w:val="20"/>
                <w:szCs w:val="20"/>
                <w:lang w:val="es-US"/>
              </w:rPr>
              <w:t>Costo compartido minorista preferido (dentro de la red)</w:t>
            </w:r>
          </w:p>
          <w:p w14:paraId="3F9BAF71" w14:textId="77777777" w:rsidR="002B6246" w:rsidRPr="00AA2A02" w:rsidRDefault="002B6246" w:rsidP="00AB6D46">
            <w:pPr>
              <w:keepNext/>
              <w:spacing w:before="40" w:beforeAutospacing="0" w:after="40" w:afterAutospacing="0"/>
              <w:contextualSpacing/>
              <w:rPr>
                <w:b/>
                <w:bCs/>
                <w:sz w:val="20"/>
                <w:szCs w:val="20"/>
                <w:lang w:val="es-US"/>
              </w:rPr>
            </w:pPr>
            <w:r w:rsidRPr="00AA2A02">
              <w:rPr>
                <w:sz w:val="20"/>
                <w:szCs w:val="20"/>
                <w:lang w:val="es-US"/>
              </w:rPr>
              <w:t xml:space="preserve">(suministro para hasta </w:t>
            </w:r>
            <w:r w:rsidRPr="00AA2A02">
              <w:rPr>
                <w:i/>
                <w:iCs/>
                <w:color w:val="0000FF"/>
                <w:sz w:val="20"/>
                <w:szCs w:val="20"/>
                <w:lang w:val="es-US"/>
              </w:rPr>
              <w:t>[insert number of days]</w:t>
            </w:r>
            <w:r w:rsidRPr="00AA2A02">
              <w:rPr>
                <w:sz w:val="20"/>
                <w:szCs w:val="20"/>
                <w:lang w:val="es-US"/>
              </w:rPr>
              <w:t> días)</w:t>
            </w:r>
          </w:p>
        </w:tc>
        <w:tc>
          <w:tcPr>
            <w:tcW w:w="1462" w:type="dxa"/>
            <w:shd w:val="clear" w:color="auto" w:fill="D9D9D9" w:themeFill="background1" w:themeFillShade="D9"/>
          </w:tcPr>
          <w:p w14:paraId="52A660FC" w14:textId="77777777" w:rsidR="002B6246" w:rsidRPr="00AA2A02" w:rsidRDefault="002B6246" w:rsidP="00AB6D46">
            <w:pPr>
              <w:keepNext/>
              <w:spacing w:before="40" w:beforeAutospacing="0" w:after="40" w:afterAutospacing="0"/>
              <w:contextualSpacing/>
              <w:rPr>
                <w:b/>
                <w:bCs/>
                <w:sz w:val="20"/>
                <w:szCs w:val="20"/>
                <w:lang w:val="es-US"/>
              </w:rPr>
            </w:pPr>
            <w:r w:rsidRPr="00AA2A02">
              <w:rPr>
                <w:b/>
                <w:bCs/>
                <w:sz w:val="20"/>
                <w:szCs w:val="20"/>
                <w:lang w:val="es-US"/>
              </w:rPr>
              <w:t>Costo compartido de pedido por correo</w:t>
            </w:r>
          </w:p>
          <w:p w14:paraId="53E382B4" w14:textId="03D5050D" w:rsidR="002B6246" w:rsidRPr="00AA2A02" w:rsidRDefault="002B6246" w:rsidP="00AB6D46">
            <w:pPr>
              <w:keepNext/>
              <w:spacing w:before="40" w:beforeAutospacing="0" w:after="40" w:afterAutospacing="0"/>
              <w:contextualSpacing/>
              <w:rPr>
                <w:b/>
                <w:bCs/>
                <w:sz w:val="20"/>
                <w:szCs w:val="20"/>
                <w:lang w:val="es-US"/>
              </w:rPr>
            </w:pPr>
            <w:r w:rsidRPr="00AA2A02">
              <w:rPr>
                <w:sz w:val="20"/>
                <w:szCs w:val="20"/>
                <w:lang w:val="es-US"/>
              </w:rPr>
              <w:t xml:space="preserve">(suministro para hasta </w:t>
            </w:r>
            <w:r w:rsidRPr="00AA2A02">
              <w:rPr>
                <w:i/>
                <w:iCs/>
                <w:color w:val="0000FF"/>
                <w:sz w:val="20"/>
                <w:szCs w:val="20"/>
                <w:lang w:val="es-US"/>
              </w:rPr>
              <w:t>[insert number of days]</w:t>
            </w:r>
            <w:r w:rsidR="00C42B67" w:rsidRPr="00AA2A02">
              <w:rPr>
                <w:sz w:val="20"/>
                <w:szCs w:val="20"/>
                <w:lang w:val="es-US"/>
              </w:rPr>
              <w:t>días</w:t>
            </w:r>
            <w:r w:rsidRPr="00AA2A02">
              <w:rPr>
                <w:sz w:val="20"/>
                <w:szCs w:val="20"/>
                <w:lang w:val="es-US"/>
              </w:rPr>
              <w:t>)</w:t>
            </w:r>
          </w:p>
        </w:tc>
        <w:tc>
          <w:tcPr>
            <w:tcW w:w="1553" w:type="dxa"/>
            <w:shd w:val="clear" w:color="auto" w:fill="D9D9D9" w:themeFill="background1" w:themeFillShade="D9"/>
          </w:tcPr>
          <w:p w14:paraId="5A1A2774" w14:textId="77777777" w:rsidR="002B6246" w:rsidRPr="00AA2A02" w:rsidRDefault="002B6246" w:rsidP="00AB6D46">
            <w:pPr>
              <w:keepNext/>
              <w:spacing w:before="40" w:beforeAutospacing="0" w:after="40" w:afterAutospacing="0"/>
              <w:contextualSpacing/>
              <w:rPr>
                <w:b/>
                <w:bCs/>
                <w:sz w:val="20"/>
                <w:szCs w:val="20"/>
                <w:lang w:val="es-US"/>
              </w:rPr>
            </w:pPr>
            <w:r w:rsidRPr="00AA2A02">
              <w:rPr>
                <w:b/>
                <w:bCs/>
                <w:sz w:val="20"/>
                <w:szCs w:val="20"/>
                <w:lang w:val="es-US"/>
              </w:rPr>
              <w:t xml:space="preserve">Costo compartido de atención a largo plazo (LTC) </w:t>
            </w:r>
          </w:p>
          <w:p w14:paraId="386874D8" w14:textId="77777777" w:rsidR="002B6246" w:rsidRPr="00AA2A02" w:rsidRDefault="002B6246" w:rsidP="00AB6D46">
            <w:pPr>
              <w:keepNext/>
              <w:spacing w:before="40" w:beforeAutospacing="0" w:after="40" w:afterAutospacing="0"/>
              <w:contextualSpacing/>
              <w:rPr>
                <w:b/>
                <w:bCs/>
                <w:sz w:val="20"/>
                <w:szCs w:val="20"/>
                <w:lang w:val="es-US"/>
              </w:rPr>
            </w:pPr>
            <w:r w:rsidRPr="00AA2A02">
              <w:rPr>
                <w:sz w:val="20"/>
                <w:szCs w:val="20"/>
                <w:lang w:val="es-US"/>
              </w:rPr>
              <w:t xml:space="preserve">(suministro para hasta </w:t>
            </w:r>
            <w:r w:rsidRPr="00AA2A02">
              <w:rPr>
                <w:i/>
                <w:iCs/>
                <w:color w:val="0000FF"/>
                <w:sz w:val="20"/>
                <w:szCs w:val="20"/>
                <w:lang w:val="es-US"/>
              </w:rPr>
              <w:t>[insert number of days</w:t>
            </w:r>
            <w:r w:rsidRPr="00AA2A02">
              <w:rPr>
                <w:color w:val="0000FF"/>
                <w:sz w:val="20"/>
                <w:szCs w:val="20"/>
                <w:lang w:val="es-US"/>
              </w:rPr>
              <w:t>]</w:t>
            </w:r>
            <w:r w:rsidRPr="00AA2A02">
              <w:rPr>
                <w:sz w:val="20"/>
                <w:szCs w:val="20"/>
                <w:lang w:val="es-US"/>
              </w:rPr>
              <w:t> días)</w:t>
            </w:r>
          </w:p>
        </w:tc>
        <w:tc>
          <w:tcPr>
            <w:tcW w:w="2070" w:type="dxa"/>
            <w:shd w:val="clear" w:color="auto" w:fill="D9D9D9" w:themeFill="background1" w:themeFillShade="D9"/>
          </w:tcPr>
          <w:p w14:paraId="1A5744EF" w14:textId="77777777" w:rsidR="002B6246" w:rsidRPr="00AA2A02" w:rsidRDefault="002B6246" w:rsidP="00AB6D46">
            <w:pPr>
              <w:keepNext/>
              <w:spacing w:before="40" w:beforeAutospacing="0" w:after="40" w:afterAutospacing="0"/>
              <w:contextualSpacing/>
              <w:rPr>
                <w:b/>
                <w:bCs/>
                <w:sz w:val="20"/>
                <w:szCs w:val="20"/>
                <w:lang w:val="es-US"/>
              </w:rPr>
            </w:pPr>
            <w:r w:rsidRPr="00AA2A02">
              <w:rPr>
                <w:b/>
                <w:bCs/>
                <w:sz w:val="20"/>
                <w:szCs w:val="20"/>
                <w:lang w:val="es-US"/>
              </w:rPr>
              <w:t>Costo compartido fuera de la red</w:t>
            </w:r>
          </w:p>
          <w:p w14:paraId="20FC3CB9" w14:textId="20AE922A" w:rsidR="002B6246" w:rsidRPr="00AA2A02" w:rsidRDefault="002B6246" w:rsidP="00AB6D46">
            <w:pPr>
              <w:keepNext/>
              <w:spacing w:before="40" w:beforeAutospacing="0" w:after="40" w:afterAutospacing="0"/>
              <w:contextualSpacing/>
              <w:rPr>
                <w:sz w:val="20"/>
                <w:szCs w:val="20"/>
                <w:lang w:val="es-US"/>
              </w:rPr>
            </w:pPr>
            <w:r w:rsidRPr="00AA2A02">
              <w:rPr>
                <w:sz w:val="20"/>
                <w:szCs w:val="20"/>
                <w:lang w:val="es-US"/>
              </w:rPr>
              <w:t xml:space="preserve">(La cobertura se limita a ciertas situaciones. Consulte el Capítulo 5 para obtener más detalles). (suministro para hasta </w:t>
            </w:r>
            <w:r w:rsidRPr="00AA2A02">
              <w:rPr>
                <w:i/>
                <w:iCs/>
                <w:color w:val="0000FF"/>
                <w:sz w:val="20"/>
                <w:szCs w:val="20"/>
                <w:lang w:val="es-US"/>
              </w:rPr>
              <w:t>[insert number of days]</w:t>
            </w:r>
            <w:r w:rsidR="00C42B67" w:rsidRPr="00AA2A02">
              <w:rPr>
                <w:sz w:val="20"/>
                <w:szCs w:val="20"/>
                <w:lang w:val="es-US"/>
              </w:rPr>
              <w:t>días</w:t>
            </w:r>
            <w:r w:rsidRPr="00AA2A02">
              <w:rPr>
                <w:sz w:val="20"/>
                <w:szCs w:val="20"/>
                <w:lang w:val="es-US"/>
              </w:rPr>
              <w:t>)</w:t>
            </w:r>
          </w:p>
        </w:tc>
      </w:tr>
      <w:tr w:rsidR="002B6246" w:rsidRPr="00AA2A02" w14:paraId="51739BBA" w14:textId="77777777" w:rsidTr="78DCAA1D">
        <w:trPr>
          <w:cantSplit/>
          <w:jc w:val="center"/>
        </w:trPr>
        <w:tc>
          <w:tcPr>
            <w:tcW w:w="1530" w:type="dxa"/>
          </w:tcPr>
          <w:p w14:paraId="5E1B01E1" w14:textId="77777777" w:rsidR="002B6246" w:rsidRPr="00AA2A02" w:rsidRDefault="002B6246" w:rsidP="00AB6D46">
            <w:pPr>
              <w:keepNext/>
              <w:spacing w:before="40" w:beforeAutospacing="0" w:after="40" w:afterAutospacing="0"/>
              <w:ind w:right="12"/>
              <w:contextualSpacing/>
              <w:rPr>
                <w:b/>
                <w:bCs/>
                <w:sz w:val="20"/>
                <w:szCs w:val="20"/>
                <w:lang w:val="es-US"/>
              </w:rPr>
            </w:pPr>
            <w:r w:rsidRPr="00AA2A02">
              <w:rPr>
                <w:b/>
                <w:bCs/>
                <w:sz w:val="20"/>
                <w:szCs w:val="20"/>
                <w:lang w:val="es-US"/>
              </w:rPr>
              <w:t>Nivel 1 de costo compartido</w:t>
            </w:r>
          </w:p>
          <w:p w14:paraId="4D23F911" w14:textId="035D8B28" w:rsidR="002B6246" w:rsidRPr="00AA2A02" w:rsidRDefault="002B6246" w:rsidP="00AB6D46">
            <w:pPr>
              <w:keepNext/>
              <w:spacing w:before="40" w:beforeAutospacing="0" w:after="40" w:afterAutospacing="0"/>
              <w:ind w:right="12"/>
              <w:contextualSpacing/>
              <w:rPr>
                <w:b/>
                <w:bCs/>
                <w:sz w:val="20"/>
                <w:szCs w:val="20"/>
                <w:lang w:val="es-US"/>
              </w:rPr>
            </w:pPr>
            <w:r w:rsidRPr="00AA2A02">
              <w:rPr>
                <w:sz w:val="20"/>
                <w:szCs w:val="20"/>
                <w:lang w:val="es-US"/>
              </w:rPr>
              <w:t>(</w:t>
            </w:r>
            <w:r w:rsidRPr="00AA2A02">
              <w:rPr>
                <w:i/>
                <w:iCs/>
                <w:color w:val="0000FF"/>
                <w:sz w:val="20"/>
                <w:szCs w:val="20"/>
                <w:lang w:val="es-US"/>
              </w:rPr>
              <w:t>[insert description, e.g., generic drugs]</w:t>
            </w:r>
            <w:r w:rsidRPr="00AA2A02">
              <w:rPr>
                <w:sz w:val="20"/>
                <w:szCs w:val="20"/>
                <w:lang w:val="es-US"/>
              </w:rPr>
              <w:t>)</w:t>
            </w:r>
          </w:p>
        </w:tc>
        <w:tc>
          <w:tcPr>
            <w:tcW w:w="1552" w:type="dxa"/>
          </w:tcPr>
          <w:p w14:paraId="7816E354" w14:textId="77777777" w:rsidR="002B6246" w:rsidRPr="00AA2A02" w:rsidRDefault="002B6246" w:rsidP="00AB6D46">
            <w:pPr>
              <w:keepNext/>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p w14:paraId="211C0BC6" w14:textId="77777777" w:rsidR="002B6246" w:rsidRPr="00AA2A02" w:rsidRDefault="002B6246" w:rsidP="00E832F2">
            <w:pPr>
              <w:keepNext/>
              <w:spacing w:before="40" w:beforeAutospacing="0" w:after="40" w:afterAutospacing="0"/>
              <w:contextualSpacing/>
              <w:rPr>
                <w:bCs/>
                <w:color w:val="0000FF"/>
                <w:sz w:val="20"/>
                <w:szCs w:val="20"/>
                <w:lang w:val="es-US"/>
              </w:rPr>
            </w:pPr>
          </w:p>
        </w:tc>
        <w:tc>
          <w:tcPr>
            <w:tcW w:w="1643" w:type="dxa"/>
          </w:tcPr>
          <w:p w14:paraId="4BFC60F4" w14:textId="77777777" w:rsidR="002B6246" w:rsidRPr="00AA2A02" w:rsidRDefault="002B6246" w:rsidP="00AB6D46">
            <w:pPr>
              <w:keepNext/>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p w14:paraId="2C20490F" w14:textId="77777777" w:rsidR="002B6246" w:rsidRPr="00AA2A02" w:rsidRDefault="002B6246" w:rsidP="00E832F2">
            <w:pPr>
              <w:keepNext/>
              <w:spacing w:before="40" w:beforeAutospacing="0" w:after="40" w:afterAutospacing="0"/>
              <w:contextualSpacing/>
              <w:rPr>
                <w:bCs/>
                <w:i/>
                <w:color w:val="0000FF"/>
                <w:sz w:val="20"/>
                <w:szCs w:val="20"/>
                <w:lang w:val="es-US"/>
              </w:rPr>
            </w:pPr>
          </w:p>
        </w:tc>
        <w:tc>
          <w:tcPr>
            <w:tcW w:w="1462" w:type="dxa"/>
          </w:tcPr>
          <w:p w14:paraId="6D9F84CF" w14:textId="77777777" w:rsidR="002B6246" w:rsidRPr="00AA2A02" w:rsidRDefault="002B6246" w:rsidP="00AB6D46">
            <w:pPr>
              <w:keepNext/>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553" w:type="dxa"/>
          </w:tcPr>
          <w:p w14:paraId="1BB6FA87" w14:textId="77777777" w:rsidR="002B6246" w:rsidRPr="00AA2A02" w:rsidRDefault="002B6246" w:rsidP="00AB6D46">
            <w:pPr>
              <w:keepNext/>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p w14:paraId="55B5D44C" w14:textId="77777777" w:rsidR="002B6246" w:rsidRPr="00AA2A02" w:rsidRDefault="002B6246" w:rsidP="00E832F2">
            <w:pPr>
              <w:keepNext/>
              <w:spacing w:before="40" w:beforeAutospacing="0" w:after="40" w:afterAutospacing="0"/>
              <w:contextualSpacing/>
              <w:rPr>
                <w:bCs/>
                <w:color w:val="0000FF"/>
                <w:sz w:val="20"/>
                <w:szCs w:val="20"/>
                <w:lang w:val="es-US"/>
              </w:rPr>
            </w:pPr>
          </w:p>
        </w:tc>
        <w:tc>
          <w:tcPr>
            <w:tcW w:w="2070" w:type="dxa"/>
          </w:tcPr>
          <w:p w14:paraId="3B9E5DD9" w14:textId="77777777" w:rsidR="002B6246" w:rsidRPr="00AA2A02" w:rsidRDefault="002B6246" w:rsidP="00AB6D46">
            <w:pPr>
              <w:keepNext/>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p w14:paraId="4583196F" w14:textId="77777777" w:rsidR="002B6246" w:rsidRPr="00AA2A02" w:rsidRDefault="002B6246" w:rsidP="00E832F2">
            <w:pPr>
              <w:keepNext/>
              <w:spacing w:before="40" w:beforeAutospacing="0" w:after="40" w:afterAutospacing="0"/>
              <w:contextualSpacing/>
              <w:rPr>
                <w:bCs/>
                <w:color w:val="0000FF"/>
                <w:sz w:val="20"/>
                <w:szCs w:val="20"/>
                <w:lang w:val="es-US"/>
              </w:rPr>
            </w:pPr>
          </w:p>
        </w:tc>
      </w:tr>
      <w:tr w:rsidR="002B6246" w:rsidRPr="00AA2A02" w14:paraId="2999E8B4" w14:textId="77777777" w:rsidTr="78DCAA1D">
        <w:trPr>
          <w:cantSplit/>
          <w:jc w:val="center"/>
        </w:trPr>
        <w:tc>
          <w:tcPr>
            <w:tcW w:w="1530" w:type="dxa"/>
          </w:tcPr>
          <w:p w14:paraId="5B2A17B2" w14:textId="77777777" w:rsidR="002B6246" w:rsidRPr="00AA2A02" w:rsidRDefault="002B6246" w:rsidP="00AB6D46">
            <w:pPr>
              <w:spacing w:before="40" w:beforeAutospacing="0" w:after="40" w:afterAutospacing="0"/>
              <w:ind w:right="12"/>
              <w:contextualSpacing/>
              <w:rPr>
                <w:b/>
                <w:bCs/>
                <w:sz w:val="20"/>
                <w:szCs w:val="20"/>
                <w:lang w:val="es-US"/>
              </w:rPr>
            </w:pPr>
            <w:r w:rsidRPr="00AA2A02">
              <w:rPr>
                <w:b/>
                <w:bCs/>
                <w:sz w:val="20"/>
                <w:szCs w:val="20"/>
                <w:lang w:val="es-US"/>
              </w:rPr>
              <w:t>Nivel 2 de costo compartido</w:t>
            </w:r>
          </w:p>
          <w:p w14:paraId="78DBDB6E" w14:textId="77777777" w:rsidR="002B6246" w:rsidRPr="00AA2A02" w:rsidRDefault="002B6246" w:rsidP="00AB6D46">
            <w:pPr>
              <w:spacing w:before="40" w:beforeAutospacing="0" w:after="40" w:afterAutospacing="0"/>
              <w:ind w:right="12"/>
              <w:contextualSpacing/>
              <w:rPr>
                <w:b/>
                <w:bCs/>
                <w:sz w:val="20"/>
                <w:szCs w:val="20"/>
                <w:lang w:val="es-US"/>
              </w:rPr>
            </w:pPr>
            <w:r w:rsidRPr="00AA2A02">
              <w:rPr>
                <w:sz w:val="20"/>
                <w:szCs w:val="20"/>
                <w:lang w:val="es-US"/>
              </w:rPr>
              <w:t>(</w:t>
            </w:r>
            <w:r w:rsidRPr="00AA2A02">
              <w:rPr>
                <w:i/>
                <w:iCs/>
                <w:color w:val="0000FF"/>
                <w:sz w:val="20"/>
                <w:szCs w:val="20"/>
                <w:lang w:val="es-US"/>
              </w:rPr>
              <w:t>[insert description]</w:t>
            </w:r>
            <w:r w:rsidRPr="00AA2A02">
              <w:rPr>
                <w:sz w:val="20"/>
                <w:szCs w:val="20"/>
                <w:lang w:val="es-US"/>
              </w:rPr>
              <w:t>)</w:t>
            </w:r>
          </w:p>
        </w:tc>
        <w:tc>
          <w:tcPr>
            <w:tcW w:w="1552" w:type="dxa"/>
          </w:tcPr>
          <w:p w14:paraId="257E0E03"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643" w:type="dxa"/>
          </w:tcPr>
          <w:p w14:paraId="6FEC5716" w14:textId="77777777" w:rsidR="002B6246" w:rsidRPr="00AA2A02" w:rsidRDefault="002B6246" w:rsidP="00AB6D46">
            <w:pPr>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462" w:type="dxa"/>
          </w:tcPr>
          <w:p w14:paraId="58D5EA91"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553" w:type="dxa"/>
          </w:tcPr>
          <w:p w14:paraId="21949505"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2070" w:type="dxa"/>
          </w:tcPr>
          <w:p w14:paraId="5C259A36"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r>
      <w:tr w:rsidR="002B6246" w:rsidRPr="00AA2A02" w14:paraId="57D43EB9" w14:textId="77777777" w:rsidTr="78DCAA1D">
        <w:trPr>
          <w:cantSplit/>
          <w:jc w:val="center"/>
        </w:trPr>
        <w:tc>
          <w:tcPr>
            <w:tcW w:w="1530" w:type="dxa"/>
          </w:tcPr>
          <w:p w14:paraId="10810820" w14:textId="77777777" w:rsidR="002B6246" w:rsidRPr="00AA2A02" w:rsidRDefault="002B6246" w:rsidP="00AB6D46">
            <w:pPr>
              <w:spacing w:before="40" w:beforeAutospacing="0" w:after="40" w:afterAutospacing="0"/>
              <w:ind w:right="12"/>
              <w:contextualSpacing/>
              <w:rPr>
                <w:b/>
                <w:bCs/>
                <w:sz w:val="20"/>
                <w:szCs w:val="20"/>
                <w:lang w:val="es-US"/>
              </w:rPr>
            </w:pPr>
            <w:r w:rsidRPr="00AA2A02">
              <w:rPr>
                <w:b/>
                <w:bCs/>
                <w:sz w:val="20"/>
                <w:szCs w:val="20"/>
                <w:lang w:val="es-US"/>
              </w:rPr>
              <w:t>Nivel 3 de costo compartido</w:t>
            </w:r>
          </w:p>
          <w:p w14:paraId="41217915" w14:textId="77777777" w:rsidR="002B6246" w:rsidRPr="00AA2A02" w:rsidRDefault="002B6246" w:rsidP="00AB6D46">
            <w:pPr>
              <w:spacing w:before="40" w:beforeAutospacing="0" w:after="40" w:afterAutospacing="0"/>
              <w:ind w:right="12"/>
              <w:contextualSpacing/>
              <w:rPr>
                <w:b/>
                <w:bCs/>
                <w:sz w:val="20"/>
                <w:szCs w:val="20"/>
                <w:lang w:val="es-US"/>
              </w:rPr>
            </w:pPr>
            <w:r w:rsidRPr="00AA2A02">
              <w:rPr>
                <w:sz w:val="20"/>
                <w:szCs w:val="20"/>
                <w:lang w:val="es-US"/>
              </w:rPr>
              <w:t>(</w:t>
            </w:r>
            <w:r w:rsidRPr="00AA2A02">
              <w:rPr>
                <w:i/>
                <w:iCs/>
                <w:color w:val="0000FF"/>
                <w:sz w:val="20"/>
                <w:szCs w:val="20"/>
                <w:lang w:val="es-US"/>
              </w:rPr>
              <w:t>[insert description]</w:t>
            </w:r>
            <w:r w:rsidRPr="00AA2A02">
              <w:rPr>
                <w:sz w:val="20"/>
                <w:szCs w:val="20"/>
                <w:lang w:val="es-US"/>
              </w:rPr>
              <w:t>)</w:t>
            </w:r>
          </w:p>
        </w:tc>
        <w:tc>
          <w:tcPr>
            <w:tcW w:w="1552" w:type="dxa"/>
          </w:tcPr>
          <w:p w14:paraId="3C2F0314"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643" w:type="dxa"/>
          </w:tcPr>
          <w:p w14:paraId="7295F80B" w14:textId="77777777" w:rsidR="002B6246" w:rsidRPr="00AA2A02" w:rsidRDefault="002B6246" w:rsidP="00AB6D46">
            <w:pPr>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462" w:type="dxa"/>
          </w:tcPr>
          <w:p w14:paraId="7E59BFC5"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553" w:type="dxa"/>
          </w:tcPr>
          <w:p w14:paraId="541ED97C"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2070" w:type="dxa"/>
          </w:tcPr>
          <w:p w14:paraId="3E8A39B2"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r>
      <w:tr w:rsidR="002B6246" w:rsidRPr="00AA2A02" w14:paraId="49076762" w14:textId="77777777" w:rsidTr="78DCAA1D">
        <w:trPr>
          <w:cantSplit/>
          <w:jc w:val="center"/>
        </w:trPr>
        <w:tc>
          <w:tcPr>
            <w:tcW w:w="1530" w:type="dxa"/>
          </w:tcPr>
          <w:p w14:paraId="04772FFA" w14:textId="77777777" w:rsidR="002B6246" w:rsidRPr="00AA2A02" w:rsidRDefault="002B6246" w:rsidP="00AB6D46">
            <w:pPr>
              <w:spacing w:before="40" w:beforeAutospacing="0" w:after="40" w:afterAutospacing="0"/>
              <w:ind w:right="12"/>
              <w:contextualSpacing/>
              <w:rPr>
                <w:b/>
                <w:bCs/>
                <w:sz w:val="20"/>
                <w:szCs w:val="20"/>
                <w:lang w:val="es-US"/>
              </w:rPr>
            </w:pPr>
            <w:r w:rsidRPr="00AA2A02">
              <w:rPr>
                <w:b/>
                <w:bCs/>
                <w:sz w:val="20"/>
                <w:szCs w:val="20"/>
                <w:lang w:val="es-US"/>
              </w:rPr>
              <w:t>Nivel 4 de costo compartido</w:t>
            </w:r>
          </w:p>
          <w:p w14:paraId="6B784B75" w14:textId="77777777" w:rsidR="002B6246" w:rsidRPr="00AA2A02" w:rsidRDefault="002B6246" w:rsidP="00AB6D46">
            <w:pPr>
              <w:spacing w:before="40" w:beforeAutospacing="0" w:after="40" w:afterAutospacing="0"/>
              <w:ind w:right="14"/>
              <w:contextualSpacing/>
              <w:rPr>
                <w:b/>
                <w:bCs/>
                <w:sz w:val="20"/>
                <w:szCs w:val="20"/>
                <w:lang w:val="es-US"/>
              </w:rPr>
            </w:pPr>
            <w:r w:rsidRPr="00AA2A02">
              <w:rPr>
                <w:sz w:val="20"/>
                <w:szCs w:val="20"/>
                <w:lang w:val="es-US"/>
              </w:rPr>
              <w:t>(</w:t>
            </w:r>
            <w:r w:rsidRPr="00AA2A02">
              <w:rPr>
                <w:i/>
                <w:iCs/>
                <w:color w:val="0000FF"/>
                <w:sz w:val="20"/>
                <w:szCs w:val="20"/>
                <w:lang w:val="es-US"/>
              </w:rPr>
              <w:t>[insert description]</w:t>
            </w:r>
            <w:r w:rsidRPr="00AA2A02">
              <w:rPr>
                <w:sz w:val="20"/>
                <w:szCs w:val="20"/>
                <w:lang w:val="es-US"/>
              </w:rPr>
              <w:t>)</w:t>
            </w:r>
          </w:p>
        </w:tc>
        <w:tc>
          <w:tcPr>
            <w:tcW w:w="1552" w:type="dxa"/>
          </w:tcPr>
          <w:p w14:paraId="00F3A5D8"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643" w:type="dxa"/>
          </w:tcPr>
          <w:p w14:paraId="1E2DF6F5" w14:textId="77777777" w:rsidR="002B6246" w:rsidRPr="00AA2A02" w:rsidRDefault="002B6246" w:rsidP="00AB6D46">
            <w:pPr>
              <w:spacing w:before="40" w:beforeAutospacing="0" w:after="40" w:afterAutospacing="0"/>
              <w:contextualSpacing/>
              <w:rPr>
                <w:i/>
                <w:iCs/>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462" w:type="dxa"/>
          </w:tcPr>
          <w:p w14:paraId="6467E447"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1553" w:type="dxa"/>
          </w:tcPr>
          <w:p w14:paraId="00AD63E2"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c>
          <w:tcPr>
            <w:tcW w:w="2070" w:type="dxa"/>
          </w:tcPr>
          <w:p w14:paraId="16DD7613" w14:textId="77777777" w:rsidR="002B6246" w:rsidRPr="00AA2A02" w:rsidRDefault="002B6246" w:rsidP="00AB6D46">
            <w:pPr>
              <w:spacing w:before="40" w:beforeAutospacing="0" w:after="40" w:afterAutospacing="0"/>
              <w:contextualSpacing/>
              <w:rPr>
                <w:color w:val="0000FF"/>
                <w:sz w:val="20"/>
                <w:szCs w:val="20"/>
                <w:lang w:val="es-US"/>
              </w:rPr>
            </w:pPr>
            <w:r w:rsidRPr="00AA2A02">
              <w:rPr>
                <w:i/>
                <w:iCs/>
                <w:color w:val="0000FF"/>
                <w:sz w:val="20"/>
                <w:szCs w:val="20"/>
                <w:lang w:val="es-US"/>
              </w:rPr>
              <w:t>[Insert copay/</w:t>
            </w:r>
            <w:r w:rsidRPr="00AA2A02">
              <w:rPr>
                <w:i/>
                <w:iCs/>
                <w:color w:val="0000FF"/>
                <w:sz w:val="20"/>
                <w:szCs w:val="20"/>
                <w:lang w:val="es-US"/>
              </w:rPr>
              <w:br/>
              <w:t>coinsurance]</w:t>
            </w:r>
          </w:p>
        </w:tc>
      </w:tr>
    </w:tbl>
    <w:p w14:paraId="01082C60" w14:textId="77777777" w:rsidR="00D130AB" w:rsidRPr="00AA2A02" w:rsidRDefault="00D130AB" w:rsidP="00D130AB">
      <w:pPr>
        <w:rPr>
          <w:i/>
          <w:iCs/>
          <w:color w:val="0000FF"/>
          <w:lang w:val="es-US"/>
        </w:rPr>
      </w:pPr>
      <w:bookmarkStart w:id="720" w:name="_Toc228562267"/>
      <w:bookmarkStart w:id="721" w:name="_Toc471575337"/>
      <w:bookmarkStart w:id="722" w:name="_Toc68442578"/>
      <w:r w:rsidRPr="00AA2A02">
        <w:rPr>
          <w:i/>
          <w:iCs/>
          <w:color w:val="0000FF"/>
          <w:lang w:val="es-US"/>
        </w:rPr>
        <w:t xml:space="preserve">[Plans that offer cost-sharing for insulin that differs from the cost sharing for other drugs on the same tier, insert the following footnote: </w:t>
      </w:r>
      <w:r w:rsidRPr="00AA2A02">
        <w:rPr>
          <w:color w:val="0000FF"/>
          <w:lang w:val="es-US"/>
        </w:rPr>
        <w:t xml:space="preserve">No pagará más de $35 </w:t>
      </w:r>
      <w:r w:rsidRPr="00AA2A02">
        <w:rPr>
          <w:i/>
          <w:iCs/>
          <w:color w:val="0000FF"/>
          <w:lang w:val="es-US"/>
        </w:rPr>
        <w:t xml:space="preserve">[update the cost sharing amount, if lower than $35] </w:t>
      </w:r>
      <w:r w:rsidRPr="00AA2A02">
        <w:rPr>
          <w:color w:val="0000FF"/>
          <w:lang w:val="es-US"/>
        </w:rPr>
        <w:t>por un suministro para un mes de cada producto de insulina cubierto, independientemente del nivel de costo compartido</w:t>
      </w:r>
      <w:r w:rsidRPr="00AA2A02">
        <w:rPr>
          <w:i/>
          <w:iCs/>
          <w:color w:val="0000FF"/>
          <w:lang w:val="es-US"/>
        </w:rPr>
        <w:t xml:space="preserve"> [modify as needed if plan offers multiple cost sharing amounts for insulins (e.g., preferred and non-preferred insulins)] [insert only if plan’s benefit design includes a deductible:, </w:t>
      </w:r>
      <w:r w:rsidRPr="00AA2A02">
        <w:rPr>
          <w:color w:val="0000FF"/>
          <w:lang w:val="es-US"/>
        </w:rPr>
        <w:t>incluso si no ha pagado su deducible.</w:t>
      </w:r>
      <w:r w:rsidRPr="00AA2A02">
        <w:rPr>
          <w:i/>
          <w:iCs/>
          <w:color w:val="0000FF"/>
          <w:lang w:val="es-US"/>
        </w:rPr>
        <w:t>]</w:t>
      </w:r>
    </w:p>
    <w:p w14:paraId="319B1DBE" w14:textId="7026BFE7" w:rsidR="00D130AB" w:rsidRPr="00AA2A02" w:rsidRDefault="00D130AB" w:rsidP="00D130AB">
      <w:pPr>
        <w:rPr>
          <w:iCs/>
          <w:lang w:val="es-US"/>
        </w:rPr>
      </w:pPr>
      <w:r w:rsidRPr="00AA2A02">
        <w:rPr>
          <w:lang w:val="es-US"/>
        </w:rPr>
        <w:t>Para obtener información sobre el costo compartido de las vacunas de la Parte D, consulte la Sección 9 de este capítulo.</w:t>
      </w:r>
      <w:r w:rsidR="00090BE6" w:rsidRPr="00AA2A02">
        <w:rPr>
          <w:lang w:val="es-US"/>
        </w:rPr>
        <w:t xml:space="preserve"> </w:t>
      </w:r>
    </w:p>
    <w:p w14:paraId="3C15ED96" w14:textId="1E7A9B95" w:rsidR="00FE3785" w:rsidRPr="00AA2A02" w:rsidRDefault="00FE3785" w:rsidP="002B6246">
      <w:pPr>
        <w:pStyle w:val="Heading4"/>
        <w:rPr>
          <w:rFonts w:cs="Arial"/>
          <w:lang w:val="es-US"/>
        </w:rPr>
      </w:pPr>
      <w:r w:rsidRPr="00AA2A02">
        <w:rPr>
          <w:lang w:val="es-US"/>
        </w:rPr>
        <w:t>Sección 5.3</w:t>
      </w:r>
      <w:r w:rsidRPr="00AA2A02">
        <w:rPr>
          <w:lang w:val="es-US"/>
        </w:rPr>
        <w:tab/>
        <w:t>Si su médico le receta un suministro para menos de un mes completo, es posible que no deba pagar el costo del suministro para el mes completo</w:t>
      </w:r>
      <w:bookmarkEnd w:id="720"/>
      <w:bookmarkEnd w:id="721"/>
      <w:bookmarkEnd w:id="722"/>
    </w:p>
    <w:p w14:paraId="462BE710" w14:textId="77777777" w:rsidR="00D81BC6" w:rsidRPr="00AA2A02" w:rsidRDefault="00FE3785" w:rsidP="00FE3785">
      <w:pPr>
        <w:rPr>
          <w:lang w:val="es-US"/>
        </w:rPr>
      </w:pPr>
      <w:r w:rsidRPr="00AA2A02">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30486085" w14:textId="2A101615" w:rsidR="00FE3785" w:rsidRPr="00AA2A02" w:rsidRDefault="00FE3785" w:rsidP="00FE3785">
      <w:pPr>
        <w:rPr>
          <w:lang w:val="es-US"/>
        </w:rPr>
      </w:pPr>
      <w:r w:rsidRPr="00AA2A02">
        <w:rPr>
          <w:lang w:val="es-US"/>
        </w:rPr>
        <w:t>Si recibe un suministro para menos de un mes completo de ciertos medicamentos, usted no tendrá que pagar el suministro para un mes completo.</w:t>
      </w:r>
    </w:p>
    <w:p w14:paraId="49CC6A4F" w14:textId="20660436" w:rsidR="0079305E" w:rsidRPr="00AA2A02" w:rsidRDefault="0079305E" w:rsidP="003D05B5">
      <w:pPr>
        <w:pStyle w:val="ListBullet"/>
        <w:numPr>
          <w:ilvl w:val="0"/>
          <w:numId w:val="24"/>
        </w:numPr>
        <w:rPr>
          <w:lang w:val="es-US"/>
        </w:rPr>
      </w:pPr>
      <w:r w:rsidRPr="00AA2A02">
        <w:rPr>
          <w:lang w:val="es-US"/>
        </w:rPr>
        <w:t xml:space="preserve">Si es responsable de pagar un coseguro, paga un </w:t>
      </w:r>
      <w:r w:rsidRPr="00AA2A02">
        <w:rPr>
          <w:i/>
          <w:iCs/>
          <w:lang w:val="es-US"/>
        </w:rPr>
        <w:t xml:space="preserve">porcentaje </w:t>
      </w:r>
      <w:r w:rsidRPr="00AA2A02">
        <w:rPr>
          <w:lang w:val="es-US"/>
        </w:rPr>
        <w:t>del costo total del medicamento. Dado que el coseguro se basa en el costo total del medicamento, su costo será menor ya que el costo total del medicamento será menor.</w:t>
      </w:r>
    </w:p>
    <w:p w14:paraId="0F22E7FF" w14:textId="20382CB2" w:rsidR="00026022" w:rsidRPr="00AA2A02" w:rsidRDefault="007779C9" w:rsidP="003D05B5">
      <w:pPr>
        <w:pStyle w:val="ListBullet"/>
        <w:numPr>
          <w:ilvl w:val="0"/>
          <w:numId w:val="24"/>
        </w:numPr>
        <w:rPr>
          <w:lang w:val="es-US"/>
        </w:rPr>
      </w:pPr>
      <w:r w:rsidRPr="00AA2A02">
        <w:rPr>
          <w:lang w:val="es-US"/>
        </w:rPr>
        <w:t>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w:t>
      </w:r>
    </w:p>
    <w:p w14:paraId="0E076B23" w14:textId="642A10AD" w:rsidR="0013793F" w:rsidRPr="00AA2A02" w:rsidRDefault="0013793F" w:rsidP="002B6246">
      <w:pPr>
        <w:pStyle w:val="Heading4"/>
        <w:rPr>
          <w:rFonts w:cs="Arial"/>
          <w:lang w:val="es-US"/>
        </w:rPr>
      </w:pPr>
      <w:bookmarkStart w:id="723" w:name="_Toc68442579"/>
      <w:bookmarkStart w:id="724" w:name="_Toc471575338"/>
      <w:bookmarkStart w:id="725" w:name="_Toc228562268"/>
      <w:bookmarkStart w:id="726" w:name="_Toc109315891"/>
      <w:r w:rsidRPr="00AA2A02">
        <w:rPr>
          <w:lang w:val="es-US"/>
        </w:rPr>
        <w:t>Sección 5.4</w:t>
      </w:r>
      <w:r w:rsidRPr="00AA2A02">
        <w:rPr>
          <w:lang w:val="es-US"/>
        </w:rPr>
        <w:tab/>
        <w:t xml:space="preserve">Una tabla que muestra sus costos por un suministro de un medicamento a </w:t>
      </w:r>
      <w:r w:rsidRPr="00AA2A02">
        <w:rPr>
          <w:i/>
          <w:iCs/>
          <w:lang w:val="es-US"/>
        </w:rPr>
        <w:t>largo plazo</w:t>
      </w:r>
      <w:r w:rsidRPr="00AA2A02">
        <w:rPr>
          <w:lang w:val="es-US"/>
        </w:rPr>
        <w:t xml:space="preserve"> de (</w:t>
      </w:r>
      <w:r w:rsidRPr="00AA2A02">
        <w:rPr>
          <w:b w:val="0"/>
          <w:bCs w:val="0"/>
          <w:color w:val="0000FF"/>
          <w:lang w:val="es-US"/>
        </w:rPr>
        <w:t>[</w:t>
      </w:r>
      <w:r w:rsidRPr="00AA2A02">
        <w:rPr>
          <w:b w:val="0"/>
          <w:bCs w:val="0"/>
          <w:i/>
          <w:iCs/>
          <w:color w:val="0000FF"/>
          <w:lang w:val="es-US"/>
        </w:rPr>
        <w:t xml:space="preserve">insert if applicable: </w:t>
      </w:r>
      <w:r w:rsidR="00F523D1" w:rsidRPr="00AA2A02">
        <w:rPr>
          <w:color w:val="0000FF"/>
          <w:lang w:val="es-US"/>
        </w:rPr>
        <w:t>hasta</w:t>
      </w:r>
      <w:r w:rsidRPr="00AA2A02">
        <w:rPr>
          <w:b w:val="0"/>
          <w:bCs w:val="0"/>
          <w:color w:val="0000FF"/>
          <w:lang w:val="es-US"/>
        </w:rPr>
        <w:t>]</w:t>
      </w:r>
      <w:r w:rsidRPr="00AA2A02">
        <w:rPr>
          <w:lang w:val="es-US"/>
        </w:rPr>
        <w:t xml:space="preserve"> </w:t>
      </w:r>
      <w:r w:rsidRPr="00AA2A02">
        <w:rPr>
          <w:i/>
          <w:iCs/>
          <w:color w:val="0000FF"/>
          <w:lang w:val="es-US"/>
        </w:rPr>
        <w:t>[insert number of days</w:t>
      </w:r>
      <w:r w:rsidRPr="00AA2A02">
        <w:rPr>
          <w:b w:val="0"/>
          <w:bCs w:val="0"/>
          <w:i/>
          <w:iCs/>
          <w:color w:val="0000FF"/>
          <w:lang w:val="es-US"/>
        </w:rPr>
        <w:t>]</w:t>
      </w:r>
      <w:r w:rsidRPr="00AA2A02">
        <w:rPr>
          <w:b w:val="0"/>
          <w:bCs w:val="0"/>
          <w:lang w:val="es-US"/>
        </w:rPr>
        <w:t> </w:t>
      </w:r>
      <w:r w:rsidRPr="00AA2A02">
        <w:rPr>
          <w:lang w:val="es-US"/>
        </w:rPr>
        <w:t>días)</w:t>
      </w:r>
      <w:r w:rsidRPr="00AA2A02">
        <w:rPr>
          <w:b w:val="0"/>
          <w:bCs w:val="0"/>
          <w:color w:val="0000FF"/>
          <w:lang w:val="es-US"/>
        </w:rPr>
        <w:t xml:space="preserve"> </w:t>
      </w:r>
      <w:bookmarkEnd w:id="723"/>
      <w:bookmarkEnd w:id="724"/>
      <w:bookmarkEnd w:id="725"/>
      <w:bookmarkEnd w:id="726"/>
    </w:p>
    <w:p w14:paraId="4DA5DE87" w14:textId="77777777" w:rsidR="00E036A7" w:rsidRPr="00AA2A02" w:rsidRDefault="00E036A7" w:rsidP="00AB6D46">
      <w:pPr>
        <w:keepNext/>
        <w:spacing w:before="240" w:beforeAutospacing="0"/>
        <w:rPr>
          <w:i/>
          <w:iCs/>
          <w:color w:val="0000FF"/>
          <w:lang w:val="es-US"/>
        </w:rPr>
      </w:pPr>
      <w:r w:rsidRPr="00AA2A02">
        <w:rPr>
          <w:i/>
          <w:iCs/>
          <w:color w:val="0000FF"/>
          <w:lang w:val="es-US"/>
        </w:rPr>
        <w:t>[Plans that do not offer extended-day supplies delete Section 5.4.]</w:t>
      </w:r>
    </w:p>
    <w:p w14:paraId="6F56BF73" w14:textId="5CB40CE4" w:rsidR="0013793F" w:rsidRPr="00AA2A02" w:rsidRDefault="0013793F" w:rsidP="00026022">
      <w:pPr>
        <w:rPr>
          <w:lang w:val="es-US"/>
        </w:rPr>
      </w:pPr>
      <w:r w:rsidRPr="00AA2A02">
        <w:rPr>
          <w:lang w:val="es-US"/>
        </w:rPr>
        <w:t xml:space="preserve">Para algunos medicamentos, puede obtener un suministro a largo plazo (también denominado suministro extendido). Un suministro a largo plazo es un suministro de </w:t>
      </w:r>
      <w:r w:rsidRPr="00AA2A02">
        <w:rPr>
          <w:color w:val="0000FF"/>
          <w:lang w:val="es-US"/>
        </w:rPr>
        <w:t>[</w:t>
      </w:r>
      <w:r w:rsidRPr="00AA2A02">
        <w:rPr>
          <w:i/>
          <w:iCs/>
          <w:color w:val="0000FF"/>
          <w:lang w:val="es-US"/>
        </w:rPr>
        <w:t>insert if applicable:</w:t>
      </w:r>
      <w:r w:rsidRPr="00AA2A02">
        <w:rPr>
          <w:color w:val="0000FF"/>
          <w:lang w:val="es-US"/>
        </w:rPr>
        <w:t xml:space="preserve"> </w:t>
      </w:r>
      <w:r w:rsidR="00E478F5" w:rsidRPr="00AA2A02">
        <w:rPr>
          <w:color w:val="0000FF"/>
          <w:lang w:val="es-US"/>
        </w:rPr>
        <w:t>hasta</w:t>
      </w:r>
      <w:r w:rsidRPr="00AA2A02">
        <w:rPr>
          <w:color w:val="0000FF"/>
          <w:lang w:val="es-US"/>
        </w:rPr>
        <w:t xml:space="preserve">] </w:t>
      </w:r>
      <w:r w:rsidRPr="00AA2A02">
        <w:rPr>
          <w:lang w:val="es-US"/>
        </w:rPr>
        <w:t xml:space="preserve"> </w:t>
      </w:r>
      <w:r w:rsidRPr="00AA2A02">
        <w:rPr>
          <w:i/>
          <w:iCs/>
          <w:color w:val="0000FF"/>
          <w:lang w:val="es-US"/>
        </w:rPr>
        <w:t>[insert number of days]</w:t>
      </w:r>
      <w:r w:rsidRPr="00AA2A02">
        <w:rPr>
          <w:lang w:val="es-US"/>
        </w:rPr>
        <w:t xml:space="preserve"> días. </w:t>
      </w:r>
    </w:p>
    <w:p w14:paraId="6DFB99E2" w14:textId="177D60FD" w:rsidR="0013793F" w:rsidRPr="00AA2A02" w:rsidRDefault="0013793F" w:rsidP="0013793F">
      <w:pPr>
        <w:ind w:right="180"/>
        <w:rPr>
          <w:lang w:val="es-US"/>
        </w:rPr>
      </w:pPr>
      <w:r w:rsidRPr="00AA2A02">
        <w:rPr>
          <w:lang w:val="es-US"/>
        </w:rPr>
        <w:t>La siguiente tabla muestra lo que usted paga cuando recibe un suministro de un medicamento a largo plazo.</w:t>
      </w:r>
    </w:p>
    <w:p w14:paraId="684B5DB9" w14:textId="69E33DD0" w:rsidR="0080692B" w:rsidRPr="00AA2A02" w:rsidRDefault="0080692B" w:rsidP="78DCAA1D">
      <w:pPr>
        <w:pStyle w:val="BodyTextIndent2"/>
        <w:spacing w:line="240" w:lineRule="auto"/>
        <w:ind w:left="0"/>
        <w:rPr>
          <w:i/>
          <w:iCs/>
          <w:color w:val="0000FF"/>
          <w:lang w:val="es-US"/>
        </w:rPr>
      </w:pPr>
      <w:r w:rsidRPr="00AA2A02">
        <w:rPr>
          <w:i/>
          <w:iCs/>
          <w:color w:val="0000FF"/>
          <w:lang w:val="es-US"/>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AA2A02">
        <w:rPr>
          <w:color w:val="0000FF"/>
          <w:lang w:val="es-US"/>
        </w:rPr>
        <w:t xml:space="preserve">El pedido por correo no está disponible para medicamentos en el </w:t>
      </w:r>
      <w:r w:rsidRPr="00AA2A02">
        <w:rPr>
          <w:i/>
          <w:iCs/>
          <w:color w:val="0000FF"/>
          <w:lang w:val="es-US"/>
        </w:rPr>
        <w:t>[insert tier].]</w:t>
      </w:r>
    </w:p>
    <w:p w14:paraId="2E576E54" w14:textId="6FA4BC0F" w:rsidR="009D21C3" w:rsidRPr="00AA2A02" w:rsidRDefault="009D21C3" w:rsidP="78DCAA1D">
      <w:pPr>
        <w:ind w:right="180"/>
        <w:rPr>
          <w:i/>
          <w:iCs/>
          <w:color w:val="0000FF"/>
          <w:lang w:val="es-US"/>
        </w:rPr>
      </w:pPr>
      <w:r w:rsidRPr="00AA2A02">
        <w:rPr>
          <w:i/>
          <w:iCs/>
          <w:color w:val="0000FF"/>
          <w:lang w:val="es-US"/>
        </w:rPr>
        <w:t xml:space="preserve">[Plans must include all of their tiers in the table. If plans do not offer extended-day supplies for certain tiers, the plan should use the following text in the cost-sharing cell: </w:t>
      </w:r>
      <w:r w:rsidRPr="00AA2A02">
        <w:rPr>
          <w:color w:val="0000FF"/>
          <w:lang w:val="es-US"/>
        </w:rPr>
        <w:t>No hay disponible un suministro a largo plazo para medicamentos en</w:t>
      </w:r>
      <w:r w:rsidRPr="00AA2A02">
        <w:rPr>
          <w:i/>
          <w:iCs/>
          <w:color w:val="0000FF"/>
          <w:lang w:val="es-US"/>
        </w:rPr>
        <w:t xml:space="preserve"> [insert tier].]</w:t>
      </w:r>
    </w:p>
    <w:p w14:paraId="6B306A79" w14:textId="77777777" w:rsidR="00F81C50" w:rsidRPr="00AA2A02" w:rsidRDefault="00F81C50" w:rsidP="78DCAA1D">
      <w:pPr>
        <w:spacing w:before="240"/>
        <w:rPr>
          <w:szCs w:val="26"/>
          <w:lang w:val="es-US"/>
        </w:rPr>
      </w:pPr>
      <w:r w:rsidRPr="00AA2A02">
        <w:rPr>
          <w:i/>
          <w:iCs/>
          <w:color w:val="0000FF"/>
          <w:lang w:val="es-US"/>
        </w:rPr>
        <w:t>[Plans that, per the State Medicaid Agency Contract, exclusively enroll QMBs, SLMBs, QIs, or other full-benefit dual eligible individuals may delete columns and modify the chart as necessary to reflect the plan’s prescription drug coverage.]</w:t>
      </w:r>
    </w:p>
    <w:p w14:paraId="3B719B9E" w14:textId="77777777" w:rsidR="0013793F" w:rsidRPr="00AA2A02" w:rsidRDefault="0013793F" w:rsidP="002B6246">
      <w:pPr>
        <w:pStyle w:val="subheading"/>
        <w:rPr>
          <w:lang w:val="es-US"/>
        </w:rPr>
      </w:pPr>
      <w:r w:rsidRPr="00AA2A02">
        <w:rPr>
          <w:bCs/>
          <w:lang w:val="es-US"/>
        </w:rPr>
        <w:t xml:space="preserve">Su parte del costo cuando obtiene un suministro </w:t>
      </w:r>
      <w:r w:rsidRPr="00AA2A02">
        <w:rPr>
          <w:bCs/>
          <w:i/>
          <w:iCs/>
          <w:lang w:val="es-US"/>
        </w:rPr>
        <w:t>a largo plazo</w:t>
      </w:r>
      <w:r w:rsidRPr="00AA2A02">
        <w:rPr>
          <w:bCs/>
          <w:lang w:val="es-US"/>
        </w:rPr>
        <w:t xml:space="preserve"> de un medicamento con receta cubierto de la Parte D:</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Información sobre costos compartidos"/>
        <w:tblDescription w:val="Información de costos compartidos para el suministro a largo plazo de un medicamento recetado de la Parte D cubierto&#10;"/>
      </w:tblPr>
      <w:tblGrid>
        <w:gridCol w:w="2673"/>
        <w:gridCol w:w="2229"/>
        <w:gridCol w:w="2229"/>
        <w:gridCol w:w="2229"/>
      </w:tblGrid>
      <w:tr w:rsidR="002B6246" w:rsidRPr="00AA2A02"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AA2A02" w:rsidRDefault="002B6246" w:rsidP="00AB6D46">
            <w:pPr>
              <w:keepNext/>
              <w:spacing w:before="40" w:beforeAutospacing="0" w:after="40" w:afterAutospacing="0"/>
              <w:rPr>
                <w:b/>
                <w:bCs/>
                <w:lang w:val="es-US"/>
              </w:rPr>
            </w:pPr>
            <w:r w:rsidRPr="00AA2A02">
              <w:rPr>
                <w:b/>
                <w:bCs/>
                <w:lang w:val="es-US"/>
              </w:rPr>
              <w:t>Nivel</w:t>
            </w:r>
          </w:p>
        </w:tc>
        <w:tc>
          <w:tcPr>
            <w:tcW w:w="2250" w:type="dxa"/>
            <w:shd w:val="clear" w:color="auto" w:fill="D9D9D9" w:themeFill="background1" w:themeFillShade="D9"/>
            <w:vAlign w:val="bottom"/>
          </w:tcPr>
          <w:p w14:paraId="147F6E67" w14:textId="77777777" w:rsidR="002B6246" w:rsidRPr="00AA2A02" w:rsidRDefault="002B6246" w:rsidP="00AB6D46">
            <w:pPr>
              <w:spacing w:before="40" w:beforeAutospacing="0" w:after="40" w:afterAutospacing="0"/>
              <w:rPr>
                <w:b/>
                <w:bCs/>
                <w:lang w:val="es-US"/>
              </w:rPr>
            </w:pPr>
            <w:r w:rsidRPr="00AA2A02">
              <w:rPr>
                <w:b/>
                <w:bCs/>
                <w:lang w:val="es-US"/>
              </w:rPr>
              <w:t>Costo compartido minorista estándar (dentro de la red)</w:t>
            </w:r>
          </w:p>
          <w:p w14:paraId="77BB2B2C" w14:textId="274BA096" w:rsidR="002B6246" w:rsidRPr="00AA2A02" w:rsidRDefault="002B6246" w:rsidP="00AB6D46">
            <w:pPr>
              <w:spacing w:before="40" w:beforeAutospacing="0" w:after="40" w:afterAutospacing="0"/>
              <w:rPr>
                <w:b/>
                <w:bCs/>
                <w:lang w:val="es-US"/>
              </w:rPr>
            </w:pPr>
            <w:r w:rsidRPr="00AA2A02">
              <w:rPr>
                <w:lang w:val="es-US"/>
              </w:rPr>
              <w:t>(</w:t>
            </w:r>
            <w:r w:rsidRPr="00AA2A02">
              <w:rPr>
                <w:color w:val="0000FF"/>
                <w:lang w:val="es-US"/>
              </w:rPr>
              <w:t>[</w:t>
            </w:r>
            <w:r w:rsidRPr="00AA2A02">
              <w:rPr>
                <w:i/>
                <w:iCs/>
                <w:color w:val="0000FF"/>
                <w:lang w:val="es-US"/>
              </w:rPr>
              <w:t>insert if applicable:</w:t>
            </w:r>
            <w:r w:rsidRPr="00AA2A02">
              <w:rPr>
                <w:color w:val="0000FF"/>
                <w:lang w:val="es-US"/>
              </w:rPr>
              <w:t xml:space="preserve"> up to a]</w:t>
            </w:r>
            <w:r w:rsidRPr="00AA2A02">
              <w:rPr>
                <w:lang w:val="es-US"/>
              </w:rPr>
              <w:t xml:space="preserve"> </w:t>
            </w:r>
            <w:r w:rsidRPr="00AA2A02">
              <w:rPr>
                <w:i/>
                <w:iCs/>
                <w:color w:val="0000FF"/>
                <w:lang w:val="es-US"/>
              </w:rPr>
              <w:t>[insert number of days]</w:t>
            </w:r>
            <w:r w:rsidR="00B91B28" w:rsidRPr="00AA2A02">
              <w:rPr>
                <w:lang w:val="es-US"/>
              </w:rPr>
              <w:t>días</w:t>
            </w:r>
            <w:r w:rsidRPr="00AA2A02">
              <w:rPr>
                <w:lang w:val="es-US"/>
              </w:rPr>
              <w:t xml:space="preserve"> de suministro)</w:t>
            </w:r>
          </w:p>
        </w:tc>
        <w:tc>
          <w:tcPr>
            <w:tcW w:w="2250" w:type="dxa"/>
            <w:shd w:val="clear" w:color="auto" w:fill="D9D9D9" w:themeFill="background1" w:themeFillShade="D9"/>
            <w:vAlign w:val="bottom"/>
          </w:tcPr>
          <w:p w14:paraId="62743B4E" w14:textId="77777777" w:rsidR="002B6246" w:rsidRPr="00AA2A02" w:rsidRDefault="002B6246" w:rsidP="00AB6D46">
            <w:pPr>
              <w:spacing w:before="40" w:beforeAutospacing="0" w:after="40" w:afterAutospacing="0"/>
              <w:rPr>
                <w:b/>
                <w:bCs/>
                <w:lang w:val="es-US"/>
              </w:rPr>
            </w:pPr>
            <w:r w:rsidRPr="00AA2A02">
              <w:rPr>
                <w:b/>
                <w:bCs/>
                <w:lang w:val="es-US"/>
              </w:rPr>
              <w:t>Costo compartido minorista preferido (dentro de la red)</w:t>
            </w:r>
          </w:p>
          <w:p w14:paraId="20141726" w14:textId="36C33F8D" w:rsidR="002B6246" w:rsidRPr="00AA2A02" w:rsidRDefault="002B6246" w:rsidP="00AB6D46">
            <w:pPr>
              <w:spacing w:before="40" w:beforeAutospacing="0" w:after="40" w:afterAutospacing="0"/>
              <w:rPr>
                <w:b/>
                <w:bCs/>
                <w:lang w:val="es-US"/>
              </w:rPr>
            </w:pPr>
            <w:r w:rsidRPr="00AA2A02">
              <w:rPr>
                <w:lang w:val="es-US"/>
              </w:rPr>
              <w:t>(</w:t>
            </w:r>
            <w:r w:rsidRPr="00AA2A02">
              <w:rPr>
                <w:color w:val="0000FF"/>
                <w:lang w:val="es-US"/>
              </w:rPr>
              <w:t>[</w:t>
            </w:r>
            <w:r w:rsidRPr="00AA2A02">
              <w:rPr>
                <w:i/>
                <w:iCs/>
                <w:color w:val="0000FF"/>
                <w:lang w:val="es-US"/>
              </w:rPr>
              <w:t>insert if applicable:</w:t>
            </w:r>
            <w:r w:rsidRPr="00AA2A02">
              <w:rPr>
                <w:color w:val="0000FF"/>
                <w:lang w:val="es-US"/>
              </w:rPr>
              <w:t xml:space="preserve"> up to a]</w:t>
            </w:r>
            <w:r w:rsidRPr="00AA2A02">
              <w:rPr>
                <w:lang w:val="es-US"/>
              </w:rPr>
              <w:t xml:space="preserve"> </w:t>
            </w:r>
            <w:r w:rsidRPr="00AA2A02">
              <w:rPr>
                <w:i/>
                <w:iCs/>
                <w:color w:val="0000FF"/>
                <w:lang w:val="es-US"/>
              </w:rPr>
              <w:t>[insert number of days]</w:t>
            </w:r>
            <w:r w:rsidR="00B91B28" w:rsidRPr="00AA2A02">
              <w:rPr>
                <w:lang w:val="es-US"/>
              </w:rPr>
              <w:t>días</w:t>
            </w:r>
            <w:r w:rsidRPr="00AA2A02">
              <w:rPr>
                <w:lang w:val="es-US"/>
              </w:rPr>
              <w:t xml:space="preserve"> de suministro)</w:t>
            </w:r>
          </w:p>
        </w:tc>
        <w:tc>
          <w:tcPr>
            <w:tcW w:w="2250" w:type="dxa"/>
            <w:shd w:val="clear" w:color="auto" w:fill="D9D9D9" w:themeFill="background1" w:themeFillShade="D9"/>
            <w:vAlign w:val="bottom"/>
          </w:tcPr>
          <w:p w14:paraId="3DC8D14A" w14:textId="77777777" w:rsidR="002B6246" w:rsidRPr="00AA2A02" w:rsidRDefault="002B6246" w:rsidP="00AB6D46">
            <w:pPr>
              <w:spacing w:before="40" w:beforeAutospacing="0" w:after="40" w:afterAutospacing="0"/>
              <w:rPr>
                <w:b/>
                <w:bCs/>
                <w:lang w:val="es-US"/>
              </w:rPr>
            </w:pPr>
            <w:r w:rsidRPr="00AA2A02">
              <w:rPr>
                <w:b/>
                <w:bCs/>
                <w:lang w:val="es-US"/>
              </w:rPr>
              <w:t>Costo compartido de pedido por correo</w:t>
            </w:r>
          </w:p>
          <w:p w14:paraId="5C11DE78" w14:textId="54211D6F" w:rsidR="002B6246" w:rsidRPr="00AA2A02" w:rsidRDefault="002B6246" w:rsidP="00AB6D46">
            <w:pPr>
              <w:spacing w:before="40" w:beforeAutospacing="0" w:after="40" w:afterAutospacing="0"/>
              <w:rPr>
                <w:b/>
                <w:bCs/>
                <w:lang w:val="es-US"/>
              </w:rPr>
            </w:pPr>
            <w:r w:rsidRPr="00AA2A02">
              <w:rPr>
                <w:lang w:val="es-US"/>
              </w:rPr>
              <w:t>(</w:t>
            </w:r>
            <w:r w:rsidRPr="00AA2A02">
              <w:rPr>
                <w:color w:val="0000FF"/>
                <w:lang w:val="es-US"/>
              </w:rPr>
              <w:t>[</w:t>
            </w:r>
            <w:r w:rsidRPr="00AA2A02">
              <w:rPr>
                <w:i/>
                <w:iCs/>
                <w:color w:val="0000FF"/>
                <w:lang w:val="es-US"/>
              </w:rPr>
              <w:t>insert if applicable:</w:t>
            </w:r>
            <w:r w:rsidRPr="00AA2A02">
              <w:rPr>
                <w:color w:val="0000FF"/>
                <w:lang w:val="es-US"/>
              </w:rPr>
              <w:t xml:space="preserve"> up to a]</w:t>
            </w:r>
            <w:r w:rsidRPr="00AA2A02">
              <w:rPr>
                <w:lang w:val="es-US"/>
              </w:rPr>
              <w:t xml:space="preserve"> </w:t>
            </w:r>
            <w:r w:rsidRPr="00AA2A02">
              <w:rPr>
                <w:i/>
                <w:iCs/>
                <w:color w:val="0000FF"/>
                <w:lang w:val="es-US"/>
              </w:rPr>
              <w:t>[insert number of days]</w:t>
            </w:r>
            <w:r w:rsidR="00B91B28" w:rsidRPr="00AA2A02">
              <w:rPr>
                <w:lang w:val="es-US"/>
              </w:rPr>
              <w:t>días</w:t>
            </w:r>
            <w:r w:rsidRPr="00AA2A02">
              <w:rPr>
                <w:lang w:val="es-US"/>
              </w:rPr>
              <w:t xml:space="preserve"> de suministro)</w:t>
            </w:r>
          </w:p>
        </w:tc>
      </w:tr>
      <w:tr w:rsidR="002B6246" w:rsidRPr="00AA2A02" w14:paraId="56F035D0" w14:textId="77777777" w:rsidTr="78DCAA1D">
        <w:trPr>
          <w:cantSplit/>
          <w:jc w:val="center"/>
        </w:trPr>
        <w:tc>
          <w:tcPr>
            <w:tcW w:w="2700" w:type="dxa"/>
          </w:tcPr>
          <w:p w14:paraId="29545B09" w14:textId="77777777" w:rsidR="002B6246" w:rsidRPr="00AA2A02" w:rsidRDefault="002B6246" w:rsidP="00AB6D46">
            <w:pPr>
              <w:keepNext/>
              <w:spacing w:before="40" w:beforeAutospacing="0" w:after="40" w:afterAutospacing="0"/>
              <w:ind w:left="90" w:right="162"/>
              <w:rPr>
                <w:b/>
                <w:bCs/>
                <w:lang w:val="es-US"/>
              </w:rPr>
            </w:pPr>
            <w:r w:rsidRPr="00AA2A02">
              <w:rPr>
                <w:b/>
                <w:bCs/>
                <w:lang w:val="es-US"/>
              </w:rPr>
              <w:t>Nivel 1 de costo compartido</w:t>
            </w:r>
          </w:p>
          <w:p w14:paraId="24353A3E" w14:textId="77777777" w:rsidR="002B6246" w:rsidRPr="00AA2A02" w:rsidRDefault="002B6246" w:rsidP="00AB6D46">
            <w:pPr>
              <w:keepNext/>
              <w:spacing w:before="40" w:beforeAutospacing="0" w:after="40" w:afterAutospacing="0"/>
              <w:ind w:left="90" w:right="162"/>
              <w:rPr>
                <w:b/>
                <w:bCs/>
                <w:lang w:val="es-US"/>
              </w:rPr>
            </w:pPr>
            <w:r w:rsidRPr="00AA2A02">
              <w:rPr>
                <w:lang w:val="es-US"/>
              </w:rPr>
              <w:t>(</w:t>
            </w:r>
            <w:r w:rsidRPr="00AA2A02">
              <w:rPr>
                <w:i/>
                <w:iCs/>
                <w:color w:val="0000FF"/>
                <w:lang w:val="es-US"/>
              </w:rPr>
              <w:t>[insert description]</w:t>
            </w:r>
            <w:r w:rsidRPr="00AA2A02">
              <w:rPr>
                <w:lang w:val="es-US"/>
              </w:rPr>
              <w:t>)</w:t>
            </w:r>
          </w:p>
        </w:tc>
        <w:tc>
          <w:tcPr>
            <w:tcW w:w="2250" w:type="dxa"/>
          </w:tcPr>
          <w:p w14:paraId="29082B6D"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3976B257" w14:textId="77777777" w:rsidR="002B6246" w:rsidRPr="00AA2A02" w:rsidRDefault="002B6246" w:rsidP="00AB6D46">
            <w:pPr>
              <w:spacing w:before="40" w:beforeAutospacing="0" w:after="40" w:afterAutospacing="0"/>
              <w:rPr>
                <w:i/>
                <w:iCs/>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19A480DC"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r>
      <w:tr w:rsidR="002B6246" w:rsidRPr="00AA2A02" w14:paraId="74CC91AB" w14:textId="77777777" w:rsidTr="78DCAA1D">
        <w:trPr>
          <w:cantSplit/>
          <w:jc w:val="center"/>
        </w:trPr>
        <w:tc>
          <w:tcPr>
            <w:tcW w:w="2700" w:type="dxa"/>
          </w:tcPr>
          <w:p w14:paraId="584D47C0" w14:textId="77777777" w:rsidR="002B6246" w:rsidRPr="00AA2A02" w:rsidRDefault="002B6246" w:rsidP="00AB6D46">
            <w:pPr>
              <w:keepNext/>
              <w:spacing w:before="40" w:beforeAutospacing="0" w:after="40" w:afterAutospacing="0"/>
              <w:ind w:left="90" w:right="162"/>
              <w:rPr>
                <w:b/>
                <w:bCs/>
                <w:lang w:val="es-US"/>
              </w:rPr>
            </w:pPr>
            <w:r w:rsidRPr="00AA2A02">
              <w:rPr>
                <w:b/>
                <w:bCs/>
                <w:lang w:val="es-US"/>
              </w:rPr>
              <w:t>Nivel 2 de costo compartido</w:t>
            </w:r>
          </w:p>
          <w:p w14:paraId="27C66CC4" w14:textId="77777777" w:rsidR="002B6246" w:rsidRPr="00AA2A02" w:rsidRDefault="002B6246" w:rsidP="00AB6D46">
            <w:pPr>
              <w:keepNext/>
              <w:spacing w:before="40" w:beforeAutospacing="0" w:after="40" w:afterAutospacing="0"/>
              <w:ind w:left="90" w:right="162"/>
              <w:rPr>
                <w:b/>
                <w:bCs/>
                <w:lang w:val="es-US"/>
              </w:rPr>
            </w:pPr>
            <w:r w:rsidRPr="00AA2A02">
              <w:rPr>
                <w:lang w:val="es-US"/>
              </w:rPr>
              <w:t>(</w:t>
            </w:r>
            <w:r w:rsidRPr="00AA2A02">
              <w:rPr>
                <w:i/>
                <w:iCs/>
                <w:color w:val="0000FF"/>
                <w:lang w:val="es-US"/>
              </w:rPr>
              <w:t>[insert description]</w:t>
            </w:r>
            <w:r w:rsidRPr="00AA2A02">
              <w:rPr>
                <w:lang w:val="es-US"/>
              </w:rPr>
              <w:t>)</w:t>
            </w:r>
          </w:p>
        </w:tc>
        <w:tc>
          <w:tcPr>
            <w:tcW w:w="2250" w:type="dxa"/>
          </w:tcPr>
          <w:p w14:paraId="024750C8"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04F2B744" w14:textId="77777777" w:rsidR="002B6246" w:rsidRPr="00AA2A02" w:rsidRDefault="002B6246" w:rsidP="00AB6D46">
            <w:pPr>
              <w:spacing w:before="40" w:beforeAutospacing="0" w:after="40" w:afterAutospacing="0"/>
              <w:rPr>
                <w:i/>
                <w:iCs/>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6E6D5E6E"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r>
      <w:tr w:rsidR="002B6246" w:rsidRPr="00AA2A02" w14:paraId="4E0C0588" w14:textId="77777777" w:rsidTr="78DCAA1D">
        <w:trPr>
          <w:cantSplit/>
          <w:jc w:val="center"/>
        </w:trPr>
        <w:tc>
          <w:tcPr>
            <w:tcW w:w="2700" w:type="dxa"/>
          </w:tcPr>
          <w:p w14:paraId="66FD3771" w14:textId="77777777" w:rsidR="002B6246" w:rsidRPr="00AA2A02" w:rsidRDefault="002B6246" w:rsidP="00AB6D46">
            <w:pPr>
              <w:keepNext/>
              <w:spacing w:before="40" w:beforeAutospacing="0" w:after="40" w:afterAutospacing="0"/>
              <w:ind w:left="90" w:right="162"/>
              <w:rPr>
                <w:b/>
                <w:bCs/>
                <w:lang w:val="es-US"/>
              </w:rPr>
            </w:pPr>
            <w:r w:rsidRPr="00AA2A02">
              <w:rPr>
                <w:b/>
                <w:bCs/>
                <w:lang w:val="es-US"/>
              </w:rPr>
              <w:t>Nivel 3 de costo compartido</w:t>
            </w:r>
          </w:p>
          <w:p w14:paraId="1B44E0AA" w14:textId="77777777" w:rsidR="002B6246" w:rsidRPr="00AA2A02" w:rsidRDefault="002B6246" w:rsidP="00AB6D46">
            <w:pPr>
              <w:keepNext/>
              <w:spacing w:before="40" w:beforeAutospacing="0" w:after="40" w:afterAutospacing="0"/>
              <w:ind w:left="90" w:right="162"/>
              <w:rPr>
                <w:b/>
                <w:bCs/>
                <w:lang w:val="es-US"/>
              </w:rPr>
            </w:pPr>
            <w:r w:rsidRPr="00AA2A02">
              <w:rPr>
                <w:lang w:val="es-US"/>
              </w:rPr>
              <w:t>(</w:t>
            </w:r>
            <w:r w:rsidRPr="00AA2A02">
              <w:rPr>
                <w:i/>
                <w:iCs/>
                <w:color w:val="0000FF"/>
                <w:lang w:val="es-US"/>
              </w:rPr>
              <w:t>[insert description]</w:t>
            </w:r>
            <w:r w:rsidRPr="00AA2A02">
              <w:rPr>
                <w:lang w:val="es-US"/>
              </w:rPr>
              <w:t>)</w:t>
            </w:r>
          </w:p>
        </w:tc>
        <w:tc>
          <w:tcPr>
            <w:tcW w:w="2250" w:type="dxa"/>
          </w:tcPr>
          <w:p w14:paraId="3C6BA1D7"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082C84E8" w14:textId="77777777" w:rsidR="002B6246" w:rsidRPr="00AA2A02" w:rsidRDefault="002B6246" w:rsidP="00AB6D46">
            <w:pPr>
              <w:spacing w:before="40" w:beforeAutospacing="0" w:after="40" w:afterAutospacing="0"/>
              <w:rPr>
                <w:i/>
                <w:iCs/>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2EF37CEB"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r>
      <w:tr w:rsidR="002B6246" w:rsidRPr="00AA2A02" w14:paraId="6A2E91B5" w14:textId="77777777" w:rsidTr="78DCAA1D">
        <w:trPr>
          <w:cantSplit/>
          <w:jc w:val="center"/>
        </w:trPr>
        <w:tc>
          <w:tcPr>
            <w:tcW w:w="2700" w:type="dxa"/>
          </w:tcPr>
          <w:p w14:paraId="3E3D1B28" w14:textId="77777777" w:rsidR="002B6246" w:rsidRPr="00AA2A02" w:rsidRDefault="002B6246" w:rsidP="00AB6D46">
            <w:pPr>
              <w:spacing w:before="40" w:beforeAutospacing="0" w:after="40" w:afterAutospacing="0"/>
              <w:ind w:left="90" w:right="162"/>
              <w:rPr>
                <w:b/>
                <w:bCs/>
                <w:lang w:val="es-US"/>
              </w:rPr>
            </w:pPr>
            <w:r w:rsidRPr="00AA2A02">
              <w:rPr>
                <w:b/>
                <w:bCs/>
                <w:lang w:val="es-US"/>
              </w:rPr>
              <w:t>Nivel 4 de costo compartido</w:t>
            </w:r>
          </w:p>
          <w:p w14:paraId="4947A4D3" w14:textId="77777777" w:rsidR="002B6246" w:rsidRPr="00AA2A02" w:rsidRDefault="002B6246" w:rsidP="00AB6D46">
            <w:pPr>
              <w:spacing w:before="40" w:beforeAutospacing="0" w:after="40" w:afterAutospacing="0"/>
              <w:ind w:left="86" w:right="162"/>
              <w:rPr>
                <w:b/>
                <w:bCs/>
                <w:lang w:val="es-US"/>
              </w:rPr>
            </w:pPr>
            <w:r w:rsidRPr="00AA2A02">
              <w:rPr>
                <w:lang w:val="es-US"/>
              </w:rPr>
              <w:t>(</w:t>
            </w:r>
            <w:r w:rsidRPr="00AA2A02">
              <w:rPr>
                <w:i/>
                <w:iCs/>
                <w:color w:val="0000FF"/>
                <w:lang w:val="es-US"/>
              </w:rPr>
              <w:t>[insert description]</w:t>
            </w:r>
            <w:r w:rsidRPr="00AA2A02">
              <w:rPr>
                <w:lang w:val="es-US"/>
              </w:rPr>
              <w:t>)</w:t>
            </w:r>
          </w:p>
        </w:tc>
        <w:tc>
          <w:tcPr>
            <w:tcW w:w="2250" w:type="dxa"/>
          </w:tcPr>
          <w:p w14:paraId="5C8AFD94"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5B2F092E" w14:textId="77777777" w:rsidR="002B6246" w:rsidRPr="00AA2A02" w:rsidRDefault="002B6246" w:rsidP="00AB6D46">
            <w:pPr>
              <w:spacing w:before="40" w:beforeAutospacing="0" w:after="40" w:afterAutospacing="0"/>
              <w:rPr>
                <w:i/>
                <w:iCs/>
                <w:color w:val="0000FF"/>
                <w:lang w:val="es-US"/>
              </w:rPr>
            </w:pPr>
            <w:r w:rsidRPr="00AA2A02">
              <w:rPr>
                <w:i/>
                <w:iCs/>
                <w:color w:val="0000FF"/>
                <w:lang w:val="es-US"/>
              </w:rPr>
              <w:t>[Insert copay/</w:t>
            </w:r>
            <w:r w:rsidRPr="00AA2A02">
              <w:rPr>
                <w:i/>
                <w:iCs/>
                <w:color w:val="0000FF"/>
                <w:lang w:val="es-US"/>
              </w:rPr>
              <w:br/>
              <w:t>coinsurance]</w:t>
            </w:r>
          </w:p>
        </w:tc>
        <w:tc>
          <w:tcPr>
            <w:tcW w:w="2250" w:type="dxa"/>
          </w:tcPr>
          <w:p w14:paraId="36801190" w14:textId="77777777" w:rsidR="002B6246" w:rsidRPr="00AA2A02" w:rsidRDefault="002B6246" w:rsidP="00AB6D46">
            <w:pPr>
              <w:spacing w:before="40" w:beforeAutospacing="0" w:after="40" w:afterAutospacing="0"/>
              <w:rPr>
                <w:color w:val="0000FF"/>
                <w:lang w:val="es-US"/>
              </w:rPr>
            </w:pPr>
            <w:r w:rsidRPr="00AA2A02">
              <w:rPr>
                <w:i/>
                <w:iCs/>
                <w:color w:val="0000FF"/>
                <w:lang w:val="es-US"/>
              </w:rPr>
              <w:t>[Insert copay/</w:t>
            </w:r>
            <w:r w:rsidRPr="00AA2A02">
              <w:rPr>
                <w:i/>
                <w:iCs/>
                <w:color w:val="0000FF"/>
                <w:lang w:val="es-US"/>
              </w:rPr>
              <w:br/>
              <w:t>coinsurance]</w:t>
            </w:r>
          </w:p>
        </w:tc>
      </w:tr>
    </w:tbl>
    <w:p w14:paraId="28FC2580" w14:textId="77777777" w:rsidR="007A40FD" w:rsidRPr="00AA2A02" w:rsidRDefault="007A40FD">
      <w:pPr>
        <w:spacing w:before="0" w:beforeAutospacing="0" w:after="0" w:afterAutospacing="0"/>
        <w:rPr>
          <w:i/>
          <w:lang w:val="es-US"/>
        </w:rPr>
      </w:pPr>
      <w:bookmarkStart w:id="727" w:name="_Toc471575339"/>
      <w:bookmarkStart w:id="728" w:name="_Toc68442580"/>
    </w:p>
    <w:p w14:paraId="193196FC" w14:textId="0B1EDF25" w:rsidR="007A40FD" w:rsidRPr="00AA2A02" w:rsidRDefault="007A40FD">
      <w:pPr>
        <w:spacing w:before="0" w:beforeAutospacing="0" w:after="0" w:afterAutospacing="0"/>
        <w:rPr>
          <w:i/>
          <w:color w:val="0000FF"/>
          <w:lang w:val="es-US"/>
        </w:rPr>
      </w:pPr>
      <w:r w:rsidRPr="00AA2A02">
        <w:rPr>
          <w:i/>
          <w:iCs/>
          <w:color w:val="0000FF"/>
          <w:lang w:val="es-US"/>
        </w:rPr>
        <w:t>[For plans that offer insulin cost sharing different from the cost sharing applicable to the other drugs on the same tier, insert the following if these cost sharing levels are applicable:</w:t>
      </w:r>
      <w:r w:rsidRPr="00AA2A02">
        <w:rPr>
          <w:color w:val="0000FF"/>
          <w:lang w:val="es-US"/>
        </w:rPr>
        <w:t xml:space="preserve"> No</w:t>
      </w:r>
      <w:r w:rsidR="00124598" w:rsidRPr="00AA2A02">
        <w:rPr>
          <w:color w:val="0000FF"/>
          <w:lang w:val="es-US"/>
        </w:rPr>
        <w:t> </w:t>
      </w:r>
      <w:r w:rsidRPr="00AA2A02">
        <w:rPr>
          <w:color w:val="0000FF"/>
          <w:lang w:val="es-US"/>
        </w:rPr>
        <w:t xml:space="preserve">pagarás más de </w:t>
      </w:r>
      <w:r w:rsidRPr="00AA2A02">
        <w:rPr>
          <w:i/>
          <w:iCs/>
          <w:color w:val="0000FF"/>
          <w:lang w:val="es-US"/>
        </w:rPr>
        <w:t xml:space="preserve">[inset the applicable language: </w:t>
      </w:r>
      <w:r w:rsidRPr="00AA2A02">
        <w:rPr>
          <w:color w:val="0000FF"/>
          <w:lang w:val="es-US"/>
        </w:rPr>
        <w:t xml:space="preserve">$70 </w:t>
      </w:r>
      <w:r w:rsidRPr="00AA2A02">
        <w:rPr>
          <w:i/>
          <w:iCs/>
          <w:color w:val="0000FF"/>
          <w:lang w:val="es-US"/>
        </w:rPr>
        <w:t>[update the cost sharing amount, if lower than $70]</w:t>
      </w:r>
      <w:r w:rsidRPr="00AA2A02">
        <w:rPr>
          <w:color w:val="0000FF"/>
          <w:lang w:val="es-US"/>
        </w:rPr>
        <w:t xml:space="preserve"> por un suministro de hasta dos meses o $105 </w:t>
      </w:r>
      <w:r w:rsidRPr="00AA2A02">
        <w:rPr>
          <w:i/>
          <w:iCs/>
          <w:color w:val="0000FF"/>
          <w:lang w:val="es-US"/>
        </w:rPr>
        <w:t xml:space="preserve">[update the cost sharing amount, if lower than $105] </w:t>
      </w:r>
      <w:r w:rsidRPr="00AA2A02">
        <w:rPr>
          <w:color w:val="0000FF"/>
          <w:lang w:val="es-US"/>
        </w:rPr>
        <w:t>para un suministro de hasta tres meses</w:t>
      </w:r>
      <w:r w:rsidRPr="00AA2A02">
        <w:rPr>
          <w:i/>
          <w:iCs/>
          <w:color w:val="0000FF"/>
          <w:lang w:val="es-US"/>
        </w:rPr>
        <w:t>]</w:t>
      </w:r>
      <w:r w:rsidRPr="00AA2A02">
        <w:rPr>
          <w:color w:val="0000FF"/>
          <w:lang w:val="es-US"/>
        </w:rPr>
        <w:t xml:space="preserve"> de cada producto de insulina cubierto, independientemente del nivel de costo compartido </w:t>
      </w:r>
      <w:r w:rsidRPr="00AA2A02">
        <w:rPr>
          <w:i/>
          <w:iCs/>
          <w:color w:val="0000FF"/>
          <w:lang w:val="es-US"/>
        </w:rPr>
        <w:t>[modify as needed if plan offers multiple cost sharing amounts for insulins (e.g., preferred and non-preferred insulins)] [insert only if plan’s benefits design includes a deductible:</w:t>
      </w:r>
      <w:r w:rsidRPr="00AA2A02">
        <w:rPr>
          <w:color w:val="0000FF"/>
          <w:lang w:val="es-US"/>
        </w:rPr>
        <w:t>, incluso si no ha pagado su deducible.</w:t>
      </w:r>
      <w:r w:rsidRPr="00AA2A02">
        <w:rPr>
          <w:i/>
          <w:iCs/>
          <w:color w:val="0000FF"/>
          <w:lang w:val="es-US"/>
        </w:rPr>
        <w:t>]</w:t>
      </w:r>
    </w:p>
    <w:p w14:paraId="1798C923" w14:textId="0BD58907" w:rsidR="002B6246" w:rsidRPr="00AA2A02" w:rsidRDefault="002B6246" w:rsidP="78DCAA1D">
      <w:pPr>
        <w:pStyle w:val="Heading4"/>
        <w:rPr>
          <w:szCs w:val="24"/>
          <w:lang w:val="es-US"/>
        </w:rPr>
      </w:pPr>
      <w:r w:rsidRPr="00AA2A02">
        <w:rPr>
          <w:lang w:val="es-US"/>
        </w:rPr>
        <w:t>Sección 5.5</w:t>
      </w:r>
      <w:r w:rsidRPr="00AA2A02">
        <w:rPr>
          <w:lang w:val="es-US"/>
        </w:rPr>
        <w:tab/>
        <w:t xml:space="preserve">Permanece en la Etapa de cobertura inicial hasta que los </w:t>
      </w:r>
      <w:r w:rsidRPr="00AA2A02">
        <w:rPr>
          <w:b w:val="0"/>
          <w:bCs w:val="0"/>
          <w:color w:val="0000FF"/>
          <w:lang w:val="es-US"/>
        </w:rPr>
        <w:t>[</w:t>
      </w:r>
      <w:r w:rsidRPr="00AA2A02">
        <w:rPr>
          <w:b w:val="0"/>
          <w:bCs w:val="0"/>
          <w:i/>
          <w:iCs/>
          <w:color w:val="0000FF"/>
          <w:lang w:val="es-US"/>
        </w:rPr>
        <w:t xml:space="preserve">insert as applicable: </w:t>
      </w:r>
      <w:r w:rsidRPr="00AA2A02">
        <w:rPr>
          <w:color w:val="0000FF"/>
          <w:lang w:val="es-US"/>
        </w:rPr>
        <w:t>costos totales anuales de sus medicamentos alcancen los $</w:t>
      </w:r>
      <w:r w:rsidRPr="00AA2A02">
        <w:rPr>
          <w:i/>
          <w:iCs/>
          <w:color w:val="0000FF"/>
          <w:lang w:val="es-US"/>
        </w:rPr>
        <w:t xml:space="preserve">[insert initial coverage limit] </w:t>
      </w:r>
      <w:r w:rsidRPr="00AA2A02">
        <w:rPr>
          <w:b w:val="0"/>
          <w:bCs w:val="0"/>
          <w:color w:val="0000FF"/>
          <w:lang w:val="es-US"/>
        </w:rPr>
        <w:t>OR</w:t>
      </w:r>
      <w:r w:rsidRPr="00AA2A02">
        <w:rPr>
          <w:color w:val="0000FF"/>
          <w:lang w:val="es-US"/>
        </w:rPr>
        <w:t xml:space="preserve"> costos que paga de su bolsillo alcancen los $</w:t>
      </w:r>
      <w:r w:rsidRPr="00AA2A02">
        <w:rPr>
          <w:i/>
          <w:iCs/>
          <w:color w:val="0000FF"/>
          <w:lang w:val="es-US"/>
        </w:rPr>
        <w:t>[insert 2024 out-of-pocket threshold]</w:t>
      </w:r>
      <w:r w:rsidRPr="00AA2A02">
        <w:rPr>
          <w:b w:val="0"/>
          <w:bCs w:val="0"/>
          <w:color w:val="0000FF"/>
          <w:lang w:val="es-US"/>
        </w:rPr>
        <w:t>]</w:t>
      </w:r>
      <w:bookmarkEnd w:id="727"/>
      <w:bookmarkEnd w:id="728"/>
    </w:p>
    <w:p w14:paraId="5B690B45" w14:textId="76973D2E" w:rsidR="00F81C50" w:rsidRPr="00AA2A02" w:rsidRDefault="00F81C50" w:rsidP="00026022">
      <w:pPr>
        <w:rPr>
          <w:lang w:val="es-US"/>
        </w:rPr>
      </w:pPr>
      <w:bookmarkStart w:id="729" w:name="_Toc109315892"/>
      <w:r w:rsidRPr="00AA2A02">
        <w:rPr>
          <w:lang w:val="es-US"/>
        </w:rPr>
        <w:t xml:space="preserve">Usted permanece en la Etapa de cobertura inicial hasta que el monto total correspondiente a los medicamentos con receta que ha obtenido llegue al </w:t>
      </w:r>
      <w:r w:rsidRPr="00AA2A02">
        <w:rPr>
          <w:b/>
          <w:bCs/>
          <w:lang w:val="es-US"/>
        </w:rPr>
        <w:t>límite de $</w:t>
      </w:r>
      <w:r w:rsidRPr="00AA2A02">
        <w:rPr>
          <w:b/>
          <w:bCs/>
          <w:i/>
          <w:iCs/>
          <w:color w:val="0000FF"/>
          <w:lang w:val="es-US"/>
        </w:rPr>
        <w:t>[insert initial coverage limit</w:t>
      </w:r>
      <w:r w:rsidRPr="00AA2A02">
        <w:rPr>
          <w:i/>
          <w:iCs/>
          <w:color w:val="0000FF"/>
          <w:lang w:val="es-US"/>
        </w:rPr>
        <w:t xml:space="preserve">] </w:t>
      </w:r>
      <w:r w:rsidRPr="00AA2A02">
        <w:rPr>
          <w:lang w:val="es-US"/>
        </w:rPr>
        <w:t>para la Etapa de cobertura inicial.</w:t>
      </w:r>
    </w:p>
    <w:p w14:paraId="43BD9AD1" w14:textId="45CC2D5C" w:rsidR="00F81C50" w:rsidRPr="00AA2A02" w:rsidRDefault="00F81C50" w:rsidP="00F81C50">
      <w:pPr>
        <w:pStyle w:val="BodyTextIndent2"/>
        <w:spacing w:after="0" w:line="240" w:lineRule="auto"/>
        <w:ind w:left="0"/>
        <w:rPr>
          <w:color w:val="0000FF"/>
          <w:lang w:val="es-US"/>
        </w:rPr>
      </w:pPr>
      <w:r w:rsidRPr="00AA2A02">
        <w:rPr>
          <w:color w:val="0000FF"/>
          <w:lang w:val="es-US"/>
        </w:rPr>
        <w:t>[</w:t>
      </w:r>
      <w:r w:rsidRPr="00AA2A02">
        <w:rPr>
          <w:i/>
          <w:iCs/>
          <w:color w:val="0000FF"/>
          <w:lang w:val="es-US"/>
        </w:rPr>
        <w:t>Plans with no additional coverage gap replace the text above with:</w:t>
      </w:r>
      <w:r w:rsidRPr="00AA2A02">
        <w:rPr>
          <w:color w:val="0000FF"/>
          <w:lang w:val="es-US"/>
        </w:rPr>
        <w:t xml:space="preserve"> Usted permanece en la Etapa de cobertura inicial hasta que los costos que paga de su bolsillo totales alcancen los $</w:t>
      </w:r>
      <w:r w:rsidRPr="00AA2A02">
        <w:rPr>
          <w:i/>
          <w:iCs/>
          <w:color w:val="0000FF"/>
          <w:lang w:val="es-US"/>
        </w:rPr>
        <w:t>[insert 2024 out-of-pocket threshold]</w:t>
      </w:r>
      <w:r w:rsidRPr="00AA2A02">
        <w:rPr>
          <w:color w:val="0000FF"/>
          <w:lang w:val="es-US"/>
        </w:rPr>
        <w:t>. Luego pasa a la Etapa de cobertura en situaciones catastróficas.]</w:t>
      </w:r>
    </w:p>
    <w:bookmarkEnd w:id="729"/>
    <w:p w14:paraId="5BE9240F" w14:textId="4AEFA9AB" w:rsidR="00FA6C20" w:rsidRPr="00AA2A02" w:rsidRDefault="0013793F" w:rsidP="0013793F">
      <w:pPr>
        <w:rPr>
          <w:color w:val="0000FF"/>
          <w:lang w:val="es-US"/>
        </w:rPr>
      </w:pPr>
      <w:r w:rsidRPr="00AA2A02">
        <w:rPr>
          <w:color w:val="0000FF"/>
          <w:lang w:val="es-US"/>
        </w:rPr>
        <w:t>[</w:t>
      </w:r>
      <w:r w:rsidRPr="00AA2A02">
        <w:rPr>
          <w:i/>
          <w:iCs/>
          <w:color w:val="0000FF"/>
          <w:lang w:val="es-US"/>
        </w:rPr>
        <w:t xml:space="preserve">Insert if applicable: </w:t>
      </w:r>
      <w:r w:rsidRPr="00AA2A02">
        <w:rPr>
          <w:color w:val="0000FF"/>
          <w:lang w:val="es-US"/>
        </w:rPr>
        <w:t>Ofrecemos cobertura adicional para algunos medicamentos con receta que normalmente el plan de medicamentos con receta de Medicare no cubre. Los pagos realizados por estos medicamentos no se tendrán en cuenta para [</w:t>
      </w:r>
      <w:r w:rsidRPr="00AA2A02">
        <w:rPr>
          <w:i/>
          <w:iCs/>
          <w:color w:val="0000FF"/>
          <w:lang w:val="es-US"/>
        </w:rPr>
        <w:t>insert if plan has a coverage gap:</w:t>
      </w:r>
      <w:r w:rsidRPr="00AA2A02">
        <w:rPr>
          <w:color w:val="0000FF"/>
          <w:lang w:val="es-US"/>
        </w:rPr>
        <w:t xml:space="preserve"> el límite de cobertura inicial o] el total de los costos que paga de su bolsillo.] </w:t>
      </w:r>
    </w:p>
    <w:p w14:paraId="1A192F04" w14:textId="03E91A40" w:rsidR="00673C30" w:rsidRPr="00AA2A02" w:rsidRDefault="0013793F" w:rsidP="0013793F">
      <w:pPr>
        <w:rPr>
          <w:lang w:val="es-US"/>
        </w:rPr>
      </w:pPr>
      <w:r w:rsidRPr="00AA2A02">
        <w:rPr>
          <w:lang w:val="es-US"/>
        </w:rPr>
        <w:t xml:space="preserve">La EOB de la Parte D que recibió lo ayudará a llevar un registro de lo que usted, el plan y cualquier otro tercero han gastado en usted durante el año. Muchas personas no llegan al límite de </w:t>
      </w:r>
      <w:r w:rsidRPr="00AA2A02">
        <w:rPr>
          <w:color w:val="0000FF"/>
          <w:lang w:val="es-US"/>
        </w:rPr>
        <w:t>[</w:t>
      </w:r>
      <w:r w:rsidRPr="00AA2A02">
        <w:rPr>
          <w:i/>
          <w:iCs/>
          <w:color w:val="0000FF"/>
          <w:lang w:val="es-US"/>
        </w:rPr>
        <w:t>insert as applicable:</w:t>
      </w:r>
      <w:r w:rsidRPr="00AA2A02">
        <w:rPr>
          <w:color w:val="0000FF"/>
          <w:lang w:val="es-US"/>
        </w:rPr>
        <w:t xml:space="preserve"> $</w:t>
      </w:r>
      <w:r w:rsidRPr="00AA2A02">
        <w:rPr>
          <w:i/>
          <w:iCs/>
          <w:color w:val="0000FF"/>
          <w:lang w:val="es-US"/>
        </w:rPr>
        <w:t>[insert initial coverage limit]</w:t>
      </w:r>
      <w:r w:rsidRPr="00AA2A02">
        <w:rPr>
          <w:color w:val="0000FF"/>
          <w:lang w:val="es-US"/>
        </w:rPr>
        <w:t xml:space="preserve"> </w:t>
      </w:r>
      <w:r w:rsidRPr="00AA2A02">
        <w:rPr>
          <w:i/>
          <w:iCs/>
          <w:color w:val="0000FF"/>
          <w:lang w:val="es-US"/>
        </w:rPr>
        <w:t>OR</w:t>
      </w:r>
      <w:r w:rsidRPr="00AA2A02">
        <w:rPr>
          <w:color w:val="0000FF"/>
          <w:lang w:val="es-US"/>
        </w:rPr>
        <w:t xml:space="preserve"> $</w:t>
      </w:r>
      <w:r w:rsidRPr="00AA2A02">
        <w:rPr>
          <w:i/>
          <w:iCs/>
          <w:color w:val="0000FF"/>
          <w:lang w:val="es-US"/>
        </w:rPr>
        <w:t>[insert 2024 out-of-pocket threshold]</w:t>
      </w:r>
      <w:r w:rsidRPr="00AA2A02">
        <w:rPr>
          <w:color w:val="0000FF"/>
          <w:lang w:val="es-US"/>
        </w:rPr>
        <w:t xml:space="preserve">] </w:t>
      </w:r>
      <w:r w:rsidRPr="00AA2A02">
        <w:rPr>
          <w:lang w:val="es-US"/>
        </w:rPr>
        <w:t>en un año.</w:t>
      </w:r>
    </w:p>
    <w:p w14:paraId="532D5E94" w14:textId="13610B13" w:rsidR="00F541D4" w:rsidRPr="00AA2A02" w:rsidRDefault="00F541D4" w:rsidP="00F541D4">
      <w:pPr>
        <w:rPr>
          <w:lang w:val="es-US"/>
        </w:rPr>
      </w:pPr>
      <w:r w:rsidRPr="00AA2A02">
        <w:rPr>
          <w:lang w:val="es-US"/>
        </w:rPr>
        <w:t xml:space="preserve">Le informaremos cuando alcance este monto. Si llega a este monto, saldrá de la Etapa de cobertura inicial y pasará a la </w:t>
      </w:r>
      <w:r w:rsidRPr="00AA2A02">
        <w:rPr>
          <w:color w:val="0000FF"/>
          <w:lang w:val="es-US"/>
        </w:rPr>
        <w:t>[</w:t>
      </w:r>
      <w:r w:rsidRPr="00AA2A02">
        <w:rPr>
          <w:i/>
          <w:iCs/>
          <w:color w:val="0000FF"/>
          <w:lang w:val="es-US"/>
        </w:rPr>
        <w:t>insert as applicable:</w:t>
      </w:r>
      <w:r w:rsidRPr="00AA2A02">
        <w:rPr>
          <w:color w:val="0000FF"/>
          <w:lang w:val="es-US"/>
        </w:rPr>
        <w:t xml:space="preserve"> Etapa del período sin cobertura </w:t>
      </w:r>
      <w:r w:rsidRPr="00AA2A02">
        <w:rPr>
          <w:i/>
          <w:iCs/>
          <w:color w:val="0000FF"/>
          <w:lang w:val="es-US"/>
        </w:rPr>
        <w:t>OR</w:t>
      </w:r>
      <w:r w:rsidRPr="00AA2A02">
        <w:rPr>
          <w:color w:val="0000FF"/>
          <w:lang w:val="es-US"/>
        </w:rPr>
        <w:t xml:space="preserve"> Etapa de cobertura en situaciones catastróficas]</w:t>
      </w:r>
      <w:r w:rsidRPr="00AA2A02">
        <w:rPr>
          <w:lang w:val="es-US"/>
        </w:rPr>
        <w:t>. Consulte la Sección 1.3 sobre cómo calcula Medicare los costos que paga de su bolsillo.</w:t>
      </w:r>
    </w:p>
    <w:p w14:paraId="7F858EB4" w14:textId="397FDA88" w:rsidR="001258BC" w:rsidRPr="00AA2A02" w:rsidRDefault="001258BC" w:rsidP="002B6246">
      <w:pPr>
        <w:pStyle w:val="Heading3"/>
        <w:rPr>
          <w:color w:val="0000FF"/>
          <w:lang w:val="es-US"/>
        </w:rPr>
      </w:pPr>
      <w:bookmarkStart w:id="730" w:name="_Toc102342830"/>
      <w:bookmarkStart w:id="731" w:name="_Toc140837997"/>
      <w:bookmarkStart w:id="732" w:name="_Toc68442582"/>
      <w:bookmarkStart w:id="733" w:name="_Toc471575341"/>
      <w:bookmarkStart w:id="734" w:name="_Toc228562271"/>
      <w:bookmarkStart w:id="735" w:name="_Toc157404192"/>
      <w:bookmarkStart w:id="736" w:name="_Toc109315893"/>
      <w:r w:rsidRPr="00AA2A02">
        <w:rPr>
          <w:lang w:val="es-US"/>
        </w:rPr>
        <w:t>SECCIÓN 6</w:t>
      </w:r>
      <w:r w:rsidRPr="00AA2A02">
        <w:rPr>
          <w:lang w:val="es-US"/>
        </w:rPr>
        <w:tab/>
        <w:t>Costos en la etapa del período sin cobertura</w:t>
      </w:r>
      <w:bookmarkEnd w:id="730"/>
      <w:bookmarkEnd w:id="731"/>
      <w:r w:rsidRPr="00AA2A02">
        <w:rPr>
          <w:lang w:val="es-US"/>
        </w:rPr>
        <w:t xml:space="preserve"> </w:t>
      </w:r>
      <w:bookmarkEnd w:id="732"/>
      <w:bookmarkEnd w:id="733"/>
      <w:bookmarkEnd w:id="734"/>
      <w:bookmarkEnd w:id="735"/>
      <w:bookmarkEnd w:id="736"/>
    </w:p>
    <w:p w14:paraId="129C740B" w14:textId="523B5451" w:rsidR="00B32F10" w:rsidRPr="00AA2A02" w:rsidRDefault="00B32F10">
      <w:pPr>
        <w:rPr>
          <w:i/>
          <w:iCs/>
          <w:color w:val="0000FF"/>
          <w:lang w:val="es-US"/>
        </w:rPr>
      </w:pPr>
      <w:r w:rsidRPr="00AA2A02">
        <w:rPr>
          <w:color w:val="0000FF"/>
          <w:lang w:val="es-US"/>
        </w:rPr>
        <w:t>[</w:t>
      </w:r>
      <w:r w:rsidRPr="00AA2A02">
        <w:rPr>
          <w:i/>
          <w:iCs/>
          <w:color w:val="0000FF"/>
          <w:lang w:val="es-US"/>
        </w:rPr>
        <w:t xml:space="preserve">Plans with no coverage gap replace Section 6 title with: </w:t>
      </w:r>
      <w:r w:rsidRPr="00AA2A02">
        <w:rPr>
          <w:color w:val="0000FF"/>
          <w:lang w:val="es-US"/>
        </w:rPr>
        <w:t xml:space="preserve">No hay un período sin cobertura para </w:t>
      </w:r>
      <w:r w:rsidRPr="00AA2A02">
        <w:rPr>
          <w:i/>
          <w:iCs/>
          <w:color w:val="0000FF"/>
          <w:lang w:val="es-US"/>
        </w:rPr>
        <w:t>[insert 2024 plan name].</w:t>
      </w:r>
      <w:r w:rsidRPr="00AA2A02">
        <w:rPr>
          <w:color w:val="0000FF"/>
          <w:lang w:val="es-US"/>
        </w:rPr>
        <w:t>]</w:t>
      </w:r>
      <w:r w:rsidRPr="00AA2A02">
        <w:rPr>
          <w:i/>
          <w:iCs/>
          <w:color w:val="0000FF"/>
          <w:lang w:val="es-US"/>
        </w:rPr>
        <w:t xml:space="preserve"> </w:t>
      </w:r>
    </w:p>
    <w:p w14:paraId="399F0CCC" w14:textId="35A1D93A" w:rsidR="00B32F10" w:rsidRPr="00AA2A02" w:rsidRDefault="00B32F10" w:rsidP="00026022">
      <w:pPr>
        <w:rPr>
          <w:color w:val="0000FF"/>
          <w:lang w:val="es-US"/>
        </w:rPr>
      </w:pPr>
      <w:r w:rsidRPr="00AA2A02">
        <w:rPr>
          <w:color w:val="0000FF"/>
          <w:lang w:val="es-US"/>
        </w:rPr>
        <w:t>[</w:t>
      </w:r>
      <w:r w:rsidRPr="00AA2A02">
        <w:rPr>
          <w:i/>
          <w:iCs/>
          <w:color w:val="0000FF"/>
          <w:lang w:val="es-US"/>
        </w:rPr>
        <w:t>Plans with no coverage gap replace text below with</w:t>
      </w:r>
      <w:r w:rsidRPr="00AA2A02">
        <w:rPr>
          <w:color w:val="0000FF"/>
          <w:lang w:val="es-US"/>
        </w:rPr>
        <w:t xml:space="preserve">: No hay un período sin cobertura para </w:t>
      </w:r>
      <w:r w:rsidRPr="00AA2A02">
        <w:rPr>
          <w:i/>
          <w:iCs/>
          <w:color w:val="0000FF"/>
          <w:lang w:val="es-US"/>
        </w:rPr>
        <w:t>[insert 2024 plan name]</w:t>
      </w:r>
      <w:r w:rsidRPr="00AA2A02">
        <w:rPr>
          <w:color w:val="0000FF"/>
          <w:lang w:val="es-US"/>
        </w:rPr>
        <w:t>. Una vez que abandona la Etapa de cobertura inicial, pasa a la Etapa de cobertura en situaciones catastróficas (consulte la Sección 7).]</w:t>
      </w:r>
    </w:p>
    <w:p w14:paraId="25BAB18C" w14:textId="77777777" w:rsidR="00B32F10" w:rsidRPr="00AA2A02" w:rsidRDefault="00B32F10">
      <w:pPr>
        <w:rPr>
          <w:i/>
          <w:iCs/>
          <w:color w:val="0000FF"/>
          <w:lang w:val="es-US"/>
        </w:rPr>
      </w:pPr>
      <w:r w:rsidRPr="00AA2A02">
        <w:rPr>
          <w:i/>
          <w:iCs/>
          <w:color w:val="0000FF"/>
          <w:lang w:val="es-US"/>
        </w:rPr>
        <w:t xml:space="preserve">[Plans with some coverage in the gap, revise the text below as needed to describe the plan’s coverage.] </w:t>
      </w:r>
    </w:p>
    <w:p w14:paraId="063A0D9F" w14:textId="35F2EB53" w:rsidR="00D50078" w:rsidRPr="00AA2A02" w:rsidRDefault="00B32F10" w:rsidP="00026022">
      <w:pPr>
        <w:rPr>
          <w:lang w:val="es-US"/>
        </w:rPr>
      </w:pPr>
      <w:r w:rsidRPr="00AA2A02">
        <w:rPr>
          <w:lang w:val="es-US"/>
        </w:rPr>
        <w:t>Cuando usted está en la Etapa del período sin cobertura, el Programa de descuentos para el período sin cobertura de Medicare ofrece descuentos del fabricante en medicamentos de marca</w:t>
      </w:r>
      <w:r w:rsidRPr="00AA2A02">
        <w:rPr>
          <w:color w:val="000000" w:themeColor="text1"/>
          <w:lang w:val="es-US"/>
        </w:rPr>
        <w:t>. Paga el 25% del precio negociado y una parte del costo de suministro de los medicamentos de marca.</w:t>
      </w:r>
      <w:r w:rsidRPr="00AA2A02">
        <w:rPr>
          <w:lang w:val="es-US"/>
        </w:rPr>
        <w:t xml:space="preserve"> Tanto el monto que usted paga como el monto descontado por el fabricante se tienen en cuenta para los costos que paga de su bolsillo como si usted hubiera pagado esa cantidad y lo desplaza a lo largo del período sin cobertura.</w:t>
      </w:r>
    </w:p>
    <w:p w14:paraId="7C29445B" w14:textId="6A3CCAEE" w:rsidR="00B32F10" w:rsidRPr="00AA2A02" w:rsidRDefault="00B32F10">
      <w:pPr>
        <w:rPr>
          <w:rFonts w:cs="Minion Pro"/>
          <w:lang w:val="es-US"/>
        </w:rPr>
      </w:pPr>
      <w:r w:rsidRPr="00AA2A02">
        <w:rPr>
          <w:lang w:val="es-US"/>
        </w:rPr>
        <w:t>También recibirá algo de cobertura por medicamentos genéricos. No paga más del 25% del costo de los medicamentos genéricos y el plan paga el resto del costo. Solo el monto que usted paga es considerado y lo desplaza a lo largo del período sin cobertura.</w:t>
      </w:r>
      <w:r w:rsidR="00090BE6" w:rsidRPr="00AA2A02">
        <w:rPr>
          <w:lang w:val="es-US"/>
        </w:rPr>
        <w:t xml:space="preserve"> </w:t>
      </w:r>
    </w:p>
    <w:p w14:paraId="56304EB8" w14:textId="20BF4DBF" w:rsidR="00B32F10" w:rsidRPr="00AA2A02" w:rsidRDefault="00B32F10" w:rsidP="00026022">
      <w:pPr>
        <w:rPr>
          <w:color w:val="0000FF"/>
          <w:lang w:val="es-US"/>
        </w:rPr>
      </w:pPr>
      <w:r w:rsidRPr="00AA2A02">
        <w:rPr>
          <w:lang w:val="es-US"/>
        </w:rPr>
        <w:t>Usted sigue pagando estos costos hasta que el total de lo que paga de su bolsillo llegue a la cantidad máxima que ha fijado Medicare. Cuando llega a este límite ($</w:t>
      </w:r>
      <w:r w:rsidRPr="00AA2A02">
        <w:rPr>
          <w:i/>
          <w:iCs/>
          <w:color w:val="0000FF"/>
          <w:lang w:val="es-US"/>
        </w:rPr>
        <w:t>[insert 2024 out-of-pocket threshold]</w:t>
      </w:r>
      <w:r w:rsidRPr="00AA2A02">
        <w:rPr>
          <w:color w:val="0000FF"/>
          <w:lang w:val="es-US"/>
        </w:rPr>
        <w:t>)</w:t>
      </w:r>
      <w:r w:rsidRPr="00AA2A02">
        <w:rPr>
          <w:lang w:val="es-US"/>
        </w:rPr>
        <w:t>, usted sale de la Etapa del período sin cobertura y pasa a la Etapa de cobertura en situaciones catastróficas.</w:t>
      </w:r>
    </w:p>
    <w:p w14:paraId="1648C5D5" w14:textId="04FD7702" w:rsidR="001258BC" w:rsidRPr="00AA2A02" w:rsidRDefault="001258BC" w:rsidP="008C7997">
      <w:pPr>
        <w:rPr>
          <w:lang w:val="es-US"/>
        </w:rPr>
      </w:pPr>
      <w:r w:rsidRPr="00AA2A02">
        <w:rPr>
          <w:lang w:val="es-US"/>
        </w:rPr>
        <w:t xml:space="preserve">Medicare tiene normas acerca de lo que cuenta y lo que </w:t>
      </w:r>
      <w:r w:rsidRPr="00AA2A02">
        <w:rPr>
          <w:i/>
          <w:iCs/>
          <w:lang w:val="es-US"/>
        </w:rPr>
        <w:t>no</w:t>
      </w:r>
      <w:r w:rsidRPr="00AA2A02">
        <w:rPr>
          <w:lang w:val="es-US"/>
        </w:rPr>
        <w:t xml:space="preserve"> cuenta como costos que paga de su bolsillo (Sección 1.3). </w:t>
      </w:r>
    </w:p>
    <w:p w14:paraId="0D75B690" w14:textId="6B41C2C1" w:rsidR="0013793F" w:rsidRPr="00AA2A02" w:rsidRDefault="0013793F" w:rsidP="002B6246">
      <w:pPr>
        <w:pStyle w:val="Heading3"/>
        <w:rPr>
          <w:lang w:val="es-US"/>
        </w:rPr>
      </w:pPr>
      <w:bookmarkStart w:id="737" w:name="_Toc102342831"/>
      <w:bookmarkStart w:id="738" w:name="_Toc68442585"/>
      <w:bookmarkStart w:id="739" w:name="_Toc471575344"/>
      <w:bookmarkStart w:id="740" w:name="_Toc228562274"/>
      <w:bookmarkStart w:id="741" w:name="_Toc109315896"/>
      <w:bookmarkStart w:id="742" w:name="_Toc140837998"/>
      <w:r w:rsidRPr="00AA2A02">
        <w:rPr>
          <w:lang w:val="es-US"/>
        </w:rPr>
        <w:t>SECCIÓN 7</w:t>
      </w:r>
      <w:r w:rsidRPr="00AA2A02">
        <w:rPr>
          <w:lang w:val="es-US"/>
        </w:rPr>
        <w:tab/>
        <w:t>Durante la Etapa de cobertura en situaciones catastróficas, el plan paga el costo total</w:t>
      </w:r>
      <w:r w:rsidRPr="00AA2A02">
        <w:rPr>
          <w:color w:val="0000FF"/>
          <w:lang w:val="es-US"/>
        </w:rPr>
        <w:t xml:space="preserve"> </w:t>
      </w:r>
      <w:r w:rsidRPr="00AA2A02">
        <w:rPr>
          <w:lang w:val="es-US"/>
        </w:rPr>
        <w:t>de los medicamentos cubiertos de la Parte D</w:t>
      </w:r>
      <w:bookmarkEnd w:id="737"/>
      <w:bookmarkEnd w:id="738"/>
      <w:bookmarkEnd w:id="739"/>
      <w:bookmarkEnd w:id="740"/>
      <w:bookmarkEnd w:id="741"/>
      <w:bookmarkEnd w:id="742"/>
    </w:p>
    <w:p w14:paraId="529EE946" w14:textId="77777777" w:rsidR="00E3467A" w:rsidRPr="00AA2A02" w:rsidRDefault="00E3467A" w:rsidP="00AB6D46">
      <w:pPr>
        <w:keepNext/>
        <w:spacing w:before="240" w:beforeAutospacing="0" w:after="120" w:afterAutospacing="0"/>
        <w:rPr>
          <w:lang w:val="es-US"/>
        </w:rPr>
      </w:pPr>
      <w:r w:rsidRPr="00AA2A02">
        <w:rPr>
          <w:i/>
          <w:iCs/>
          <w:color w:val="0000FF"/>
          <w:lang w:val="es-US"/>
        </w:rPr>
        <w:t>[Plans with a single coverage stage: modify this section as necessary.]</w:t>
      </w:r>
    </w:p>
    <w:p w14:paraId="259AE154" w14:textId="038E91A3" w:rsidR="009F41AB" w:rsidRPr="00AA2A02" w:rsidRDefault="0013793F" w:rsidP="00D9088D">
      <w:pPr>
        <w:pStyle w:val="ListParagraph"/>
        <w:numPr>
          <w:ilvl w:val="0"/>
          <w:numId w:val="224"/>
        </w:numPr>
        <w:spacing w:before="120"/>
        <w:rPr>
          <w:color w:val="0000FF"/>
          <w:lang w:val="es-US"/>
        </w:rPr>
      </w:pPr>
      <w:r w:rsidRPr="00AA2A02">
        <w:rPr>
          <w:lang w:val="es-US"/>
        </w:rPr>
        <w:t>Usted entra en la Etapa de cobertura en situaciones catastróficas cuando los costos que paga de su bolsillo han alcanzado el límite de $</w:t>
      </w:r>
      <w:r w:rsidRPr="00AA2A02">
        <w:rPr>
          <w:i/>
          <w:iCs/>
          <w:color w:val="0000FF"/>
          <w:lang w:val="es-US"/>
        </w:rPr>
        <w:t>[insert 2024 out-of-pocket threshold]</w:t>
      </w:r>
      <w:r w:rsidRPr="00AA2A02">
        <w:rPr>
          <w:color w:val="0000FF"/>
          <w:lang w:val="es-US"/>
        </w:rPr>
        <w:t xml:space="preserve"> </w:t>
      </w:r>
      <w:r w:rsidRPr="00AA2A02">
        <w:rPr>
          <w:lang w:val="es-US"/>
        </w:rPr>
        <w:t xml:space="preserve">para el año calendario. Una vez que está en la Etapa de cobertura en situaciones catastróficas, se quedará en esta etapa de pago hasta el final del año </w:t>
      </w:r>
      <w:proofErr w:type="gramStart"/>
      <w:r w:rsidRPr="00AA2A02">
        <w:rPr>
          <w:lang w:val="es-US"/>
        </w:rPr>
        <w:t>calendario.</w:t>
      </w:r>
      <w:r w:rsidRPr="00AA2A02">
        <w:rPr>
          <w:i/>
          <w:iCs/>
          <w:color w:val="0000FF"/>
          <w:lang w:val="es-US"/>
        </w:rPr>
        <w:t>[</w:t>
      </w:r>
      <w:proofErr w:type="gramEnd"/>
      <w:r w:rsidRPr="00AA2A02">
        <w:rPr>
          <w:i/>
          <w:iCs/>
          <w:color w:val="0000FF"/>
          <w:lang w:val="es-US"/>
        </w:rPr>
        <w:t xml:space="preserve">Plans that do not cover excluded drugs under an enhanced benefit, OR plans that cover excluded drugs under an enhanced benefit but with the same cost sharing as covered Part D drugs in this stage (i.e., no cost sharing), insert the following: </w:t>
      </w:r>
      <w:r w:rsidRPr="00AA2A02">
        <w:rPr>
          <w:color w:val="0000FF"/>
          <w:lang w:val="es-US"/>
        </w:rPr>
        <w:t>Durante esta etapa de pago, el plan paga el costo total de los medicamentos cubiertos de la Parte D. Usted no paga nada.</w:t>
      </w:r>
      <w:r w:rsidRPr="00AA2A02">
        <w:rPr>
          <w:i/>
          <w:iCs/>
          <w:color w:val="0000FF"/>
          <w:lang w:val="es-US"/>
        </w:rPr>
        <w:t>]</w:t>
      </w:r>
    </w:p>
    <w:p w14:paraId="41C328C9" w14:textId="77777777" w:rsidR="009F41AB" w:rsidRPr="00AA2A02" w:rsidRDefault="009F41AB" w:rsidP="003D05B5">
      <w:pPr>
        <w:pStyle w:val="ListParagraph"/>
        <w:numPr>
          <w:ilvl w:val="0"/>
          <w:numId w:val="217"/>
        </w:numPr>
        <w:ind w:right="124"/>
        <w:rPr>
          <w:color w:val="0000FF"/>
          <w:lang w:val="es-US"/>
        </w:rPr>
      </w:pPr>
      <w:r w:rsidRPr="00AA2A02">
        <w:rPr>
          <w:i/>
          <w:iCs/>
          <w:color w:val="0000FF"/>
          <w:lang w:val="es-US"/>
        </w:rPr>
        <w:t>[Plans that cover excluded drugs under an enhanced benefit with cost sharing in this stage, insert the following two bullets:</w:t>
      </w:r>
    </w:p>
    <w:p w14:paraId="7700759E" w14:textId="77777777" w:rsidR="009F41AB" w:rsidRPr="00AA2A02" w:rsidRDefault="009F41AB" w:rsidP="003D05B5">
      <w:pPr>
        <w:pStyle w:val="ListParagraph"/>
        <w:numPr>
          <w:ilvl w:val="1"/>
          <w:numId w:val="217"/>
        </w:numPr>
        <w:ind w:right="124"/>
        <w:rPr>
          <w:color w:val="0000FF"/>
          <w:lang w:val="es-US"/>
        </w:rPr>
      </w:pPr>
      <w:r w:rsidRPr="00AA2A02">
        <w:rPr>
          <w:color w:val="0000FF"/>
          <w:lang w:val="es-US"/>
        </w:rPr>
        <w:t xml:space="preserve">Durante esta etapa de pago, el plan paga el costo total de los medicamentos cubiertos de la Parte D. Usted no paga nada. </w:t>
      </w:r>
    </w:p>
    <w:p w14:paraId="67AD1CFE" w14:textId="77777777" w:rsidR="009F41AB" w:rsidRPr="00AA2A02" w:rsidRDefault="009F41AB" w:rsidP="003D05B5">
      <w:pPr>
        <w:pStyle w:val="ListParagraph"/>
        <w:numPr>
          <w:ilvl w:val="1"/>
          <w:numId w:val="217"/>
        </w:numPr>
        <w:ind w:right="124"/>
        <w:rPr>
          <w:color w:val="0000FF"/>
          <w:lang w:val="es-US"/>
        </w:rPr>
      </w:pPr>
      <w:r w:rsidRPr="00AA2A02">
        <w:rPr>
          <w:color w:val="0000FF"/>
          <w:lang w:val="es-US"/>
        </w:rPr>
        <w:t xml:space="preserve">En el caso de los medicamentos excluidos cubiertos por nuestro beneficio mejorado, usted paga </w:t>
      </w:r>
      <w:r w:rsidRPr="00AA2A02">
        <w:rPr>
          <w:i/>
          <w:iCs/>
          <w:color w:val="0000FF"/>
          <w:lang w:val="es-US"/>
        </w:rPr>
        <w:t>[insert copay of coinsurance amount].]</w:t>
      </w:r>
    </w:p>
    <w:p w14:paraId="44E3B2DD" w14:textId="27A85B9E" w:rsidR="0013793F" w:rsidRPr="00AA2A02" w:rsidRDefault="0013793F">
      <w:pPr>
        <w:pStyle w:val="Heading3"/>
        <w:rPr>
          <w:sz w:val="12"/>
          <w:szCs w:val="12"/>
          <w:lang w:val="es-US"/>
        </w:rPr>
      </w:pPr>
      <w:bookmarkStart w:id="743" w:name="_Toc102342832"/>
      <w:bookmarkStart w:id="744" w:name="_Toc68442587"/>
      <w:bookmarkStart w:id="745" w:name="_Toc471575346"/>
      <w:bookmarkStart w:id="746" w:name="_Toc228562276"/>
      <w:bookmarkStart w:id="747" w:name="_Toc109315898"/>
      <w:bookmarkStart w:id="748" w:name="_Toc140837999"/>
      <w:r w:rsidRPr="00AA2A02">
        <w:rPr>
          <w:lang w:val="es-US"/>
        </w:rPr>
        <w:t>SECCIÓN 8</w:t>
      </w:r>
      <w:r w:rsidRPr="00AA2A02">
        <w:rPr>
          <w:lang w:val="es-US"/>
        </w:rPr>
        <w:tab/>
        <w:t>Información de beneficios adicionales</w:t>
      </w:r>
      <w:bookmarkEnd w:id="743"/>
      <w:bookmarkEnd w:id="744"/>
      <w:bookmarkEnd w:id="745"/>
      <w:bookmarkEnd w:id="746"/>
      <w:bookmarkEnd w:id="747"/>
      <w:bookmarkEnd w:id="748"/>
    </w:p>
    <w:p w14:paraId="4C94997F" w14:textId="77777777" w:rsidR="00BC67CA" w:rsidRPr="00AA2A02" w:rsidRDefault="0013793F">
      <w:pPr>
        <w:rPr>
          <w:i/>
          <w:iCs/>
          <w:color w:val="0000FF"/>
          <w:lang w:val="es-US"/>
        </w:rPr>
      </w:pPr>
      <w:r w:rsidRPr="00AA2A02">
        <w:rPr>
          <w:i/>
          <w:iCs/>
          <w:color w:val="0000FF"/>
          <w:lang w:val="es-US"/>
        </w:rPr>
        <w:t>[Optional: Insert any additional benefits information based on the plan’s approved bid that is not captured in the sections above.]</w:t>
      </w:r>
    </w:p>
    <w:p w14:paraId="7BD16FEE" w14:textId="77777777" w:rsidR="0013793F" w:rsidRPr="00AA2A02" w:rsidRDefault="00BC67CA" w:rsidP="00AB6D46">
      <w:pPr>
        <w:spacing w:before="240" w:beforeAutospacing="0" w:after="120" w:afterAutospacing="0"/>
        <w:rPr>
          <w:i/>
          <w:iCs/>
          <w:color w:val="0000FF"/>
          <w:lang w:val="es-US"/>
        </w:rPr>
      </w:pPr>
      <w:r w:rsidRPr="00AA2A02">
        <w:rPr>
          <w:i/>
          <w:iCs/>
          <w:color w:val="0000FF"/>
          <w:lang w:val="es-US"/>
        </w:rPr>
        <w:t>[Plans with no cost sharing may move this section to Chapter 5.]</w:t>
      </w:r>
    </w:p>
    <w:p w14:paraId="2CBFF2A6" w14:textId="72CFF5BF" w:rsidR="0013793F" w:rsidRPr="00AA2A02" w:rsidRDefault="0013793F">
      <w:pPr>
        <w:pStyle w:val="Heading3"/>
        <w:rPr>
          <w:sz w:val="12"/>
          <w:szCs w:val="12"/>
          <w:lang w:val="es-US"/>
        </w:rPr>
      </w:pPr>
      <w:bookmarkStart w:id="749" w:name="_Toc102342833"/>
      <w:bookmarkStart w:id="750" w:name="_Toc68442589"/>
      <w:bookmarkStart w:id="751" w:name="_Toc471575348"/>
      <w:bookmarkStart w:id="752" w:name="_Toc228562278"/>
      <w:bookmarkStart w:id="753" w:name="_Toc109315900"/>
      <w:bookmarkStart w:id="754" w:name="_Toc140838000"/>
      <w:r w:rsidRPr="00AA2A02">
        <w:rPr>
          <w:lang w:val="es-US"/>
        </w:rPr>
        <w:t>SECCIÓN 9</w:t>
      </w:r>
      <w:r w:rsidRPr="00AA2A02">
        <w:rPr>
          <w:lang w:val="es-US"/>
        </w:rPr>
        <w:tab/>
        <w:t>Vacunas de la Parte D. Lo que usted paga depende de cómo y dónde las obtiene</w:t>
      </w:r>
      <w:bookmarkEnd w:id="749"/>
      <w:bookmarkEnd w:id="750"/>
      <w:bookmarkEnd w:id="751"/>
      <w:bookmarkEnd w:id="752"/>
      <w:bookmarkEnd w:id="753"/>
      <w:bookmarkEnd w:id="754"/>
    </w:p>
    <w:p w14:paraId="78406B6B" w14:textId="77777777" w:rsidR="00E372CF" w:rsidRPr="00AA2A02" w:rsidRDefault="00E372CF" w:rsidP="00AB6D46">
      <w:pPr>
        <w:spacing w:after="0" w:afterAutospacing="0"/>
        <w:rPr>
          <w:i/>
          <w:iCs/>
          <w:color w:val="0000FF"/>
          <w:lang w:val="es-US"/>
        </w:rPr>
      </w:pPr>
      <w:r w:rsidRPr="00AA2A02">
        <w:rPr>
          <w:i/>
          <w:iCs/>
          <w:color w:val="0000FF"/>
          <w:lang w:val="es-US"/>
        </w:rPr>
        <w:t>[Plans may revise this section as needed.]</w:t>
      </w:r>
    </w:p>
    <w:p w14:paraId="0A18B21D" w14:textId="7DA4ACEE" w:rsidR="009E63C9" w:rsidRPr="00AA2A02" w:rsidRDefault="008A32F5" w:rsidP="005D1A9F">
      <w:pPr>
        <w:rPr>
          <w:lang w:val="es-US"/>
        </w:rPr>
      </w:pPr>
      <w:r w:rsidRPr="00AA2A02">
        <w:rPr>
          <w:b/>
          <w:bCs/>
          <w:lang w:val="es-US"/>
        </w:rPr>
        <w:t>Mensaje importante sobre lo que le corresponde pagar por las vacunas</w:t>
      </w:r>
      <w:r w:rsidRPr="00AA2A02">
        <w:rPr>
          <w:lang w:val="es-US"/>
        </w:rPr>
        <w:t xml:space="preserve">: algunas vacunas se consideran beneficios médicos. Otras vacunas se consideran medicamentos de la Parte D. Puede encontrar estas vacunas en la “Lista de medicamentos” del plan. Nuestro plan cubre la mayoría de las vacunas de la Parte D sin costo alguno para usted </w:t>
      </w:r>
      <w:r w:rsidRPr="00AA2A02">
        <w:rPr>
          <w:i/>
          <w:iCs/>
          <w:color w:val="0000FF"/>
          <w:lang w:val="es-US"/>
        </w:rPr>
        <w:t xml:space="preserve">[insert only if plan’s benefit design includes a deductible: </w:t>
      </w:r>
      <w:r w:rsidRPr="00AA2A02">
        <w:rPr>
          <w:color w:val="0000FF"/>
          <w:lang w:val="es-US"/>
        </w:rPr>
        <w:t>incluso si no ha pagado su deducible</w:t>
      </w:r>
      <w:r w:rsidRPr="00AA2A02">
        <w:rPr>
          <w:i/>
          <w:iCs/>
          <w:color w:val="0000FF"/>
          <w:lang w:val="es-US"/>
        </w:rPr>
        <w:t>]</w:t>
      </w:r>
      <w:r w:rsidRPr="00AA2A02">
        <w:rPr>
          <w:lang w:val="es-US"/>
        </w:rPr>
        <w:t>. Consulte la “Lista de medicamentos” de su plan o comuníquese con Servicios para los miembros para obtener detalles de cobertura y costo compartido sobre vacunas específicas.</w:t>
      </w:r>
    </w:p>
    <w:p w14:paraId="516C68AA" w14:textId="6269A62B" w:rsidR="005D1A9F" w:rsidRPr="00AA2A02" w:rsidRDefault="008A32F5" w:rsidP="005D1A9F">
      <w:pPr>
        <w:rPr>
          <w:lang w:val="es-US"/>
        </w:rPr>
      </w:pPr>
      <w:r w:rsidRPr="00AA2A02">
        <w:rPr>
          <w:sz w:val="23"/>
          <w:szCs w:val="23"/>
          <w:lang w:val="es-US"/>
        </w:rPr>
        <w:t xml:space="preserve"> </w:t>
      </w:r>
      <w:r w:rsidRPr="00AA2A02">
        <w:rPr>
          <w:lang w:val="es-US"/>
        </w:rPr>
        <w:t>Hay dos partes de nuestra cobertura de vacunas de la Parte D:</w:t>
      </w:r>
    </w:p>
    <w:p w14:paraId="46F82A95" w14:textId="020D99B3" w:rsidR="0013793F" w:rsidRPr="00AA2A02" w:rsidRDefault="0013793F" w:rsidP="003D05B5">
      <w:pPr>
        <w:pStyle w:val="ListBullet"/>
        <w:numPr>
          <w:ilvl w:val="0"/>
          <w:numId w:val="76"/>
        </w:numPr>
        <w:rPr>
          <w:lang w:val="es-US"/>
        </w:rPr>
      </w:pPr>
      <w:r w:rsidRPr="00AA2A02">
        <w:rPr>
          <w:lang w:val="es-US"/>
        </w:rPr>
        <w:t>La primera parte de la cobertura es el costo de</w:t>
      </w:r>
      <w:r w:rsidRPr="00AA2A02">
        <w:rPr>
          <w:b/>
          <w:bCs/>
          <w:lang w:val="es-US"/>
        </w:rPr>
        <w:t xml:space="preserve"> la vacuna en sí</w:t>
      </w:r>
      <w:r w:rsidRPr="00AA2A02">
        <w:rPr>
          <w:lang w:val="es-US"/>
        </w:rPr>
        <w:t>.</w:t>
      </w:r>
      <w:r w:rsidR="00090BE6" w:rsidRPr="00AA2A02">
        <w:rPr>
          <w:lang w:val="es-US"/>
        </w:rPr>
        <w:t xml:space="preserve"> </w:t>
      </w:r>
    </w:p>
    <w:p w14:paraId="39867464" w14:textId="20FA830C" w:rsidR="00D50078" w:rsidRPr="00AA2A02" w:rsidRDefault="0013793F" w:rsidP="003D05B5">
      <w:pPr>
        <w:pStyle w:val="ListBullet"/>
        <w:numPr>
          <w:ilvl w:val="0"/>
          <w:numId w:val="76"/>
        </w:numPr>
        <w:rPr>
          <w:lang w:val="es-US"/>
        </w:rPr>
      </w:pPr>
      <w:r w:rsidRPr="00AA2A02">
        <w:rPr>
          <w:lang w:val="es-US"/>
        </w:rPr>
        <w:t xml:space="preserve">La segunda parte de la cobertura es para el costo de la </w:t>
      </w:r>
      <w:r w:rsidRPr="00AA2A02">
        <w:rPr>
          <w:b/>
          <w:bCs/>
          <w:lang w:val="es-US"/>
        </w:rPr>
        <w:t>administración de la vacuna</w:t>
      </w:r>
      <w:r w:rsidRPr="00AA2A02">
        <w:rPr>
          <w:lang w:val="es-US"/>
        </w:rPr>
        <w:t xml:space="preserve">. (A veces se le denomina colocación de la vacuna). </w:t>
      </w:r>
    </w:p>
    <w:p w14:paraId="762BE722" w14:textId="77777777" w:rsidR="005D1A9F" w:rsidRPr="00AA2A02" w:rsidRDefault="005D1A9F" w:rsidP="005D1A9F">
      <w:pPr>
        <w:keepNext/>
        <w:rPr>
          <w:lang w:val="es-US"/>
        </w:rPr>
      </w:pPr>
      <w:r w:rsidRPr="00AA2A02">
        <w:rPr>
          <w:lang w:val="es-US"/>
        </w:rPr>
        <w:t>Sus costos de la Parte D dependen de tres elementos:</w:t>
      </w:r>
    </w:p>
    <w:p w14:paraId="60D9A5B6" w14:textId="25FD7476" w:rsidR="00607650" w:rsidRPr="00AA2A02" w:rsidRDefault="00A63D15" w:rsidP="00124598">
      <w:pPr>
        <w:pStyle w:val="ListParagraph"/>
        <w:numPr>
          <w:ilvl w:val="0"/>
          <w:numId w:val="220"/>
        </w:numPr>
        <w:spacing w:before="120" w:beforeAutospacing="0" w:after="240" w:afterAutospacing="0"/>
        <w:contextualSpacing w:val="0"/>
        <w:rPr>
          <w:b/>
          <w:lang w:val="es-US"/>
        </w:rPr>
      </w:pPr>
      <w:r w:rsidRPr="00AA2A02">
        <w:rPr>
          <w:b/>
          <w:bCs/>
          <w:lang w:val="es-US"/>
        </w:rPr>
        <w:t>Determinar si la vacuna es recomendada para adultos por una organización llamada Comité Asesor o Prácticas de Inmunización (Advisory Committee or Immunization Practices, ACIP).</w:t>
      </w:r>
    </w:p>
    <w:p w14:paraId="1C6CE58F" w14:textId="18B7263D" w:rsidR="00A63D15" w:rsidRPr="00AA2A02" w:rsidRDefault="00A63D15" w:rsidP="00124598">
      <w:pPr>
        <w:pStyle w:val="ListParagraph"/>
        <w:numPr>
          <w:ilvl w:val="0"/>
          <w:numId w:val="221"/>
        </w:numPr>
        <w:spacing w:before="0" w:beforeAutospacing="0" w:after="120" w:afterAutospacing="0"/>
        <w:contextualSpacing w:val="0"/>
        <w:rPr>
          <w:lang w:val="es-US"/>
        </w:rPr>
      </w:pPr>
      <w:r w:rsidRPr="00AA2A02">
        <w:rPr>
          <w:lang w:val="es-US"/>
        </w:rPr>
        <w:t xml:space="preserve">La mayoría de las vacunas de la Parte D para adultos son recomendadas por el Comité Asesor o Prácticas de Inmunización (Advisory Committee or Immunization Practices, ACIP), y no le cuestan nada. </w:t>
      </w:r>
    </w:p>
    <w:p w14:paraId="1B2D2915" w14:textId="77777777" w:rsidR="0013793F" w:rsidRPr="00AA2A02" w:rsidRDefault="0013793F" w:rsidP="00AB6D46">
      <w:pPr>
        <w:spacing w:before="120" w:beforeAutospacing="0" w:after="120" w:afterAutospacing="0"/>
        <w:ind w:left="720" w:hanging="360"/>
        <w:rPr>
          <w:b/>
          <w:bCs/>
          <w:lang w:val="es-US"/>
        </w:rPr>
      </w:pPr>
      <w:r w:rsidRPr="00AA2A02">
        <w:rPr>
          <w:b/>
          <w:bCs/>
          <w:lang w:val="es-US"/>
        </w:rPr>
        <w:t>2.</w:t>
      </w:r>
      <w:r w:rsidRPr="00AA2A02">
        <w:rPr>
          <w:b/>
          <w:bCs/>
          <w:lang w:val="es-US"/>
        </w:rPr>
        <w:tab/>
        <w:t>Dónde obtiene la vacuna.</w:t>
      </w:r>
    </w:p>
    <w:p w14:paraId="2E8DC0A7" w14:textId="77777777" w:rsidR="005D1A9F" w:rsidRPr="00AA2A02" w:rsidRDefault="005D1A9F" w:rsidP="003D05B5">
      <w:pPr>
        <w:pStyle w:val="ListParagraph"/>
        <w:numPr>
          <w:ilvl w:val="0"/>
          <w:numId w:val="67"/>
        </w:numPr>
        <w:spacing w:before="120" w:beforeAutospacing="0" w:after="120" w:afterAutospacing="0"/>
        <w:ind w:left="1440"/>
        <w:rPr>
          <w:lang w:val="es-US"/>
        </w:rPr>
      </w:pPr>
      <w:r w:rsidRPr="00AA2A02">
        <w:rPr>
          <w:lang w:val="es-US"/>
        </w:rPr>
        <w:t>La vacuna en sí puede ser dispensada por una farmacia o proporcionada por el consultorio del médico.</w:t>
      </w:r>
    </w:p>
    <w:p w14:paraId="0F249F16" w14:textId="77777777" w:rsidR="0013793F" w:rsidRPr="00AA2A02" w:rsidRDefault="0013793F" w:rsidP="00124598">
      <w:pPr>
        <w:pageBreakBefore/>
        <w:spacing w:before="120" w:beforeAutospacing="0" w:after="120" w:afterAutospacing="0"/>
        <w:ind w:left="720" w:hanging="360"/>
        <w:rPr>
          <w:b/>
          <w:bCs/>
          <w:lang w:val="es-US"/>
        </w:rPr>
      </w:pPr>
      <w:r w:rsidRPr="00AA2A02">
        <w:rPr>
          <w:b/>
          <w:bCs/>
          <w:lang w:val="es-US"/>
        </w:rPr>
        <w:t>3.</w:t>
      </w:r>
      <w:r w:rsidRPr="00AA2A02">
        <w:rPr>
          <w:b/>
          <w:bCs/>
          <w:lang w:val="es-US"/>
        </w:rPr>
        <w:tab/>
        <w:t>Quién le administra la vacuna.</w:t>
      </w:r>
    </w:p>
    <w:p w14:paraId="0AF7CF5C" w14:textId="1D7281FB" w:rsidR="005D1A9F" w:rsidRPr="00AA2A02" w:rsidRDefault="005D1A9F" w:rsidP="003D05B5">
      <w:pPr>
        <w:pStyle w:val="ListParagraph"/>
        <w:numPr>
          <w:ilvl w:val="0"/>
          <w:numId w:val="67"/>
        </w:numPr>
        <w:spacing w:before="120" w:beforeAutospacing="0" w:after="120" w:afterAutospacing="0"/>
        <w:ind w:left="1530"/>
        <w:rPr>
          <w:lang w:val="es-US"/>
        </w:rPr>
      </w:pPr>
      <w:r w:rsidRPr="00AA2A02">
        <w:rPr>
          <w:lang w:val="es-US"/>
        </w:rPr>
        <w:t>Un farmacéutico u otro proveedor pueden administrar la vacuna en la farmacia. Alternativamente, un proveedor puede administrarla en el consultorio del médico.</w:t>
      </w:r>
    </w:p>
    <w:p w14:paraId="5FDAB105" w14:textId="3FB52F90" w:rsidR="0013793F" w:rsidRPr="00AA2A02" w:rsidRDefault="0013793F" w:rsidP="005D1A9F">
      <w:pPr>
        <w:keepNext/>
        <w:rPr>
          <w:lang w:val="es-US"/>
        </w:rPr>
      </w:pPr>
      <w:r w:rsidRPr="00AA2A02">
        <w:rPr>
          <w:lang w:val="es-US"/>
        </w:rPr>
        <w:t xml:space="preserve">Lo que usted paga en el momento en que se le administra la vacuna de la Parte D puede variar según las circunstancias y la </w:t>
      </w:r>
      <w:r w:rsidRPr="00AA2A02">
        <w:rPr>
          <w:b/>
          <w:bCs/>
          <w:lang w:val="es-US"/>
        </w:rPr>
        <w:t>etapa de pago del medicamento</w:t>
      </w:r>
      <w:r w:rsidRPr="00AA2A02">
        <w:rPr>
          <w:lang w:val="es-US"/>
        </w:rPr>
        <w:t xml:space="preserve"> en la que se encuentre. </w:t>
      </w:r>
    </w:p>
    <w:p w14:paraId="612AEB13" w14:textId="6008F1D2" w:rsidR="00A63D15" w:rsidRPr="00AA2A02" w:rsidRDefault="00FC6E11" w:rsidP="003D05B5">
      <w:pPr>
        <w:pStyle w:val="ListBullet"/>
        <w:numPr>
          <w:ilvl w:val="0"/>
          <w:numId w:val="222"/>
        </w:numPr>
        <w:rPr>
          <w:lang w:val="es-US"/>
        </w:rPr>
      </w:pPr>
      <w:r w:rsidRPr="00AA2A02">
        <w:rPr>
          <w:lang w:val="es-US"/>
        </w:rPr>
        <w:t xml:space="preserve">A veces, cuando obtiene la vacuna, deberá pagar el costo total tanto de la vacuna en sí como el costo del proveedor por administrarla. Puede solicitarle a nuestro plan que le devuelva la parte que le corresponde pagar del costo. Para la mayoría de las vacunas de la Parte D para adultos, esto significa que se le reembolsará el costo total que pagó. </w:t>
      </w:r>
    </w:p>
    <w:p w14:paraId="3D1FAAD2" w14:textId="772CCE0F" w:rsidR="00FC6E11" w:rsidRPr="00AA2A02" w:rsidRDefault="00FC6E11" w:rsidP="003D05B5">
      <w:pPr>
        <w:pStyle w:val="ListBullet"/>
        <w:numPr>
          <w:ilvl w:val="0"/>
          <w:numId w:val="222"/>
        </w:numPr>
        <w:rPr>
          <w:lang w:val="es-US"/>
        </w:rPr>
      </w:pPr>
      <w:r w:rsidRPr="00AA2A02">
        <w:rPr>
          <w:lang w:val="es-US"/>
        </w:rPr>
        <w:t>Otras veces, cuando recibe una vacuna, tendrá que pagar solo su parte del costo de acuerdo con el beneficio de la Parte D. Para la mayoría de las vacunas de la Parte D para adultos, no pagará nada.</w:t>
      </w:r>
    </w:p>
    <w:p w14:paraId="02E90E23" w14:textId="77777777" w:rsidR="0013793F" w:rsidRPr="00AA2A02" w:rsidRDefault="00C20A4A" w:rsidP="0013793F">
      <w:pPr>
        <w:rPr>
          <w:lang w:val="es-US"/>
        </w:rPr>
      </w:pPr>
      <w:r w:rsidRPr="00AA2A02">
        <w:rPr>
          <w:lang w:val="es-US"/>
        </w:rPr>
        <w:t xml:space="preserve">A continuación se presentan tres ejemplos de formas de recibir la administración de una vacuna de la Parte D. </w:t>
      </w:r>
    </w:p>
    <w:p w14:paraId="41D01202" w14:textId="46F5E28E" w:rsidR="005D1A9F" w:rsidRPr="00AA2A02" w:rsidRDefault="005D1A9F" w:rsidP="00AB6D46">
      <w:pPr>
        <w:spacing w:after="0" w:afterAutospacing="0"/>
        <w:ind w:left="1800" w:hanging="1440"/>
        <w:rPr>
          <w:lang w:val="es-US"/>
        </w:rPr>
      </w:pPr>
      <w:r w:rsidRPr="00AA2A02">
        <w:rPr>
          <w:i/>
          <w:iCs/>
          <w:lang w:val="es-US"/>
        </w:rPr>
        <w:t>Situación 1:</w:t>
      </w:r>
      <w:r w:rsidRPr="00AA2A02">
        <w:rPr>
          <w:lang w:val="es-US"/>
        </w:rPr>
        <w:t xml:space="preserve"> </w:t>
      </w:r>
      <w:r w:rsidRPr="00AA2A02">
        <w:rPr>
          <w:lang w:val="es-US"/>
        </w:rPr>
        <w:tab/>
        <w:t>La vacuna de la Parte D se le administra en la farmacia de la red. (Tener esta opción o no depende de dónde viva usted. En algunos estados, no se permite que las farmacias administren ciertas vacunas).</w:t>
      </w:r>
    </w:p>
    <w:p w14:paraId="0F0E4C84" w14:textId="77777777" w:rsidR="00A655FB" w:rsidRPr="00AA2A02" w:rsidRDefault="00A655FB" w:rsidP="003D05B5">
      <w:pPr>
        <w:numPr>
          <w:ilvl w:val="0"/>
          <w:numId w:val="8"/>
        </w:numPr>
        <w:spacing w:before="120" w:beforeAutospacing="0" w:after="0" w:afterAutospacing="0"/>
        <w:ind w:left="2520"/>
        <w:rPr>
          <w:lang w:val="es-US"/>
        </w:rPr>
      </w:pPr>
      <w:r w:rsidRPr="00AA2A02">
        <w:rPr>
          <w:lang w:val="es-US"/>
        </w:rPr>
        <w:t>Para la mayoría de las vacunas de la Parte D para adultos, no pagará nada.</w:t>
      </w:r>
    </w:p>
    <w:p w14:paraId="664FA088" w14:textId="7B36DFAC" w:rsidR="005D1A9F" w:rsidRPr="00AA2A02" w:rsidRDefault="00A655FB" w:rsidP="003D05B5">
      <w:pPr>
        <w:numPr>
          <w:ilvl w:val="0"/>
          <w:numId w:val="8"/>
        </w:numPr>
        <w:spacing w:before="120" w:beforeAutospacing="0" w:after="0" w:afterAutospacing="0"/>
        <w:ind w:left="2520"/>
        <w:rPr>
          <w:lang w:val="es-US"/>
        </w:rPr>
      </w:pPr>
      <w:r w:rsidRPr="00AA2A02">
        <w:rPr>
          <w:lang w:val="es-US"/>
        </w:rPr>
        <w:t xml:space="preserve">Para otras vacunas de la Parte D, usted deberá pagarle a la farmacia el </w:t>
      </w:r>
      <w:r w:rsidRPr="00AA2A02">
        <w:rPr>
          <w:i/>
          <w:iCs/>
          <w:color w:val="0000FF"/>
          <w:lang w:val="es-US"/>
        </w:rPr>
        <w:t>[insert as appropriate:</w:t>
      </w:r>
      <w:r w:rsidRPr="00AA2A02">
        <w:rPr>
          <w:color w:val="0000FF"/>
          <w:lang w:val="es-US"/>
        </w:rPr>
        <w:t xml:space="preserve"> coseguro </w:t>
      </w:r>
      <w:r w:rsidRPr="00AA2A02">
        <w:rPr>
          <w:i/>
          <w:iCs/>
          <w:color w:val="0000FF"/>
          <w:lang w:val="es-US"/>
        </w:rPr>
        <w:t>OR</w:t>
      </w:r>
      <w:r w:rsidRPr="00AA2A02">
        <w:rPr>
          <w:color w:val="0000FF"/>
          <w:lang w:val="es-US"/>
        </w:rPr>
        <w:t xml:space="preserve"> copago</w:t>
      </w:r>
      <w:r w:rsidRPr="00AA2A02">
        <w:rPr>
          <w:i/>
          <w:iCs/>
          <w:color w:val="0000FF"/>
          <w:lang w:val="es-US"/>
        </w:rPr>
        <w:t>]</w:t>
      </w:r>
      <w:r w:rsidRPr="00AA2A02">
        <w:rPr>
          <w:lang w:val="es-US"/>
        </w:rPr>
        <w:t xml:space="preserve"> por la vacuna en sí, que incluye el costo de la administración de la vacuna. </w:t>
      </w:r>
    </w:p>
    <w:p w14:paraId="17CE6F07" w14:textId="77777777" w:rsidR="005D1A9F" w:rsidRPr="00AA2A02" w:rsidRDefault="005D1A9F" w:rsidP="003D05B5">
      <w:pPr>
        <w:numPr>
          <w:ilvl w:val="0"/>
          <w:numId w:val="8"/>
        </w:numPr>
        <w:spacing w:before="120" w:beforeAutospacing="0" w:after="0" w:afterAutospacing="0"/>
        <w:ind w:left="2520"/>
        <w:rPr>
          <w:i/>
          <w:iCs/>
          <w:lang w:val="es-US"/>
        </w:rPr>
      </w:pPr>
      <w:r w:rsidRPr="00AA2A02">
        <w:rPr>
          <w:lang w:val="es-US"/>
        </w:rPr>
        <w:t xml:space="preserve">Nuestro plan pagará el resto de los costos. </w:t>
      </w:r>
    </w:p>
    <w:p w14:paraId="65862F6A" w14:textId="77777777" w:rsidR="005D1A9F" w:rsidRPr="00AA2A02" w:rsidRDefault="005D1A9F" w:rsidP="00AB6D46">
      <w:pPr>
        <w:spacing w:after="0" w:afterAutospacing="0"/>
        <w:ind w:left="1800" w:hanging="1440"/>
        <w:rPr>
          <w:lang w:val="es-US"/>
        </w:rPr>
      </w:pPr>
      <w:r w:rsidRPr="00AA2A02">
        <w:rPr>
          <w:i/>
          <w:iCs/>
          <w:lang w:val="es-US"/>
        </w:rPr>
        <w:t>Situación 2:</w:t>
      </w:r>
      <w:r w:rsidRPr="00AA2A02">
        <w:rPr>
          <w:lang w:val="es-US"/>
        </w:rPr>
        <w:tab/>
        <w:t xml:space="preserve">La vacuna de la Parte D se le administra en el consultorio de su médico. </w:t>
      </w:r>
    </w:p>
    <w:p w14:paraId="67D5E779" w14:textId="76B05D69" w:rsidR="005D1A9F" w:rsidRPr="00AA2A02" w:rsidRDefault="005D1A9F" w:rsidP="003D05B5">
      <w:pPr>
        <w:numPr>
          <w:ilvl w:val="0"/>
          <w:numId w:val="8"/>
        </w:numPr>
        <w:spacing w:before="120" w:beforeAutospacing="0" w:after="0" w:afterAutospacing="0"/>
        <w:ind w:left="2520"/>
        <w:rPr>
          <w:b/>
          <w:bCs/>
          <w:lang w:val="es-US"/>
        </w:rPr>
      </w:pPr>
      <w:r w:rsidRPr="00AA2A02">
        <w:rPr>
          <w:lang w:val="es-US"/>
        </w:rPr>
        <w:t xml:space="preserve">Cuando obtiene la vacuna, es posible que deba pagar el costo total tanto de la vacuna en sí como el costo del proveedor por administrarla. </w:t>
      </w:r>
    </w:p>
    <w:p w14:paraId="141DF15D" w14:textId="77777777" w:rsidR="005D1A9F" w:rsidRPr="00AA2A02" w:rsidRDefault="005D1A9F" w:rsidP="003D05B5">
      <w:pPr>
        <w:numPr>
          <w:ilvl w:val="0"/>
          <w:numId w:val="8"/>
        </w:numPr>
        <w:spacing w:before="120" w:beforeAutospacing="0" w:after="0" w:afterAutospacing="0"/>
        <w:ind w:left="2520"/>
        <w:rPr>
          <w:b/>
          <w:bCs/>
          <w:lang w:val="es-US"/>
        </w:rPr>
      </w:pPr>
      <w:r w:rsidRPr="00AA2A02">
        <w:rPr>
          <w:lang w:val="es-US"/>
        </w:rPr>
        <w:t xml:space="preserve">Entonces, puede solicitarle a nuestro plan que le pague la parte que nos corresponde del costo a través de los procedimientos descritos en el Capítulo 7. </w:t>
      </w:r>
    </w:p>
    <w:p w14:paraId="5BC13F8B" w14:textId="230DA088" w:rsidR="005D1A9F" w:rsidRPr="00AA2A02" w:rsidRDefault="00C652E0" w:rsidP="00124598">
      <w:pPr>
        <w:pageBreakBefore/>
        <w:numPr>
          <w:ilvl w:val="0"/>
          <w:numId w:val="8"/>
        </w:numPr>
        <w:spacing w:before="120" w:beforeAutospacing="0" w:after="0" w:afterAutospacing="0"/>
        <w:ind w:left="2520"/>
        <w:rPr>
          <w:b/>
          <w:bCs/>
          <w:color w:val="000000"/>
          <w:lang w:val="es-US"/>
        </w:rPr>
      </w:pPr>
      <w:r w:rsidRPr="00AA2A02">
        <w:rPr>
          <w:lang w:val="es-US"/>
        </w:rPr>
        <w:t xml:space="preserve">Para la mayoría de las vacunas de la Parte D para adultos, se le reembolsará el monto total que pagó. Para otras vacunas de la Parte D, se le reembolsará el monto que usted pagó menos el </w:t>
      </w:r>
      <w:r w:rsidRPr="00AA2A02">
        <w:rPr>
          <w:color w:val="0000FF"/>
          <w:lang w:val="es-US"/>
        </w:rPr>
        <w:t>[</w:t>
      </w:r>
      <w:r w:rsidRPr="00AA2A02">
        <w:rPr>
          <w:i/>
          <w:iCs/>
          <w:color w:val="0000FF"/>
          <w:lang w:val="es-US"/>
        </w:rPr>
        <w:t>insert as appropriate:</w:t>
      </w:r>
      <w:r w:rsidRPr="00AA2A02">
        <w:rPr>
          <w:color w:val="0000FF"/>
          <w:lang w:val="es-US"/>
        </w:rPr>
        <w:t xml:space="preserve"> coseguro </w:t>
      </w:r>
      <w:r w:rsidRPr="00AA2A02">
        <w:rPr>
          <w:i/>
          <w:iCs/>
          <w:color w:val="0000FF"/>
          <w:lang w:val="es-US"/>
        </w:rPr>
        <w:t>OR</w:t>
      </w:r>
      <w:r w:rsidRPr="00AA2A02">
        <w:rPr>
          <w:color w:val="0000FF"/>
          <w:lang w:val="es-US"/>
        </w:rPr>
        <w:t xml:space="preserve"> copago] </w:t>
      </w:r>
      <w:r w:rsidRPr="00AA2A02">
        <w:rPr>
          <w:lang w:val="es-US"/>
        </w:rPr>
        <w:t xml:space="preserve">por la vacuna (incluida la administración) </w:t>
      </w:r>
      <w:r w:rsidRPr="00AA2A02">
        <w:rPr>
          <w:i/>
          <w:iCs/>
          <w:color w:val="0000FF"/>
          <w:lang w:val="es-US"/>
        </w:rPr>
        <w:t>[</w:t>
      </w:r>
      <w:r w:rsidRPr="00AA2A02">
        <w:rPr>
          <w:color w:val="0000FF"/>
          <w:lang w:val="es-US"/>
        </w:rPr>
        <w:t xml:space="preserve">Solo, </w:t>
      </w:r>
      <w:r w:rsidRPr="00AA2A02">
        <w:rPr>
          <w:i/>
          <w:iCs/>
          <w:color w:val="0000FF"/>
          <w:lang w:val="es-US"/>
        </w:rPr>
        <w:t>insert the following if an out-of-network differential is charged for a vaccine not identified as an adult ACIP-recommended $0 cost sharing vaccine:</w:t>
      </w:r>
      <w:r w:rsidR="00090BE6" w:rsidRPr="00AA2A02">
        <w:rPr>
          <w:color w:val="0000FF"/>
          <w:lang w:val="es-US"/>
        </w:rPr>
        <w:t xml:space="preserve"> </w:t>
      </w:r>
      <w:r w:rsidRPr="00AA2A02">
        <w:rPr>
          <w:color w:val="0000FF"/>
          <w:lang w:val="es-US"/>
        </w:rPr>
        <w:t>y menos la diferencia que exista entre el monto que le cobre el médico y lo que normalmente pagamos. (Si recibe “Ayuda adicional”, le reembolsaremos la diferencia).</w:t>
      </w:r>
      <w:r w:rsidRPr="00AA2A02">
        <w:rPr>
          <w:i/>
          <w:iCs/>
          <w:color w:val="0000FF"/>
          <w:lang w:val="es-US"/>
        </w:rPr>
        <w:t>]</w:t>
      </w:r>
    </w:p>
    <w:p w14:paraId="1FAFB1A2" w14:textId="20AF23C1" w:rsidR="005D1A9F" w:rsidRPr="00AA2A02" w:rsidRDefault="005D1A9F" w:rsidP="00AB6D46">
      <w:pPr>
        <w:spacing w:after="0" w:afterAutospacing="0"/>
        <w:ind w:left="1800" w:hanging="1440"/>
        <w:rPr>
          <w:lang w:val="es-US"/>
        </w:rPr>
      </w:pPr>
      <w:r w:rsidRPr="00AA2A02">
        <w:rPr>
          <w:i/>
          <w:iCs/>
          <w:lang w:val="es-US"/>
        </w:rPr>
        <w:t>Situación 3:</w:t>
      </w:r>
      <w:r w:rsidRPr="00AA2A02">
        <w:rPr>
          <w:lang w:val="es-US"/>
        </w:rPr>
        <w:tab/>
        <w:t xml:space="preserve">Usted compra la vacuna de la Parte D en sí en la farmacia de la red y luego la lleva al consultorio de su médico, donde le administraron la vacuna. </w:t>
      </w:r>
    </w:p>
    <w:p w14:paraId="0791C2E2" w14:textId="77777777" w:rsidR="004F0B4B" w:rsidRPr="00AA2A02" w:rsidRDefault="004F0B4B" w:rsidP="003D05B5">
      <w:pPr>
        <w:numPr>
          <w:ilvl w:val="0"/>
          <w:numId w:val="8"/>
        </w:numPr>
        <w:spacing w:before="120" w:beforeAutospacing="0" w:after="0" w:afterAutospacing="0"/>
        <w:ind w:left="2520"/>
        <w:rPr>
          <w:lang w:val="es-US"/>
        </w:rPr>
      </w:pPr>
      <w:r w:rsidRPr="00AA2A02">
        <w:rPr>
          <w:lang w:val="es-US"/>
        </w:rPr>
        <w:t>Para la mayoría de las vacunas de la Parte D para adultos, no pagará nada por la vacuna en sí.</w:t>
      </w:r>
    </w:p>
    <w:p w14:paraId="323E4A2D" w14:textId="3C777689" w:rsidR="005D1A9F" w:rsidRPr="00AA2A02" w:rsidRDefault="004F0B4B" w:rsidP="003D05B5">
      <w:pPr>
        <w:numPr>
          <w:ilvl w:val="0"/>
          <w:numId w:val="8"/>
        </w:numPr>
        <w:spacing w:before="120" w:beforeAutospacing="0" w:after="0" w:afterAutospacing="0"/>
        <w:ind w:left="2520"/>
        <w:rPr>
          <w:lang w:val="es-US"/>
        </w:rPr>
      </w:pPr>
      <w:r w:rsidRPr="00AA2A02">
        <w:rPr>
          <w:lang w:val="es-US"/>
        </w:rPr>
        <w:t xml:space="preserve">Para otras vacunas de la Parte D, usted deberá pagarle a la farmacia el </w:t>
      </w:r>
      <w:r w:rsidRPr="00AA2A02">
        <w:rPr>
          <w:color w:val="0000FF"/>
          <w:lang w:val="es-US"/>
        </w:rPr>
        <w:t>[</w:t>
      </w:r>
      <w:r w:rsidRPr="00AA2A02">
        <w:rPr>
          <w:i/>
          <w:iCs/>
          <w:color w:val="0000FF"/>
          <w:lang w:val="es-US"/>
        </w:rPr>
        <w:t>insert as appropriate:</w:t>
      </w:r>
      <w:r w:rsidRPr="00AA2A02">
        <w:rPr>
          <w:color w:val="0000FF"/>
          <w:lang w:val="es-US"/>
        </w:rPr>
        <w:t xml:space="preserve"> coseguro </w:t>
      </w:r>
      <w:r w:rsidRPr="00AA2A02">
        <w:rPr>
          <w:i/>
          <w:iCs/>
          <w:color w:val="0000FF"/>
          <w:lang w:val="es-US"/>
        </w:rPr>
        <w:t>OR</w:t>
      </w:r>
      <w:r w:rsidRPr="00AA2A02">
        <w:rPr>
          <w:color w:val="0000FF"/>
          <w:lang w:val="es-US"/>
        </w:rPr>
        <w:t xml:space="preserve"> copago]</w:t>
      </w:r>
      <w:r w:rsidRPr="00AA2A02">
        <w:rPr>
          <w:lang w:val="es-US"/>
        </w:rPr>
        <w:t xml:space="preserve"> por la vacuna en sí. </w:t>
      </w:r>
    </w:p>
    <w:p w14:paraId="2B3857DC" w14:textId="77777777" w:rsidR="00C856B4" w:rsidRPr="00AA2A02" w:rsidRDefault="005D1A9F" w:rsidP="003D05B5">
      <w:pPr>
        <w:numPr>
          <w:ilvl w:val="0"/>
          <w:numId w:val="8"/>
        </w:numPr>
        <w:spacing w:before="120" w:beforeAutospacing="0" w:after="0" w:afterAutospacing="0"/>
        <w:ind w:left="2520"/>
        <w:rPr>
          <w:lang w:val="es-US"/>
        </w:rPr>
      </w:pPr>
      <w:r w:rsidRPr="00AA2A02">
        <w:rPr>
          <w:lang w:val="es-US"/>
        </w:rPr>
        <w:t xml:space="preserve">Cuando su médico le administre la vacuna, es posible que deba pagar el costo total de este servicio. </w:t>
      </w:r>
    </w:p>
    <w:p w14:paraId="34109745" w14:textId="77777777" w:rsidR="00C856B4" w:rsidRPr="00AA2A02" w:rsidRDefault="005D1A9F" w:rsidP="003D05B5">
      <w:pPr>
        <w:numPr>
          <w:ilvl w:val="0"/>
          <w:numId w:val="8"/>
        </w:numPr>
        <w:spacing w:before="120" w:beforeAutospacing="0" w:after="0" w:afterAutospacing="0"/>
        <w:ind w:left="2520"/>
        <w:rPr>
          <w:lang w:val="es-US"/>
        </w:rPr>
      </w:pPr>
      <w:r w:rsidRPr="00AA2A02">
        <w:rPr>
          <w:lang w:val="es-US"/>
        </w:rPr>
        <w:t xml:space="preserve">Entonces, puede solicitarle a nuestro plan que pague la parte que nos corresponde del costo a través de los procedimientos descritos en el Capítulo 7. </w:t>
      </w:r>
    </w:p>
    <w:p w14:paraId="1AB06E47" w14:textId="6C76D944" w:rsidR="005D1A9F" w:rsidRPr="00AA2A02" w:rsidRDefault="00B37EB3" w:rsidP="003D05B5">
      <w:pPr>
        <w:numPr>
          <w:ilvl w:val="0"/>
          <w:numId w:val="8"/>
        </w:numPr>
        <w:spacing w:before="120" w:beforeAutospacing="0" w:after="0" w:afterAutospacing="0"/>
        <w:ind w:left="2520"/>
        <w:rPr>
          <w:lang w:val="es-US"/>
        </w:rPr>
      </w:pPr>
      <w:r w:rsidRPr="00AA2A02">
        <w:rPr>
          <w:lang w:val="es-US"/>
        </w:rPr>
        <w:t xml:space="preserve">Para la mayoría de las vacunas de la Parte D para adultos, se le reembolsará el monto total que pagó. </w:t>
      </w:r>
      <w:bookmarkStart w:id="755" w:name="_Hlk134606438"/>
      <w:r w:rsidRPr="00AA2A02">
        <w:rPr>
          <w:color w:val="0000FF"/>
          <w:lang w:val="es-US"/>
        </w:rPr>
        <w:t>[</w:t>
      </w:r>
      <w:r w:rsidRPr="00AA2A02">
        <w:rPr>
          <w:i/>
          <w:iCs/>
          <w:color w:val="0000FF"/>
          <w:lang w:val="es-US"/>
        </w:rPr>
        <w:t>Insert as appropriate:</w:t>
      </w:r>
      <w:r w:rsidRPr="00AA2A02">
        <w:rPr>
          <w:lang w:val="es-US"/>
        </w:rPr>
        <w:t xml:space="preserve"> </w:t>
      </w:r>
      <w:r w:rsidRPr="00AA2A02">
        <w:rPr>
          <w:color w:val="0000FF"/>
          <w:lang w:val="es-US"/>
        </w:rPr>
        <w:t>Para otras vacunas de la Parte D, se le reembolsará el monto que pagó menos cualquier coseguro por la administración de la vacuna.]</w:t>
      </w:r>
      <w:bookmarkEnd w:id="755"/>
    </w:p>
    <w:p w14:paraId="7D8349AB" w14:textId="17EA093E" w:rsidR="005D1A9F" w:rsidRPr="00AA2A02" w:rsidRDefault="005D1A9F" w:rsidP="003D05B5">
      <w:pPr>
        <w:numPr>
          <w:ilvl w:val="0"/>
          <w:numId w:val="8"/>
        </w:numPr>
        <w:spacing w:before="120" w:beforeAutospacing="0" w:after="0" w:afterAutospacing="0"/>
        <w:ind w:left="2520"/>
        <w:rPr>
          <w:color w:val="000000"/>
          <w:lang w:val="es-US"/>
        </w:rPr>
      </w:pPr>
      <w:r w:rsidRPr="00AA2A02">
        <w:rPr>
          <w:lang w:val="es-US"/>
        </w:rPr>
        <w:t xml:space="preserve"> </w:t>
      </w:r>
      <w:r w:rsidRPr="00AA2A02">
        <w:rPr>
          <w:color w:val="0000FF"/>
          <w:lang w:val="es-US"/>
        </w:rPr>
        <w:t xml:space="preserve">[Solo </w:t>
      </w:r>
      <w:r w:rsidRPr="00AA2A02">
        <w:rPr>
          <w:i/>
          <w:iCs/>
          <w:color w:val="0000FF"/>
          <w:lang w:val="es-US"/>
        </w:rPr>
        <w:t>insert the following if an out-of-network differential is charged for a vaccine that is not an adult ACIP-recommended $0 cost sharing vaccine</w:t>
      </w:r>
      <w:proofErr w:type="gramStart"/>
      <w:r w:rsidRPr="00AA2A02">
        <w:rPr>
          <w:i/>
          <w:iCs/>
          <w:color w:val="0000FF"/>
          <w:lang w:val="es-US"/>
        </w:rPr>
        <w:t>:</w:t>
      </w:r>
      <w:r w:rsidRPr="00AA2A02">
        <w:rPr>
          <w:color w:val="0000FF"/>
          <w:lang w:val="es-US"/>
        </w:rPr>
        <w:t xml:space="preserve"> ,</w:t>
      </w:r>
      <w:proofErr w:type="gramEnd"/>
      <w:r w:rsidRPr="00AA2A02">
        <w:rPr>
          <w:color w:val="0000FF"/>
          <w:lang w:val="es-US"/>
        </w:rPr>
        <w:t xml:space="preserve"> y menos la diferencia que exista entre el monto que le cobre el médico y lo que normalmente pagamos. (Si recibe “Ayuda adicional”, le reembolsaremos la diferencia).]</w:t>
      </w:r>
    </w:p>
    <w:p w14:paraId="52F43F92" w14:textId="59AA303B" w:rsidR="00AA767A" w:rsidRPr="00AA2A02" w:rsidRDefault="0013793F">
      <w:pPr>
        <w:rPr>
          <w:i/>
          <w:iCs/>
          <w:color w:val="0000FF"/>
          <w:lang w:val="es-US"/>
        </w:rPr>
        <w:sectPr w:rsidR="00AA767A" w:rsidRPr="00AA2A02" w:rsidSect="00C525E6">
          <w:headerReference w:type="default" r:id="rId47"/>
          <w:endnotePr>
            <w:numFmt w:val="decimal"/>
          </w:endnotePr>
          <w:pgSz w:w="12240" w:h="15840" w:code="1"/>
          <w:pgMar w:top="1440" w:right="1440" w:bottom="1152" w:left="1440" w:header="619" w:footer="720" w:gutter="0"/>
          <w:cols w:space="720"/>
          <w:titlePg/>
          <w:docGrid w:linePitch="360"/>
        </w:sectPr>
      </w:pPr>
      <w:r w:rsidRPr="00AA2A02">
        <w:rPr>
          <w:i/>
          <w:iCs/>
          <w:color w:val="0000FF"/>
          <w:lang w:val="es-US"/>
        </w:rPr>
        <w:t>[Insert any additional information about your coverage of vaccines and vaccine administration.]</w:t>
      </w:r>
    </w:p>
    <w:p w14:paraId="766D2645" w14:textId="4916AF8A" w:rsidR="0013793F" w:rsidRPr="00AA2A02" w:rsidRDefault="0013793F" w:rsidP="0013793F">
      <w:pPr>
        <w:rPr>
          <w:i/>
          <w:color w:val="0000FF"/>
          <w:lang w:val="es-US"/>
        </w:rPr>
      </w:pPr>
    </w:p>
    <w:p w14:paraId="1C59A47E" w14:textId="6E7868CE" w:rsidR="0013793F" w:rsidRPr="00AA2A02" w:rsidRDefault="0013793F" w:rsidP="0013793F">
      <w:pPr>
        <w:rPr>
          <w:i/>
          <w:color w:val="0000FF"/>
          <w:lang w:val="es-US"/>
        </w:rPr>
      </w:pPr>
    </w:p>
    <w:p w14:paraId="33A7D72C" w14:textId="77777777" w:rsidR="00C525E6" w:rsidRPr="00AA2A02" w:rsidRDefault="00C525E6" w:rsidP="00C525E6">
      <w:pPr>
        <w:rPr>
          <w:lang w:val="es-US"/>
        </w:rPr>
      </w:pPr>
      <w:bookmarkStart w:id="756" w:name="_Toc110591476"/>
      <w:bookmarkStart w:id="757" w:name="S7"/>
      <w:bookmarkEnd w:id="656"/>
    </w:p>
    <w:p w14:paraId="3385A358" w14:textId="0C8A7073" w:rsidR="00C525E6" w:rsidRPr="00AA2A02" w:rsidRDefault="007937F2" w:rsidP="00AD351E">
      <w:pPr>
        <w:pStyle w:val="Heading2"/>
        <w:rPr>
          <w:lang w:val="es-US"/>
        </w:rPr>
      </w:pPr>
      <w:bookmarkStart w:id="758" w:name="_Toc102342834"/>
      <w:bookmarkStart w:id="759" w:name="_Toc140838001"/>
      <w:r w:rsidRPr="00AA2A02">
        <w:rPr>
          <w:bCs w:val="0"/>
          <w:iCs w:val="0"/>
          <w:lang w:val="es-US"/>
        </w:rPr>
        <w:t>CAPÍTULO 7:</w:t>
      </w:r>
      <w:r w:rsidRPr="00AA2A02">
        <w:rPr>
          <w:bCs w:val="0"/>
          <w:iCs w:val="0"/>
          <w:lang w:val="es-US"/>
        </w:rPr>
        <w:br/>
      </w:r>
      <w:r w:rsidRPr="00AA2A02">
        <w:rPr>
          <w:bCs w:val="0"/>
          <w:i/>
          <w:sz w:val="56"/>
          <w:szCs w:val="56"/>
          <w:lang w:val="es-US"/>
        </w:rPr>
        <w:t xml:space="preserve">Cómo solicitarnos que paguemos </w:t>
      </w:r>
      <w:r w:rsidRPr="00AA2A02">
        <w:rPr>
          <w:bCs w:val="0"/>
          <w:i/>
          <w:color w:val="0000FF"/>
          <w:sz w:val="56"/>
          <w:szCs w:val="56"/>
          <w:lang w:val="es-US"/>
        </w:rPr>
        <w:t>[plans with cost sharing insert: our share of]</w:t>
      </w:r>
      <w:r w:rsidRPr="00AA2A02">
        <w:rPr>
          <w:bCs w:val="0"/>
          <w:iCs w:val="0"/>
          <w:color w:val="0000FF"/>
          <w:sz w:val="56"/>
          <w:szCs w:val="56"/>
          <w:lang w:val="es-US"/>
        </w:rPr>
        <w:t xml:space="preserve"> </w:t>
      </w:r>
      <w:r w:rsidRPr="00AA2A02">
        <w:rPr>
          <w:bCs w:val="0"/>
          <w:i/>
          <w:sz w:val="56"/>
          <w:szCs w:val="56"/>
          <w:lang w:val="es-US"/>
        </w:rPr>
        <w:t>una factura que haya recibido por concepto de servicios médicos o medicamentos cubiertos</w:t>
      </w:r>
      <w:bookmarkEnd w:id="758"/>
      <w:bookmarkEnd w:id="759"/>
    </w:p>
    <w:bookmarkEnd w:id="756"/>
    <w:p w14:paraId="34FAA753" w14:textId="77777777" w:rsidR="00DB5970" w:rsidRPr="00AA2A02" w:rsidRDefault="00DB5970" w:rsidP="0080669E">
      <w:pPr>
        <w:rPr>
          <w:i/>
          <w:color w:val="0000FF"/>
          <w:lang w:val="es-US"/>
        </w:rPr>
      </w:pPr>
      <w:r w:rsidRPr="00AA2A02">
        <w:rPr>
          <w:i/>
          <w:iCs/>
          <w:color w:val="0000FF"/>
          <w:lang w:val="es-US"/>
        </w:rPr>
        <w:br w:type="page"/>
      </w:r>
    </w:p>
    <w:p w14:paraId="365432F1" w14:textId="025C9632" w:rsidR="0080669E" w:rsidRPr="00AA2A02" w:rsidRDefault="0080669E" w:rsidP="0080669E">
      <w:pPr>
        <w:rPr>
          <w:lang w:val="es-US"/>
        </w:rPr>
      </w:pPr>
      <w:r w:rsidRPr="00AA2A02">
        <w:rPr>
          <w:i/>
          <w:iCs/>
          <w:color w:val="0000FF"/>
          <w:lang w:val="es-US"/>
        </w:rPr>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AA2A02" w:rsidRDefault="00500E52" w:rsidP="004A186F">
      <w:pPr>
        <w:pStyle w:val="Heading3"/>
        <w:rPr>
          <w:lang w:val="es-US"/>
        </w:rPr>
      </w:pPr>
      <w:bookmarkStart w:id="760" w:name="_Toc102342835"/>
      <w:bookmarkStart w:id="761" w:name="_Toc68442592"/>
      <w:bookmarkStart w:id="762" w:name="_Toc471575351"/>
      <w:bookmarkStart w:id="763" w:name="_Toc228562292"/>
      <w:bookmarkStart w:id="764" w:name="_Toc140838002"/>
      <w:r w:rsidRPr="00AA2A02">
        <w:rPr>
          <w:lang w:val="es-US"/>
        </w:rPr>
        <w:t>S</w:t>
      </w:r>
      <w:bookmarkStart w:id="765" w:name="_Toc109316581"/>
      <w:r w:rsidRPr="00AA2A02">
        <w:rPr>
          <w:lang w:val="es-US"/>
        </w:rPr>
        <w:t>ECCIÓN 1</w:t>
      </w:r>
      <w:r w:rsidRPr="00AA2A02">
        <w:rPr>
          <w:lang w:val="es-US"/>
        </w:rPr>
        <w:tab/>
        <w:t>Situaciones en las que debe pedirnos que paguemos nuestra parte del costo de los servicios o medicamentos cubiertos</w:t>
      </w:r>
      <w:bookmarkEnd w:id="760"/>
      <w:bookmarkEnd w:id="761"/>
      <w:bookmarkEnd w:id="762"/>
      <w:bookmarkEnd w:id="763"/>
      <w:bookmarkEnd w:id="764"/>
      <w:bookmarkEnd w:id="765"/>
    </w:p>
    <w:p w14:paraId="56F97589" w14:textId="77777777" w:rsidR="008676EC" w:rsidRPr="00AA2A02" w:rsidRDefault="0013793F" w:rsidP="008676EC">
      <w:pPr>
        <w:rPr>
          <w:lang w:val="es-US"/>
        </w:rPr>
      </w:pPr>
      <w:r w:rsidRPr="00AA2A02">
        <w:rPr>
          <w:lang w:val="es-US"/>
        </w:rPr>
        <w:t xml:space="preserve">Los proveedores de nuestra red le facturan directamente al plan sus servicios y medicamentos cubiertos </w:t>
      </w:r>
      <w:r w:rsidRPr="00AA2A02">
        <w:rPr>
          <w:i/>
          <w:iCs/>
          <w:color w:val="0000FF"/>
          <w:lang w:val="es-US"/>
        </w:rPr>
        <w:t>[plans with cost sharing delete the rest of this sentence]</w:t>
      </w:r>
      <w:r w:rsidRPr="00AA2A02">
        <w:rPr>
          <w:lang w:val="es-US"/>
        </w:rPr>
        <w:t>: usted no debe recibir ninguna factura por concepto de servicios o medicamentos cubiertos. Si recibe una factura por</w:t>
      </w:r>
      <w:r w:rsidRPr="00AA2A02">
        <w:rPr>
          <w:color w:val="0000FF"/>
          <w:lang w:val="es-US"/>
        </w:rPr>
        <w:t xml:space="preserve"> [</w:t>
      </w:r>
      <w:r w:rsidRPr="00AA2A02">
        <w:rPr>
          <w:i/>
          <w:iCs/>
          <w:color w:val="0000FF"/>
          <w:lang w:val="es-US"/>
        </w:rPr>
        <w:t>plans with cost sharing insert:</w:t>
      </w:r>
      <w:r w:rsidRPr="00AA2A02">
        <w:rPr>
          <w:color w:val="0000FF"/>
          <w:lang w:val="es-US"/>
        </w:rPr>
        <w:t xml:space="preserve"> el costo total de]</w:t>
      </w:r>
      <w:r w:rsidRPr="00AA2A02">
        <w:rPr>
          <w:lang w:val="es-US"/>
        </w:rPr>
        <w:t xml:space="preserve"> la atención médica o los medicamentos que haya recibido, debe enviarnos esta factura para que podamos pagarla. Cuando nos envíe la factura, la analizaremos y decidiremos si debemos cubrir los servicios. Si decidimos que se deben cubrir, le pagaremos al proveedor directamente.</w:t>
      </w:r>
      <w:bookmarkStart w:id="766" w:name="_Hlk20215273"/>
      <w:r w:rsidRPr="00AA2A02">
        <w:rPr>
          <w:lang w:val="es-US"/>
        </w:rPr>
        <w:t xml:space="preserve"> </w:t>
      </w:r>
    </w:p>
    <w:p w14:paraId="3B1EF3EB" w14:textId="36414178" w:rsidR="008676EC" w:rsidRPr="00AA2A02" w:rsidRDefault="008676EC" w:rsidP="0011419E">
      <w:pPr>
        <w:rPr>
          <w:lang w:val="es-US"/>
        </w:rPr>
      </w:pPr>
      <w:r w:rsidRPr="00AA2A02">
        <w:rPr>
          <w:b/>
          <w:bCs/>
          <w:lang w:val="es-US"/>
        </w:rPr>
        <w:t>Si usted ya pagó los medicamentos un servicio o artículo de Medicare cubiertos por el plan</w:t>
      </w:r>
      <w:r w:rsidRPr="00AA2A02">
        <w:rPr>
          <w:lang w:val="es-US"/>
        </w:rPr>
        <w:t xml:space="preserve">, puede solicitar a nuestro plan que le devuelva el dinero (la acción de devolver el dinero, con frecuencia, se denomina reembolso). Es su derecho que nuestro plan le reembolse cada vez que usted haya pagado </w:t>
      </w:r>
      <w:r w:rsidRPr="00AA2A02">
        <w:rPr>
          <w:i/>
          <w:iCs/>
          <w:color w:val="0000FF"/>
          <w:lang w:val="es-US"/>
        </w:rPr>
        <w:t>[insert if plan has cost sharing:</w:t>
      </w:r>
      <w:r w:rsidRPr="00AA2A02">
        <w:rPr>
          <w:color w:val="0000FF"/>
          <w:lang w:val="es-US"/>
        </w:rPr>
        <w:t xml:space="preserve"> más del monto que le corresponde de los costos</w:t>
      </w:r>
      <w:r w:rsidRPr="00AA2A02">
        <w:rPr>
          <w:i/>
          <w:iCs/>
          <w:color w:val="0000FF"/>
          <w:lang w:val="es-US"/>
        </w:rPr>
        <w:t>]</w:t>
      </w:r>
      <w:r w:rsidRPr="00AA2A02">
        <w:rPr>
          <w:lang w:val="es-US"/>
        </w:rPr>
        <w:t xml:space="preserve"> por servicios médicos o medicamentos que están cubiertos por el plan. Puede haber plazos que deba cumplir para que le devuelvan el dinero. Consulte la Sección 2 de este capítulo. Cuando nos envíe una factura que ya ha pagado, revisaremos la factura y decidiremos si los servicios o medicamentos deben estar cubiertos. Si decidimos que debemos cubrirlos, le rembolsaremos los costos de los servicios o medicamentos.</w:t>
      </w:r>
      <w:r w:rsidRPr="00AA2A02">
        <w:rPr>
          <w:i/>
          <w:iCs/>
          <w:color w:val="0000FF"/>
          <w:lang w:val="es-US"/>
        </w:rPr>
        <w:t xml:space="preserve"> </w:t>
      </w:r>
    </w:p>
    <w:bookmarkEnd w:id="766"/>
    <w:p w14:paraId="55664422" w14:textId="1B695BF9" w:rsidR="00392A33" w:rsidRPr="00AA2A02" w:rsidRDefault="00392A33" w:rsidP="00AB6D46">
      <w:pPr>
        <w:spacing w:before="0" w:beforeAutospacing="0" w:after="120" w:afterAutospacing="0"/>
        <w:ind w:right="180"/>
        <w:rPr>
          <w:lang w:val="es-US"/>
        </w:rPr>
      </w:pPr>
      <w:r w:rsidRPr="00AA2A02">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2D804E79" w14:textId="332DF852" w:rsidR="0013793F" w:rsidRPr="00AA2A02" w:rsidRDefault="0013793F" w:rsidP="00026022">
      <w:pPr>
        <w:rPr>
          <w:lang w:val="es-US"/>
        </w:rPr>
      </w:pPr>
      <w:r w:rsidRPr="00AA2A02">
        <w:rPr>
          <w:lang w:val="es-US"/>
        </w:rPr>
        <w:t>Estos son ejemplos de situaciones en las que puede tener que solicitarle al plan que le haga un reembolso o que pague una factura que ha recibido:</w:t>
      </w:r>
    </w:p>
    <w:p w14:paraId="2E4F321A" w14:textId="77777777" w:rsidR="0013793F" w:rsidRPr="00AA2A02"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US"/>
        </w:rPr>
      </w:pPr>
      <w:r w:rsidRPr="00AA2A02">
        <w:rPr>
          <w:rFonts w:ascii="Arial" w:hAnsi="Arial" w:cs="Arial"/>
          <w:b/>
          <w:bCs/>
          <w:lang w:val="es-US"/>
        </w:rPr>
        <w:t>1.</w:t>
      </w:r>
      <w:r w:rsidRPr="00AA2A02">
        <w:rPr>
          <w:rFonts w:ascii="Arial" w:hAnsi="Arial" w:cs="Arial"/>
          <w:b/>
          <w:bCs/>
          <w:lang w:val="es-US"/>
        </w:rPr>
        <w:tab/>
        <w:t>Cuando ha recibido atención médica de emergencia o de urgencia de un proveedor que no pertenece a la red de nuestro plan</w:t>
      </w:r>
    </w:p>
    <w:p w14:paraId="2F41E77D" w14:textId="6BFE04BC" w:rsidR="0013793F" w:rsidRPr="00AA2A02" w:rsidRDefault="0013793F" w:rsidP="00AB6D46">
      <w:pPr>
        <w:spacing w:before="120" w:beforeAutospacing="0" w:after="0" w:afterAutospacing="0"/>
        <w:ind w:left="360"/>
        <w:rPr>
          <w:lang w:val="es-US"/>
        </w:rPr>
      </w:pPr>
      <w:r w:rsidRPr="00AA2A02">
        <w:rPr>
          <w:lang w:val="es-US"/>
        </w:rPr>
        <w:t>Usted puede recibir servicios de emergencia o de urgencia de cualquier proveedor, independientemente de que este sea parte de nuestra red o no. En estos casos, pídale al proveedor que le facture al plan.</w:t>
      </w:r>
    </w:p>
    <w:p w14:paraId="0E5A6A4C" w14:textId="7DF34407" w:rsidR="0013793F" w:rsidRPr="00AA2A02" w:rsidRDefault="0013793F" w:rsidP="003D05B5">
      <w:pPr>
        <w:numPr>
          <w:ilvl w:val="0"/>
          <w:numId w:val="9"/>
        </w:numPr>
        <w:tabs>
          <w:tab w:val="left" w:pos="900"/>
        </w:tabs>
        <w:spacing w:before="120" w:beforeAutospacing="0" w:after="120" w:afterAutospacing="0"/>
        <w:ind w:left="900"/>
        <w:rPr>
          <w:lang w:val="es-US"/>
        </w:rPr>
      </w:pPr>
      <w:r w:rsidRPr="00AA2A02">
        <w:rPr>
          <w:lang w:val="es-US"/>
        </w:rPr>
        <w:t xml:space="preserve">Si usted paga el monto total en el momento de recibir la atención, pídanos que le reembolsemos </w:t>
      </w:r>
      <w:r w:rsidRPr="00AA2A02">
        <w:rPr>
          <w:color w:val="0000FF"/>
          <w:lang w:val="es-US"/>
        </w:rPr>
        <w:t>[</w:t>
      </w:r>
      <w:r w:rsidRPr="00AA2A02">
        <w:rPr>
          <w:i/>
          <w:iCs/>
          <w:color w:val="0000FF"/>
          <w:lang w:val="es-US"/>
        </w:rPr>
        <w:t>insert if the plan has cost sharing:</w:t>
      </w:r>
      <w:r w:rsidRPr="00AA2A02">
        <w:rPr>
          <w:color w:val="0000FF"/>
          <w:lang w:val="es-US"/>
        </w:rPr>
        <w:t xml:space="preserve"> la parte que nos corresponde del costo]</w:t>
      </w:r>
      <w:r w:rsidRPr="00AA2A02">
        <w:rPr>
          <w:lang w:val="es-US"/>
        </w:rPr>
        <w:t>. Envíenos la factura junto con la documentación de cualquier pago que haya efectuado.</w:t>
      </w:r>
    </w:p>
    <w:p w14:paraId="3DACAED1" w14:textId="14F6CF03" w:rsidR="0013793F" w:rsidRPr="00AA2A02" w:rsidRDefault="00AD1C39" w:rsidP="003D05B5">
      <w:pPr>
        <w:numPr>
          <w:ilvl w:val="0"/>
          <w:numId w:val="9"/>
        </w:numPr>
        <w:tabs>
          <w:tab w:val="left" w:pos="900"/>
        </w:tabs>
        <w:spacing w:before="0" w:beforeAutospacing="0" w:after="120" w:afterAutospacing="0"/>
        <w:ind w:left="900"/>
        <w:rPr>
          <w:lang w:val="es-US"/>
        </w:rPr>
      </w:pPr>
      <w:r w:rsidRPr="00AA2A02">
        <w:rPr>
          <w:lang w:val="es-US"/>
        </w:rPr>
        <w:t>Es posible que reciba una factura del proveedor en la que le pide pagar un monto que usted considera que no debe. Envíenos esa factura junto con la documentación de cualquier pago que ya haya efectuado.</w:t>
      </w:r>
    </w:p>
    <w:p w14:paraId="24BB4D29" w14:textId="77777777" w:rsidR="0013793F" w:rsidRPr="00AA2A02" w:rsidRDefault="0013793F" w:rsidP="003D05B5">
      <w:pPr>
        <w:numPr>
          <w:ilvl w:val="1"/>
          <w:numId w:val="9"/>
        </w:numPr>
        <w:spacing w:before="0" w:beforeAutospacing="0" w:after="120" w:afterAutospacing="0"/>
        <w:rPr>
          <w:lang w:val="es-US"/>
        </w:rPr>
      </w:pPr>
      <w:r w:rsidRPr="00AA2A02">
        <w:rPr>
          <w:lang w:val="es-US"/>
        </w:rPr>
        <w:t>Si al proveedor se le debe algo, le pagaremos directamente.</w:t>
      </w:r>
    </w:p>
    <w:p w14:paraId="408BF171" w14:textId="77777777" w:rsidR="0013793F" w:rsidRPr="00AA2A02" w:rsidRDefault="0013793F" w:rsidP="003D05B5">
      <w:pPr>
        <w:numPr>
          <w:ilvl w:val="1"/>
          <w:numId w:val="9"/>
        </w:numPr>
        <w:spacing w:before="0" w:beforeAutospacing="0" w:after="120" w:afterAutospacing="0"/>
        <w:ind w:right="180"/>
        <w:rPr>
          <w:rFonts w:ascii="Arial" w:hAnsi="Arial" w:cs="Arial"/>
          <w:b/>
          <w:bCs/>
          <w:lang w:val="es-US"/>
        </w:rPr>
      </w:pPr>
      <w:r w:rsidRPr="00AA2A02">
        <w:rPr>
          <w:lang w:val="es-US"/>
        </w:rPr>
        <w:t xml:space="preserve">Si ya ha pagado </w:t>
      </w:r>
      <w:r w:rsidRPr="00AA2A02">
        <w:rPr>
          <w:color w:val="0000FF"/>
          <w:lang w:val="es-US"/>
        </w:rPr>
        <w:t>[</w:t>
      </w:r>
      <w:r w:rsidRPr="00AA2A02">
        <w:rPr>
          <w:i/>
          <w:iCs/>
          <w:color w:val="0000FF"/>
          <w:lang w:val="es-US"/>
        </w:rPr>
        <w:t>insert if the plan has cost sharing:</w:t>
      </w:r>
      <w:r w:rsidRPr="00AA2A02">
        <w:rPr>
          <w:color w:val="0000FF"/>
          <w:lang w:val="es-US"/>
        </w:rPr>
        <w:t xml:space="preserve"> más de lo que le corresponde pagar del costo] </w:t>
      </w:r>
      <w:r w:rsidRPr="00AA2A02">
        <w:rPr>
          <w:lang w:val="es-US"/>
        </w:rPr>
        <w:t xml:space="preserve">del servicio, </w:t>
      </w:r>
      <w:r w:rsidRPr="00AA2A02">
        <w:rPr>
          <w:color w:val="0000FF"/>
          <w:lang w:val="es-US"/>
        </w:rPr>
        <w:t>[</w:t>
      </w:r>
      <w:r w:rsidRPr="00AA2A02">
        <w:rPr>
          <w:i/>
          <w:iCs/>
          <w:color w:val="0000FF"/>
          <w:lang w:val="es-US"/>
        </w:rPr>
        <w:t>insert if the plan has cost sharing:</w:t>
      </w:r>
      <w:r w:rsidRPr="00AA2A02">
        <w:rPr>
          <w:color w:val="0000FF"/>
          <w:lang w:val="es-US"/>
        </w:rPr>
        <w:t xml:space="preserve"> determinaremos cuánto debía y]</w:t>
      </w:r>
      <w:r w:rsidRPr="00AA2A02">
        <w:rPr>
          <w:lang w:val="es-US"/>
        </w:rPr>
        <w:t xml:space="preserve"> le reembolsaremos </w:t>
      </w:r>
      <w:r w:rsidRPr="00AA2A02">
        <w:rPr>
          <w:color w:val="0000FF"/>
          <w:lang w:val="es-US"/>
        </w:rPr>
        <w:t>[</w:t>
      </w:r>
      <w:r w:rsidRPr="00AA2A02">
        <w:rPr>
          <w:i/>
          <w:iCs/>
          <w:color w:val="0000FF"/>
          <w:lang w:val="es-US"/>
        </w:rPr>
        <w:t>insert if the plan has cost sharing:</w:t>
      </w:r>
      <w:r w:rsidRPr="00AA2A02">
        <w:rPr>
          <w:color w:val="0000FF"/>
          <w:lang w:val="es-US"/>
        </w:rPr>
        <w:t xml:space="preserve"> la parte que nos corresponde del costo]</w:t>
      </w:r>
      <w:r w:rsidRPr="00AA2A02">
        <w:rPr>
          <w:lang w:val="es-US"/>
        </w:rPr>
        <w:t>.</w:t>
      </w:r>
    </w:p>
    <w:p w14:paraId="53BA43D5" w14:textId="77777777" w:rsidR="0013793F" w:rsidRPr="00AA2A02"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US"/>
        </w:rPr>
      </w:pPr>
      <w:r w:rsidRPr="00AA2A02">
        <w:rPr>
          <w:rFonts w:ascii="Arial" w:hAnsi="Arial" w:cs="Arial"/>
          <w:b/>
          <w:bCs/>
          <w:lang w:val="es-US"/>
        </w:rPr>
        <w:t>2.</w:t>
      </w:r>
      <w:r w:rsidRPr="00AA2A02">
        <w:rPr>
          <w:rFonts w:ascii="Arial" w:hAnsi="Arial" w:cs="Arial"/>
          <w:b/>
          <w:bCs/>
          <w:lang w:val="es-US"/>
        </w:rPr>
        <w:tab/>
        <w:t>Cuando un proveedor de la red le envía una factura que usted considera que no debe pagar</w:t>
      </w:r>
    </w:p>
    <w:p w14:paraId="2BC91CAB" w14:textId="2F03BFA6" w:rsidR="0013793F" w:rsidRPr="00AA2A02" w:rsidRDefault="0013793F" w:rsidP="00AB6D46">
      <w:pPr>
        <w:spacing w:before="120" w:beforeAutospacing="0" w:after="120" w:afterAutospacing="0"/>
        <w:ind w:left="360"/>
        <w:rPr>
          <w:rFonts w:ascii="Arial" w:hAnsi="Arial" w:cs="Arial"/>
          <w:lang w:val="es-US"/>
        </w:rPr>
      </w:pPr>
      <w:r w:rsidRPr="00AA2A02">
        <w:rPr>
          <w:lang w:val="es-US"/>
        </w:rPr>
        <w:t xml:space="preserve">Los proveedores de la red siempre deben facturar al plan directamente. Sin embargo, a veces, cometen errores y le solicitan el pago </w:t>
      </w:r>
      <w:r w:rsidRPr="00AA2A02">
        <w:rPr>
          <w:color w:val="0000FF"/>
          <w:lang w:val="es-US"/>
        </w:rPr>
        <w:t>[</w:t>
      </w:r>
      <w:r w:rsidRPr="00AA2A02">
        <w:rPr>
          <w:i/>
          <w:iCs/>
          <w:color w:val="0000FF"/>
          <w:lang w:val="es-US"/>
        </w:rPr>
        <w:t>insert as appropriate:</w:t>
      </w:r>
      <w:r w:rsidRPr="00AA2A02">
        <w:rPr>
          <w:color w:val="0000FF"/>
          <w:lang w:val="es-US"/>
        </w:rPr>
        <w:t xml:space="preserve"> de los servicios </w:t>
      </w:r>
      <w:r w:rsidRPr="00AA2A02">
        <w:rPr>
          <w:i/>
          <w:iCs/>
          <w:color w:val="0000FF"/>
          <w:lang w:val="es-US"/>
        </w:rPr>
        <w:t>OR</w:t>
      </w:r>
      <w:r w:rsidRPr="00AA2A02">
        <w:rPr>
          <w:color w:val="0000FF"/>
          <w:lang w:val="es-US"/>
        </w:rPr>
        <w:t xml:space="preserve"> de más de la parte que le corresponde del costo]</w:t>
      </w:r>
      <w:r w:rsidRPr="00AA2A02">
        <w:rPr>
          <w:lang w:val="es-US"/>
        </w:rPr>
        <w:t>.</w:t>
      </w:r>
    </w:p>
    <w:p w14:paraId="5D5DA13D" w14:textId="4A13DF97" w:rsidR="00365937" w:rsidRPr="00AA2A02" w:rsidRDefault="00365937" w:rsidP="003D05B5">
      <w:pPr>
        <w:numPr>
          <w:ilvl w:val="0"/>
          <w:numId w:val="9"/>
        </w:numPr>
        <w:tabs>
          <w:tab w:val="left" w:pos="900"/>
        </w:tabs>
        <w:spacing w:before="0" w:beforeAutospacing="0" w:after="120" w:afterAutospacing="0"/>
        <w:ind w:left="900"/>
        <w:rPr>
          <w:rFonts w:ascii="Arial" w:hAnsi="Arial" w:cs="Arial"/>
          <w:lang w:val="es-US"/>
        </w:rPr>
      </w:pPr>
      <w:r w:rsidRPr="00AA2A02">
        <w:rPr>
          <w:i/>
          <w:iCs/>
          <w:color w:val="0000FF"/>
          <w:lang w:val="es-US"/>
        </w:rPr>
        <w:t>[Plans that are zero cost-share plans or approved to exclusively enroll full-benefit dual eligible individuals who do not pay Parts A and B cost sharing delete this paragraph.]</w:t>
      </w:r>
      <w:r w:rsidRPr="00AA2A02">
        <w:rPr>
          <w:color w:val="0000FF"/>
          <w:lang w:val="es-US"/>
        </w:rPr>
        <w:t xml:space="preserve"> </w:t>
      </w:r>
      <w:r w:rsidRPr="00AA2A02">
        <w:rPr>
          <w:color w:val="000000"/>
          <w:lang w:val="es-US"/>
        </w:rPr>
        <w:t xml:space="preserve">Usted solo tiene que pagar el monto del costo compartido cuando recibe servicios cubiertos. No permitimos a los proveedores agregar cargos adicionales, lo que se denomina </w:t>
      </w:r>
      <w:r w:rsidRPr="00AA2A02">
        <w:rPr>
          <w:b/>
          <w:bCs/>
          <w:color w:val="000000"/>
          <w:lang w:val="es-US"/>
        </w:rPr>
        <w:t>facturación de saldos</w:t>
      </w:r>
      <w:r w:rsidRPr="00AA2A02">
        <w:rPr>
          <w:color w:val="000000"/>
          <w:lang w:val="es-US"/>
        </w:rPr>
        <w:t xml:space="preserve">. Esta protección (que nunca paga más que el monto de su costo compartido) se aplica aun cuando pagamos menos de lo que el proveedor factura por un servicio, incluso si hay una disputa y no pagamos ciertos cargos del proveedor. </w:t>
      </w:r>
      <w:r w:rsidRPr="00AA2A02">
        <w:rPr>
          <w:i/>
          <w:iCs/>
          <w:color w:val="0000FF"/>
          <w:lang w:val="es-US"/>
        </w:rPr>
        <w:t xml:space="preserve">[Plans that include both members who pay Parts A and B service cost sharing and members who do not pay Parts A and B service cost sharing insert: </w:t>
      </w:r>
      <w:r w:rsidRPr="00AA2A02">
        <w:rPr>
          <w:color w:val="0000FF"/>
          <w:lang w:val="es-US"/>
        </w:rPr>
        <w:t>No</w:t>
      </w:r>
      <w:r w:rsidR="00A33812" w:rsidRPr="00AA2A02">
        <w:rPr>
          <w:color w:val="0000FF"/>
          <w:lang w:val="es-US"/>
        </w:rPr>
        <w:t> </w:t>
      </w:r>
      <w:r w:rsidRPr="00AA2A02">
        <w:rPr>
          <w:color w:val="0000FF"/>
          <w:lang w:val="es-US"/>
        </w:rPr>
        <w:t xml:space="preserve">permitimos que los proveedores le facturen los servicios cubiertos. Les pagamos directamente a nuestros proveedores y lo protegemos a usted de cualquier cargo. Esto es así incluso si le pagamos al proveedor un monto inferior a lo que el proveedor cobra por un servicio.] </w:t>
      </w:r>
    </w:p>
    <w:p w14:paraId="6BFF882F" w14:textId="73A88D36" w:rsidR="0013793F" w:rsidRPr="00AA2A02" w:rsidRDefault="0013793F" w:rsidP="003D05B5">
      <w:pPr>
        <w:numPr>
          <w:ilvl w:val="0"/>
          <w:numId w:val="9"/>
        </w:numPr>
        <w:tabs>
          <w:tab w:val="left" w:pos="900"/>
        </w:tabs>
        <w:spacing w:before="0" w:beforeAutospacing="0" w:after="120" w:afterAutospacing="0"/>
        <w:ind w:left="900"/>
        <w:rPr>
          <w:rFonts w:ascii="Arial" w:hAnsi="Arial" w:cs="Arial"/>
          <w:lang w:val="es-US"/>
        </w:rPr>
      </w:pPr>
      <w:r w:rsidRPr="00AA2A02">
        <w:rPr>
          <w:lang w:val="es-US"/>
        </w:rPr>
        <w:t xml:space="preserve">Siempre que reciba una factura de un proveedor de la red cuyo monto </w:t>
      </w:r>
      <w:r w:rsidRPr="00AA2A02">
        <w:rPr>
          <w:color w:val="0000FF"/>
          <w:lang w:val="es-US"/>
        </w:rPr>
        <w:t>[</w:t>
      </w:r>
      <w:r w:rsidRPr="00AA2A02">
        <w:rPr>
          <w:i/>
          <w:iCs/>
          <w:color w:val="0000FF"/>
          <w:lang w:val="es-US"/>
        </w:rPr>
        <w:t>insert if the plan has cost sharing:</w:t>
      </w:r>
      <w:r w:rsidRPr="00AA2A02">
        <w:rPr>
          <w:color w:val="0000FF"/>
          <w:lang w:val="es-US"/>
        </w:rPr>
        <w:t xml:space="preserve"> usted considera que es más de lo que debe pagar]</w:t>
      </w:r>
      <w:r w:rsidRPr="00AA2A02">
        <w:rPr>
          <w:lang w:val="es-US"/>
        </w:rPr>
        <w:t>, envíenosla. Nos</w:t>
      </w:r>
      <w:r w:rsidR="00A33812" w:rsidRPr="00AA2A02">
        <w:rPr>
          <w:lang w:val="es-US"/>
        </w:rPr>
        <w:t> </w:t>
      </w:r>
      <w:r w:rsidRPr="00AA2A02">
        <w:rPr>
          <w:lang w:val="es-US"/>
        </w:rPr>
        <w:t>pondremos en contacto con el proveedor directamente y resolveremos el problema de facturación.</w:t>
      </w:r>
    </w:p>
    <w:p w14:paraId="451869E9" w14:textId="77777777" w:rsidR="0013793F" w:rsidRPr="00AA2A02" w:rsidRDefault="0013793F" w:rsidP="003D05B5">
      <w:pPr>
        <w:numPr>
          <w:ilvl w:val="0"/>
          <w:numId w:val="9"/>
        </w:numPr>
        <w:tabs>
          <w:tab w:val="left" w:pos="900"/>
        </w:tabs>
        <w:spacing w:before="0" w:beforeAutospacing="0" w:after="120" w:afterAutospacing="0"/>
        <w:ind w:left="900"/>
        <w:rPr>
          <w:rFonts w:ascii="Arial" w:hAnsi="Arial" w:cs="Arial"/>
          <w:lang w:val="es-US"/>
        </w:rPr>
      </w:pPr>
      <w:r w:rsidRPr="00AA2A02">
        <w:rPr>
          <w:lang w:val="es-US"/>
        </w:rPr>
        <w:t xml:space="preserve">Si ya le ha pagado una factura a un proveedor de la red, </w:t>
      </w:r>
      <w:r w:rsidRPr="00AA2A02">
        <w:rPr>
          <w:color w:val="0000FF"/>
          <w:lang w:val="es-US"/>
        </w:rPr>
        <w:t>[</w:t>
      </w:r>
      <w:r w:rsidRPr="00AA2A02">
        <w:rPr>
          <w:i/>
          <w:iCs/>
          <w:color w:val="0000FF"/>
          <w:lang w:val="es-US"/>
        </w:rPr>
        <w:t>insert if plan has cost sharing:</w:t>
      </w:r>
      <w:r w:rsidRPr="00AA2A02">
        <w:rPr>
          <w:color w:val="0000FF"/>
          <w:lang w:val="es-US"/>
        </w:rPr>
        <w:t xml:space="preserve"> pero cree que pagó demasiado], </w:t>
      </w:r>
      <w:r w:rsidRPr="00AA2A02">
        <w:rPr>
          <w:lang w:val="es-US"/>
        </w:rPr>
        <w:t xml:space="preserve">envíenosla junto con la documentación de cualquier pago que haya realizado. Debe pedirnos que le reembolsemos </w:t>
      </w:r>
      <w:r w:rsidRPr="00AA2A02">
        <w:rPr>
          <w:color w:val="0000FF"/>
          <w:lang w:val="es-US"/>
        </w:rPr>
        <w:t>[</w:t>
      </w:r>
      <w:r w:rsidRPr="00AA2A02">
        <w:rPr>
          <w:i/>
          <w:iCs/>
          <w:color w:val="0000FF"/>
          <w:lang w:val="es-US"/>
        </w:rPr>
        <w:t>insert as appropriate:</w:t>
      </w:r>
      <w:r w:rsidRPr="00AA2A02">
        <w:rPr>
          <w:color w:val="0000FF"/>
          <w:lang w:val="es-US"/>
        </w:rPr>
        <w:t xml:space="preserve"> por sus servicios cubiertos </w:t>
      </w:r>
      <w:r w:rsidRPr="00AA2A02">
        <w:rPr>
          <w:i/>
          <w:iCs/>
          <w:color w:val="0000FF"/>
          <w:lang w:val="es-US"/>
        </w:rPr>
        <w:t>OR</w:t>
      </w:r>
      <w:r w:rsidRPr="00AA2A02">
        <w:rPr>
          <w:color w:val="0000FF"/>
          <w:lang w:val="es-US"/>
        </w:rPr>
        <w:t xml:space="preserve"> por la diferencia entre el monto que pagó y el monto que debía según el plan]</w:t>
      </w:r>
      <w:r w:rsidRPr="00AA2A02">
        <w:rPr>
          <w:lang w:val="es-US"/>
        </w:rPr>
        <w:t>.</w:t>
      </w:r>
    </w:p>
    <w:p w14:paraId="54A3ECC8" w14:textId="77777777" w:rsidR="00563FBB" w:rsidRPr="00AA2A02"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US"/>
        </w:rPr>
      </w:pPr>
      <w:r w:rsidRPr="00AA2A02">
        <w:rPr>
          <w:rFonts w:ascii="Arial" w:hAnsi="Arial" w:cs="Arial"/>
          <w:b/>
          <w:bCs/>
          <w:lang w:val="es-US"/>
        </w:rPr>
        <w:t>3.</w:t>
      </w:r>
      <w:r w:rsidRPr="00AA2A02">
        <w:rPr>
          <w:rFonts w:ascii="Arial" w:hAnsi="Arial" w:cs="Arial"/>
          <w:b/>
          <w:bCs/>
          <w:lang w:val="es-US"/>
        </w:rPr>
        <w:tab/>
        <w:t>Si está inscrito retroactivamente en nuestro plan</w:t>
      </w:r>
    </w:p>
    <w:p w14:paraId="2FBF8608" w14:textId="71E84709" w:rsidR="00563FBB" w:rsidRPr="00AA2A02" w:rsidRDefault="00563FBB" w:rsidP="00AB6D46">
      <w:pPr>
        <w:spacing w:before="0" w:beforeAutospacing="0" w:after="120" w:afterAutospacing="0"/>
        <w:ind w:left="360"/>
        <w:rPr>
          <w:lang w:val="es-US"/>
        </w:rPr>
      </w:pPr>
      <w:r w:rsidRPr="00AA2A02">
        <w:rPr>
          <w:lang w:val="es-US"/>
        </w:rPr>
        <w:t>Algunas veces, la inscripción de una persona en un plan es retroactiva. (Esto significa que el primer día de la inscripción ya había pasado. La fecha de inscripción pudo incluso haber sido el año pasado).</w:t>
      </w:r>
    </w:p>
    <w:p w14:paraId="61859E6C" w14:textId="54E21EA4" w:rsidR="00563FBB" w:rsidRPr="00AA2A02" w:rsidRDefault="00563FBB" w:rsidP="00AB6D46">
      <w:pPr>
        <w:tabs>
          <w:tab w:val="left" w:pos="900"/>
        </w:tabs>
        <w:spacing w:before="0" w:beforeAutospacing="0" w:after="120" w:afterAutospacing="0"/>
        <w:ind w:left="360"/>
        <w:rPr>
          <w:color w:val="000000"/>
          <w:lang w:val="es-US"/>
        </w:rPr>
      </w:pPr>
      <w:r w:rsidRPr="00AA2A02">
        <w:rPr>
          <w:lang w:val="es-US"/>
        </w:rPr>
        <w:t xml:space="preserve">Si se inscribió retroactivamente en nuestro plan y pagó de su bolsillo por sus medicamentos o servicios </w:t>
      </w:r>
      <w:r w:rsidRPr="00AA2A02">
        <w:rPr>
          <w:color w:val="000000"/>
          <w:lang w:val="es-US"/>
        </w:rPr>
        <w:t>cubiertos después de la fecha</w:t>
      </w:r>
      <w:r w:rsidRPr="00AA2A02">
        <w:rPr>
          <w:lang w:val="es-US"/>
        </w:rPr>
        <w:t xml:space="preserve"> de </w:t>
      </w:r>
      <w:r w:rsidRPr="00AA2A02">
        <w:rPr>
          <w:color w:val="000000"/>
          <w:lang w:val="es-US"/>
        </w:rPr>
        <w:t xml:space="preserve">inscripción, puede solicitarnos que paguemos </w:t>
      </w:r>
      <w:r w:rsidRPr="00AA2A02">
        <w:rPr>
          <w:color w:val="0000FF"/>
          <w:lang w:val="es-US"/>
        </w:rPr>
        <w:t>[</w:t>
      </w:r>
      <w:r w:rsidRPr="00AA2A02">
        <w:rPr>
          <w:i/>
          <w:iCs/>
          <w:color w:val="0000FF"/>
          <w:lang w:val="es-US"/>
        </w:rPr>
        <w:t xml:space="preserve">insert if the plan has cost sharing: </w:t>
      </w:r>
      <w:r w:rsidRPr="00AA2A02">
        <w:rPr>
          <w:color w:val="0000FF"/>
          <w:lang w:val="es-US"/>
        </w:rPr>
        <w:t>la parte que nos corresponde de los costos]</w:t>
      </w:r>
      <w:r w:rsidRPr="00AA2A02">
        <w:rPr>
          <w:color w:val="000000"/>
          <w:lang w:val="es-US"/>
        </w:rPr>
        <w:t xml:space="preserve">. Deberá enviarnos cierta documentación, como recibos y facturas, para que coordinemos su reembolso. </w:t>
      </w:r>
    </w:p>
    <w:p w14:paraId="5E1B73F1" w14:textId="77777777" w:rsidR="0013793F" w:rsidRPr="00AA2A02"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US"/>
        </w:rPr>
      </w:pPr>
      <w:r w:rsidRPr="00AA2A02">
        <w:rPr>
          <w:rFonts w:ascii="Arial" w:hAnsi="Arial" w:cs="Arial"/>
          <w:b/>
          <w:bCs/>
          <w:lang w:val="es-US"/>
        </w:rPr>
        <w:t>4.</w:t>
      </w:r>
      <w:r w:rsidRPr="00AA2A02">
        <w:rPr>
          <w:rFonts w:ascii="Arial" w:hAnsi="Arial" w:cs="Arial"/>
          <w:b/>
          <w:bCs/>
          <w:lang w:val="es-US"/>
        </w:rPr>
        <w:tab/>
        <w:t>Cuando utilice una farmacia fuera de la red para obtener medicamentos con receta</w:t>
      </w:r>
    </w:p>
    <w:p w14:paraId="5E3BD52B" w14:textId="43807D30" w:rsidR="00C069E3" w:rsidRPr="00AA2A02" w:rsidRDefault="0013793F" w:rsidP="00AB6D46">
      <w:pPr>
        <w:autoSpaceDE w:val="0"/>
        <w:autoSpaceDN w:val="0"/>
        <w:adjustRightInd w:val="0"/>
        <w:spacing w:before="120" w:beforeAutospacing="0" w:after="0" w:afterAutospacing="0"/>
        <w:ind w:left="360"/>
        <w:rPr>
          <w:lang w:val="es-US"/>
        </w:rPr>
      </w:pPr>
      <w:r w:rsidRPr="00AA2A02">
        <w:rPr>
          <w:lang w:val="es-US"/>
        </w:rPr>
        <w:t xml:space="preserve">Si acude a una farmacia fuera de la red, es posible que la farmacia no pueda presentarnos la reclamación directamente. Si esto sucede, usted deberá pagar el costo total de sus medicamentos con receta. </w:t>
      </w:r>
    </w:p>
    <w:p w14:paraId="386DACB0" w14:textId="7775907D" w:rsidR="0013793F" w:rsidRPr="00AA2A02" w:rsidRDefault="0013793F" w:rsidP="00AB6D46">
      <w:pPr>
        <w:autoSpaceDE w:val="0"/>
        <w:autoSpaceDN w:val="0"/>
        <w:adjustRightInd w:val="0"/>
        <w:spacing w:before="120" w:beforeAutospacing="0" w:after="0" w:afterAutospacing="0"/>
        <w:ind w:left="360"/>
        <w:rPr>
          <w:lang w:val="es-US"/>
        </w:rPr>
      </w:pPr>
      <w:r w:rsidRPr="00AA2A02">
        <w:rPr>
          <w:lang w:val="es-US"/>
        </w:rPr>
        <w:t xml:space="preserve">Guarde su recibo y envíenos una copia cuando nos pida el reembolso </w:t>
      </w:r>
      <w:r w:rsidRPr="00AA2A02">
        <w:rPr>
          <w:color w:val="0000FF"/>
          <w:lang w:val="es-US"/>
        </w:rPr>
        <w:t>[</w:t>
      </w:r>
      <w:r w:rsidRPr="00AA2A02">
        <w:rPr>
          <w:i/>
          <w:iCs/>
          <w:color w:val="0000FF"/>
          <w:lang w:val="es-US"/>
        </w:rPr>
        <w:t>insert if the plan has cost sharing:</w:t>
      </w:r>
      <w:r w:rsidRPr="00AA2A02">
        <w:rPr>
          <w:color w:val="0000FF"/>
          <w:lang w:val="es-US"/>
        </w:rPr>
        <w:t xml:space="preserve"> de la parte que nos corresponde del costo]</w:t>
      </w:r>
      <w:r w:rsidRPr="00AA2A02">
        <w:rPr>
          <w:lang w:val="es-US"/>
        </w:rPr>
        <w:t>. Recuerde que solo cubrimos farmacias fuera de la red en circunstancias limitadas. Consulte la Sección 2.5 del Capítulo 5 para obtener más información sobre estas circunstancias.</w:t>
      </w:r>
    </w:p>
    <w:p w14:paraId="62869C26" w14:textId="77777777" w:rsidR="0013793F" w:rsidRPr="00AA2A02"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es-US"/>
        </w:rPr>
      </w:pPr>
      <w:r w:rsidRPr="00AA2A02">
        <w:rPr>
          <w:rFonts w:ascii="Arial" w:hAnsi="Arial" w:cs="Arial"/>
          <w:b/>
          <w:bCs/>
          <w:lang w:val="es-US"/>
        </w:rPr>
        <w:t>5.</w:t>
      </w:r>
      <w:r w:rsidRPr="00AA2A02">
        <w:rPr>
          <w:rFonts w:ascii="Arial" w:hAnsi="Arial" w:cs="Arial"/>
          <w:b/>
          <w:bCs/>
          <w:lang w:val="es-US"/>
        </w:rPr>
        <w:tab/>
        <w:t>Cuando paga el costo total de un medicamento con receta porque no lleva con usted su tarjeta de miembro del plan</w:t>
      </w:r>
    </w:p>
    <w:p w14:paraId="61215131" w14:textId="77777777" w:rsidR="0013793F" w:rsidRPr="00AA2A02" w:rsidRDefault="0013793F" w:rsidP="00AB6D46">
      <w:pPr>
        <w:autoSpaceDE w:val="0"/>
        <w:autoSpaceDN w:val="0"/>
        <w:adjustRightInd w:val="0"/>
        <w:spacing w:before="120" w:beforeAutospacing="0" w:after="0" w:afterAutospacing="0"/>
        <w:ind w:left="360"/>
        <w:rPr>
          <w:lang w:val="es-US"/>
        </w:rPr>
      </w:pPr>
      <w:r w:rsidRPr="00AA2A02">
        <w:rPr>
          <w:lang w:val="es-US"/>
        </w:rPr>
        <w:t xml:space="preserve">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 Guarde su recibo y envíenos una copia cuando nos pida el reembolso </w:t>
      </w:r>
      <w:r w:rsidRPr="00AA2A02">
        <w:rPr>
          <w:color w:val="0000FF"/>
          <w:lang w:val="es-US"/>
        </w:rPr>
        <w:t>[</w:t>
      </w:r>
      <w:r w:rsidRPr="00AA2A02">
        <w:rPr>
          <w:i/>
          <w:iCs/>
          <w:color w:val="0000FF"/>
          <w:lang w:val="es-US"/>
        </w:rPr>
        <w:t>insert if the plan has cost sharing:</w:t>
      </w:r>
      <w:r w:rsidRPr="00AA2A02">
        <w:rPr>
          <w:color w:val="0000FF"/>
          <w:lang w:val="es-US"/>
        </w:rPr>
        <w:t xml:space="preserve"> de la parte que nos corresponde del costo]</w:t>
      </w:r>
      <w:r w:rsidRPr="00AA2A02">
        <w:rPr>
          <w:lang w:val="es-US"/>
        </w:rPr>
        <w:t>.</w:t>
      </w:r>
    </w:p>
    <w:p w14:paraId="5634BA83" w14:textId="77777777" w:rsidR="0013793F" w:rsidRPr="00AA2A02" w:rsidRDefault="00563FBB" w:rsidP="00A33812">
      <w:pPr>
        <w:keepNext/>
        <w:keepLines/>
        <w:pageBreakBefore/>
        <w:tabs>
          <w:tab w:val="left" w:pos="360"/>
        </w:tabs>
        <w:autoSpaceDE w:val="0"/>
        <w:autoSpaceDN w:val="0"/>
        <w:adjustRightInd w:val="0"/>
        <w:spacing w:after="120" w:afterAutospacing="0"/>
        <w:ind w:left="360" w:hanging="360"/>
        <w:outlineLvl w:val="3"/>
        <w:rPr>
          <w:rFonts w:ascii="Arial" w:hAnsi="Arial" w:cs="Arial"/>
          <w:b/>
          <w:bCs/>
          <w:lang w:val="es-US"/>
        </w:rPr>
      </w:pPr>
      <w:r w:rsidRPr="00AA2A02">
        <w:rPr>
          <w:rFonts w:ascii="Arial" w:hAnsi="Arial" w:cs="Arial"/>
          <w:b/>
          <w:bCs/>
          <w:lang w:val="es-US"/>
        </w:rPr>
        <w:t>6.</w:t>
      </w:r>
      <w:r w:rsidRPr="00AA2A02">
        <w:rPr>
          <w:rFonts w:ascii="Arial" w:hAnsi="Arial" w:cs="Arial"/>
          <w:b/>
          <w:bCs/>
          <w:lang w:val="es-US"/>
        </w:rPr>
        <w:tab/>
        <w:t>Cuando paga el costo total de un medicamento con receta en otras situaciones</w:t>
      </w:r>
    </w:p>
    <w:p w14:paraId="3FE41B24" w14:textId="77777777" w:rsidR="0013793F" w:rsidRPr="00AA2A02" w:rsidRDefault="0013793F" w:rsidP="00AB6D46">
      <w:pPr>
        <w:spacing w:before="0" w:beforeAutospacing="0" w:after="120" w:afterAutospacing="0"/>
        <w:ind w:left="360"/>
        <w:rPr>
          <w:lang w:val="es-US"/>
        </w:rPr>
      </w:pPr>
      <w:r w:rsidRPr="00AA2A02">
        <w:rPr>
          <w:lang w:val="es-US"/>
        </w:rPr>
        <w:t>Usted puede pagar el costo total del medicamento con receta porque se da cuenta de que el medicamento no tiene cobertura por alguna razón.</w:t>
      </w:r>
    </w:p>
    <w:p w14:paraId="2CF20EF8" w14:textId="00D843A8" w:rsidR="0013793F" w:rsidRPr="00AA2A02" w:rsidRDefault="0013793F" w:rsidP="003D05B5">
      <w:pPr>
        <w:numPr>
          <w:ilvl w:val="0"/>
          <w:numId w:val="9"/>
        </w:numPr>
        <w:tabs>
          <w:tab w:val="left" w:pos="900"/>
        </w:tabs>
        <w:spacing w:before="0" w:beforeAutospacing="0" w:after="120" w:afterAutospacing="0"/>
        <w:ind w:left="900"/>
        <w:rPr>
          <w:lang w:val="es-US"/>
        </w:rPr>
      </w:pPr>
      <w:r w:rsidRPr="00AA2A02">
        <w:rPr>
          <w:lang w:val="es-US"/>
        </w:rPr>
        <w:t>Por ejemplo, el medicamento puede no estar en la “Lista de medicamentos” del plan o podría tener un requisito o restricción que usted no conocía o que no cree que debería aplicarse en su caso. Si usted decide obtener el medicamento de inmediato, es posible que deba pagar su costo total.</w:t>
      </w:r>
    </w:p>
    <w:p w14:paraId="5D35003B" w14:textId="77777777" w:rsidR="0013793F" w:rsidRPr="00AA2A02" w:rsidRDefault="0013793F" w:rsidP="003D05B5">
      <w:pPr>
        <w:numPr>
          <w:ilvl w:val="0"/>
          <w:numId w:val="9"/>
        </w:numPr>
        <w:tabs>
          <w:tab w:val="left" w:pos="900"/>
        </w:tabs>
        <w:spacing w:before="0" w:beforeAutospacing="0" w:after="120" w:afterAutospacing="0"/>
        <w:ind w:left="900"/>
        <w:rPr>
          <w:i/>
          <w:iCs/>
          <w:lang w:val="es-US"/>
        </w:rPr>
      </w:pPr>
      <w:r w:rsidRPr="00AA2A02">
        <w:rPr>
          <w:lang w:val="es-US"/>
        </w:rPr>
        <w:t xml:space="preserve">Guarde su recibo y envíenos una copia cuando nos pida el reembolso. En algunas situaciones, puede ser necesario obtener más información de su médico para </w:t>
      </w:r>
      <w:r w:rsidRPr="00AA2A02">
        <w:rPr>
          <w:color w:val="000000"/>
          <w:lang w:val="es-US"/>
        </w:rPr>
        <w:t xml:space="preserve">reembolsarle </w:t>
      </w:r>
      <w:r w:rsidRPr="00AA2A02">
        <w:rPr>
          <w:color w:val="0000FF"/>
          <w:lang w:val="es-US"/>
        </w:rPr>
        <w:t>[</w:t>
      </w:r>
      <w:r w:rsidRPr="00AA2A02">
        <w:rPr>
          <w:i/>
          <w:iCs/>
          <w:color w:val="0000FF"/>
          <w:lang w:val="es-US"/>
        </w:rPr>
        <w:t xml:space="preserve">insert if plan has cost sharing: </w:t>
      </w:r>
      <w:r w:rsidRPr="00AA2A02">
        <w:rPr>
          <w:color w:val="0000FF"/>
          <w:lang w:val="es-US"/>
        </w:rPr>
        <w:t>la parte que nos corresponde del costo del]</w:t>
      </w:r>
      <w:r w:rsidRPr="00AA2A02">
        <w:rPr>
          <w:color w:val="000000"/>
          <w:lang w:val="es-US"/>
        </w:rPr>
        <w:t xml:space="preserve"> medicamento.</w:t>
      </w:r>
    </w:p>
    <w:p w14:paraId="5556C3DB" w14:textId="77777777" w:rsidR="0013793F" w:rsidRPr="00AA2A02" w:rsidRDefault="0013793F" w:rsidP="00AB6D46">
      <w:pPr>
        <w:tabs>
          <w:tab w:val="left" w:pos="360"/>
        </w:tabs>
        <w:autoSpaceDE w:val="0"/>
        <w:autoSpaceDN w:val="0"/>
        <w:adjustRightInd w:val="0"/>
        <w:spacing w:before="360" w:beforeAutospacing="0" w:after="120" w:afterAutospacing="0"/>
        <w:ind w:right="720"/>
        <w:rPr>
          <w:rFonts w:cs="Arial"/>
          <w:i/>
          <w:iCs/>
          <w:color w:val="0000FF"/>
          <w:lang w:val="es-US"/>
        </w:rPr>
      </w:pPr>
      <w:r w:rsidRPr="00AA2A02">
        <w:rPr>
          <w:rFonts w:cs="Arial"/>
          <w:i/>
          <w:iCs/>
          <w:color w:val="0000FF"/>
          <w:lang w:val="es-US"/>
        </w:rPr>
        <w:t>[Plans should insert additional circumstances under which they will accept a paper claim from a member.]</w:t>
      </w:r>
    </w:p>
    <w:p w14:paraId="7CA47C06" w14:textId="3B3F940A" w:rsidR="0013793F" w:rsidRPr="00AA2A02" w:rsidRDefault="0013793F" w:rsidP="00AB6D46">
      <w:pPr>
        <w:tabs>
          <w:tab w:val="left" w:pos="360"/>
        </w:tabs>
        <w:autoSpaceDE w:val="0"/>
        <w:autoSpaceDN w:val="0"/>
        <w:adjustRightInd w:val="0"/>
        <w:spacing w:before="240" w:beforeAutospacing="0" w:after="120" w:afterAutospacing="0"/>
        <w:ind w:right="720"/>
        <w:rPr>
          <w:rFonts w:cs="Arial"/>
          <w:i/>
          <w:iCs/>
          <w:color w:val="0000FF"/>
          <w:lang w:val="es-US"/>
        </w:rPr>
      </w:pPr>
      <w:r w:rsidRPr="00AA2A02">
        <w:rPr>
          <w:lang w:val="es-US"/>
        </w:rPr>
        <w:t xml:space="preserve">Cuando nos envíe una solicitud de pago, la analizaremos y decidiremos si debemos cubrir el servicio o medicamento. Esto se denomina tomar una </w:t>
      </w:r>
      <w:r w:rsidRPr="00AA2A02">
        <w:rPr>
          <w:b/>
          <w:bCs/>
          <w:lang w:val="es-US"/>
        </w:rPr>
        <w:t>decisión de cobertura</w:t>
      </w:r>
      <w:r w:rsidRPr="00AA2A02">
        <w:rPr>
          <w:lang w:val="es-US"/>
        </w:rPr>
        <w:t xml:space="preserve">. Si decidimos que debe estar cubierto, pagaremos </w:t>
      </w:r>
      <w:r w:rsidRPr="00AA2A02">
        <w:rPr>
          <w:color w:val="0000FF"/>
          <w:lang w:val="es-US"/>
        </w:rPr>
        <w:t>[</w:t>
      </w:r>
      <w:r w:rsidRPr="00AA2A02">
        <w:rPr>
          <w:i/>
          <w:iCs/>
          <w:color w:val="0000FF"/>
          <w:lang w:val="es-US"/>
        </w:rPr>
        <w:t xml:space="preserve">insert if the plan has cost sharing: </w:t>
      </w:r>
      <w:r w:rsidRPr="00AA2A02">
        <w:rPr>
          <w:color w:val="0000FF"/>
          <w:lang w:val="es-US"/>
        </w:rPr>
        <w:t xml:space="preserve">la parte que nos corresponde del costo] </w:t>
      </w:r>
      <w:r w:rsidRPr="00AA2A02">
        <w:rPr>
          <w:lang w:val="es-US"/>
        </w:rPr>
        <w:t xml:space="preserve">por el servicio o el medicamento. </w:t>
      </w:r>
      <w:r w:rsidRPr="00AA2A02">
        <w:rPr>
          <w:color w:val="000000"/>
          <w:lang w:val="es-US"/>
        </w:rPr>
        <w:t xml:space="preserve">Si rechazamos su solicitud de pago, puede apelar nuestra decisión. El Capítulo 9 de este </w:t>
      </w:r>
      <w:r w:rsidRPr="00AA2A02">
        <w:rPr>
          <w:lang w:val="es-US"/>
        </w:rPr>
        <w:t>documento contiene información sobre cómo presentar una apelación.</w:t>
      </w:r>
    </w:p>
    <w:p w14:paraId="4D36FFB8" w14:textId="77777777" w:rsidR="0013793F" w:rsidRPr="00AA2A02" w:rsidRDefault="0013793F" w:rsidP="004A186F">
      <w:pPr>
        <w:pStyle w:val="Heading3"/>
        <w:rPr>
          <w:lang w:val="es-US"/>
        </w:rPr>
      </w:pPr>
      <w:bookmarkStart w:id="767" w:name="_Toc102342836"/>
      <w:bookmarkStart w:id="768" w:name="_Toc68442594"/>
      <w:bookmarkStart w:id="769" w:name="_Toc471575353"/>
      <w:bookmarkStart w:id="770" w:name="_Toc228562294"/>
      <w:bookmarkStart w:id="771" w:name="_Toc109316583"/>
      <w:bookmarkStart w:id="772" w:name="_Toc140838003"/>
      <w:r w:rsidRPr="00AA2A02">
        <w:rPr>
          <w:lang w:val="es-US"/>
        </w:rPr>
        <w:t>SECCIÓN 2</w:t>
      </w:r>
      <w:r w:rsidRPr="00AA2A02">
        <w:rPr>
          <w:lang w:val="es-US"/>
        </w:rPr>
        <w:tab/>
        <w:t>Cómo solicitarnos el reembolso o el pago de una factura que recibió</w:t>
      </w:r>
      <w:bookmarkEnd w:id="767"/>
      <w:bookmarkEnd w:id="768"/>
      <w:bookmarkEnd w:id="769"/>
      <w:bookmarkEnd w:id="770"/>
      <w:bookmarkEnd w:id="771"/>
      <w:bookmarkEnd w:id="772"/>
    </w:p>
    <w:p w14:paraId="51FD1454" w14:textId="77777777" w:rsidR="0013793F" w:rsidRPr="00AA2A02" w:rsidRDefault="0013793F" w:rsidP="00AB6D46">
      <w:pPr>
        <w:autoSpaceDE w:val="0"/>
        <w:autoSpaceDN w:val="0"/>
        <w:adjustRightInd w:val="0"/>
        <w:spacing w:after="120"/>
        <w:rPr>
          <w:i/>
          <w:iCs/>
          <w:color w:val="0000FF"/>
          <w:lang w:val="es-US"/>
        </w:rPr>
      </w:pPr>
      <w:bookmarkStart w:id="773" w:name="_Toc109316584"/>
      <w:r w:rsidRPr="00AA2A02">
        <w:rPr>
          <w:i/>
          <w:iCs/>
          <w:color w:val="0000FF"/>
          <w:lang w:val="es-US"/>
        </w:rPr>
        <w:t>[Plans may edit this section to include a second address if they use different addresses for processing medical and drug claims.]</w:t>
      </w:r>
    </w:p>
    <w:p w14:paraId="7501B63A" w14:textId="77777777" w:rsidR="0013793F" w:rsidRPr="00AA2A02" w:rsidRDefault="0013793F" w:rsidP="0013793F">
      <w:pPr>
        <w:autoSpaceDE w:val="0"/>
        <w:autoSpaceDN w:val="0"/>
        <w:adjustRightInd w:val="0"/>
        <w:spacing w:after="120"/>
        <w:rPr>
          <w:color w:val="0000FF"/>
          <w:lang w:val="es-US"/>
        </w:rPr>
      </w:pPr>
      <w:r w:rsidRPr="00AA2A02">
        <w:rPr>
          <w:i/>
          <w:iCs/>
          <w:color w:val="0000FF"/>
          <w:lang w:val="es-US"/>
        </w:rPr>
        <w:t>[Plans may edit this section as necessary to describe their claims process.]</w:t>
      </w:r>
    </w:p>
    <w:bookmarkEnd w:id="773"/>
    <w:p w14:paraId="31948E52" w14:textId="680FC51A" w:rsidR="0013793F" w:rsidRPr="00AA2A02" w:rsidRDefault="00C069E3" w:rsidP="00AB6D46">
      <w:pPr>
        <w:autoSpaceDE w:val="0"/>
        <w:autoSpaceDN w:val="0"/>
        <w:adjustRightInd w:val="0"/>
        <w:spacing w:after="0" w:afterAutospacing="0"/>
        <w:rPr>
          <w:color w:val="0000FF"/>
          <w:lang w:val="es-US"/>
        </w:rPr>
      </w:pPr>
      <w:r w:rsidRPr="00AA2A02">
        <w:rPr>
          <w:lang w:val="es-US"/>
        </w:rPr>
        <w:t xml:space="preserve">Puede solicitarnos que le reembolsemos </w:t>
      </w:r>
      <w:r w:rsidRPr="00AA2A02">
        <w:rPr>
          <w:i/>
          <w:iCs/>
          <w:color w:val="0000FF"/>
          <w:lang w:val="es-US"/>
        </w:rPr>
        <w:t>[If the plan allows members to submit oral payment requests, insert the following language: either calling us or]</w:t>
      </w:r>
      <w:r w:rsidRPr="00AA2A02">
        <w:rPr>
          <w:lang w:val="es-US"/>
        </w:rPr>
        <w:t xml:space="preserve"> enviándonos una solicitud por escrito. Si envía una solicitud por escrito, envíenos su factura y la documentación de cualquier pago que haya realizado. Es una buena idea realizar una copia de la factura y los recibos para incluir en sus registros. </w:t>
      </w:r>
      <w:r w:rsidRPr="00AA2A02">
        <w:rPr>
          <w:color w:val="0000FF"/>
          <w:lang w:val="es-US"/>
        </w:rPr>
        <w:t>[</w:t>
      </w:r>
      <w:r w:rsidRPr="00AA2A02">
        <w:rPr>
          <w:i/>
          <w:iCs/>
          <w:color w:val="0000FF"/>
          <w:lang w:val="es-US"/>
        </w:rPr>
        <w:t>Insert if applicable:</w:t>
      </w:r>
      <w:r w:rsidRPr="00AA2A02">
        <w:rPr>
          <w:color w:val="0000FF"/>
          <w:lang w:val="es-US"/>
        </w:rPr>
        <w:t xml:space="preserve"> </w:t>
      </w:r>
      <w:r w:rsidRPr="00AA2A02">
        <w:rPr>
          <w:b/>
          <w:bCs/>
          <w:color w:val="0000FF"/>
          <w:lang w:val="es-US"/>
        </w:rPr>
        <w:t xml:space="preserve">Debe presentarnos la reclamación dentro de los </w:t>
      </w:r>
      <w:r w:rsidRPr="00AA2A02">
        <w:rPr>
          <w:b/>
          <w:bCs/>
          <w:i/>
          <w:iCs/>
          <w:color w:val="0000FF"/>
          <w:lang w:val="es-US"/>
        </w:rPr>
        <w:t>[insert timeframe]</w:t>
      </w:r>
      <w:r w:rsidRPr="00AA2A02">
        <w:rPr>
          <w:color w:val="0000FF"/>
          <w:lang w:val="es-US"/>
        </w:rPr>
        <w:t xml:space="preserve"> a partir de la fecha en que recibió el servicio, artículo o medicamento.]</w:t>
      </w:r>
    </w:p>
    <w:p w14:paraId="2B249C1C" w14:textId="77777777" w:rsidR="0013793F" w:rsidRPr="00AA2A02" w:rsidRDefault="0013793F" w:rsidP="00A33812">
      <w:pPr>
        <w:pageBreakBefore/>
        <w:autoSpaceDE w:val="0"/>
        <w:autoSpaceDN w:val="0"/>
        <w:adjustRightInd w:val="0"/>
        <w:rPr>
          <w:color w:val="0000FF"/>
          <w:lang w:val="es-US"/>
        </w:rPr>
      </w:pPr>
      <w:r w:rsidRPr="00AA2A02">
        <w:rPr>
          <w:color w:val="0000FF"/>
          <w:lang w:val="es-US"/>
        </w:rPr>
        <w:t>[</w:t>
      </w:r>
      <w:r w:rsidRPr="00AA2A02">
        <w:rPr>
          <w:i/>
          <w:iCs/>
          <w:color w:val="0000FF"/>
          <w:lang w:val="es-US"/>
        </w:rPr>
        <w:t xml:space="preserve">If the plan has developed a specific form for requesting payment, insert the following language: </w:t>
      </w:r>
      <w:r w:rsidRPr="00AA2A02">
        <w:rPr>
          <w:color w:val="0000FF"/>
          <w:lang w:val="es-US"/>
        </w:rPr>
        <w:t>Para asegurarse de que nos esté proporcionando toda la información que necesitamos para tomar una decisión, usted puede llenar nuestro formulario de reclamaciones para solicitar su pago.</w:t>
      </w:r>
    </w:p>
    <w:p w14:paraId="36859A1E" w14:textId="11D7DC74" w:rsidR="0013793F" w:rsidRPr="00AA2A02" w:rsidRDefault="0013793F" w:rsidP="003D05B5">
      <w:pPr>
        <w:numPr>
          <w:ilvl w:val="0"/>
          <w:numId w:val="148"/>
        </w:numPr>
        <w:autoSpaceDE w:val="0"/>
        <w:autoSpaceDN w:val="0"/>
        <w:adjustRightInd w:val="0"/>
        <w:spacing w:before="120" w:beforeAutospacing="0" w:after="120" w:afterAutospacing="0"/>
        <w:rPr>
          <w:color w:val="0000FF"/>
          <w:lang w:val="es-US"/>
        </w:rPr>
      </w:pPr>
      <w:r w:rsidRPr="00AA2A02">
        <w:rPr>
          <w:color w:val="0000FF"/>
          <w:lang w:val="es-US"/>
        </w:rPr>
        <w:t>No tiene que utilizar el formulario, pero nos será útil para procesar la información de manera más rápida.</w:t>
      </w:r>
      <w:r w:rsidRPr="00AA2A02">
        <w:rPr>
          <w:i/>
          <w:iCs/>
          <w:color w:val="0000FF"/>
          <w:lang w:val="es-US"/>
        </w:rPr>
        <w:t xml:space="preserve"> [Insert the required data needed to make a decision (e.g. name, date of services, item, etc.)]</w:t>
      </w:r>
    </w:p>
    <w:p w14:paraId="3E76305D" w14:textId="62AD039B" w:rsidR="0013793F" w:rsidRPr="00AA2A02" w:rsidRDefault="0013793F" w:rsidP="003D05B5">
      <w:pPr>
        <w:numPr>
          <w:ilvl w:val="0"/>
          <w:numId w:val="148"/>
        </w:numPr>
        <w:autoSpaceDE w:val="0"/>
        <w:autoSpaceDN w:val="0"/>
        <w:adjustRightInd w:val="0"/>
        <w:spacing w:after="120"/>
        <w:rPr>
          <w:color w:val="0000FF"/>
          <w:lang w:val="es-US"/>
        </w:rPr>
      </w:pPr>
      <w:r w:rsidRPr="00AA2A02">
        <w:rPr>
          <w:color w:val="0000FF"/>
          <w:lang w:val="es-US"/>
        </w:rPr>
        <w:t>Descargue una copia del formulario de nuestro sitio web (</w:t>
      </w:r>
      <w:r w:rsidRPr="00AA2A02">
        <w:rPr>
          <w:i/>
          <w:iCs/>
          <w:color w:val="0000FF"/>
          <w:lang w:val="es-US"/>
        </w:rPr>
        <w:t>[insert URL]</w:t>
      </w:r>
      <w:r w:rsidRPr="00AA2A02">
        <w:rPr>
          <w:color w:val="0000FF"/>
          <w:lang w:val="es-US"/>
        </w:rPr>
        <w:t xml:space="preserve">) o llame a Servicios para los miembros y pida el formulario.] </w:t>
      </w:r>
    </w:p>
    <w:p w14:paraId="572A33DB" w14:textId="77777777" w:rsidR="0013793F" w:rsidRPr="00AA2A02" w:rsidRDefault="0013793F" w:rsidP="00026022">
      <w:pPr>
        <w:autoSpaceDE w:val="0"/>
        <w:autoSpaceDN w:val="0"/>
        <w:adjustRightInd w:val="0"/>
        <w:rPr>
          <w:lang w:val="es-US"/>
        </w:rPr>
      </w:pPr>
      <w:r w:rsidRPr="00AA2A02">
        <w:rPr>
          <w:i/>
          <w:iCs/>
          <w:color w:val="0000FF"/>
          <w:lang w:val="es-US"/>
        </w:rPr>
        <w:t xml:space="preserve">[Plans with different addresses for Part C and Part D claims may modify this paragraph as needed and include the additional address.] </w:t>
      </w:r>
      <w:r w:rsidRPr="00AA2A02">
        <w:rPr>
          <w:lang w:val="es-US"/>
        </w:rPr>
        <w:t>Envíenos su solicitud de pago junto con cualquier factura o recibo pagado a esta dirección:</w:t>
      </w:r>
    </w:p>
    <w:p w14:paraId="09142AC2" w14:textId="77777777" w:rsidR="0013793F" w:rsidRPr="00AA2A02" w:rsidRDefault="005F32B5" w:rsidP="00AB6D46">
      <w:pPr>
        <w:spacing w:before="0" w:beforeAutospacing="0" w:after="0" w:afterAutospacing="0"/>
        <w:ind w:left="720"/>
        <w:rPr>
          <w:i/>
          <w:iCs/>
          <w:color w:val="0000FF"/>
          <w:lang w:val="es-US"/>
        </w:rPr>
      </w:pPr>
      <w:r w:rsidRPr="00AA2A02">
        <w:rPr>
          <w:i/>
          <w:iCs/>
          <w:color w:val="0000FF"/>
          <w:lang w:val="es-US"/>
        </w:rPr>
        <w:t>[Insert address]</w:t>
      </w:r>
    </w:p>
    <w:p w14:paraId="15C2AE56" w14:textId="77777777" w:rsidR="0013793F" w:rsidRPr="00AA2A02" w:rsidRDefault="0013793F">
      <w:pPr>
        <w:pStyle w:val="Heading3"/>
        <w:rPr>
          <w:sz w:val="12"/>
          <w:szCs w:val="12"/>
          <w:lang w:val="es-US"/>
        </w:rPr>
      </w:pPr>
      <w:bookmarkStart w:id="774" w:name="_Toc102342837"/>
      <w:bookmarkStart w:id="775" w:name="_Toc68442596"/>
      <w:bookmarkStart w:id="776" w:name="_Toc471575355"/>
      <w:bookmarkStart w:id="777" w:name="_Toc228562296"/>
      <w:bookmarkStart w:id="778" w:name="_Toc109316585"/>
      <w:bookmarkStart w:id="779" w:name="_Toc140838004"/>
      <w:r w:rsidRPr="00AA2A02">
        <w:rPr>
          <w:lang w:val="es-US"/>
        </w:rPr>
        <w:t>SECCIÓN 3</w:t>
      </w:r>
      <w:r w:rsidRPr="00AA2A02">
        <w:rPr>
          <w:lang w:val="es-US"/>
        </w:rPr>
        <w:tab/>
        <w:t>Analizaremos su solicitud de pago y decidiremos si le pagaremos o no</w:t>
      </w:r>
      <w:bookmarkEnd w:id="774"/>
      <w:bookmarkEnd w:id="775"/>
      <w:bookmarkEnd w:id="776"/>
      <w:bookmarkEnd w:id="777"/>
      <w:bookmarkEnd w:id="778"/>
      <w:bookmarkEnd w:id="779"/>
    </w:p>
    <w:p w14:paraId="68A6DCFA" w14:textId="77777777" w:rsidR="0013793F" w:rsidRPr="00AA2A02" w:rsidRDefault="0013793F" w:rsidP="004A186F">
      <w:pPr>
        <w:pStyle w:val="Heading4"/>
        <w:rPr>
          <w:lang w:val="es-US"/>
        </w:rPr>
      </w:pPr>
      <w:bookmarkStart w:id="780" w:name="_Toc109316586"/>
      <w:bookmarkStart w:id="781" w:name="_Toc68442597"/>
      <w:bookmarkStart w:id="782" w:name="_Toc471575356"/>
      <w:bookmarkStart w:id="783" w:name="_Toc228562297"/>
      <w:r w:rsidRPr="00AA2A02">
        <w:rPr>
          <w:lang w:val="es-US"/>
        </w:rPr>
        <w:t>Sección 3.1</w:t>
      </w:r>
      <w:r w:rsidRPr="00AA2A02">
        <w:rPr>
          <w:lang w:val="es-US"/>
        </w:rPr>
        <w:tab/>
        <w:t xml:space="preserve">Comprobamos si debemos cubrir el servicio o el medicamento </w:t>
      </w:r>
      <w:r w:rsidRPr="00AA2A02">
        <w:rPr>
          <w:b w:val="0"/>
          <w:bCs w:val="0"/>
          <w:color w:val="0000FF"/>
          <w:lang w:val="es-US"/>
        </w:rPr>
        <w:t>[</w:t>
      </w:r>
      <w:r w:rsidRPr="00AA2A02">
        <w:rPr>
          <w:b w:val="0"/>
          <w:bCs w:val="0"/>
          <w:i/>
          <w:iCs/>
          <w:color w:val="0000FF"/>
          <w:lang w:val="es-US"/>
        </w:rPr>
        <w:t>insert if the plan has cost sharing:</w:t>
      </w:r>
      <w:r w:rsidRPr="00AA2A02">
        <w:rPr>
          <w:color w:val="0000FF"/>
          <w:lang w:val="es-US"/>
        </w:rPr>
        <w:t xml:space="preserve"> y cuánto debemos</w:t>
      </w:r>
      <w:bookmarkEnd w:id="780"/>
      <w:r w:rsidRPr="00AA2A02">
        <w:rPr>
          <w:color w:val="0000FF"/>
          <w:lang w:val="es-US"/>
        </w:rPr>
        <w:t>]</w:t>
      </w:r>
      <w:bookmarkEnd w:id="781"/>
      <w:bookmarkEnd w:id="782"/>
      <w:bookmarkEnd w:id="783"/>
    </w:p>
    <w:p w14:paraId="64784473" w14:textId="77777777" w:rsidR="0013793F" w:rsidRPr="00AA2A02" w:rsidRDefault="0013793F" w:rsidP="00026022">
      <w:pPr>
        <w:rPr>
          <w:lang w:val="es-US"/>
        </w:rPr>
      </w:pPr>
      <w:r w:rsidRPr="00AA2A02">
        <w:rPr>
          <w:lang w:val="es-US"/>
        </w:rPr>
        <w:t>Cuando recibamos su solicitud de pago, le haremos saber si necesitamos que nos proporcione información adicional. De lo contrario, consideraremos su solicitud y tomaremos una decisión de cobertura.</w:t>
      </w:r>
    </w:p>
    <w:p w14:paraId="74E6E39D" w14:textId="1F7F94C8" w:rsidR="0013793F" w:rsidRPr="00AA2A02" w:rsidRDefault="0013793F" w:rsidP="003D05B5">
      <w:pPr>
        <w:numPr>
          <w:ilvl w:val="0"/>
          <w:numId w:val="10"/>
        </w:numPr>
        <w:spacing w:before="120" w:beforeAutospacing="0" w:after="120" w:afterAutospacing="0"/>
        <w:ind w:right="-86"/>
        <w:rPr>
          <w:lang w:val="es-US"/>
        </w:rPr>
      </w:pPr>
      <w:r w:rsidRPr="00AA2A02">
        <w:rPr>
          <w:lang w:val="es-US"/>
        </w:rPr>
        <w:t xml:space="preserve">Si decidimos que la atención médica o el medicamento están cubiertos y que usted ha seguido todas las normas, pagaremos </w:t>
      </w:r>
      <w:r w:rsidRPr="00AA2A02">
        <w:rPr>
          <w:color w:val="0000FF"/>
          <w:lang w:val="es-US"/>
        </w:rPr>
        <w:t>[</w:t>
      </w:r>
      <w:r w:rsidRPr="00AA2A02">
        <w:rPr>
          <w:i/>
          <w:iCs/>
          <w:color w:val="0000FF"/>
          <w:lang w:val="es-US"/>
        </w:rPr>
        <w:t xml:space="preserve">insert if the plan has cost sharing: </w:t>
      </w:r>
      <w:r w:rsidRPr="00AA2A02">
        <w:rPr>
          <w:color w:val="0000FF"/>
          <w:lang w:val="es-US"/>
        </w:rPr>
        <w:t xml:space="preserve">la parte que nos corresponde del costo] </w:t>
      </w:r>
      <w:r w:rsidRPr="00AA2A02">
        <w:rPr>
          <w:lang w:val="es-US"/>
        </w:rPr>
        <w:t xml:space="preserve">del servicio. Si ya ha pagado por el servicio o medicamento, le enviaremos por correo su reembolso </w:t>
      </w:r>
      <w:r w:rsidRPr="00AA2A02">
        <w:rPr>
          <w:color w:val="0000FF"/>
          <w:lang w:val="es-US"/>
        </w:rPr>
        <w:t>[</w:t>
      </w:r>
      <w:r w:rsidRPr="00AA2A02">
        <w:rPr>
          <w:i/>
          <w:iCs/>
          <w:color w:val="0000FF"/>
          <w:lang w:val="es-US"/>
        </w:rPr>
        <w:t xml:space="preserve">insert if the plan has cost sharing: </w:t>
      </w:r>
      <w:r w:rsidRPr="00AA2A02">
        <w:rPr>
          <w:color w:val="0000FF"/>
          <w:lang w:val="es-US"/>
        </w:rPr>
        <w:t>de nuestra parte del costo]</w:t>
      </w:r>
      <w:r w:rsidRPr="00AA2A02">
        <w:rPr>
          <w:lang w:val="es-US"/>
        </w:rPr>
        <w:t xml:space="preserve">. Si aún no ha pagado por el servicio o el medicamento, le enviaremos por correo el pago directamente al proveedor. </w:t>
      </w:r>
    </w:p>
    <w:p w14:paraId="58B6F731" w14:textId="4644D7BB" w:rsidR="0013793F" w:rsidRPr="00AA2A02" w:rsidRDefault="0013793F" w:rsidP="003D05B5">
      <w:pPr>
        <w:numPr>
          <w:ilvl w:val="0"/>
          <w:numId w:val="10"/>
        </w:numPr>
        <w:spacing w:before="120" w:beforeAutospacing="0" w:after="120" w:afterAutospacing="0"/>
        <w:ind w:right="-86"/>
        <w:rPr>
          <w:lang w:val="es-US"/>
        </w:rPr>
      </w:pPr>
      <w:r w:rsidRPr="00AA2A02">
        <w:rPr>
          <w:lang w:val="es-US"/>
        </w:rPr>
        <w:t xml:space="preserve">Si tomamos la decisión de </w:t>
      </w:r>
      <w:r w:rsidRPr="00AA2A02">
        <w:rPr>
          <w:i/>
          <w:iCs/>
          <w:lang w:val="es-US"/>
        </w:rPr>
        <w:t>no</w:t>
      </w:r>
      <w:r w:rsidRPr="00AA2A02">
        <w:rPr>
          <w:lang w:val="es-US"/>
        </w:rPr>
        <w:t xml:space="preserve"> cubrir la atención médica o el medicamento o si usted </w:t>
      </w:r>
      <w:r w:rsidRPr="00AA2A02">
        <w:rPr>
          <w:i/>
          <w:iCs/>
          <w:lang w:val="es-US"/>
        </w:rPr>
        <w:t>no</w:t>
      </w:r>
      <w:r w:rsidRPr="00AA2A02">
        <w:rPr>
          <w:lang w:val="es-US"/>
        </w:rPr>
        <w:t xml:space="preserve"> cumplió con todas las normas, no pagaremos </w:t>
      </w:r>
      <w:r w:rsidRPr="00AA2A02">
        <w:rPr>
          <w:color w:val="0000FF"/>
          <w:lang w:val="es-US"/>
        </w:rPr>
        <w:t>[</w:t>
      </w:r>
      <w:r w:rsidRPr="00AA2A02">
        <w:rPr>
          <w:i/>
          <w:iCs/>
          <w:color w:val="0000FF"/>
          <w:lang w:val="es-US"/>
        </w:rPr>
        <w:t xml:space="preserve">insert if the plan has cost sharing: </w:t>
      </w:r>
      <w:r w:rsidRPr="00AA2A02">
        <w:rPr>
          <w:color w:val="0000FF"/>
          <w:lang w:val="es-US"/>
        </w:rPr>
        <w:t>la parte que nos corresponde del costo de]</w:t>
      </w:r>
      <w:r w:rsidRPr="00AA2A02">
        <w:rPr>
          <w:lang w:val="es-US"/>
        </w:rPr>
        <w:t xml:space="preserve"> la atención o del medicamento. Le enviaremos una carta en la que se le explican las razones por las que no le estamos enviando el pago y su derecho a apelar esa decisión.</w:t>
      </w:r>
    </w:p>
    <w:p w14:paraId="7E36080F" w14:textId="77777777" w:rsidR="0013793F" w:rsidRPr="00AA2A02" w:rsidRDefault="0013793F" w:rsidP="004A186F">
      <w:pPr>
        <w:pStyle w:val="Heading4"/>
        <w:rPr>
          <w:lang w:val="es-US"/>
        </w:rPr>
      </w:pPr>
      <w:bookmarkStart w:id="784" w:name="_Toc68442598"/>
      <w:bookmarkStart w:id="785" w:name="_Toc471575357"/>
      <w:bookmarkStart w:id="786" w:name="_Toc228562298"/>
      <w:bookmarkStart w:id="787" w:name="_Toc109316587"/>
      <w:r w:rsidRPr="00AA2A02">
        <w:rPr>
          <w:lang w:val="es-US"/>
        </w:rPr>
        <w:t>Sección 3.2</w:t>
      </w:r>
      <w:r w:rsidRPr="00AA2A02">
        <w:rPr>
          <w:lang w:val="es-US"/>
        </w:rPr>
        <w:tab/>
        <w:t xml:space="preserve">Si le comunicamos que no pagaremos </w:t>
      </w:r>
      <w:r w:rsidRPr="00AA2A02">
        <w:rPr>
          <w:b w:val="0"/>
          <w:bCs w:val="0"/>
          <w:color w:val="0000FF"/>
          <w:lang w:val="es-US"/>
        </w:rPr>
        <w:t>[</w:t>
      </w:r>
      <w:r w:rsidRPr="00AA2A02">
        <w:rPr>
          <w:b w:val="0"/>
          <w:bCs w:val="0"/>
          <w:i/>
          <w:iCs/>
          <w:color w:val="0000FF"/>
          <w:lang w:val="es-US"/>
        </w:rPr>
        <w:t>plans with cost sharing insert:</w:t>
      </w:r>
      <w:r w:rsidRPr="00AA2A02">
        <w:rPr>
          <w:b w:val="0"/>
          <w:bCs w:val="0"/>
          <w:color w:val="0000FF"/>
          <w:lang w:val="es-US"/>
        </w:rPr>
        <w:t xml:space="preserve"> </w:t>
      </w:r>
      <w:r w:rsidRPr="00AA2A02">
        <w:rPr>
          <w:color w:val="0000FF"/>
          <w:lang w:val="es-US"/>
        </w:rPr>
        <w:t>en su totalidad o en parte</w:t>
      </w:r>
      <w:r w:rsidRPr="00AA2A02">
        <w:rPr>
          <w:b w:val="0"/>
          <w:bCs w:val="0"/>
          <w:color w:val="0000FF"/>
          <w:lang w:val="es-US"/>
        </w:rPr>
        <w:t>]</w:t>
      </w:r>
      <w:r w:rsidRPr="00AA2A02">
        <w:rPr>
          <w:color w:val="0000FF"/>
          <w:lang w:val="es-US"/>
        </w:rPr>
        <w:t xml:space="preserve"> </w:t>
      </w:r>
      <w:r w:rsidRPr="00AA2A02">
        <w:rPr>
          <w:lang w:val="es-US"/>
        </w:rPr>
        <w:t>la atención médica o el medicamento, puede presentar una apelación</w:t>
      </w:r>
      <w:bookmarkEnd w:id="784"/>
      <w:bookmarkEnd w:id="785"/>
      <w:bookmarkEnd w:id="786"/>
      <w:bookmarkEnd w:id="787"/>
    </w:p>
    <w:p w14:paraId="79E031EA" w14:textId="6F5E363C" w:rsidR="0013793F" w:rsidRPr="00AA2A02" w:rsidRDefault="0013793F" w:rsidP="00026022">
      <w:pPr>
        <w:rPr>
          <w:lang w:val="es-US"/>
        </w:rPr>
      </w:pPr>
      <w:r w:rsidRPr="00AA2A02">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bookmarkEnd w:id="757"/>
    <w:p w14:paraId="30C24858" w14:textId="77777777" w:rsidR="0013793F" w:rsidRPr="00AA2A02" w:rsidRDefault="0013793F" w:rsidP="0013793F">
      <w:pPr>
        <w:spacing w:after="120"/>
        <w:rPr>
          <w:szCs w:val="26"/>
          <w:lang w:val="es-US"/>
        </w:rPr>
        <w:sectPr w:rsidR="0013793F" w:rsidRPr="00AA2A02" w:rsidSect="00C525E6">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AA2A02" w:rsidRDefault="007937F2">
      <w:pPr>
        <w:pStyle w:val="Heading2"/>
        <w:rPr>
          <w:i/>
          <w:sz w:val="56"/>
          <w:szCs w:val="56"/>
          <w:lang w:val="es-US"/>
        </w:rPr>
      </w:pPr>
      <w:bookmarkStart w:id="788" w:name="_Toc102342838"/>
      <w:bookmarkStart w:id="789" w:name="_Toc140838005"/>
      <w:bookmarkStart w:id="790" w:name="_Toc110591477"/>
      <w:bookmarkStart w:id="791" w:name="S8"/>
      <w:r w:rsidRPr="00AA2A02">
        <w:rPr>
          <w:bCs w:val="0"/>
          <w:iCs w:val="0"/>
          <w:lang w:val="es-US"/>
        </w:rPr>
        <w:t>CAPÍTULO 8:</w:t>
      </w:r>
      <w:r w:rsidRPr="00AA2A02">
        <w:rPr>
          <w:bCs w:val="0"/>
          <w:iCs w:val="0"/>
          <w:lang w:val="es-US"/>
        </w:rPr>
        <w:br/>
      </w:r>
      <w:r w:rsidRPr="00AA2A02">
        <w:rPr>
          <w:bCs w:val="0"/>
          <w:i/>
          <w:sz w:val="56"/>
          <w:szCs w:val="56"/>
          <w:lang w:val="es-US"/>
        </w:rPr>
        <w:t>Sus derechos y responsabilidades</w:t>
      </w:r>
      <w:bookmarkEnd w:id="788"/>
      <w:bookmarkEnd w:id="789"/>
    </w:p>
    <w:p w14:paraId="3FBD8CB3" w14:textId="525AD378" w:rsidR="00C108C7" w:rsidRPr="00AA2A02" w:rsidRDefault="00D56A20" w:rsidP="001469E3">
      <w:pPr>
        <w:pStyle w:val="Heading3"/>
        <w:ind w:left="0" w:firstLine="0"/>
        <w:rPr>
          <w:lang w:val="es-US"/>
        </w:rPr>
      </w:pPr>
      <w:bookmarkStart w:id="792" w:name="_Toc228562307"/>
      <w:bookmarkStart w:id="793" w:name="_Toc479863976"/>
      <w:bookmarkStart w:id="794" w:name="_Toc68442601"/>
      <w:bookmarkStart w:id="795" w:name="_Toc109316666"/>
      <w:bookmarkEnd w:id="790"/>
      <w:r w:rsidRPr="00AA2A02">
        <w:rPr>
          <w:lang w:val="es-US"/>
        </w:rPr>
        <w:br w:type="page"/>
      </w:r>
    </w:p>
    <w:p w14:paraId="21DC4CA7" w14:textId="00CCC2D3" w:rsidR="005B79F1" w:rsidRPr="00AA2A02" w:rsidRDefault="005B79F1" w:rsidP="005B79F1">
      <w:pPr>
        <w:rPr>
          <w:lang w:val="es-US"/>
        </w:rPr>
      </w:pPr>
      <w:bookmarkStart w:id="796" w:name="_Toc102342839"/>
      <w:r w:rsidRPr="00AA2A02">
        <w:rPr>
          <w:i/>
          <w:iCs/>
          <w:color w:val="0000FF"/>
          <w:lang w:val="es-US"/>
        </w:rPr>
        <w:t>[</w:t>
      </w:r>
      <w:r w:rsidRPr="00AA2A02">
        <w:rPr>
          <w:b/>
          <w:bCs/>
          <w:i/>
          <w:iCs/>
          <w:color w:val="0000FF"/>
          <w:lang w:val="es-US"/>
        </w:rPr>
        <w:t>Note</w:t>
      </w:r>
      <w:r w:rsidRPr="00AA2A02">
        <w:rPr>
          <w:color w:val="0000FF"/>
          <w:lang w:val="es-US"/>
        </w:rPr>
        <w:t xml:space="preserve">: </w:t>
      </w:r>
      <w:r w:rsidRPr="00AA2A02">
        <w:rPr>
          <w:i/>
          <w:iCs/>
          <w:color w:val="0000FF"/>
          <w:lang w:val="es-US"/>
        </w:rPr>
        <w:t>Plans may add to or revise this chapter as needed to reflect NCQA-required language or language required by state Medicaid programs.]</w:t>
      </w:r>
    </w:p>
    <w:p w14:paraId="309E4CF6" w14:textId="18A8E16A" w:rsidR="0013793F" w:rsidRPr="00AA2A02" w:rsidRDefault="0013793F" w:rsidP="004A186F">
      <w:pPr>
        <w:pStyle w:val="Heading3"/>
        <w:rPr>
          <w:lang w:val="es-US"/>
        </w:rPr>
      </w:pPr>
      <w:bookmarkStart w:id="797" w:name="_Toc140838006"/>
      <w:r w:rsidRPr="00AA2A02">
        <w:rPr>
          <w:lang w:val="es-US"/>
        </w:rPr>
        <w:t>SECCIÓN 1</w:t>
      </w:r>
      <w:r w:rsidRPr="00AA2A02">
        <w:rPr>
          <w:lang w:val="es-US"/>
        </w:rPr>
        <w:tab/>
        <w:t>Nuestro plan debe respetar sus derechos y sensibilidades interculturales como miembro del plan</w:t>
      </w:r>
      <w:bookmarkEnd w:id="792"/>
      <w:bookmarkEnd w:id="793"/>
      <w:bookmarkEnd w:id="794"/>
      <w:bookmarkEnd w:id="795"/>
      <w:bookmarkEnd w:id="796"/>
      <w:bookmarkEnd w:id="797"/>
    </w:p>
    <w:p w14:paraId="43FB4D5D" w14:textId="31DE9742" w:rsidR="004A186F" w:rsidRPr="00AA2A02" w:rsidRDefault="004A186F" w:rsidP="004A186F">
      <w:pPr>
        <w:pStyle w:val="Heading4"/>
        <w:rPr>
          <w:rFonts w:cs="Arial"/>
          <w:lang w:val="es-US"/>
        </w:rPr>
      </w:pPr>
      <w:bookmarkStart w:id="798" w:name="_Toc68442602"/>
      <w:bookmarkStart w:id="799" w:name="_Toc479863977"/>
      <w:r w:rsidRPr="00AA2A02">
        <w:rPr>
          <w:lang w:val="es-US"/>
        </w:rPr>
        <w:t>Sección 1.1</w:t>
      </w:r>
      <w:r w:rsidRPr="00AA2A02">
        <w:rPr>
          <w:b w:val="0"/>
          <w:bCs w:val="0"/>
          <w:lang w:val="es-US"/>
        </w:rPr>
        <w:tab/>
      </w:r>
      <w:r w:rsidRPr="00AA2A02">
        <w:rPr>
          <w:b w:val="0"/>
          <w:bCs w:val="0"/>
          <w:i/>
          <w:iCs/>
          <w:color w:val="0000FF"/>
          <w:lang w:val="es-US"/>
        </w:rPr>
        <w:t xml:space="preserve">[Plans may edit the section heading and content to reflect the types of alternate format materials available to plan members. Plans may not edit references to language except as noted below.] </w:t>
      </w:r>
      <w:r w:rsidRPr="00AA2A02">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bookmarkEnd w:id="798"/>
      <w:bookmarkEnd w:id="799"/>
    </w:p>
    <w:p w14:paraId="1AD3B404" w14:textId="3E06FA91" w:rsidR="002D0B7C" w:rsidRPr="00AA2A02" w:rsidRDefault="002D0B7C">
      <w:pPr>
        <w:rPr>
          <w:i/>
          <w:iCs/>
          <w:color w:val="0000FF"/>
          <w:lang w:val="es-US"/>
        </w:rPr>
      </w:pPr>
      <w:r w:rsidRPr="00AA2A02">
        <w:rPr>
          <w:i/>
          <w:iCs/>
          <w:color w:val="0000FF"/>
          <w:lang w:val="es-US"/>
        </w:rPr>
        <w:t>[Plans must insert a translation of Section 1.1 in all languages that meet the language threshold.]</w:t>
      </w:r>
    </w:p>
    <w:p w14:paraId="792D6231" w14:textId="77777777" w:rsidR="00735655" w:rsidRPr="00AA2A02" w:rsidRDefault="00735655" w:rsidP="00735655">
      <w:pPr>
        <w:rPr>
          <w:lang w:val="es-US"/>
        </w:rPr>
      </w:pPr>
      <w:r w:rsidRPr="00AA2A02">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1285D3D3" w14:textId="030F235D" w:rsidR="0013793F" w:rsidRPr="00AA2A02" w:rsidRDefault="0013793F" w:rsidP="009271C3">
      <w:pPr>
        <w:rPr>
          <w:lang w:val="es-US"/>
        </w:rPr>
      </w:pPr>
      <w:r w:rsidRPr="00AA2A02">
        <w:rPr>
          <w:lang w:val="es-US"/>
        </w:rPr>
        <w:t xml:space="preserve">Nuestro plan cuenta con servicios de interpretación gratuitos disponibles para responder a las preguntas de los miembros que no hablan inglés. </w:t>
      </w:r>
      <w:r w:rsidRPr="00AA2A02">
        <w:rPr>
          <w:i/>
          <w:iCs/>
          <w:color w:val="0000FF"/>
          <w:lang w:val="es-US"/>
        </w:rPr>
        <w:t>[If applicable, plans may insert information about the availability of written materials in languages other than English.]</w:t>
      </w:r>
      <w:r w:rsidRPr="00AA2A02">
        <w:rPr>
          <w:lang w:val="es-US"/>
        </w:rPr>
        <w:t xml:space="preserve"> 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AA2A02">
        <w:rPr>
          <w:color w:val="000000"/>
          <w:lang w:val="es-US"/>
        </w:rPr>
        <w:t>Para obtener información sobre nosotros de una manera que sea conveniente para usted, llame a Servicios para los miembros.</w:t>
      </w:r>
    </w:p>
    <w:p w14:paraId="467AD20D" w14:textId="3B07CD05" w:rsidR="0033289D" w:rsidRPr="00AA2A02" w:rsidRDefault="0033289D" w:rsidP="0033289D">
      <w:pPr>
        <w:ind w:right="180"/>
        <w:rPr>
          <w:lang w:val="es-US"/>
        </w:rPr>
      </w:pPr>
      <w:r w:rsidRPr="00AA2A02">
        <w:rPr>
          <w:lang w:val="es-US"/>
        </w:rPr>
        <w:t>Nuestro plan debe brindar a las mujeres inscritas la opción de acceso directo a un especialista en salud de la mujer dentro de la red para servicios de atención médica preventiva y de rutina para mujeres.</w:t>
      </w:r>
    </w:p>
    <w:p w14:paraId="70D929AA" w14:textId="1617E07B" w:rsidR="0033289D" w:rsidRPr="00AA2A02" w:rsidRDefault="0033289D" w:rsidP="0033289D">
      <w:pPr>
        <w:ind w:right="180"/>
        <w:rPr>
          <w:lang w:val="es-US"/>
        </w:rPr>
      </w:pPr>
      <w:r w:rsidRPr="00AA2A02">
        <w:rPr>
          <w:lang w:val="es-US"/>
        </w:rPr>
        <w:t>Si los proveedores de la red del plan para una especialidad no están disponibles, es responsabilidad del plan ubicar proveedores especializados fuera de la red que le brindarán la 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331BF130" w14:textId="71A5BD44" w:rsidR="0013793F" w:rsidRPr="00AA2A02" w:rsidRDefault="0013793F" w:rsidP="0013793F">
      <w:pPr>
        <w:spacing w:after="0"/>
        <w:rPr>
          <w:lang w:val="es-US"/>
        </w:rPr>
      </w:pPr>
      <w:r w:rsidRPr="00AA2A02">
        <w:rPr>
          <w:lang w:val="es-US"/>
        </w:rPr>
        <w:t xml:space="preserve">Si tiene alguna dificultad para obtener información sobre nuestro plan en un formato que sea accesible y adecuado para usted, llámenos para presentar un reclamo ante </w:t>
      </w:r>
      <w:r w:rsidRPr="00AA2A02">
        <w:rPr>
          <w:i/>
          <w:iCs/>
          <w:color w:val="0000FF"/>
          <w:lang w:val="es-US"/>
        </w:rPr>
        <w:t>[insert plan contact information]</w:t>
      </w:r>
      <w:r w:rsidRPr="00AA2A02">
        <w:rPr>
          <w:lang w:val="es-US"/>
        </w:rPr>
        <w:t xml:space="preserve">. También puede presentar una queja ante Medicare llamando al 1-800-MEDICARE (1-800-633-4227) o directamente ante la Oficina de Derechos Civiles al 1-800-368-1019 o </w:t>
      </w:r>
      <w:r w:rsidR="00A33812" w:rsidRPr="00AA2A02">
        <w:rPr>
          <w:lang w:val="es-US"/>
        </w:rPr>
        <w:br/>
      </w:r>
      <w:r w:rsidRPr="00AA2A02">
        <w:rPr>
          <w:lang w:val="es-US"/>
        </w:rPr>
        <w:t xml:space="preserve">TTY 1-800-537-7697. </w:t>
      </w:r>
    </w:p>
    <w:p w14:paraId="5200865E" w14:textId="77777777" w:rsidR="0013793F" w:rsidRPr="00AA2A02" w:rsidRDefault="0013793F" w:rsidP="004A186F">
      <w:pPr>
        <w:pStyle w:val="Heading4"/>
        <w:rPr>
          <w:lang w:val="es-US"/>
        </w:rPr>
      </w:pPr>
      <w:bookmarkStart w:id="800" w:name="_Toc68442603"/>
      <w:bookmarkStart w:id="801" w:name="_Toc479863979"/>
      <w:bookmarkStart w:id="802" w:name="_Toc228562310"/>
      <w:bookmarkStart w:id="803" w:name="_Toc109316669"/>
      <w:r w:rsidRPr="00AA2A02">
        <w:rPr>
          <w:lang w:val="es-US"/>
        </w:rPr>
        <w:t>Sección 1.2</w:t>
      </w:r>
      <w:r w:rsidRPr="00AA2A02">
        <w:rPr>
          <w:lang w:val="es-US"/>
        </w:rPr>
        <w:tab/>
        <w:t>Debemos asegurarnos de que tenga acceso oportuno a los servicios y medicamentos cubiertos</w:t>
      </w:r>
      <w:bookmarkEnd w:id="800"/>
      <w:bookmarkEnd w:id="801"/>
      <w:bookmarkEnd w:id="802"/>
      <w:bookmarkEnd w:id="803"/>
    </w:p>
    <w:p w14:paraId="792FAC5F" w14:textId="05013AF7" w:rsidR="00D50078" w:rsidRPr="00AA2A02" w:rsidRDefault="009228B0" w:rsidP="0013793F">
      <w:pPr>
        <w:rPr>
          <w:color w:val="0000FF"/>
          <w:lang w:val="es-US"/>
        </w:rPr>
      </w:pPr>
      <w:r w:rsidRPr="00AA2A02">
        <w:rPr>
          <w:lang w:val="es-US"/>
        </w:rPr>
        <w:t xml:space="preserve">Usted tiene derecho a elegir a a </w:t>
      </w:r>
      <w:r w:rsidRPr="00AA2A02">
        <w:rPr>
          <w:color w:val="0000FF"/>
          <w:lang w:val="es-US"/>
        </w:rPr>
        <w:t>[</w:t>
      </w:r>
      <w:r w:rsidRPr="00AA2A02">
        <w:rPr>
          <w:i/>
          <w:iCs/>
          <w:color w:val="0000FF"/>
          <w:lang w:val="es-US"/>
        </w:rPr>
        <w:t>insert as appropriate:</w:t>
      </w:r>
      <w:r w:rsidRPr="00AA2A02">
        <w:rPr>
          <w:color w:val="0000FF"/>
          <w:lang w:val="es-US"/>
        </w:rPr>
        <w:t xml:space="preserve"> proveedor de atención primaria (PCP) </w:t>
      </w:r>
      <w:r w:rsidRPr="00AA2A02">
        <w:rPr>
          <w:i/>
          <w:iCs/>
          <w:color w:val="0000FF"/>
          <w:lang w:val="es-US"/>
        </w:rPr>
        <w:t>OR</w:t>
      </w:r>
      <w:r w:rsidRPr="00AA2A02">
        <w:rPr>
          <w:color w:val="0000FF"/>
          <w:lang w:val="es-US"/>
        </w:rPr>
        <w:t xml:space="preserve"> proveedor]</w:t>
      </w:r>
      <w:r w:rsidRPr="00AA2A02">
        <w:rPr>
          <w:lang w:val="es-US"/>
        </w:rPr>
        <w:t xml:space="preserve"> de la red del plan que posibilite y coordine los servicios cubiertos. </w:t>
      </w:r>
      <w:r w:rsidRPr="00AA2A02">
        <w:rPr>
          <w:i/>
          <w:iCs/>
          <w:color w:val="0000FF"/>
          <w:lang w:val="es-US"/>
        </w:rPr>
        <w:t>[Plans may edit this sentence to add other types of providers that members may see without a referral.]</w:t>
      </w:r>
      <w:r w:rsidRPr="00AA2A02">
        <w:rPr>
          <w:color w:val="0000FF"/>
          <w:lang w:val="es-US"/>
        </w:rPr>
        <w:t xml:space="preserve"> </w:t>
      </w:r>
      <w:r w:rsidRPr="00AA2A02">
        <w:rPr>
          <w:lang w:val="es-US"/>
        </w:rPr>
        <w:t xml:space="preserve">También tiene derecho a consultar a un especialista en salud de la mujer (como un ginecólogo) sin necesidad de obtener una remisión. </w:t>
      </w:r>
      <w:r w:rsidRPr="00AA2A02">
        <w:rPr>
          <w:color w:val="0000FF"/>
          <w:lang w:val="es-US"/>
        </w:rPr>
        <w:t>[</w:t>
      </w:r>
      <w:r w:rsidRPr="00AA2A02">
        <w:rPr>
          <w:i/>
          <w:iCs/>
          <w:color w:val="0000FF"/>
          <w:lang w:val="es-US"/>
        </w:rPr>
        <w:t>If applicable, replace previous sentence with:</w:t>
      </w:r>
      <w:r w:rsidRPr="00AA2A02">
        <w:rPr>
          <w:color w:val="0000FF"/>
          <w:lang w:val="es-US"/>
        </w:rPr>
        <w:t xml:space="preserve"> No le pedimos que obtenga una remisión [</w:t>
      </w:r>
      <w:r w:rsidRPr="00AA2A02">
        <w:rPr>
          <w:i/>
          <w:iCs/>
          <w:color w:val="0000FF"/>
          <w:lang w:val="es-US"/>
        </w:rPr>
        <w:t>insert if applicable:</w:t>
      </w:r>
      <w:r w:rsidRPr="00AA2A02">
        <w:rPr>
          <w:color w:val="0000FF"/>
          <w:lang w:val="es-US"/>
        </w:rPr>
        <w:t xml:space="preserve"> para ir a proveedores de la red.]]</w:t>
      </w:r>
    </w:p>
    <w:p w14:paraId="34F4ABC1" w14:textId="406A92AC" w:rsidR="0013793F" w:rsidRPr="00AA2A02" w:rsidRDefault="009228B0">
      <w:pPr>
        <w:rPr>
          <w:b/>
          <w:bCs/>
          <w:i/>
          <w:iCs/>
          <w:u w:val="single"/>
          <w:lang w:val="es-US"/>
        </w:rPr>
      </w:pPr>
      <w:r w:rsidRPr="00AA2A02">
        <w:rPr>
          <w:lang w:val="es-US"/>
        </w:rPr>
        <w:t>Tiene derecho a programar citas con los proveedores de la red del plan y recibir los servicios cubiertos que estos le brinden</w:t>
      </w:r>
      <w:r w:rsidRPr="00AA2A02">
        <w:rPr>
          <w:i/>
          <w:iCs/>
          <w:lang w:val="es-US"/>
        </w:rPr>
        <w:t xml:space="preserve"> dentro de un plazo razonable.</w:t>
      </w:r>
      <w:r w:rsidRPr="00AA2A02">
        <w:rPr>
          <w:lang w:val="es-US"/>
        </w:rPr>
        <w:t xml:space="preserve"> Esto incluye el derecho a recibir servicios oportunos de los especialistas cuando necesite dicha atención. También tiene derecho a obtener sus medicamentos con receta o a resurtirlos en cualquiera de las farmacias de nuestra red, sin demoras prolongadas.</w:t>
      </w:r>
    </w:p>
    <w:p w14:paraId="296DCCAD" w14:textId="2C87BF53" w:rsidR="00FD6061" w:rsidRPr="00AA2A02" w:rsidRDefault="0013793F" w:rsidP="00AB6D46">
      <w:pPr>
        <w:spacing w:before="0" w:beforeAutospacing="0"/>
        <w:rPr>
          <w:lang w:val="es-US"/>
        </w:rPr>
      </w:pPr>
      <w:r w:rsidRPr="00AA2A02">
        <w:rPr>
          <w:lang w:val="es-US"/>
        </w:rPr>
        <w:t xml:space="preserve">Si usted considera que no está recibiendo su atención médica o los medicamentos de la Parte D dentro de un período razonable, el Capítulo 9 le explica lo que puede hacer. </w:t>
      </w:r>
    </w:p>
    <w:p w14:paraId="7451E036" w14:textId="77777777" w:rsidR="0013793F" w:rsidRPr="00AA2A02" w:rsidRDefault="0013793F" w:rsidP="004A186F">
      <w:pPr>
        <w:pStyle w:val="Heading4"/>
        <w:rPr>
          <w:lang w:val="es-US"/>
        </w:rPr>
      </w:pPr>
      <w:bookmarkStart w:id="804" w:name="_Toc68442604"/>
      <w:bookmarkStart w:id="805" w:name="_Toc479863980"/>
      <w:bookmarkStart w:id="806" w:name="_Toc228562311"/>
      <w:bookmarkStart w:id="807" w:name="_Toc109316670"/>
      <w:r w:rsidRPr="00AA2A02">
        <w:rPr>
          <w:lang w:val="es-US"/>
        </w:rPr>
        <w:t>Sección 1.3</w:t>
      </w:r>
      <w:r w:rsidRPr="00AA2A02">
        <w:rPr>
          <w:lang w:val="es-US"/>
        </w:rPr>
        <w:tab/>
        <w:t>Debemos proteger la privacidad de su información de salud personal</w:t>
      </w:r>
      <w:bookmarkEnd w:id="804"/>
      <w:bookmarkEnd w:id="805"/>
      <w:bookmarkEnd w:id="806"/>
      <w:bookmarkEnd w:id="807"/>
    </w:p>
    <w:p w14:paraId="04136FE2" w14:textId="77777777" w:rsidR="0013793F" w:rsidRPr="00AA2A02" w:rsidRDefault="0013793F" w:rsidP="00026022">
      <w:pPr>
        <w:rPr>
          <w:lang w:val="es-US"/>
        </w:rPr>
      </w:pPr>
      <w:r w:rsidRPr="00AA2A02">
        <w:rPr>
          <w:lang w:val="es-US"/>
        </w:rPr>
        <w:t>Las leyes federales y estatales protegen la privacidad de sus registros médicos y su información de salud personal. Protegemos su información de salud personal según lo exigido por estas leyes.</w:t>
      </w:r>
    </w:p>
    <w:p w14:paraId="78B7D2BE" w14:textId="44E51BAC" w:rsidR="0013793F" w:rsidRPr="00AA2A02" w:rsidRDefault="0013793F" w:rsidP="003D05B5">
      <w:pPr>
        <w:pStyle w:val="ListBullet"/>
        <w:numPr>
          <w:ilvl w:val="0"/>
          <w:numId w:val="77"/>
        </w:numPr>
        <w:ind w:left="720"/>
        <w:rPr>
          <w:lang w:val="es-US"/>
        </w:rPr>
      </w:pPr>
      <w:r w:rsidRPr="00AA2A02">
        <w:rPr>
          <w:lang w:val="es-US"/>
        </w:rPr>
        <w:t xml:space="preserve">Su información de salud personal incluye la </w:t>
      </w:r>
      <w:r w:rsidRPr="00AA2A02">
        <w:rPr>
          <w:b/>
          <w:bCs/>
          <w:lang w:val="es-US"/>
        </w:rPr>
        <w:t>información personal</w:t>
      </w:r>
      <w:r w:rsidRPr="00AA2A02">
        <w:rPr>
          <w:lang w:val="es-US"/>
        </w:rPr>
        <w:t xml:space="preserve"> que nos suministró cuando se inscribió en este plan, así como sus registros médicos y otra información médica y de salud.</w:t>
      </w:r>
    </w:p>
    <w:p w14:paraId="3F1CB238" w14:textId="0150DA73" w:rsidR="0013793F" w:rsidRPr="00AA2A02" w:rsidRDefault="009228B0" w:rsidP="003D05B5">
      <w:pPr>
        <w:pStyle w:val="ListBullet"/>
        <w:numPr>
          <w:ilvl w:val="0"/>
          <w:numId w:val="77"/>
        </w:numPr>
        <w:ind w:left="720"/>
        <w:rPr>
          <w:lang w:val="es-US"/>
        </w:rPr>
      </w:pPr>
      <w:r w:rsidRPr="00AA2A02">
        <w:rPr>
          <w:lang w:val="es-US"/>
        </w:rPr>
        <w:t xml:space="preserve">Tiene derechos relacionados con su información y el control de cómo se utiliza su información de salud. Le enviamos un aviso por escrito, que se denomina </w:t>
      </w:r>
      <w:r w:rsidRPr="00AA2A02">
        <w:rPr>
          <w:i/>
          <w:iCs/>
          <w:lang w:val="es-US"/>
        </w:rPr>
        <w:t>Notice of Privacy Practice</w:t>
      </w:r>
      <w:r w:rsidRPr="00AA2A02">
        <w:rPr>
          <w:lang w:val="es-US"/>
        </w:rPr>
        <w:t xml:space="preserve"> (Aviso sobre prácticas de privacidad), en el que se le informa sobre estos derechos y se le explica cómo protegemos la privacidad de la información de salud.</w:t>
      </w:r>
    </w:p>
    <w:p w14:paraId="4AEDD719" w14:textId="77777777" w:rsidR="0013793F" w:rsidRPr="00AA2A02" w:rsidRDefault="0013793F" w:rsidP="00A33812">
      <w:pPr>
        <w:pStyle w:val="subheading"/>
        <w:pageBreakBefore/>
        <w:rPr>
          <w:lang w:val="es-US"/>
        </w:rPr>
      </w:pPr>
      <w:r w:rsidRPr="00AA2A02">
        <w:rPr>
          <w:bCs/>
          <w:lang w:val="es-US"/>
        </w:rPr>
        <w:t>¿Cómo protegemos la privacidad de su información de salud?</w:t>
      </w:r>
    </w:p>
    <w:p w14:paraId="2161C23C" w14:textId="77777777" w:rsidR="0013793F" w:rsidRPr="00AA2A02" w:rsidRDefault="0013793F" w:rsidP="003D05B5">
      <w:pPr>
        <w:pStyle w:val="ListBullet"/>
        <w:numPr>
          <w:ilvl w:val="0"/>
          <w:numId w:val="78"/>
        </w:numPr>
        <w:ind w:left="720"/>
        <w:rPr>
          <w:lang w:val="es-US"/>
        </w:rPr>
      </w:pPr>
      <w:r w:rsidRPr="00AA2A02">
        <w:rPr>
          <w:lang w:val="es-US"/>
        </w:rPr>
        <w:t>Nos aseguramos de que personas no autorizadas no vean ni cambien sus registros.</w:t>
      </w:r>
    </w:p>
    <w:p w14:paraId="7B6BA11F" w14:textId="77777777" w:rsidR="00755C83" w:rsidRPr="00AA2A02" w:rsidRDefault="00755C83" w:rsidP="003D05B5">
      <w:pPr>
        <w:pStyle w:val="ListBullet"/>
        <w:numPr>
          <w:ilvl w:val="0"/>
          <w:numId w:val="78"/>
        </w:numPr>
        <w:ind w:left="720"/>
        <w:rPr>
          <w:lang w:val="es-US"/>
        </w:rPr>
      </w:pPr>
      <w:r w:rsidRPr="00AA2A02">
        <w:rPr>
          <w:lang w:val="es-US"/>
        </w:rPr>
        <w:t>Excepto en las situaciones mencionadas a continuación, si tenemos la intención de suministrarle su información de salud a otra persona que no le brinda atención ni paga por ella,</w:t>
      </w:r>
      <w:r w:rsidRPr="00AA2A02">
        <w:rPr>
          <w:i/>
          <w:iCs/>
          <w:lang w:val="es-US"/>
        </w:rPr>
        <w:t xml:space="preserve"> tenemos la obligación de pedirle a usted, o a alguien que tenga el poder legal de tomar decisiones por usted, su autorización por escrito antes de hacerlo. </w:t>
      </w:r>
    </w:p>
    <w:p w14:paraId="4CFD0E49" w14:textId="77777777" w:rsidR="0013793F" w:rsidRPr="00AA2A02" w:rsidRDefault="0013793F" w:rsidP="003D05B5">
      <w:pPr>
        <w:pStyle w:val="ListBullet"/>
        <w:numPr>
          <w:ilvl w:val="0"/>
          <w:numId w:val="78"/>
        </w:numPr>
        <w:ind w:left="720"/>
        <w:rPr>
          <w:lang w:val="es-US"/>
        </w:rPr>
      </w:pPr>
      <w:r w:rsidRPr="00AA2A02">
        <w:rPr>
          <w:lang w:val="es-US"/>
        </w:rPr>
        <w:t>Hay ciertas excepciones que no nos obligan a obtener antes su permiso por escrito. Estas excepciones están permitidas o son exigidas por la ley.</w:t>
      </w:r>
    </w:p>
    <w:p w14:paraId="2319F5F1" w14:textId="1EF911DD" w:rsidR="0013793F" w:rsidRPr="00AA2A02" w:rsidRDefault="0089162D" w:rsidP="003D05B5">
      <w:pPr>
        <w:pStyle w:val="ListBullet2"/>
        <w:numPr>
          <w:ilvl w:val="0"/>
          <w:numId w:val="121"/>
        </w:numPr>
        <w:ind w:left="1080"/>
        <w:rPr>
          <w:lang w:val="es-US"/>
        </w:rPr>
      </w:pPr>
      <w:r w:rsidRPr="00AA2A02">
        <w:rPr>
          <w:lang w:val="es-US"/>
        </w:rPr>
        <w:t>Se nos exige dar a conocer información de salud a agencias del gobierno que controlan la calidad de la atención.</w:t>
      </w:r>
    </w:p>
    <w:p w14:paraId="35FCD5D9" w14:textId="4119D640" w:rsidR="0013793F" w:rsidRPr="00AA2A02" w:rsidRDefault="0013793F" w:rsidP="003D05B5">
      <w:pPr>
        <w:pStyle w:val="ListBullet2"/>
        <w:numPr>
          <w:ilvl w:val="0"/>
          <w:numId w:val="121"/>
        </w:numPr>
        <w:ind w:left="1080"/>
        <w:rPr>
          <w:lang w:val="es-US"/>
        </w:rPr>
      </w:pPr>
      <w:r w:rsidRPr="00AA2A02">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3FA4C19F" w14:textId="77777777" w:rsidR="0013793F" w:rsidRPr="00AA2A02" w:rsidRDefault="0013793F" w:rsidP="004A186F">
      <w:pPr>
        <w:pStyle w:val="subheading"/>
        <w:rPr>
          <w:lang w:val="es-US"/>
        </w:rPr>
      </w:pPr>
      <w:r w:rsidRPr="00AA2A02">
        <w:rPr>
          <w:bCs/>
          <w:lang w:val="es-US"/>
        </w:rPr>
        <w:t>Usted puede ver la información en sus registros y saber cómo ha sido compartida con otros</w:t>
      </w:r>
    </w:p>
    <w:p w14:paraId="2EA4B7CC" w14:textId="77777777" w:rsidR="0013793F" w:rsidRPr="00AA2A02" w:rsidRDefault="0013793F" w:rsidP="0013793F">
      <w:pPr>
        <w:rPr>
          <w:lang w:val="es-US"/>
        </w:rPr>
      </w:pPr>
      <w:r w:rsidRPr="00AA2A02">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002BC815" w14:textId="77777777" w:rsidR="0013793F" w:rsidRPr="00AA2A02" w:rsidRDefault="0013793F" w:rsidP="0013793F">
      <w:pPr>
        <w:rPr>
          <w:lang w:val="es-US"/>
        </w:rPr>
      </w:pPr>
      <w:r w:rsidRPr="00AA2A02">
        <w:rPr>
          <w:lang w:val="es-US"/>
        </w:rPr>
        <w:t>Usted tiene derecho a saber cómo se ha compartido su información de salud con otros para fines que no son de rutina.</w:t>
      </w:r>
    </w:p>
    <w:p w14:paraId="2AA77F3C" w14:textId="2060423A" w:rsidR="00D91DA8" w:rsidRPr="00AA2A02" w:rsidRDefault="0013793F" w:rsidP="0013793F">
      <w:pPr>
        <w:rPr>
          <w:lang w:val="es-US"/>
        </w:rPr>
      </w:pPr>
      <w:r w:rsidRPr="00AA2A02">
        <w:rPr>
          <w:lang w:val="es-US"/>
        </w:rPr>
        <w:t>Si tiene preguntas o inquietudes sobre la privacidad de su información de salud personal, llame a Servicios para los miembros.</w:t>
      </w:r>
    </w:p>
    <w:p w14:paraId="76C8DDB6" w14:textId="77777777" w:rsidR="0013793F" w:rsidRPr="00AA2A02" w:rsidRDefault="0013793F">
      <w:pPr>
        <w:rPr>
          <w:i/>
          <w:iCs/>
          <w:color w:val="0000FF"/>
          <w:lang w:val="es-US"/>
        </w:rPr>
      </w:pPr>
      <w:r w:rsidRPr="00AA2A02">
        <w:rPr>
          <w:i/>
          <w:iCs/>
          <w:color w:val="0000FF"/>
          <w:lang w:val="es-US"/>
        </w:rPr>
        <w:t>[</w:t>
      </w:r>
      <w:r w:rsidRPr="00AA2A02">
        <w:rPr>
          <w:b/>
          <w:bCs/>
          <w:i/>
          <w:iCs/>
          <w:color w:val="0000FF"/>
          <w:lang w:val="es-US"/>
        </w:rPr>
        <w:t>Note</w:t>
      </w:r>
      <w:r w:rsidRPr="00AA2A02">
        <w:rPr>
          <w:i/>
          <w:iCs/>
          <w:color w:val="0000FF"/>
          <w:lang w:val="es-US"/>
        </w:rPr>
        <w:t>: Plans may insert custom privacy practices.]</w:t>
      </w:r>
    </w:p>
    <w:p w14:paraId="12EE9132" w14:textId="77777777" w:rsidR="0013793F" w:rsidRPr="00AA2A02" w:rsidRDefault="0013793F" w:rsidP="004A186F">
      <w:pPr>
        <w:pStyle w:val="Heading4"/>
        <w:rPr>
          <w:lang w:val="es-US"/>
        </w:rPr>
      </w:pPr>
      <w:bookmarkStart w:id="808" w:name="_Toc68442605"/>
      <w:bookmarkStart w:id="809" w:name="_Toc479863981"/>
      <w:bookmarkStart w:id="810" w:name="_Toc228562312"/>
      <w:bookmarkStart w:id="811" w:name="_Toc109316671"/>
      <w:r w:rsidRPr="00AA2A02">
        <w:rPr>
          <w:lang w:val="es-US"/>
        </w:rPr>
        <w:t>Sección 1.4</w:t>
      </w:r>
      <w:r w:rsidRPr="00AA2A02">
        <w:rPr>
          <w:lang w:val="es-US"/>
        </w:rPr>
        <w:tab/>
        <w:t>Debemos proporcionarle información acerca del plan, su red de proveedores y sus servicios cubiertos</w:t>
      </w:r>
      <w:bookmarkEnd w:id="808"/>
      <w:bookmarkEnd w:id="809"/>
      <w:bookmarkEnd w:id="810"/>
      <w:bookmarkEnd w:id="811"/>
    </w:p>
    <w:p w14:paraId="6544EB3A" w14:textId="77777777" w:rsidR="0013793F" w:rsidRPr="00AA2A02" w:rsidRDefault="0013793F">
      <w:pPr>
        <w:rPr>
          <w:i/>
          <w:iCs/>
          <w:color w:val="0000FF"/>
          <w:lang w:val="es-US"/>
        </w:rPr>
      </w:pPr>
      <w:r w:rsidRPr="00AA2A02">
        <w:rPr>
          <w:i/>
          <w:iCs/>
          <w:color w:val="0000FF"/>
          <w:lang w:val="es-US"/>
        </w:rPr>
        <w:t>[Plans may edit the section to reflect the types of alternate format materials available to plan members and/or language primarily spoken in the plan service area.]</w:t>
      </w:r>
    </w:p>
    <w:p w14:paraId="2000F587" w14:textId="2F1A08CE" w:rsidR="0013793F" w:rsidRPr="00AA2A02" w:rsidRDefault="0013793F" w:rsidP="0013793F">
      <w:pPr>
        <w:rPr>
          <w:lang w:val="es-US"/>
        </w:rPr>
      </w:pPr>
      <w:r w:rsidRPr="00AA2A02">
        <w:rPr>
          <w:lang w:val="es-US"/>
        </w:rPr>
        <w:t xml:space="preserve">Como miembro de </w:t>
      </w:r>
      <w:r w:rsidRPr="00AA2A02">
        <w:rPr>
          <w:i/>
          <w:iCs/>
          <w:color w:val="0000FF"/>
          <w:lang w:val="es-US"/>
        </w:rPr>
        <w:t>[insert 2024 plan name]</w:t>
      </w:r>
      <w:r w:rsidRPr="00AA2A02">
        <w:rPr>
          <w:lang w:val="es-US"/>
        </w:rPr>
        <w:t xml:space="preserve">, usted tiene derecho a que le brindemos varios tipos de información. </w:t>
      </w:r>
    </w:p>
    <w:p w14:paraId="5FD7ED45" w14:textId="4CD33DB1" w:rsidR="0013793F" w:rsidRPr="00AA2A02" w:rsidRDefault="0013793F" w:rsidP="00026022">
      <w:pPr>
        <w:rPr>
          <w:lang w:val="es-US"/>
        </w:rPr>
      </w:pPr>
      <w:r w:rsidRPr="00AA2A02">
        <w:rPr>
          <w:lang w:val="es-US"/>
        </w:rPr>
        <w:t>Si desea obtener cualquiera de los siguientes tipos de información, llame a Servicios para los miembros:</w:t>
      </w:r>
    </w:p>
    <w:p w14:paraId="79B656DD" w14:textId="30E10FBF" w:rsidR="0013793F" w:rsidRPr="00AA2A02" w:rsidRDefault="0013793F" w:rsidP="003D05B5">
      <w:pPr>
        <w:pStyle w:val="ListBullet"/>
        <w:numPr>
          <w:ilvl w:val="0"/>
          <w:numId w:val="79"/>
        </w:numPr>
        <w:rPr>
          <w:lang w:val="es-US"/>
        </w:rPr>
      </w:pPr>
      <w:r w:rsidRPr="00AA2A02">
        <w:rPr>
          <w:b/>
          <w:bCs/>
          <w:lang w:val="es-US"/>
        </w:rPr>
        <w:t>Información sobre nuestro plan.</w:t>
      </w:r>
      <w:r w:rsidRPr="00AA2A02">
        <w:rPr>
          <w:lang w:val="es-US"/>
        </w:rPr>
        <w:t xml:space="preserve"> Esto incluye, por ejemplo, información sobre la situación financiera del plan.</w:t>
      </w:r>
    </w:p>
    <w:p w14:paraId="632F6494" w14:textId="6081D011" w:rsidR="0013793F" w:rsidRPr="00AA2A02" w:rsidRDefault="0013793F" w:rsidP="003D05B5">
      <w:pPr>
        <w:pStyle w:val="ListBullet"/>
        <w:keepNext/>
        <w:numPr>
          <w:ilvl w:val="0"/>
          <w:numId w:val="80"/>
        </w:numPr>
        <w:rPr>
          <w:b/>
          <w:bCs/>
          <w:lang w:val="es-US"/>
        </w:rPr>
      </w:pPr>
      <w:r w:rsidRPr="00AA2A02">
        <w:rPr>
          <w:b/>
          <w:bCs/>
          <w:lang w:val="es-US"/>
        </w:rPr>
        <w:t xml:space="preserve">Información acerca de nuestros proveedores y farmacias de la red. </w:t>
      </w:r>
      <w:r w:rsidRPr="00AA2A02">
        <w:rPr>
          <w:lang w:val="es-US"/>
        </w:rPr>
        <w:t>Tiene derecho a obtener información sobre las calificaciones de los proveedores y las farmacias de nuestra red y cómo les pagamos a los proveedores de nuestra red.</w:t>
      </w:r>
    </w:p>
    <w:p w14:paraId="23DB71FE" w14:textId="0F500100" w:rsidR="0013793F" w:rsidRPr="00AA2A02" w:rsidRDefault="0013793F" w:rsidP="003D05B5">
      <w:pPr>
        <w:pStyle w:val="ListBullet"/>
        <w:keepNext/>
        <w:numPr>
          <w:ilvl w:val="0"/>
          <w:numId w:val="80"/>
        </w:numPr>
        <w:rPr>
          <w:b/>
          <w:bCs/>
          <w:lang w:val="es-US"/>
        </w:rPr>
      </w:pPr>
      <w:r w:rsidRPr="00AA2A02">
        <w:rPr>
          <w:b/>
          <w:bCs/>
          <w:lang w:val="es-US"/>
        </w:rPr>
        <w:t xml:space="preserve">Información acerca de su cobertura y las normas que debe seguir para usarla. </w:t>
      </w:r>
      <w:r w:rsidRPr="00AA2A02">
        <w:rPr>
          <w:lang w:val="es-US"/>
        </w:rPr>
        <w:t>Los Capítulos 3 y 4 brindan información sobre los servicios médicos. Los Capítulos 5 y 6 proporcionan información sobre la cobertura para medicamentos con receta de la Parte D</w:t>
      </w:r>
      <w:r w:rsidR="00090BE6" w:rsidRPr="00AA2A02">
        <w:rPr>
          <w:lang w:val="es-US"/>
        </w:rPr>
        <w:t xml:space="preserve"> </w:t>
      </w:r>
    </w:p>
    <w:p w14:paraId="23AB2F0F" w14:textId="26C20B28" w:rsidR="0013793F" w:rsidRPr="00AA2A02" w:rsidRDefault="0013793F" w:rsidP="003D05B5">
      <w:pPr>
        <w:pStyle w:val="ListBullet"/>
        <w:keepNext/>
        <w:numPr>
          <w:ilvl w:val="0"/>
          <w:numId w:val="80"/>
        </w:numPr>
        <w:rPr>
          <w:b/>
          <w:bCs/>
          <w:lang w:val="es-US"/>
        </w:rPr>
      </w:pPr>
      <w:r w:rsidRPr="00AA2A02">
        <w:rPr>
          <w:b/>
          <w:bCs/>
          <w:lang w:val="es-US"/>
        </w:rPr>
        <w:t xml:space="preserve">Información sobre los motivos por lo que algo no está cubierto y lo que puede hacer al respecto. </w:t>
      </w:r>
      <w:r w:rsidRPr="00AA2A02">
        <w:rPr>
          <w:lang w:val="es-US"/>
        </w:rPr>
        <w:t>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w:t>
      </w:r>
      <w:r w:rsidR="00090BE6" w:rsidRPr="00AA2A02">
        <w:rPr>
          <w:lang w:val="es-US"/>
        </w:rPr>
        <w:t xml:space="preserve"> </w:t>
      </w:r>
    </w:p>
    <w:p w14:paraId="41C9209A" w14:textId="77777777" w:rsidR="0013793F" w:rsidRPr="00AA2A02" w:rsidRDefault="0013793F" w:rsidP="004A186F">
      <w:pPr>
        <w:pStyle w:val="Heading4"/>
        <w:rPr>
          <w:lang w:val="es-US"/>
        </w:rPr>
      </w:pPr>
      <w:bookmarkStart w:id="812" w:name="_Toc68442606"/>
      <w:bookmarkStart w:id="813" w:name="_Toc479863982"/>
      <w:bookmarkStart w:id="814" w:name="_Toc228562313"/>
      <w:bookmarkStart w:id="815" w:name="_Toc109316672"/>
      <w:r w:rsidRPr="00AA2A02">
        <w:rPr>
          <w:lang w:val="es-US"/>
        </w:rPr>
        <w:t>Sección 1.5</w:t>
      </w:r>
      <w:r w:rsidRPr="00AA2A02">
        <w:rPr>
          <w:lang w:val="es-US"/>
        </w:rPr>
        <w:tab/>
        <w:t>Debemos apoyar su derecho a tomar decisiones sobre su atención</w:t>
      </w:r>
      <w:bookmarkEnd w:id="812"/>
      <w:bookmarkEnd w:id="813"/>
      <w:bookmarkEnd w:id="814"/>
      <w:bookmarkEnd w:id="815"/>
    </w:p>
    <w:p w14:paraId="5BF49188" w14:textId="77777777" w:rsidR="0013793F" w:rsidRPr="00AA2A02" w:rsidRDefault="0013793F" w:rsidP="002331B6">
      <w:pPr>
        <w:pStyle w:val="subheading"/>
        <w:rPr>
          <w:lang w:val="es-US"/>
        </w:rPr>
      </w:pPr>
      <w:r w:rsidRPr="00AA2A02">
        <w:rPr>
          <w:bCs/>
          <w:lang w:val="es-US"/>
        </w:rPr>
        <w:t>Usted tiene derecho a conocer sus opciones de tratamiento y participar en las decisiones sobre su atención médica</w:t>
      </w:r>
    </w:p>
    <w:p w14:paraId="507FE339" w14:textId="3522FD9C" w:rsidR="0013793F" w:rsidRPr="00AA2A02" w:rsidRDefault="0013793F" w:rsidP="0013793F">
      <w:pPr>
        <w:rPr>
          <w:lang w:val="es-US"/>
        </w:rPr>
      </w:pPr>
      <w:r w:rsidRPr="00AA2A02">
        <w:rPr>
          <w:lang w:val="es-US"/>
        </w:rPr>
        <w:t xml:space="preserve">Tiene derecho a obtener la información completa de sus médicos y de otros proveedores de atención médica. Sus proveedores deben explicar su afección y sus opciones de tratamiento </w:t>
      </w:r>
      <w:r w:rsidRPr="00AA2A02">
        <w:rPr>
          <w:i/>
          <w:iCs/>
          <w:lang w:val="es-US"/>
        </w:rPr>
        <w:t>de una manera que usted pueda comprender</w:t>
      </w:r>
      <w:r w:rsidRPr="00AA2A02">
        <w:rPr>
          <w:lang w:val="es-US"/>
        </w:rPr>
        <w:t>.</w:t>
      </w:r>
    </w:p>
    <w:p w14:paraId="553CF339" w14:textId="77777777" w:rsidR="0013793F" w:rsidRPr="00AA2A02" w:rsidRDefault="0013793F" w:rsidP="00026022">
      <w:pPr>
        <w:rPr>
          <w:lang w:val="es-US"/>
        </w:rPr>
      </w:pPr>
      <w:r w:rsidRPr="00AA2A02">
        <w:rPr>
          <w:lang w:val="es-US"/>
        </w:rPr>
        <w:t>Usted también tiene derecho a participar plenamente en las decisiones sobre su atención médica. Para ayudarlo a tomar decisiones con sus médicos acerca de qué tratamiento es mejor para usted, sus derechos son los siguientes:</w:t>
      </w:r>
    </w:p>
    <w:p w14:paraId="1E4BB2AB" w14:textId="46BB9C8D" w:rsidR="0013793F" w:rsidRPr="00AA2A02" w:rsidRDefault="0013793F" w:rsidP="003D05B5">
      <w:pPr>
        <w:pStyle w:val="ListBullet"/>
        <w:numPr>
          <w:ilvl w:val="0"/>
          <w:numId w:val="81"/>
        </w:numPr>
        <w:rPr>
          <w:color w:val="000000"/>
          <w:lang w:val="es-US"/>
        </w:rPr>
      </w:pPr>
      <w:r w:rsidRPr="00AA2A02">
        <w:rPr>
          <w:b/>
          <w:bCs/>
          <w:lang w:val="es-US"/>
        </w:rPr>
        <w:t xml:space="preserve">Saber acerca de todas sus opciones. </w:t>
      </w:r>
      <w:r w:rsidRPr="00AA2A02">
        <w:rPr>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5911FF3E" w14:textId="77777777" w:rsidR="0013793F" w:rsidRPr="00AA2A02" w:rsidRDefault="0013793F" w:rsidP="003D05B5">
      <w:pPr>
        <w:pStyle w:val="ListBullet"/>
        <w:numPr>
          <w:ilvl w:val="0"/>
          <w:numId w:val="81"/>
        </w:numPr>
        <w:rPr>
          <w:lang w:val="es-US"/>
        </w:rPr>
      </w:pPr>
      <w:r w:rsidRPr="00AA2A02">
        <w:rPr>
          <w:b/>
          <w:bCs/>
          <w:lang w:val="es-US"/>
        </w:rPr>
        <w:t>Saber acerca de los riesgos.</w:t>
      </w:r>
      <w:r w:rsidRPr="00AA2A02">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w:t>
      </w:r>
    </w:p>
    <w:p w14:paraId="2279E569" w14:textId="51830A29" w:rsidR="0013793F" w:rsidRPr="00AA2A02" w:rsidRDefault="0013793F" w:rsidP="00A33812">
      <w:pPr>
        <w:pStyle w:val="ListBullet"/>
        <w:pageBreakBefore/>
        <w:numPr>
          <w:ilvl w:val="0"/>
          <w:numId w:val="81"/>
        </w:numPr>
        <w:rPr>
          <w:lang w:val="es-US"/>
        </w:rPr>
      </w:pPr>
      <w:r w:rsidRPr="00AA2A02">
        <w:rPr>
          <w:b/>
          <w:bCs/>
          <w:lang w:val="es-US"/>
        </w:rPr>
        <w:t>El derecho a decir “no”.</w:t>
      </w:r>
      <w:r w:rsidRPr="00AA2A02">
        <w:rPr>
          <w:lang w:val="es-U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w:t>
      </w:r>
      <w:r w:rsidR="00A33812" w:rsidRPr="00AA2A02">
        <w:rPr>
          <w:lang w:val="es-US"/>
        </w:rPr>
        <w:t> </w:t>
      </w:r>
      <w:r w:rsidRPr="00AA2A02">
        <w:rPr>
          <w:lang w:val="es-US"/>
        </w:rPr>
        <w:t>ello.</w:t>
      </w:r>
    </w:p>
    <w:p w14:paraId="1B509C0D" w14:textId="77777777" w:rsidR="0013793F" w:rsidRPr="00AA2A02" w:rsidRDefault="0013793F" w:rsidP="002331B6">
      <w:pPr>
        <w:pStyle w:val="subheading"/>
        <w:rPr>
          <w:lang w:val="es-US"/>
        </w:rPr>
      </w:pPr>
      <w:r w:rsidRPr="00AA2A02">
        <w:rPr>
          <w:bCs/>
          <w:lang w:val="es-US"/>
        </w:rPr>
        <w:t>Usted tiene derecho a dar instrucciones sobre lo que debe hacerse si está inhabilitado para tomar decisiones médicas por usted mismo</w:t>
      </w:r>
    </w:p>
    <w:p w14:paraId="7E7F69B9" w14:textId="77777777" w:rsidR="0013793F" w:rsidRPr="00AA2A02" w:rsidRDefault="0013793F" w:rsidP="00AB6D46">
      <w:pPr>
        <w:spacing w:after="120" w:afterAutospacing="0"/>
        <w:rPr>
          <w:i/>
          <w:iCs/>
          <w:color w:val="0000FF"/>
          <w:lang w:val="es-US"/>
        </w:rPr>
      </w:pPr>
      <w:r w:rsidRPr="00AA2A02">
        <w:rPr>
          <w:i/>
          <w:iCs/>
          <w:color w:val="0000FF"/>
          <w:lang w:val="es-US"/>
        </w:rPr>
        <w:t>[</w:t>
      </w:r>
      <w:r w:rsidRPr="00AA2A02">
        <w:rPr>
          <w:b/>
          <w:bCs/>
          <w:i/>
          <w:iCs/>
          <w:color w:val="0000FF"/>
          <w:lang w:val="es-US"/>
        </w:rPr>
        <w:t>Note</w:t>
      </w:r>
      <w:r w:rsidRPr="00AA2A02">
        <w:rPr>
          <w:i/>
          <w:iCs/>
          <w:color w:val="0000FF"/>
          <w:lang w:val="es-US"/>
        </w:rPr>
        <w:t>: Plans that would like to provide members with state-specific information about advanced directives, including contact information for the appropriate state agency, may do so.]</w:t>
      </w:r>
    </w:p>
    <w:p w14:paraId="7907D796" w14:textId="77777777" w:rsidR="0013793F" w:rsidRPr="00AA2A02" w:rsidRDefault="0013793F" w:rsidP="00026022">
      <w:pPr>
        <w:rPr>
          <w:lang w:val="es-US"/>
        </w:rPr>
      </w:pPr>
      <w:r w:rsidRPr="00AA2A02">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AA2A02">
        <w:rPr>
          <w:i/>
          <w:iCs/>
          <w:lang w:val="es-US"/>
        </w:rPr>
        <w:t>si así lo desea</w:t>
      </w:r>
      <w:r w:rsidRPr="00AA2A02">
        <w:rPr>
          <w:lang w:val="es-US"/>
        </w:rPr>
        <w:t>, usted puede hacer lo siguiente:</w:t>
      </w:r>
    </w:p>
    <w:p w14:paraId="3CE69F96" w14:textId="77777777" w:rsidR="0013793F" w:rsidRPr="00AA2A02" w:rsidRDefault="0013793F" w:rsidP="003D05B5">
      <w:pPr>
        <w:pStyle w:val="ListBullet"/>
        <w:numPr>
          <w:ilvl w:val="0"/>
          <w:numId w:val="82"/>
        </w:numPr>
        <w:rPr>
          <w:lang w:val="es-US"/>
        </w:rPr>
      </w:pPr>
      <w:r w:rsidRPr="00AA2A02">
        <w:rPr>
          <w:lang w:val="es-US"/>
        </w:rPr>
        <w:t xml:space="preserve">Completar un formulario por escrito para otorgarle a </w:t>
      </w:r>
      <w:r w:rsidRPr="00AA2A02">
        <w:rPr>
          <w:b/>
          <w:bCs/>
          <w:lang w:val="es-US"/>
        </w:rPr>
        <w:t>alguien la autoridad legal para tomar decisiones médicas por usted</w:t>
      </w:r>
      <w:r w:rsidRPr="00AA2A02">
        <w:rPr>
          <w:lang w:val="es-US"/>
        </w:rPr>
        <w:t xml:space="preserve"> en caso de que alguna vez no tenga la capacidad de tomar decisiones por sí mismo.</w:t>
      </w:r>
    </w:p>
    <w:p w14:paraId="76850E56" w14:textId="77777777" w:rsidR="0013793F" w:rsidRPr="00AA2A02" w:rsidRDefault="0013793F" w:rsidP="003D05B5">
      <w:pPr>
        <w:pStyle w:val="ListBullet"/>
        <w:numPr>
          <w:ilvl w:val="0"/>
          <w:numId w:val="82"/>
        </w:numPr>
        <w:rPr>
          <w:lang w:val="es-US"/>
        </w:rPr>
      </w:pPr>
      <w:r w:rsidRPr="00AA2A02">
        <w:rPr>
          <w:b/>
          <w:bCs/>
          <w:lang w:val="es-US"/>
        </w:rPr>
        <w:t>Darles a sus médicos instrucciones por escrito</w:t>
      </w:r>
      <w:r w:rsidRPr="00AA2A02">
        <w:rPr>
          <w:lang w:val="es-US"/>
        </w:rPr>
        <w:t xml:space="preserve"> acerca de cómo desea que manejen su atención médica en caso de que no tenga la capacidad para tomar decisiones por sí mismo.</w:t>
      </w:r>
    </w:p>
    <w:p w14:paraId="6983F911" w14:textId="0813AD25" w:rsidR="0013793F" w:rsidRPr="00AA2A02" w:rsidRDefault="0013793F" w:rsidP="0013793F">
      <w:pPr>
        <w:rPr>
          <w:lang w:val="es-US"/>
        </w:rPr>
      </w:pPr>
      <w:r w:rsidRPr="00AA2A02">
        <w:rPr>
          <w:lang w:val="es-US"/>
        </w:rPr>
        <w:t xml:space="preserve">Los documentos legales que puede utilizar para dar sus instrucciones con anticipación para estos casos se denominan </w:t>
      </w:r>
      <w:r w:rsidRPr="00AA2A02">
        <w:rPr>
          <w:b/>
          <w:bCs/>
          <w:lang w:val="es-US"/>
        </w:rPr>
        <w:t>instrucciones anticipadas</w:t>
      </w:r>
      <w:r w:rsidRPr="00AA2A02">
        <w:rPr>
          <w:lang w:val="es-US"/>
        </w:rPr>
        <w:t xml:space="preserve">. Existen diferentes tipos de instrucciones anticipadas y nombres diferentes para ellas. Los documentos, como el </w:t>
      </w:r>
      <w:r w:rsidRPr="00AA2A02">
        <w:rPr>
          <w:b/>
          <w:bCs/>
          <w:lang w:val="es-US"/>
        </w:rPr>
        <w:t>testamento vital</w:t>
      </w:r>
      <w:r w:rsidRPr="00AA2A02">
        <w:rPr>
          <w:lang w:val="es-US"/>
        </w:rPr>
        <w:t xml:space="preserve"> y el </w:t>
      </w:r>
      <w:r w:rsidRPr="00AA2A02">
        <w:rPr>
          <w:b/>
          <w:bCs/>
          <w:lang w:val="es-US"/>
        </w:rPr>
        <w:t>poder de representación para la atención médica</w:t>
      </w:r>
      <w:r w:rsidRPr="00AA2A02">
        <w:rPr>
          <w:lang w:val="es-US"/>
        </w:rPr>
        <w:t xml:space="preserve"> son ejemplos de instrucciones anticipadas.</w:t>
      </w:r>
    </w:p>
    <w:p w14:paraId="06F6FCE3" w14:textId="0B35A373" w:rsidR="0013793F" w:rsidRPr="00AA2A02" w:rsidRDefault="0013793F" w:rsidP="00026022">
      <w:pPr>
        <w:rPr>
          <w:lang w:val="es-US"/>
        </w:rPr>
      </w:pPr>
      <w:r w:rsidRPr="00AA2A02">
        <w:rPr>
          <w:lang w:val="es-US"/>
        </w:rPr>
        <w:t>Si desea utilizar una instrucción anticipada para dar a conocer sus instrucciones, esto es lo que debe hacer:</w:t>
      </w:r>
    </w:p>
    <w:p w14:paraId="4C503FAB" w14:textId="3BE5607C" w:rsidR="0013793F" w:rsidRPr="00AA2A02" w:rsidRDefault="0013793F" w:rsidP="003D05B5">
      <w:pPr>
        <w:pStyle w:val="ListBullet"/>
        <w:numPr>
          <w:ilvl w:val="0"/>
          <w:numId w:val="83"/>
        </w:numPr>
        <w:rPr>
          <w:lang w:val="es-US"/>
        </w:rPr>
      </w:pPr>
      <w:r w:rsidRPr="00AA2A02">
        <w:rPr>
          <w:b/>
          <w:bCs/>
          <w:lang w:val="es-US"/>
        </w:rPr>
        <w:t>Obtener el formulario.</w:t>
      </w:r>
      <w:r w:rsidRPr="00AA2A02">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AA2A02">
        <w:rPr>
          <w:color w:val="0000FF"/>
          <w:lang w:val="es-US"/>
        </w:rPr>
        <w:t>[</w:t>
      </w:r>
      <w:r w:rsidRPr="00AA2A02">
        <w:rPr>
          <w:i/>
          <w:iCs/>
          <w:color w:val="0000FF"/>
          <w:lang w:val="es-US"/>
        </w:rPr>
        <w:t>Insert if applicable:</w:t>
      </w:r>
      <w:r w:rsidRPr="00AA2A02">
        <w:rPr>
          <w:color w:val="0000FF"/>
          <w:lang w:val="es-US"/>
        </w:rPr>
        <w:t xml:space="preserve"> También puede comunicarse con Servicios para los miembros para solicitar los formularios.]</w:t>
      </w:r>
    </w:p>
    <w:p w14:paraId="3DA76D98" w14:textId="77777777" w:rsidR="0013793F" w:rsidRPr="00AA2A02" w:rsidRDefault="0013793F" w:rsidP="003D05B5">
      <w:pPr>
        <w:pStyle w:val="ListBullet"/>
        <w:numPr>
          <w:ilvl w:val="0"/>
          <w:numId w:val="83"/>
        </w:numPr>
        <w:rPr>
          <w:lang w:val="es-US"/>
        </w:rPr>
      </w:pPr>
      <w:r w:rsidRPr="00AA2A02">
        <w:rPr>
          <w:b/>
          <w:bCs/>
          <w:lang w:val="es-US"/>
        </w:rPr>
        <w:t>Completarlo y firmarlo.</w:t>
      </w:r>
      <w:r w:rsidRPr="00AA2A02">
        <w:rPr>
          <w:lang w:val="es-US"/>
        </w:rPr>
        <w:t xml:space="preserve"> Independientemente del lugar donde obtenga este formulario, tenga en cuenta que se trata de un documento legal. Usted debe considerar solicitarle a un abogado que lo ayude a prepararlo.</w:t>
      </w:r>
    </w:p>
    <w:p w14:paraId="5B243E54" w14:textId="1EFE9D50" w:rsidR="0013793F" w:rsidRPr="00AA2A02" w:rsidRDefault="0013793F" w:rsidP="003D05B5">
      <w:pPr>
        <w:pStyle w:val="ListBullet"/>
        <w:numPr>
          <w:ilvl w:val="0"/>
          <w:numId w:val="83"/>
        </w:numPr>
        <w:rPr>
          <w:lang w:val="es-US"/>
        </w:rPr>
      </w:pPr>
      <w:r w:rsidRPr="00AA2A02">
        <w:rPr>
          <w:b/>
          <w:bCs/>
          <w:lang w:val="es-US"/>
        </w:rPr>
        <w:t xml:space="preserve">Entregarles copias a las personas pertinentes. </w:t>
      </w:r>
      <w:r w:rsidRPr="00AA2A02">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48A6BB79" w14:textId="77777777" w:rsidR="00E3716D" w:rsidRPr="00AA2A02" w:rsidRDefault="0013793F" w:rsidP="00986B03">
      <w:pPr>
        <w:rPr>
          <w:lang w:val="es-US"/>
        </w:rPr>
      </w:pPr>
      <w:r w:rsidRPr="00AA2A02">
        <w:rPr>
          <w:lang w:val="es-US"/>
        </w:rPr>
        <w:t>Si sabe con anticipación que deberá hospitalizarse y ha firmado instrucciones anticipadas,</w:t>
      </w:r>
      <w:r w:rsidRPr="00AA2A02">
        <w:rPr>
          <w:b/>
          <w:bCs/>
          <w:lang w:val="es-US"/>
        </w:rPr>
        <w:t xml:space="preserve"> lleve una copia cuando vaya al hospital</w:t>
      </w:r>
      <w:r w:rsidRPr="00AA2A02">
        <w:rPr>
          <w:lang w:val="es-US"/>
        </w:rPr>
        <w:t xml:space="preserve">. </w:t>
      </w:r>
    </w:p>
    <w:p w14:paraId="76D8EDC2" w14:textId="77777777" w:rsidR="00A44D45" w:rsidRPr="00AA2A02" w:rsidRDefault="0089162D" w:rsidP="003D05B5">
      <w:pPr>
        <w:pStyle w:val="ListParagraph"/>
        <w:numPr>
          <w:ilvl w:val="0"/>
          <w:numId w:val="90"/>
        </w:numPr>
        <w:rPr>
          <w:lang w:val="es-US"/>
        </w:rPr>
      </w:pPr>
      <w:r w:rsidRPr="00AA2A02">
        <w:rPr>
          <w:lang w:val="es-US"/>
        </w:rPr>
        <w:t xml:space="preserve">El hospital le preguntará si ha firmado un formulario de instrucciones anticipadas y si lo lleva con usted. </w:t>
      </w:r>
    </w:p>
    <w:p w14:paraId="3598F174" w14:textId="0C641727" w:rsidR="0013793F" w:rsidRPr="00AA2A02" w:rsidRDefault="0013793F" w:rsidP="003D05B5">
      <w:pPr>
        <w:pStyle w:val="ListParagraph"/>
        <w:numPr>
          <w:ilvl w:val="0"/>
          <w:numId w:val="90"/>
        </w:numPr>
        <w:rPr>
          <w:lang w:val="es-US"/>
        </w:rPr>
      </w:pPr>
      <w:r w:rsidRPr="00AA2A02">
        <w:rPr>
          <w:lang w:val="es-US"/>
        </w:rPr>
        <w:t>Si no ha firmado un formulario de instrucciones anticipadas, el hospital tiene formularios disponibles y le preguntarán si desea firmar uno.</w:t>
      </w:r>
    </w:p>
    <w:p w14:paraId="4773B1FA" w14:textId="77777777" w:rsidR="0013793F" w:rsidRPr="00AA2A02" w:rsidRDefault="0013793F" w:rsidP="00026022">
      <w:pPr>
        <w:rPr>
          <w:lang w:val="es-US"/>
        </w:rPr>
      </w:pPr>
      <w:r w:rsidRPr="00AA2A02">
        <w:rPr>
          <w:b/>
          <w:bCs/>
          <w:lang w:val="es-US"/>
        </w:rPr>
        <w:t xml:space="preserve">Recuerde, es su elección si desea llenar un formulario de instrucciones anticipadas </w:t>
      </w:r>
      <w:r w:rsidRPr="00AA2A02">
        <w:rPr>
          <w:lang w:val="es-US"/>
        </w:rPr>
        <w:t>(inclusive si desea firmar uno estando en el hospital). Según la ley, nadie puede negarse a brindarle atención ni puede discriminarlo por haber firmado o no instrucciones anticipadas.</w:t>
      </w:r>
    </w:p>
    <w:p w14:paraId="3C7F9E8F" w14:textId="77777777" w:rsidR="0013793F" w:rsidRPr="00AA2A02" w:rsidRDefault="0013793F" w:rsidP="002331B6">
      <w:pPr>
        <w:pStyle w:val="subheading"/>
        <w:rPr>
          <w:lang w:val="es-US"/>
        </w:rPr>
      </w:pPr>
      <w:r w:rsidRPr="00AA2A02">
        <w:rPr>
          <w:bCs/>
          <w:lang w:val="es-US"/>
        </w:rPr>
        <w:t>¿Qué pasa si sus instrucciones no se siguen?</w:t>
      </w:r>
    </w:p>
    <w:p w14:paraId="06F2AC85" w14:textId="4F07F779" w:rsidR="0013793F" w:rsidRPr="00AA2A02" w:rsidRDefault="0013793F" w:rsidP="0013793F">
      <w:pPr>
        <w:rPr>
          <w:lang w:val="es-US"/>
        </w:rPr>
      </w:pPr>
      <w:r w:rsidRPr="00AA2A02">
        <w:rPr>
          <w:lang w:val="es-US"/>
        </w:rPr>
        <w:t xml:space="preserve">Si ha firmado instrucciones anticipadas y cree que un médico o el hospital no han respetado las instrucciones que allí menciona, puede presentar una queja ante </w:t>
      </w:r>
      <w:r w:rsidRPr="00AA2A02">
        <w:rPr>
          <w:i/>
          <w:iCs/>
          <w:color w:val="0000FF"/>
          <w:lang w:val="es-US"/>
        </w:rPr>
        <w:t>[insert appropriate state-specific agency (such as the State Department of Health)]</w:t>
      </w:r>
      <w:r w:rsidRPr="00AA2A02">
        <w:rPr>
          <w:lang w:val="es-US"/>
        </w:rPr>
        <w:t>.</w:t>
      </w:r>
      <w:r w:rsidRPr="00AA2A02">
        <w:rPr>
          <w:color w:val="0000FF"/>
          <w:lang w:val="es-US"/>
        </w:rPr>
        <w:t xml:space="preserve"> </w:t>
      </w:r>
      <w:r w:rsidRPr="00AA2A02">
        <w:rPr>
          <w:i/>
          <w:iCs/>
          <w:color w:val="0000FF"/>
          <w:lang w:val="es-US"/>
        </w:rPr>
        <w:t>[Plans also have the option to include a separate exhibit to list the state-specific agency in all states, or in all states in which the plan is filed, and then should revise the previous sentence to refer to that exhibit.]</w:t>
      </w:r>
    </w:p>
    <w:p w14:paraId="26D11241" w14:textId="77777777" w:rsidR="0013793F" w:rsidRPr="00AA2A02" w:rsidRDefault="0013793F" w:rsidP="002331B6">
      <w:pPr>
        <w:pStyle w:val="Heading4"/>
        <w:rPr>
          <w:lang w:val="es-US"/>
        </w:rPr>
      </w:pPr>
      <w:bookmarkStart w:id="816" w:name="_Toc68442607"/>
      <w:bookmarkStart w:id="817" w:name="_Toc479863983"/>
      <w:bookmarkStart w:id="818" w:name="_Toc228562314"/>
      <w:bookmarkStart w:id="819" w:name="_Toc109316673"/>
      <w:r w:rsidRPr="00AA2A02">
        <w:rPr>
          <w:lang w:val="es-US"/>
        </w:rPr>
        <w:t>Sección 1.6</w:t>
      </w:r>
      <w:r w:rsidRPr="00AA2A02">
        <w:rPr>
          <w:lang w:val="es-US"/>
        </w:rPr>
        <w:tab/>
        <w:t>Usted tiene derecho a presentar quejas y pedirnos reconsiderar decisiones que hayamos tomado</w:t>
      </w:r>
      <w:bookmarkEnd w:id="816"/>
      <w:bookmarkEnd w:id="817"/>
      <w:bookmarkEnd w:id="818"/>
      <w:bookmarkEnd w:id="819"/>
    </w:p>
    <w:p w14:paraId="3DB61A56" w14:textId="22871320" w:rsidR="00746C8F" w:rsidRPr="00AA2A02" w:rsidRDefault="009271C3" w:rsidP="0013793F">
      <w:pPr>
        <w:spacing w:after="360"/>
        <w:rPr>
          <w:color w:val="000000"/>
          <w:lang w:val="es-US"/>
        </w:rPr>
      </w:pPr>
      <w:r w:rsidRPr="00AA2A02">
        <w:rPr>
          <w:color w:val="000000" w:themeColor="text1"/>
          <w:lang w:val="es-US"/>
        </w:rPr>
        <w:t xml:space="preserve">Si tiene algún problema, inquietud o queja y </w:t>
      </w:r>
      <w:r w:rsidRPr="00AA2A02">
        <w:rPr>
          <w:lang w:val="es-US"/>
        </w:rPr>
        <w:t>necesita solicitar cobertura o presentar una apelación,</w:t>
      </w:r>
      <w:r w:rsidRPr="00AA2A02">
        <w:rPr>
          <w:color w:val="000000" w:themeColor="text1"/>
          <w:lang w:val="es-US"/>
        </w:rPr>
        <w:t xml:space="preserve"> el Capítulo 9 de este </w:t>
      </w:r>
      <w:r w:rsidRPr="00AA2A02">
        <w:rPr>
          <w:lang w:val="es-US"/>
        </w:rPr>
        <w:t>documento</w:t>
      </w:r>
      <w:r w:rsidRPr="00AA2A02">
        <w:rPr>
          <w:color w:val="000000" w:themeColor="text1"/>
          <w:lang w:val="es-US"/>
        </w:rPr>
        <w:t xml:space="preserve"> le indica lo que puede hacer. Independientemente de lo que haga, ya sea solicitar una decisión de cobertura, presentar una apelación o una queja, </w:t>
      </w:r>
      <w:r w:rsidRPr="00AA2A02">
        <w:rPr>
          <w:b/>
          <w:bCs/>
          <w:color w:val="000000" w:themeColor="text1"/>
          <w:lang w:val="es-US"/>
        </w:rPr>
        <w:t>estamos obligados a tratarlo con imparcialidad</w:t>
      </w:r>
      <w:r w:rsidRPr="00AA2A02">
        <w:rPr>
          <w:color w:val="000000" w:themeColor="text1"/>
          <w:lang w:val="es-US"/>
        </w:rPr>
        <w:t>.</w:t>
      </w:r>
    </w:p>
    <w:p w14:paraId="0DF22958" w14:textId="77777777" w:rsidR="0013793F" w:rsidRPr="00AA2A02" w:rsidRDefault="0013793F" w:rsidP="002331B6">
      <w:pPr>
        <w:pStyle w:val="Heading4"/>
        <w:rPr>
          <w:lang w:val="es-US"/>
        </w:rPr>
      </w:pPr>
      <w:bookmarkStart w:id="820" w:name="_Toc68442608"/>
      <w:bookmarkStart w:id="821" w:name="_Toc479863984"/>
      <w:bookmarkStart w:id="822" w:name="_Toc228562315"/>
      <w:bookmarkStart w:id="823" w:name="_Toc109316674"/>
      <w:r w:rsidRPr="00AA2A02">
        <w:rPr>
          <w:lang w:val="es-US"/>
        </w:rPr>
        <w:t>Sección 1.7</w:t>
      </w:r>
      <w:r w:rsidRPr="00AA2A02">
        <w:rPr>
          <w:lang w:val="es-US"/>
        </w:rPr>
        <w:tab/>
        <w:t>¿Qué puede hacer si siente que está siendo tratado injustamente o que sus derechos no son respetados?</w:t>
      </w:r>
      <w:bookmarkEnd w:id="820"/>
      <w:bookmarkEnd w:id="821"/>
      <w:bookmarkEnd w:id="822"/>
      <w:bookmarkEnd w:id="823"/>
    </w:p>
    <w:p w14:paraId="1E28BF9B" w14:textId="77777777" w:rsidR="0013793F" w:rsidRPr="00AA2A02" w:rsidRDefault="0013793F" w:rsidP="002331B6">
      <w:pPr>
        <w:pStyle w:val="subheading"/>
        <w:rPr>
          <w:lang w:val="es-US"/>
        </w:rPr>
      </w:pPr>
      <w:r w:rsidRPr="00AA2A02">
        <w:rPr>
          <w:bCs/>
          <w:lang w:val="es-US"/>
        </w:rPr>
        <w:t>Si se trata de discriminación, llame a la Oficina de Derechos Civiles</w:t>
      </w:r>
    </w:p>
    <w:p w14:paraId="1C4B5E59" w14:textId="2C4FD49E" w:rsidR="0013793F" w:rsidRPr="00AA2A02" w:rsidRDefault="0013793F" w:rsidP="0013793F">
      <w:pPr>
        <w:rPr>
          <w:lang w:val="es-US"/>
        </w:rPr>
      </w:pPr>
      <w:r w:rsidRPr="00AA2A02">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AA2A02">
        <w:rPr>
          <w:b/>
          <w:bCs/>
          <w:lang w:val="es-US"/>
        </w:rPr>
        <w:t>Oficina de Derechos Civiles</w:t>
      </w:r>
      <w:r w:rsidRPr="00AA2A02">
        <w:rPr>
          <w:lang w:val="es-US"/>
        </w:rPr>
        <w:t xml:space="preserve"> del Departamento de Salud y Servicios Humanos al 1-800-368-1019 o TTY 1-800-537-7697, o a la Oficina de Derechos Civiles de su localidad.</w:t>
      </w:r>
    </w:p>
    <w:p w14:paraId="525B3DE6" w14:textId="77777777" w:rsidR="0013793F" w:rsidRPr="00AA2A02" w:rsidRDefault="0013793F" w:rsidP="00A33812">
      <w:pPr>
        <w:pStyle w:val="subheading"/>
        <w:pageBreakBefore/>
        <w:rPr>
          <w:lang w:val="es-US"/>
        </w:rPr>
      </w:pPr>
      <w:r w:rsidRPr="00AA2A02">
        <w:rPr>
          <w:bCs/>
          <w:lang w:val="es-US"/>
        </w:rPr>
        <w:t>¿Se trata de algo diferente?</w:t>
      </w:r>
    </w:p>
    <w:p w14:paraId="11628C3B" w14:textId="77777777" w:rsidR="0013793F" w:rsidRPr="00AA2A02" w:rsidRDefault="0013793F" w:rsidP="00026022">
      <w:pPr>
        <w:rPr>
          <w:lang w:val="es-US"/>
        </w:rPr>
      </w:pPr>
      <w:r w:rsidRPr="00AA2A02">
        <w:rPr>
          <w:lang w:val="es-US"/>
        </w:rPr>
        <w:t>Si siente que no se le ha tratado con imparcialidad o que sus derechos no han sido respetados, y</w:t>
      </w:r>
      <w:r w:rsidRPr="00AA2A02">
        <w:rPr>
          <w:i/>
          <w:iCs/>
          <w:lang w:val="es-US"/>
        </w:rPr>
        <w:t xml:space="preserve"> no</w:t>
      </w:r>
      <w:r w:rsidRPr="00AA2A02">
        <w:rPr>
          <w:lang w:val="es-US"/>
        </w:rPr>
        <w:t xml:space="preserve"> se trata de discriminación, puede obtener ayuda para tratar el problema que está enfrentando:</w:t>
      </w:r>
    </w:p>
    <w:p w14:paraId="0CAA6796" w14:textId="3B59E0C2" w:rsidR="0013793F" w:rsidRPr="00AA2A02" w:rsidRDefault="0013793F" w:rsidP="003D05B5">
      <w:pPr>
        <w:pStyle w:val="ListBullet"/>
        <w:numPr>
          <w:ilvl w:val="0"/>
          <w:numId w:val="84"/>
        </w:numPr>
        <w:rPr>
          <w:lang w:val="es-US"/>
        </w:rPr>
      </w:pPr>
      <w:r w:rsidRPr="00AA2A02">
        <w:rPr>
          <w:lang w:val="es-US"/>
        </w:rPr>
        <w:t xml:space="preserve">Puede llamar a </w:t>
      </w:r>
      <w:r w:rsidRPr="00AA2A02">
        <w:rPr>
          <w:b/>
          <w:bCs/>
          <w:lang w:val="es-US"/>
        </w:rPr>
        <w:t>Servicios para los miembros</w:t>
      </w:r>
      <w:r w:rsidRPr="00AA2A02">
        <w:rPr>
          <w:lang w:val="es-US"/>
        </w:rPr>
        <w:t>.</w:t>
      </w:r>
    </w:p>
    <w:p w14:paraId="0054A928" w14:textId="76165DD2" w:rsidR="0013793F" w:rsidRPr="00AA2A02" w:rsidRDefault="0013793F" w:rsidP="003D05B5">
      <w:pPr>
        <w:pStyle w:val="ListBullet"/>
        <w:numPr>
          <w:ilvl w:val="0"/>
          <w:numId w:val="84"/>
        </w:numPr>
        <w:rPr>
          <w:lang w:val="es-US"/>
        </w:rPr>
      </w:pPr>
      <w:r w:rsidRPr="00AA2A02">
        <w:rPr>
          <w:lang w:val="es-US"/>
        </w:rPr>
        <w:t xml:space="preserve">Puede </w:t>
      </w:r>
      <w:r w:rsidRPr="00AA2A02">
        <w:rPr>
          <w:b/>
          <w:bCs/>
          <w:lang w:val="es-US"/>
        </w:rPr>
        <w:t>llamar al Programa estatal de asistencia sobre seguro médico (State Health Insurance Assistance Program, SHIP).</w:t>
      </w:r>
      <w:r w:rsidRPr="00AA2A02">
        <w:rPr>
          <w:lang w:val="es-US"/>
        </w:rPr>
        <w:t xml:space="preserve"> Para obtener más información, consulte la Sección 3 del Capítulo 2. </w:t>
      </w:r>
    </w:p>
    <w:p w14:paraId="4AEA17D5" w14:textId="0C729441" w:rsidR="00D50078" w:rsidRPr="00AA2A02" w:rsidRDefault="007918A8" w:rsidP="003D05B5">
      <w:pPr>
        <w:pStyle w:val="ListBullet"/>
        <w:numPr>
          <w:ilvl w:val="0"/>
          <w:numId w:val="84"/>
        </w:numPr>
        <w:rPr>
          <w:lang w:val="es-US"/>
        </w:rPr>
      </w:pPr>
      <w:r w:rsidRPr="00AA2A02">
        <w:rPr>
          <w:lang w:val="es-US"/>
        </w:rPr>
        <w:t>O bien,</w:t>
      </w:r>
      <w:r w:rsidRPr="00AA2A02">
        <w:rPr>
          <w:b/>
          <w:bCs/>
          <w:lang w:val="es-US"/>
        </w:rPr>
        <w:t xml:space="preserve"> puede llamar a Medicare </w:t>
      </w:r>
      <w:r w:rsidRPr="00AA2A02">
        <w:rPr>
          <w:lang w:val="es-US"/>
        </w:rPr>
        <w:t>al 1-800-MEDICARE (1-800-633-4227), durante las 24 horas, los 7 días de la semana (TTY 1-877-486-2048).</w:t>
      </w:r>
    </w:p>
    <w:p w14:paraId="11A117FB" w14:textId="77777777" w:rsidR="00CD094B" w:rsidRPr="00AA2A02" w:rsidRDefault="00CD094B" w:rsidP="00A33812">
      <w:pPr>
        <w:pStyle w:val="ListBullet"/>
        <w:ind w:left="360" w:firstLine="0"/>
        <w:rPr>
          <w:color w:val="0000FF"/>
          <w:lang w:val="es-US"/>
        </w:rPr>
      </w:pPr>
      <w:r w:rsidRPr="00AA2A02">
        <w:rPr>
          <w:color w:val="0000FF"/>
          <w:lang w:val="es-US"/>
        </w:rPr>
        <w:t>[</w:t>
      </w:r>
      <w:r w:rsidRPr="00AA2A02">
        <w:rPr>
          <w:i/>
          <w:iCs/>
          <w:color w:val="0000FF"/>
          <w:lang w:val="es-US"/>
        </w:rPr>
        <w:t>As applicable, plans may include additional bullets with contact information for Medicaid and state ombudsman programs consistent with Chapter 2, Section 6.</w:t>
      </w:r>
      <w:r w:rsidRPr="00AA2A02">
        <w:rPr>
          <w:color w:val="0000FF"/>
          <w:lang w:val="es-US"/>
        </w:rPr>
        <w:t>]</w:t>
      </w:r>
    </w:p>
    <w:p w14:paraId="6C21B2A0" w14:textId="77777777" w:rsidR="0013793F" w:rsidRPr="00AA2A02" w:rsidRDefault="0013793F" w:rsidP="002331B6">
      <w:pPr>
        <w:pStyle w:val="Heading4"/>
        <w:rPr>
          <w:lang w:val="es-US"/>
        </w:rPr>
      </w:pPr>
      <w:bookmarkStart w:id="824" w:name="_Toc68442609"/>
      <w:bookmarkStart w:id="825" w:name="_Toc479863985"/>
      <w:bookmarkStart w:id="826" w:name="_Toc228562316"/>
      <w:bookmarkStart w:id="827" w:name="_Toc109316675"/>
      <w:r w:rsidRPr="00AA2A02">
        <w:rPr>
          <w:lang w:val="es-US"/>
        </w:rPr>
        <w:t>Sección 1.8</w:t>
      </w:r>
      <w:r w:rsidRPr="00AA2A02">
        <w:rPr>
          <w:lang w:val="es-US"/>
        </w:rPr>
        <w:tab/>
        <w:t>Cómo obtener más información sobre sus derechos</w:t>
      </w:r>
      <w:bookmarkEnd w:id="824"/>
      <w:bookmarkEnd w:id="825"/>
      <w:bookmarkEnd w:id="826"/>
      <w:bookmarkEnd w:id="827"/>
    </w:p>
    <w:p w14:paraId="63CE980A" w14:textId="77777777" w:rsidR="0013793F" w:rsidRPr="00AA2A02" w:rsidRDefault="0013793F" w:rsidP="00026022">
      <w:pPr>
        <w:keepNext/>
        <w:rPr>
          <w:lang w:val="es-US"/>
        </w:rPr>
      </w:pPr>
      <w:r w:rsidRPr="00AA2A02">
        <w:rPr>
          <w:lang w:val="es-US"/>
        </w:rPr>
        <w:t>Hay varios lugares donde puede obtener más información sobre sus derechos:</w:t>
      </w:r>
    </w:p>
    <w:p w14:paraId="07AB917A" w14:textId="1DD09922" w:rsidR="0013793F" w:rsidRPr="00AA2A02" w:rsidRDefault="0013793F" w:rsidP="003D05B5">
      <w:pPr>
        <w:pStyle w:val="ListBullet"/>
        <w:numPr>
          <w:ilvl w:val="0"/>
          <w:numId w:val="85"/>
        </w:numPr>
        <w:rPr>
          <w:lang w:val="es-US"/>
        </w:rPr>
      </w:pPr>
      <w:r w:rsidRPr="00AA2A02">
        <w:rPr>
          <w:lang w:val="es-US"/>
        </w:rPr>
        <w:t xml:space="preserve">Puede llamar a </w:t>
      </w:r>
      <w:r w:rsidRPr="00AA2A02">
        <w:rPr>
          <w:b/>
          <w:bCs/>
          <w:lang w:val="es-US"/>
        </w:rPr>
        <w:t>Servicios para los miembros</w:t>
      </w:r>
      <w:r w:rsidRPr="00AA2A02">
        <w:rPr>
          <w:lang w:val="es-US"/>
        </w:rPr>
        <w:t>.</w:t>
      </w:r>
    </w:p>
    <w:p w14:paraId="5BF8A0A1" w14:textId="24BFE753" w:rsidR="0013793F" w:rsidRPr="00AA2A02" w:rsidRDefault="0013793F" w:rsidP="003D05B5">
      <w:pPr>
        <w:pStyle w:val="ListBullet"/>
        <w:numPr>
          <w:ilvl w:val="0"/>
          <w:numId w:val="85"/>
        </w:numPr>
        <w:rPr>
          <w:lang w:val="es-US"/>
        </w:rPr>
      </w:pPr>
      <w:r w:rsidRPr="00AA2A02">
        <w:rPr>
          <w:lang w:val="es-US"/>
        </w:rPr>
        <w:t xml:space="preserve">Puede </w:t>
      </w:r>
      <w:r w:rsidRPr="00AA2A02">
        <w:rPr>
          <w:b/>
          <w:bCs/>
          <w:lang w:val="es-US"/>
        </w:rPr>
        <w:t>llamar al Programa estatal de asistencia sobre seguro médico (State Health Insurance Assistance Program, SHIP).</w:t>
      </w:r>
      <w:r w:rsidRPr="00AA2A02">
        <w:rPr>
          <w:lang w:val="es-US"/>
        </w:rPr>
        <w:t xml:space="preserve"> Para obtener más información, consulte la Sección 3 del Capítulo 2.</w:t>
      </w:r>
    </w:p>
    <w:p w14:paraId="6C3719E0" w14:textId="77777777" w:rsidR="0013793F" w:rsidRPr="00AA2A02" w:rsidRDefault="0013793F" w:rsidP="003D05B5">
      <w:pPr>
        <w:pStyle w:val="ListBullet"/>
        <w:numPr>
          <w:ilvl w:val="0"/>
          <w:numId w:val="85"/>
        </w:numPr>
        <w:rPr>
          <w:lang w:val="es-US"/>
        </w:rPr>
      </w:pPr>
      <w:r w:rsidRPr="00AA2A02">
        <w:rPr>
          <w:lang w:val="es-US"/>
        </w:rPr>
        <w:t xml:space="preserve">Puede comunicarse con </w:t>
      </w:r>
      <w:r w:rsidRPr="00AA2A02">
        <w:rPr>
          <w:b/>
          <w:bCs/>
          <w:lang w:val="es-US"/>
        </w:rPr>
        <w:t>Medicare.</w:t>
      </w:r>
    </w:p>
    <w:p w14:paraId="18E89AF7" w14:textId="6788B871" w:rsidR="0013793F" w:rsidRPr="00AA2A02" w:rsidRDefault="0013793F" w:rsidP="00026022">
      <w:pPr>
        <w:pStyle w:val="ListBullet2"/>
        <w:rPr>
          <w:lang w:val="es-US"/>
        </w:rPr>
      </w:pPr>
      <w:r w:rsidRPr="00AA2A02">
        <w:rPr>
          <w:lang w:val="es-US"/>
        </w:rPr>
        <w:t xml:space="preserve">Puede visitar el sitio web de Medicare para leer o descargar la publicación </w:t>
      </w:r>
      <w:r w:rsidRPr="00AA2A02">
        <w:rPr>
          <w:i/>
          <w:iCs/>
          <w:lang w:val="es-US"/>
        </w:rPr>
        <w:t>Medicare Rights &amp; Protections (Derechos y protecciones de Medicare)</w:t>
      </w:r>
      <w:r w:rsidRPr="00AA2A02">
        <w:rPr>
          <w:lang w:val="es-US"/>
        </w:rPr>
        <w:t xml:space="preserve">. (La publicación está disponible en: </w:t>
      </w:r>
      <w:hyperlink r:id="rId50" w:history="1">
        <w:r w:rsidRPr="00AA2A02">
          <w:rPr>
            <w:rStyle w:val="Hyperlink"/>
            <w:lang w:val="es-US"/>
          </w:rPr>
          <w:t>www.medicare.gov/Pubs/pdf/11534-Medicare-Rights-and-Protections.pdf</w:t>
        </w:r>
      </w:hyperlink>
      <w:r w:rsidRPr="00AA2A02">
        <w:rPr>
          <w:lang w:val="es-US"/>
        </w:rPr>
        <w:t>).</w:t>
      </w:r>
    </w:p>
    <w:p w14:paraId="2E8DC17C" w14:textId="461861D2" w:rsidR="0013793F" w:rsidRPr="00AA2A02" w:rsidRDefault="0013793F" w:rsidP="00026022">
      <w:pPr>
        <w:pStyle w:val="ListBullet2"/>
        <w:rPr>
          <w:lang w:val="es-US"/>
        </w:rPr>
      </w:pPr>
      <w:r w:rsidRPr="00AA2A02">
        <w:rPr>
          <w:lang w:val="es-US"/>
        </w:rPr>
        <w:t>También puede llamar al 1-800-MEDICARE (1-800-633-4227), durante las 24 horas, los 7 días de la semana (TTY 1-877-486-2048).</w:t>
      </w:r>
    </w:p>
    <w:p w14:paraId="0F447E07" w14:textId="77777777" w:rsidR="0013793F" w:rsidRPr="00AA2A02" w:rsidRDefault="0013793F" w:rsidP="00A33812">
      <w:pPr>
        <w:pStyle w:val="Heading3"/>
        <w:pageBreakBefore/>
        <w:rPr>
          <w:sz w:val="12"/>
          <w:szCs w:val="12"/>
          <w:lang w:val="es-US"/>
        </w:rPr>
      </w:pPr>
      <w:bookmarkStart w:id="828" w:name="_Toc102342840"/>
      <w:bookmarkStart w:id="829" w:name="_Toc68442610"/>
      <w:bookmarkStart w:id="830" w:name="_Toc479863986"/>
      <w:bookmarkStart w:id="831" w:name="_Toc228562317"/>
      <w:bookmarkStart w:id="832" w:name="_Toc109316676"/>
      <w:bookmarkStart w:id="833" w:name="_Toc140838007"/>
      <w:r w:rsidRPr="00AA2A02">
        <w:rPr>
          <w:lang w:val="es-US"/>
        </w:rPr>
        <w:t>SECCIÓN 2</w:t>
      </w:r>
      <w:r w:rsidRPr="00AA2A02">
        <w:rPr>
          <w:lang w:val="es-US"/>
        </w:rPr>
        <w:tab/>
        <w:t>Usted tiene algunas responsabilidades como miembro del plan</w:t>
      </w:r>
      <w:bookmarkEnd w:id="828"/>
      <w:bookmarkEnd w:id="829"/>
      <w:bookmarkEnd w:id="830"/>
      <w:bookmarkEnd w:id="831"/>
      <w:bookmarkEnd w:id="832"/>
      <w:bookmarkEnd w:id="833"/>
    </w:p>
    <w:p w14:paraId="0A677356" w14:textId="77777777" w:rsidR="0013793F" w:rsidRPr="00AA2A02" w:rsidRDefault="0013793F">
      <w:pPr>
        <w:rPr>
          <w:i/>
          <w:iCs/>
          <w:color w:val="0000FF"/>
          <w:lang w:val="es-US"/>
        </w:rPr>
      </w:pPr>
      <w:r w:rsidRPr="00AA2A02">
        <w:rPr>
          <w:i/>
          <w:iCs/>
          <w:color w:val="0000FF"/>
          <w:lang w:val="es-US"/>
        </w:rPr>
        <w:t>[Plans may add information about estate recovery and other requirements mandated by the state.]</w:t>
      </w:r>
    </w:p>
    <w:p w14:paraId="3DC05986" w14:textId="5CFE8BAF" w:rsidR="0013793F" w:rsidRPr="00AA2A02" w:rsidRDefault="0013793F" w:rsidP="0013793F">
      <w:pPr>
        <w:rPr>
          <w:lang w:val="es-US"/>
        </w:rPr>
      </w:pPr>
      <w:r w:rsidRPr="00AA2A02">
        <w:rPr>
          <w:lang w:val="es-US"/>
        </w:rPr>
        <w:t>Lo que tiene que hacer como miembro del plan se enumera a continuación. Si tiene preguntas, llame a Servicios para los miembros.</w:t>
      </w:r>
    </w:p>
    <w:p w14:paraId="173734C3" w14:textId="53351C10" w:rsidR="0013793F" w:rsidRPr="00AA2A02" w:rsidRDefault="0013793F" w:rsidP="003D05B5">
      <w:pPr>
        <w:pStyle w:val="ListBullet"/>
        <w:numPr>
          <w:ilvl w:val="0"/>
          <w:numId w:val="86"/>
        </w:numPr>
        <w:rPr>
          <w:snapToGrid w:val="0"/>
          <w:lang w:val="es-US"/>
        </w:rPr>
      </w:pPr>
      <w:r w:rsidRPr="00AA2A02">
        <w:rPr>
          <w:rStyle w:val="Strong"/>
          <w:lang w:val="es-US"/>
        </w:rPr>
        <w:t>Familiarícese con sus servicios cubiertos y las normas que debe seguir para obtenerlos</w:t>
      </w:r>
      <w:r w:rsidRPr="00AA2A02">
        <w:rPr>
          <w:b/>
          <w:bCs/>
          <w:lang w:val="es-US"/>
        </w:rPr>
        <w:t>.</w:t>
      </w:r>
      <w:r w:rsidRPr="00AA2A02">
        <w:rPr>
          <w:lang w:val="es-US"/>
        </w:rPr>
        <w:t xml:space="preserve"> </w:t>
      </w:r>
      <w:r w:rsidRPr="00AA2A02">
        <w:rPr>
          <w:snapToGrid w:val="0"/>
          <w:lang w:val="es-US"/>
        </w:rPr>
        <w:t>Use esta Evidencia de cobertura para obtener información sobre lo que está cubierto y las normas que debe cumplir para obtener los servicios cubiertos.</w:t>
      </w:r>
    </w:p>
    <w:p w14:paraId="3BEFD077" w14:textId="6F9B61DE" w:rsidR="0013793F" w:rsidRPr="00AA2A02" w:rsidRDefault="0013793F" w:rsidP="00026022">
      <w:pPr>
        <w:pStyle w:val="ListBullet2"/>
        <w:rPr>
          <w:lang w:val="es-US"/>
        </w:rPr>
      </w:pPr>
      <w:r w:rsidRPr="00AA2A02">
        <w:rPr>
          <w:lang w:val="es-US"/>
        </w:rPr>
        <w:t>Los Capítulos 3 y 4 dan más detalles sobre sus servicios médicos.</w:t>
      </w:r>
    </w:p>
    <w:p w14:paraId="7A1D44D6" w14:textId="25B71375" w:rsidR="0013793F" w:rsidRPr="00AA2A02" w:rsidRDefault="0013793F" w:rsidP="00026022">
      <w:pPr>
        <w:pStyle w:val="ListBullet2"/>
        <w:rPr>
          <w:lang w:val="es-US"/>
        </w:rPr>
      </w:pPr>
      <w:r w:rsidRPr="00AA2A02">
        <w:rPr>
          <w:lang w:val="es-US"/>
        </w:rPr>
        <w:t>Los Capítulos 5 y 6 dan más detalles sobre su cobertura para medicamentos con receta de la Parte D.</w:t>
      </w:r>
    </w:p>
    <w:p w14:paraId="4FE6BD41" w14:textId="223B0C29" w:rsidR="0013793F" w:rsidRPr="00AA2A02" w:rsidRDefault="0013793F" w:rsidP="003D05B5">
      <w:pPr>
        <w:pStyle w:val="ListBullet"/>
        <w:numPr>
          <w:ilvl w:val="0"/>
          <w:numId w:val="86"/>
        </w:numPr>
        <w:tabs>
          <w:tab w:val="left" w:pos="450"/>
        </w:tabs>
        <w:rPr>
          <w:snapToGrid w:val="0"/>
          <w:lang w:val="es-US"/>
        </w:rPr>
      </w:pPr>
      <w:r w:rsidRPr="00AA2A02">
        <w:rPr>
          <w:rStyle w:val="Strong"/>
          <w:lang w:val="es-US"/>
        </w:rPr>
        <w:t>Si, además de nuestro plan, tiene cobertura de otro seguro médico u otra cobertura para medicamentos con receta, debe comunicárnoslo.</w:t>
      </w:r>
      <w:r w:rsidRPr="00AA2A02">
        <w:rPr>
          <w:lang w:val="es-US"/>
        </w:rPr>
        <w:t xml:space="preserve"> </w:t>
      </w:r>
      <w:r w:rsidRPr="00AA2A02">
        <w:rPr>
          <w:snapToGrid w:val="0"/>
          <w:lang w:val="es-US"/>
        </w:rPr>
        <w:t>El Capítulo 1 le informa sobre la coordinación de estos beneficios.</w:t>
      </w:r>
      <w:r w:rsidR="00090BE6" w:rsidRPr="00AA2A02">
        <w:rPr>
          <w:snapToGrid w:val="0"/>
          <w:lang w:val="es-US"/>
        </w:rPr>
        <w:t xml:space="preserve"> </w:t>
      </w:r>
    </w:p>
    <w:p w14:paraId="63D2866F" w14:textId="77777777" w:rsidR="0013793F" w:rsidRPr="00AA2A02" w:rsidRDefault="0013793F" w:rsidP="003D05B5">
      <w:pPr>
        <w:pStyle w:val="ListBullet"/>
        <w:numPr>
          <w:ilvl w:val="0"/>
          <w:numId w:val="86"/>
        </w:numPr>
        <w:rPr>
          <w:i/>
          <w:iCs/>
          <w:lang w:val="es-US"/>
        </w:rPr>
      </w:pPr>
      <w:r w:rsidRPr="00AA2A02">
        <w:rPr>
          <w:rStyle w:val="Strong"/>
          <w:lang w:val="es-US"/>
        </w:rPr>
        <w:t>Dígales al médico y a otros proveedores de atención médica que está inscrito en nuestro plan.</w:t>
      </w:r>
      <w:r w:rsidRPr="00AA2A02">
        <w:rPr>
          <w:lang w:val="es-US"/>
        </w:rPr>
        <w:t xml:space="preserve"> </w:t>
      </w:r>
      <w:r w:rsidRPr="00AA2A02">
        <w:rPr>
          <w:snapToGrid w:val="0"/>
          <w:lang w:val="es-US"/>
        </w:rPr>
        <w:t xml:space="preserve">Muestre la tarjeta de miembro del plan </w:t>
      </w:r>
      <w:r w:rsidRPr="00AA2A02">
        <w:rPr>
          <w:snapToGrid w:val="0"/>
          <w:color w:val="0000FF"/>
          <w:lang w:val="es-US"/>
        </w:rPr>
        <w:t>[</w:t>
      </w:r>
      <w:r w:rsidRPr="00AA2A02">
        <w:rPr>
          <w:i/>
          <w:iCs/>
          <w:snapToGrid w:val="0"/>
          <w:color w:val="0000FF"/>
          <w:lang w:val="es-US"/>
        </w:rPr>
        <w:t>insert if applicable:</w:t>
      </w:r>
      <w:r w:rsidRPr="00AA2A02">
        <w:rPr>
          <w:snapToGrid w:val="0"/>
          <w:color w:val="0000FF"/>
          <w:lang w:val="es-US"/>
        </w:rPr>
        <w:t xml:space="preserve"> y su tarjeta de Medicaid]</w:t>
      </w:r>
      <w:r w:rsidRPr="00AA2A02">
        <w:rPr>
          <w:snapToGrid w:val="0"/>
          <w:lang w:val="es-US"/>
        </w:rPr>
        <w:t xml:space="preserve"> cada vez que obtenga atención médica o </w:t>
      </w:r>
      <w:r w:rsidRPr="00AA2A02">
        <w:rPr>
          <w:snapToGrid w:val="0"/>
          <w:color w:val="000000"/>
          <w:lang w:val="es-US"/>
        </w:rPr>
        <w:t>medicamentos con receta de la Parte D</w:t>
      </w:r>
      <w:r w:rsidRPr="00AA2A02">
        <w:rPr>
          <w:i/>
          <w:iCs/>
          <w:snapToGrid w:val="0"/>
          <w:color w:val="000000"/>
          <w:lang w:val="es-US"/>
        </w:rPr>
        <w:t>.</w:t>
      </w:r>
    </w:p>
    <w:p w14:paraId="1E7C3BB3" w14:textId="77777777" w:rsidR="0013793F" w:rsidRPr="00AA2A02" w:rsidRDefault="0013793F" w:rsidP="003D05B5">
      <w:pPr>
        <w:pStyle w:val="ListBullet"/>
        <w:numPr>
          <w:ilvl w:val="0"/>
          <w:numId w:val="86"/>
        </w:numPr>
        <w:rPr>
          <w:rStyle w:val="Strong"/>
          <w:lang w:val="es-US"/>
        </w:rPr>
      </w:pPr>
      <w:r w:rsidRPr="00AA2A02">
        <w:rPr>
          <w:rStyle w:val="Strong"/>
          <w:lang w:val="es-US"/>
        </w:rPr>
        <w:t>Permita que sus médicos y otros proveedores lo ayuden dándoles información, haciendo preguntas y realizando un seguimiento de su atención médica.</w:t>
      </w:r>
    </w:p>
    <w:p w14:paraId="1F0B00AB" w14:textId="42A80117" w:rsidR="0013793F" w:rsidRPr="00AA2A02" w:rsidRDefault="0013793F" w:rsidP="00026022">
      <w:pPr>
        <w:pStyle w:val="ListBullet2"/>
        <w:rPr>
          <w:lang w:val="es-US"/>
        </w:rPr>
      </w:pPr>
      <w:r w:rsidRPr="00AA2A02">
        <w:rPr>
          <w:lang w:val="es-US"/>
        </w:rPr>
        <w:t xml:space="preserve">Para ayudar a obtener la mejor atención, informe a sus médicos y otros proveedores de salud acerca de sus problemas de salud. Siga las instrucciones y planes de tratamiento que usted y sus médicos acordaron. </w:t>
      </w:r>
    </w:p>
    <w:p w14:paraId="04257445" w14:textId="77777777" w:rsidR="00E4646E" w:rsidRPr="00AA2A02" w:rsidRDefault="00E4646E" w:rsidP="00026022">
      <w:pPr>
        <w:pStyle w:val="ListBullet2"/>
        <w:rPr>
          <w:lang w:val="es-US"/>
        </w:rPr>
      </w:pPr>
      <w:r w:rsidRPr="00AA2A02">
        <w:rPr>
          <w:lang w:val="es-US"/>
        </w:rPr>
        <w:t>Asegúrese de que los médicos conozcan todos los medicamentos que está tomando, incluidos los medicamentos de venta libre, las vitaminas y los suplementos.</w:t>
      </w:r>
    </w:p>
    <w:p w14:paraId="2BEA2DDF" w14:textId="160F9702" w:rsidR="0013793F" w:rsidRPr="00AA2A02" w:rsidRDefault="0013793F" w:rsidP="00026022">
      <w:pPr>
        <w:pStyle w:val="ListBullet2"/>
        <w:rPr>
          <w:lang w:val="es-US"/>
        </w:rPr>
      </w:pPr>
      <w:r w:rsidRPr="00AA2A02">
        <w:rPr>
          <w:lang w:val="es-US"/>
        </w:rPr>
        <w:t xml:space="preserve">Si tiene preguntas, no dude en hacerlas y obtener una respuesta que comprenda. </w:t>
      </w:r>
    </w:p>
    <w:p w14:paraId="51EE7D55" w14:textId="77777777" w:rsidR="0013793F" w:rsidRPr="00AA2A02" w:rsidRDefault="0013793F" w:rsidP="003D05B5">
      <w:pPr>
        <w:pStyle w:val="ListBullet"/>
        <w:numPr>
          <w:ilvl w:val="0"/>
          <w:numId w:val="87"/>
        </w:numPr>
        <w:rPr>
          <w:snapToGrid w:val="0"/>
          <w:lang w:val="es-US"/>
        </w:rPr>
      </w:pPr>
      <w:r w:rsidRPr="00AA2A02">
        <w:rPr>
          <w:rStyle w:val="Strong"/>
          <w:lang w:val="es-US"/>
        </w:rPr>
        <w:t>Sea considerado.</w:t>
      </w:r>
      <w:r w:rsidRPr="00AA2A02">
        <w:rPr>
          <w:lang w:val="es-US"/>
        </w:rPr>
        <w:t xml:space="preserve"> </w:t>
      </w:r>
      <w:r w:rsidRPr="00AA2A02">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454AFDFF" w14:textId="77777777" w:rsidR="0013793F" w:rsidRPr="00AA2A02" w:rsidRDefault="0074732D" w:rsidP="00A33812">
      <w:pPr>
        <w:pStyle w:val="ListBullet"/>
        <w:pageBreakBefore/>
        <w:numPr>
          <w:ilvl w:val="0"/>
          <w:numId w:val="87"/>
        </w:numPr>
        <w:rPr>
          <w:i/>
          <w:iCs/>
          <w:snapToGrid w:val="0"/>
          <w:lang w:val="es-US"/>
        </w:rPr>
      </w:pPr>
      <w:r w:rsidRPr="00AA2A02">
        <w:rPr>
          <w:i/>
          <w:iCs/>
          <w:color w:val="0000FF"/>
          <w:lang w:val="es-US"/>
        </w:rPr>
        <w:t>[Plans may edit as needed to reflect the costs applicable to their members.]</w:t>
      </w:r>
      <w:r w:rsidRPr="00AA2A02">
        <w:rPr>
          <w:lang w:val="es-US"/>
        </w:rPr>
        <w:t xml:space="preserve"> </w:t>
      </w:r>
      <w:r w:rsidRPr="00AA2A02">
        <w:rPr>
          <w:rStyle w:val="Strong"/>
          <w:lang w:val="es-US"/>
        </w:rPr>
        <w:t>Pague lo que debe</w:t>
      </w:r>
      <w:r w:rsidRPr="00AA2A02">
        <w:rPr>
          <w:lang w:val="es-US"/>
        </w:rPr>
        <w:t xml:space="preserve">. </w:t>
      </w:r>
      <w:r w:rsidRPr="00AA2A02">
        <w:rPr>
          <w:snapToGrid w:val="0"/>
          <w:lang w:val="es-US"/>
        </w:rPr>
        <w:t>Como miembro del plan, usted es responsable de estos pagos:</w:t>
      </w:r>
    </w:p>
    <w:p w14:paraId="68FEEA7D" w14:textId="022C18C6" w:rsidR="00026022" w:rsidRPr="00AA2A02" w:rsidRDefault="00026022" w:rsidP="00026022">
      <w:pPr>
        <w:pStyle w:val="ListBullet2"/>
        <w:rPr>
          <w:snapToGrid w:val="0"/>
          <w:color w:val="0000FF"/>
          <w:lang w:val="es-US"/>
        </w:rPr>
      </w:pPr>
      <w:r w:rsidRPr="00AA2A02">
        <w:rPr>
          <w:color w:val="0000FF"/>
          <w:lang w:val="es-US"/>
        </w:rPr>
        <w:t>[</w:t>
      </w:r>
      <w:r w:rsidRPr="00AA2A02">
        <w:rPr>
          <w:i/>
          <w:iCs/>
          <w:color w:val="0000FF"/>
          <w:lang w:val="es-US"/>
        </w:rPr>
        <w:t>Insert if applicable:</w:t>
      </w:r>
      <w:r w:rsidRPr="00AA2A02">
        <w:rPr>
          <w:color w:val="0000FF"/>
          <w:lang w:val="es-US"/>
        </w:rPr>
        <w:t xml:space="preserve"> Debe pagar las primas del plan.]</w:t>
      </w:r>
    </w:p>
    <w:p w14:paraId="1676A8DC" w14:textId="6419CD2F" w:rsidR="00026022" w:rsidRPr="00AA2A02" w:rsidRDefault="00353897" w:rsidP="78DCAA1D">
      <w:pPr>
        <w:pStyle w:val="ListBullet2"/>
        <w:rPr>
          <w:snapToGrid w:val="0"/>
          <w:lang w:val="es-US"/>
        </w:rPr>
      </w:pPr>
      <w:r w:rsidRPr="00AA2A02">
        <w:rPr>
          <w:lang w:val="es-US"/>
        </w:rPr>
        <w:t>Debe seguir pagando sus primas de Medicare para seguir siendo miembro del</w:t>
      </w:r>
      <w:r w:rsidR="00A33812" w:rsidRPr="00AA2A02">
        <w:rPr>
          <w:lang w:val="es-US"/>
        </w:rPr>
        <w:t> </w:t>
      </w:r>
      <w:r w:rsidRPr="00AA2A02">
        <w:rPr>
          <w:lang w:val="es-US"/>
        </w:rPr>
        <w:t>plan.</w:t>
      </w:r>
    </w:p>
    <w:p w14:paraId="4BA63DA9" w14:textId="22AD7CF2" w:rsidR="006850FB" w:rsidRPr="00AA2A02" w:rsidRDefault="00026022" w:rsidP="00AB6D46">
      <w:pPr>
        <w:spacing w:beforeAutospacing="0" w:after="120" w:afterAutospacing="0"/>
        <w:ind w:left="1440"/>
        <w:rPr>
          <w:i/>
          <w:iCs/>
          <w:color w:val="0000FF"/>
          <w:lang w:val="es-US"/>
        </w:rPr>
      </w:pPr>
      <w:r w:rsidRPr="00AA2A02">
        <w:rPr>
          <w:i/>
          <w:iCs/>
          <w:color w:val="0000FF"/>
          <w:lang w:val="es-US"/>
        </w:rPr>
        <w:t xml:space="preserve">[Delete this bullet if plan does not have cost sharing.] </w:t>
      </w:r>
      <w:r w:rsidRPr="00AA2A02">
        <w:rPr>
          <w:lang w:val="es-US"/>
        </w:rPr>
        <w:t xml:space="preserve">Para la mayoría de sus </w:t>
      </w:r>
      <w:r w:rsidRPr="00AA2A02">
        <w:rPr>
          <w:color w:val="0000FF"/>
          <w:lang w:val="es-US"/>
        </w:rPr>
        <w:t>[</w:t>
      </w:r>
      <w:r w:rsidRPr="00AA2A02">
        <w:rPr>
          <w:i/>
          <w:iCs/>
          <w:color w:val="0000FF"/>
          <w:lang w:val="es-US"/>
        </w:rPr>
        <w:t>insert if plan has cost sharing for medical services:</w:t>
      </w:r>
      <w:r w:rsidRPr="00AA2A02">
        <w:rPr>
          <w:color w:val="0000FF"/>
          <w:lang w:val="es-US"/>
        </w:rPr>
        <w:t xml:space="preserve"> servicios médicos o]</w:t>
      </w:r>
      <w:r w:rsidRPr="00AA2A02">
        <w:rPr>
          <w:lang w:val="es-US"/>
        </w:rPr>
        <w:t xml:space="preserve"> medicamentos cubiertos por el plan, usted debe pagar la parte que le corresponde del costo al recibir el </w:t>
      </w:r>
      <w:r w:rsidRPr="00AA2A02">
        <w:rPr>
          <w:color w:val="0000FF"/>
          <w:lang w:val="es-US"/>
        </w:rPr>
        <w:t>[</w:t>
      </w:r>
      <w:r w:rsidRPr="00AA2A02">
        <w:rPr>
          <w:i/>
          <w:iCs/>
          <w:color w:val="0000FF"/>
          <w:lang w:val="es-US"/>
        </w:rPr>
        <w:t>insert if plan has cost sharing for medical services:</w:t>
      </w:r>
      <w:r w:rsidRPr="00AA2A02">
        <w:rPr>
          <w:color w:val="0000FF"/>
          <w:lang w:val="es-US"/>
        </w:rPr>
        <w:t xml:space="preserve"> servicio o]</w:t>
      </w:r>
      <w:r w:rsidRPr="00AA2A02">
        <w:rPr>
          <w:lang w:val="es-US"/>
        </w:rPr>
        <w:t xml:space="preserve"> medicamento. </w:t>
      </w:r>
      <w:r w:rsidRPr="00AA2A02">
        <w:rPr>
          <w:i/>
          <w:iCs/>
          <w:color w:val="0000FF"/>
          <w:lang w:val="es-US"/>
        </w:rPr>
        <w:t>[Plans that do not disenroll members for non-payment may modify this section as needed.]</w:t>
      </w:r>
    </w:p>
    <w:p w14:paraId="43986645" w14:textId="5AD43365" w:rsidR="000826AB" w:rsidRPr="00AA2A02" w:rsidRDefault="000826AB" w:rsidP="00026022">
      <w:pPr>
        <w:pStyle w:val="ListBullet2"/>
        <w:rPr>
          <w:lang w:val="es-US"/>
        </w:rPr>
      </w:pPr>
      <w:r w:rsidRPr="00AA2A02">
        <w:rPr>
          <w:lang w:val="es-US"/>
        </w:rPr>
        <w:t>Si debe pagar el monto adicional por la Parte D porque sus ingresos son más elevados (como se informa en su última declaración de impuestos), debe seguir pagando este monto directamente al gobierno para seguir siendo miembro del</w:t>
      </w:r>
      <w:r w:rsidR="00FD541F" w:rsidRPr="00AA2A02">
        <w:rPr>
          <w:lang w:val="es-US"/>
        </w:rPr>
        <w:t> </w:t>
      </w:r>
      <w:r w:rsidRPr="00AA2A02">
        <w:rPr>
          <w:lang w:val="es-US"/>
        </w:rPr>
        <w:t>plan.</w:t>
      </w:r>
    </w:p>
    <w:p w14:paraId="489831CB" w14:textId="499FBB87" w:rsidR="0013793F" w:rsidRPr="00AA2A02" w:rsidRDefault="00353897" w:rsidP="003D05B5">
      <w:pPr>
        <w:pStyle w:val="ListBullet"/>
        <w:numPr>
          <w:ilvl w:val="0"/>
          <w:numId w:val="88"/>
        </w:numPr>
        <w:rPr>
          <w:lang w:val="es-US"/>
        </w:rPr>
      </w:pPr>
      <w:r w:rsidRPr="00AA2A02">
        <w:rPr>
          <w:b/>
          <w:bCs/>
          <w:lang w:val="es-US"/>
        </w:rPr>
        <w:t>Incluso si se muda</w:t>
      </w:r>
      <w:r w:rsidRPr="00AA2A02">
        <w:rPr>
          <w:b/>
          <w:bCs/>
          <w:i/>
          <w:iCs/>
          <w:lang w:val="es-US"/>
        </w:rPr>
        <w:t xml:space="preserve"> dentro</w:t>
      </w:r>
      <w:r w:rsidRPr="00AA2A02">
        <w:rPr>
          <w:b/>
          <w:bCs/>
          <w:lang w:val="es-US"/>
        </w:rPr>
        <w:t xml:space="preserve"> del área de servicio de nuestro plan, debemos estar al tanto</w:t>
      </w:r>
      <w:r w:rsidRPr="00AA2A02">
        <w:rPr>
          <w:lang w:val="es-US"/>
        </w:rPr>
        <w:t xml:space="preserve"> de esto para mantener actualizado su registro de miembro y para saber cómo podemos comunicarnos con usted.</w:t>
      </w:r>
    </w:p>
    <w:p w14:paraId="11BB1297" w14:textId="1D67FC2A" w:rsidR="0013793F" w:rsidRPr="00AA2A02" w:rsidRDefault="0013793F" w:rsidP="003D05B5">
      <w:pPr>
        <w:pStyle w:val="ListBullet2"/>
        <w:numPr>
          <w:ilvl w:val="0"/>
          <w:numId w:val="146"/>
        </w:numPr>
        <w:rPr>
          <w:lang w:val="es-US"/>
        </w:rPr>
      </w:pPr>
      <w:r w:rsidRPr="00AA2A02">
        <w:rPr>
          <w:b/>
          <w:bCs/>
          <w:lang w:val="es-US"/>
        </w:rPr>
        <w:t xml:space="preserve">Si se muda </w:t>
      </w:r>
      <w:r w:rsidRPr="00AA2A02">
        <w:rPr>
          <w:b/>
          <w:bCs/>
          <w:i/>
          <w:iCs/>
          <w:lang w:val="es-US"/>
        </w:rPr>
        <w:t>fuera</w:t>
      </w:r>
      <w:r w:rsidRPr="00AA2A02">
        <w:rPr>
          <w:b/>
          <w:bCs/>
          <w:lang w:val="es-US"/>
        </w:rPr>
        <w:t xml:space="preserve"> del área de servicio de nuestro plan, </w:t>
      </w:r>
      <w:r w:rsidRPr="00AA2A02">
        <w:rPr>
          <w:i/>
          <w:iCs/>
          <w:color w:val="0000FF"/>
          <w:lang w:val="es-US"/>
        </w:rPr>
        <w:t>[if a continuation area is offered, insert “generally” here and then explain the continuation area]</w:t>
      </w:r>
      <w:r w:rsidRPr="00AA2A02">
        <w:rPr>
          <w:b/>
          <w:bCs/>
          <w:i/>
          <w:iCs/>
          <w:lang w:val="es-US"/>
        </w:rPr>
        <w:t xml:space="preserve"> </w:t>
      </w:r>
      <w:r w:rsidRPr="00AA2A02">
        <w:rPr>
          <w:b/>
          <w:bCs/>
          <w:lang w:val="es-US"/>
        </w:rPr>
        <w:t xml:space="preserve">no puede seguir siendo miembro del plan. </w:t>
      </w:r>
    </w:p>
    <w:p w14:paraId="2A58E2A6" w14:textId="2CD9EEFE" w:rsidR="00B56ECD" w:rsidRPr="00AA2A02" w:rsidRDefault="00CC2A47" w:rsidP="003D05B5">
      <w:pPr>
        <w:pStyle w:val="ListBullet2"/>
        <w:numPr>
          <w:ilvl w:val="0"/>
          <w:numId w:val="146"/>
        </w:numPr>
        <w:rPr>
          <w:lang w:val="es-US"/>
        </w:rPr>
      </w:pPr>
      <w:r w:rsidRPr="00AA2A02">
        <w:rPr>
          <w:lang w:val="es-US"/>
        </w:rPr>
        <w:t xml:space="preserve">Si se muda, también es importante que se lo comunique al Seguro Social (o a la Junta de jubilación para ferroviarios). </w:t>
      </w:r>
    </w:p>
    <w:bookmarkEnd w:id="791"/>
    <w:p w14:paraId="161FB8E6" w14:textId="77777777" w:rsidR="0013793F" w:rsidRPr="00AA2A02" w:rsidRDefault="0013793F" w:rsidP="002331B6">
      <w:pPr>
        <w:rPr>
          <w:lang w:val="es-US"/>
        </w:rPr>
      </w:pPr>
    </w:p>
    <w:p w14:paraId="71084507" w14:textId="77777777" w:rsidR="0013793F" w:rsidRPr="00AA2A02" w:rsidRDefault="0013793F" w:rsidP="0013793F">
      <w:pPr>
        <w:spacing w:after="120"/>
        <w:rPr>
          <w:szCs w:val="26"/>
          <w:lang w:val="es-US"/>
        </w:rPr>
        <w:sectPr w:rsidR="0013793F" w:rsidRPr="00AA2A02" w:rsidSect="00C525E6">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p>
    <w:p w14:paraId="654D150D" w14:textId="77777777" w:rsidR="00C525E6" w:rsidRPr="00AA2A02" w:rsidRDefault="00C525E6" w:rsidP="00C525E6">
      <w:pPr>
        <w:rPr>
          <w:lang w:val="es-US"/>
        </w:rPr>
      </w:pPr>
      <w:bookmarkStart w:id="834" w:name="_Toc110591478"/>
      <w:bookmarkStart w:id="835" w:name="s9"/>
    </w:p>
    <w:p w14:paraId="42F2CF64" w14:textId="6B6EAF89" w:rsidR="00C525E6" w:rsidRPr="00AA2A02" w:rsidRDefault="007937F2">
      <w:pPr>
        <w:pStyle w:val="Heading2"/>
        <w:rPr>
          <w:i/>
          <w:sz w:val="56"/>
          <w:szCs w:val="56"/>
          <w:lang w:val="es-US"/>
        </w:rPr>
      </w:pPr>
      <w:bookmarkStart w:id="836" w:name="_Toc102342841"/>
      <w:bookmarkStart w:id="837" w:name="_Toc140838008"/>
      <w:r w:rsidRPr="00AA2A02">
        <w:rPr>
          <w:bCs w:val="0"/>
          <w:iCs w:val="0"/>
          <w:lang w:val="es-US"/>
        </w:rPr>
        <w:t>CAPÍTULO 9A:</w:t>
      </w:r>
      <w:r w:rsidRPr="00AA2A02">
        <w:rPr>
          <w:bCs w:val="0"/>
          <w:iCs w:val="0"/>
          <w:lang w:val="es-US"/>
        </w:rPr>
        <w:br/>
      </w:r>
      <w:r w:rsidRPr="00AA2A02">
        <w:rPr>
          <w:bCs w:val="0"/>
          <w:i/>
          <w:sz w:val="56"/>
          <w:szCs w:val="56"/>
          <w:lang w:val="es-US"/>
        </w:rPr>
        <w:t xml:space="preserve">Qué debe hacer si tiene un problema </w:t>
      </w:r>
      <w:r w:rsidRPr="00AA2A02">
        <w:rPr>
          <w:bCs w:val="0"/>
          <w:iCs w:val="0"/>
          <w:sz w:val="56"/>
          <w:szCs w:val="24"/>
          <w:lang w:val="es-US"/>
        </w:rPr>
        <w:br/>
      </w:r>
      <w:r w:rsidRPr="00AA2A02">
        <w:rPr>
          <w:bCs w:val="0"/>
          <w:i/>
          <w:sz w:val="56"/>
          <w:szCs w:val="56"/>
          <w:lang w:val="es-US"/>
        </w:rPr>
        <w:t>o una queja (decisiones de cobertura, apelaciones, quejas)</w:t>
      </w:r>
      <w:bookmarkEnd w:id="836"/>
      <w:bookmarkEnd w:id="837"/>
    </w:p>
    <w:p w14:paraId="10511116" w14:textId="77777777" w:rsidR="00AD351E" w:rsidRPr="00AA2A02" w:rsidRDefault="00AD351E" w:rsidP="00AD351E">
      <w:pPr>
        <w:rPr>
          <w:lang w:val="es-US"/>
        </w:rPr>
      </w:pPr>
    </w:p>
    <w:bookmarkEnd w:id="834"/>
    <w:p w14:paraId="3053E8A3" w14:textId="5A91BF8A" w:rsidR="002571DF" w:rsidRPr="00AA2A02" w:rsidRDefault="002571DF" w:rsidP="00AB6D46">
      <w:pPr>
        <w:pStyle w:val="0bullet1"/>
        <w:numPr>
          <w:ilvl w:val="0"/>
          <w:numId w:val="0"/>
        </w:numPr>
        <w:spacing w:before="240" w:beforeAutospacing="0" w:after="240" w:afterAutospacing="0"/>
        <w:ind w:right="274"/>
        <w:rPr>
          <w:i/>
          <w:iCs/>
          <w:color w:val="0000FF"/>
          <w:lang w:val="es-US"/>
        </w:rPr>
      </w:pPr>
      <w:r w:rsidRPr="00AA2A02">
        <w:rPr>
          <w:i/>
          <w:iCs/>
          <w:color w:val="0000FF"/>
          <w:lang w:val="es-US"/>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AA2A02" w:rsidRDefault="002571DF" w:rsidP="00AB6D46">
      <w:pPr>
        <w:pStyle w:val="0bullet1"/>
        <w:numPr>
          <w:ilvl w:val="0"/>
          <w:numId w:val="0"/>
        </w:numPr>
        <w:spacing w:before="240" w:beforeAutospacing="0" w:after="240" w:afterAutospacing="0"/>
        <w:ind w:right="274"/>
        <w:rPr>
          <w:i/>
          <w:iCs/>
          <w:color w:val="0000FF"/>
          <w:lang w:val="es-US"/>
        </w:rPr>
      </w:pPr>
      <w:r w:rsidRPr="00AA2A02">
        <w:rPr>
          <w:i/>
          <w:iCs/>
          <w:color w:val="0000FF"/>
          <w:lang w:val="es-US"/>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AA2A02" w:rsidRDefault="0013793F" w:rsidP="00AB6D46">
      <w:pPr>
        <w:tabs>
          <w:tab w:val="left" w:pos="180"/>
          <w:tab w:val="right" w:leader="dot" w:pos="9180"/>
        </w:tabs>
        <w:spacing w:before="120" w:beforeAutospacing="0" w:after="120" w:afterAutospacing="0"/>
        <w:rPr>
          <w:i/>
          <w:iCs/>
          <w:color w:val="0000FF"/>
          <w:lang w:val="es-US"/>
        </w:rPr>
      </w:pPr>
      <w:r w:rsidRPr="00AA2A02">
        <w:rPr>
          <w:i/>
          <w:iCs/>
          <w:color w:val="0000FF"/>
          <w:lang w:val="es-US"/>
        </w:rPr>
        <w:t>[Plans should ensure that the text or section heading immediately preceding each Legal Terms box is kept on the same page as the box.]</w:t>
      </w:r>
    </w:p>
    <w:p w14:paraId="162F04A1" w14:textId="77777777" w:rsidR="000150CC" w:rsidRPr="00AA2A02" w:rsidRDefault="000150CC" w:rsidP="001414F6">
      <w:pPr>
        <w:pStyle w:val="Heading3"/>
        <w:rPr>
          <w:lang w:val="es-US"/>
        </w:rPr>
      </w:pPr>
      <w:bookmarkStart w:id="838" w:name="_Toc68442612"/>
      <w:bookmarkStart w:id="839" w:name="_Toc471575373"/>
      <w:bookmarkStart w:id="840" w:name="_Toc228562345"/>
      <w:r w:rsidRPr="00AA2A02">
        <w:rPr>
          <w:lang w:val="es-US"/>
        </w:rPr>
        <w:br w:type="page"/>
      </w:r>
    </w:p>
    <w:p w14:paraId="2873C410" w14:textId="27522A57" w:rsidR="0013793F" w:rsidRPr="00AA2A02" w:rsidRDefault="0013793F">
      <w:pPr>
        <w:pStyle w:val="Heading3"/>
        <w:rPr>
          <w:sz w:val="12"/>
          <w:szCs w:val="12"/>
          <w:lang w:val="es-US"/>
        </w:rPr>
      </w:pPr>
      <w:bookmarkStart w:id="841" w:name="_Toc102342842"/>
      <w:bookmarkStart w:id="842" w:name="_Toc140838009"/>
      <w:r w:rsidRPr="00AA2A02">
        <w:rPr>
          <w:lang w:val="es-US"/>
        </w:rPr>
        <w:t>SECCIÓN 1</w:t>
      </w:r>
      <w:r w:rsidRPr="00AA2A02">
        <w:rPr>
          <w:lang w:val="es-US"/>
        </w:rPr>
        <w:tab/>
        <w:t>Introducción</w:t>
      </w:r>
      <w:bookmarkEnd w:id="838"/>
      <w:bookmarkEnd w:id="839"/>
      <w:bookmarkEnd w:id="840"/>
      <w:bookmarkEnd w:id="841"/>
      <w:bookmarkEnd w:id="842"/>
    </w:p>
    <w:p w14:paraId="7C3550E2" w14:textId="77777777" w:rsidR="0013793F" w:rsidRPr="00AA2A02" w:rsidRDefault="0013793F" w:rsidP="001414F6">
      <w:pPr>
        <w:pStyle w:val="Heading4"/>
        <w:rPr>
          <w:lang w:val="es-US"/>
        </w:rPr>
      </w:pPr>
      <w:bookmarkStart w:id="843" w:name="_Toc68442613"/>
      <w:bookmarkStart w:id="844" w:name="_Toc471575374"/>
      <w:bookmarkStart w:id="845" w:name="_Toc228562346"/>
      <w:r w:rsidRPr="00AA2A02">
        <w:rPr>
          <w:lang w:val="es-US"/>
        </w:rPr>
        <w:t>Sección 1.1</w:t>
      </w:r>
      <w:r w:rsidRPr="00AA2A02">
        <w:rPr>
          <w:lang w:val="es-US"/>
        </w:rPr>
        <w:tab/>
        <w:t>Qué debe hacer si tiene un problema o una inquietud</w:t>
      </w:r>
      <w:bookmarkEnd w:id="843"/>
      <w:bookmarkEnd w:id="844"/>
      <w:bookmarkEnd w:id="845"/>
    </w:p>
    <w:p w14:paraId="246CDB59" w14:textId="77777777" w:rsidR="00493D24" w:rsidRPr="00AA2A02" w:rsidRDefault="0013793F" w:rsidP="00493D24">
      <w:pPr>
        <w:rPr>
          <w:lang w:val="es-US"/>
        </w:rPr>
      </w:pPr>
      <w:r w:rsidRPr="00AA2A02">
        <w:rPr>
          <w:lang w:val="es-US"/>
        </w:rPr>
        <w:t>Este capítulo explica los procesos para abordar problemas e inquietudes. El proceso que usted utiliza para abordar sus problemas depende de dos factores:</w:t>
      </w:r>
    </w:p>
    <w:p w14:paraId="7F27B8E0" w14:textId="7432C4FA" w:rsidR="00493D24" w:rsidRPr="00AA2A02" w:rsidRDefault="00493D24" w:rsidP="003D05B5">
      <w:pPr>
        <w:numPr>
          <w:ilvl w:val="0"/>
          <w:numId w:val="23"/>
        </w:numPr>
        <w:spacing w:before="120" w:beforeAutospacing="0" w:after="120" w:afterAutospacing="0"/>
        <w:rPr>
          <w:lang w:val="es-US"/>
        </w:rPr>
      </w:pPr>
      <w:r w:rsidRPr="00AA2A02">
        <w:rPr>
          <w:lang w:val="es-US"/>
        </w:rPr>
        <w:t xml:space="preserve">Si su problema está relacionado con los beneficios cubiertos por </w:t>
      </w:r>
      <w:r w:rsidRPr="00AA2A02">
        <w:rPr>
          <w:b/>
          <w:bCs/>
          <w:lang w:val="es-US"/>
        </w:rPr>
        <w:t>Medicare</w:t>
      </w:r>
      <w:r w:rsidRPr="00AA2A02">
        <w:rPr>
          <w:lang w:val="es-US"/>
        </w:rPr>
        <w:t xml:space="preserve"> o </w:t>
      </w:r>
      <w:r w:rsidRPr="00AA2A02">
        <w:rPr>
          <w:b/>
          <w:bCs/>
          <w:lang w:val="es-US"/>
        </w:rPr>
        <w:t>Medicaid</w:t>
      </w:r>
      <w:r w:rsidRPr="00AA2A02">
        <w:rPr>
          <w:lang w:val="es-US"/>
        </w:rPr>
        <w:t>. Si desea obtener ayuda para decidir si utilizar el proceso de Medicare o el proceso de Medicaid, o ambos, comuníquese con Servicios para los miembros.</w:t>
      </w:r>
    </w:p>
    <w:p w14:paraId="31EC5785" w14:textId="77777777" w:rsidR="00493D24" w:rsidRPr="00AA2A02" w:rsidRDefault="00493D24" w:rsidP="003D05B5">
      <w:pPr>
        <w:numPr>
          <w:ilvl w:val="0"/>
          <w:numId w:val="23"/>
        </w:numPr>
        <w:spacing w:before="240" w:beforeAutospacing="0" w:after="120" w:afterAutospacing="0"/>
        <w:rPr>
          <w:lang w:val="es-US"/>
        </w:rPr>
      </w:pPr>
      <w:r w:rsidRPr="00AA2A02">
        <w:rPr>
          <w:lang w:val="es-US"/>
        </w:rPr>
        <w:t>El tipo de problema que tenga:</w:t>
      </w:r>
    </w:p>
    <w:p w14:paraId="52E663C1" w14:textId="46B2AA5A" w:rsidR="00493D24" w:rsidRPr="00AA2A02" w:rsidRDefault="0013793F" w:rsidP="003D05B5">
      <w:pPr>
        <w:numPr>
          <w:ilvl w:val="1"/>
          <w:numId w:val="22"/>
        </w:numPr>
        <w:tabs>
          <w:tab w:val="left" w:pos="720"/>
        </w:tabs>
        <w:spacing w:before="120" w:beforeAutospacing="0"/>
        <w:ind w:left="1440"/>
        <w:rPr>
          <w:b/>
          <w:bCs/>
          <w:lang w:val="es-US"/>
        </w:rPr>
      </w:pPr>
      <w:r w:rsidRPr="00AA2A02">
        <w:rPr>
          <w:lang w:val="es-US"/>
        </w:rPr>
        <w:t>Para algunos problemas, debe usar el</w:t>
      </w:r>
      <w:r w:rsidRPr="00AA2A02">
        <w:rPr>
          <w:b/>
          <w:bCs/>
          <w:lang w:val="es-US"/>
        </w:rPr>
        <w:t xml:space="preserve"> proceso para decisiones de cobertura y apelaciones</w:t>
      </w:r>
      <w:r w:rsidRPr="00AA2A02">
        <w:rPr>
          <w:lang w:val="es-US"/>
        </w:rPr>
        <w:t>.</w:t>
      </w:r>
    </w:p>
    <w:p w14:paraId="6B8DC62B" w14:textId="0CC501E8" w:rsidR="0013793F" w:rsidRPr="00AA2A02" w:rsidRDefault="00493D24" w:rsidP="003D05B5">
      <w:pPr>
        <w:numPr>
          <w:ilvl w:val="1"/>
          <w:numId w:val="22"/>
        </w:numPr>
        <w:tabs>
          <w:tab w:val="left" w:pos="720"/>
        </w:tabs>
        <w:spacing w:before="120" w:beforeAutospacing="0"/>
        <w:ind w:left="1440"/>
        <w:rPr>
          <w:lang w:val="es-US"/>
        </w:rPr>
      </w:pPr>
      <w:r w:rsidRPr="00AA2A02">
        <w:rPr>
          <w:lang w:val="es-US"/>
        </w:rPr>
        <w:t xml:space="preserve">Para otros problemas, debe usar el </w:t>
      </w:r>
      <w:r w:rsidRPr="00AA2A02">
        <w:rPr>
          <w:b/>
          <w:bCs/>
          <w:lang w:val="es-US"/>
        </w:rPr>
        <w:t>proceso para presentar quejas</w:t>
      </w:r>
      <w:r w:rsidRPr="00AA2A02">
        <w:rPr>
          <w:lang w:val="es-US"/>
        </w:rPr>
        <w:t>, también denominado reclamos.</w:t>
      </w:r>
    </w:p>
    <w:p w14:paraId="38F83E68" w14:textId="2E83384D" w:rsidR="00493D24" w:rsidRPr="00AA2A02" w:rsidRDefault="00493D24" w:rsidP="00493D24">
      <w:pPr>
        <w:rPr>
          <w:lang w:val="es-US"/>
        </w:rPr>
      </w:pPr>
      <w:r w:rsidRPr="00AA2A02">
        <w:rPr>
          <w:lang w:val="es-US"/>
        </w:rPr>
        <w:t>Estos procesos cuentan con la aprobación de Medicare. Cada proceso tiene un conjunto de normas, procedimientos y plazos que usted y nosotros debemos seguir.</w:t>
      </w:r>
    </w:p>
    <w:p w14:paraId="267EED15" w14:textId="2C193064" w:rsidR="00493D24" w:rsidRPr="00AA2A02" w:rsidRDefault="00493D24" w:rsidP="00493D24">
      <w:pPr>
        <w:rPr>
          <w:lang w:val="es-US"/>
        </w:rPr>
      </w:pPr>
      <w:r w:rsidRPr="00AA2A02">
        <w:rPr>
          <w:lang w:val="es-US"/>
        </w:rPr>
        <w:t>La guía de la Sección 3 lo ayudará a identificar el proceso correcto a seguir y qué debe hacer.</w:t>
      </w:r>
    </w:p>
    <w:p w14:paraId="6E59F52D" w14:textId="77777777" w:rsidR="0013793F" w:rsidRPr="00AA2A02" w:rsidRDefault="0013793F" w:rsidP="001414F6">
      <w:pPr>
        <w:pStyle w:val="Heading4"/>
        <w:rPr>
          <w:lang w:val="es-US"/>
        </w:rPr>
      </w:pPr>
      <w:bookmarkStart w:id="846" w:name="_Toc68442614"/>
      <w:bookmarkStart w:id="847" w:name="_Toc471575375"/>
      <w:bookmarkStart w:id="848" w:name="_Toc228562347"/>
      <w:r w:rsidRPr="00AA2A02">
        <w:rPr>
          <w:lang w:val="es-US"/>
        </w:rPr>
        <w:t>Sección 1.2</w:t>
      </w:r>
      <w:r w:rsidRPr="00AA2A02">
        <w:rPr>
          <w:lang w:val="es-US"/>
        </w:rPr>
        <w:tab/>
        <w:t>Acerca de los términos legales</w:t>
      </w:r>
      <w:bookmarkEnd w:id="846"/>
      <w:bookmarkEnd w:id="847"/>
      <w:bookmarkEnd w:id="848"/>
    </w:p>
    <w:p w14:paraId="193955DD" w14:textId="479FBC34" w:rsidR="004A6702" w:rsidRPr="00AA2A02" w:rsidRDefault="0013793F" w:rsidP="78DCAA1D">
      <w:pPr>
        <w:rPr>
          <w:szCs w:val="26"/>
          <w:lang w:val="es-US"/>
        </w:rPr>
      </w:pPr>
      <w:r w:rsidRPr="00AA2A02">
        <w:rPr>
          <w:lang w:val="es-US"/>
        </w:rPr>
        <w:t xml:space="preserve">Existe terminología legal para algunas de las normas, procedimientos y tipos de plazos que se explican en este capítulo. Muchos de estos términos son desconocidos para la mayoría de las personas y pueden ser difíciles de entender. Para facilitar las cosas, este capítulo: </w:t>
      </w:r>
    </w:p>
    <w:p w14:paraId="0A90C6C5" w14:textId="1AB55263" w:rsidR="006B12CB" w:rsidRPr="00AA2A02" w:rsidRDefault="004A6702" w:rsidP="003D05B5">
      <w:pPr>
        <w:pStyle w:val="ListParagraph"/>
        <w:numPr>
          <w:ilvl w:val="0"/>
          <w:numId w:val="70"/>
        </w:numPr>
        <w:rPr>
          <w:lang w:val="es-US"/>
        </w:rPr>
      </w:pPr>
      <w:r w:rsidRPr="00AA2A02">
        <w:rPr>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w:t>
      </w:r>
    </w:p>
    <w:p w14:paraId="349D88AB" w14:textId="2E76470F" w:rsidR="0013793F" w:rsidRPr="00AA2A02" w:rsidRDefault="0013793F" w:rsidP="003D05B5">
      <w:pPr>
        <w:pStyle w:val="ListParagraph"/>
        <w:numPr>
          <w:ilvl w:val="0"/>
          <w:numId w:val="70"/>
        </w:numPr>
        <w:rPr>
          <w:lang w:val="es-US"/>
        </w:rPr>
      </w:pPr>
      <w:r w:rsidRPr="00AA2A02">
        <w:rPr>
          <w:lang w:val="es-US"/>
        </w:rPr>
        <w:t>También se evita al máximo el uso de abreviaturas.</w:t>
      </w:r>
    </w:p>
    <w:p w14:paraId="1A90C650" w14:textId="0D189454" w:rsidR="0013793F" w:rsidRPr="00AA2A02" w:rsidRDefault="0013793F">
      <w:pPr>
        <w:rPr>
          <w:lang w:val="es-US"/>
        </w:rPr>
      </w:pPr>
      <w:r w:rsidRPr="00AA2A02">
        <w:rPr>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3F14BBC3" w14:textId="245FB372" w:rsidR="0013793F" w:rsidRPr="00AA2A02" w:rsidRDefault="0013793F">
      <w:pPr>
        <w:pStyle w:val="Heading3"/>
        <w:rPr>
          <w:sz w:val="12"/>
          <w:szCs w:val="12"/>
          <w:lang w:val="es-US"/>
        </w:rPr>
      </w:pPr>
      <w:bookmarkStart w:id="849" w:name="_Toc102342843"/>
      <w:bookmarkStart w:id="850" w:name="_Toc68442615"/>
      <w:bookmarkStart w:id="851" w:name="_Toc471575376"/>
      <w:bookmarkStart w:id="852" w:name="_Toc228562348"/>
      <w:bookmarkStart w:id="853" w:name="_Toc140838010"/>
      <w:r w:rsidRPr="00AA2A02">
        <w:rPr>
          <w:lang w:val="es-US"/>
        </w:rPr>
        <w:t>SECCIÓN 2</w:t>
      </w:r>
      <w:r w:rsidRPr="00AA2A02">
        <w:rPr>
          <w:lang w:val="es-US"/>
        </w:rPr>
        <w:tab/>
        <w:t>Dónde obtener más información y asistencia personalizada</w:t>
      </w:r>
      <w:bookmarkEnd w:id="849"/>
      <w:bookmarkEnd w:id="850"/>
      <w:bookmarkEnd w:id="851"/>
      <w:bookmarkEnd w:id="852"/>
      <w:bookmarkEnd w:id="853"/>
    </w:p>
    <w:p w14:paraId="1973F35F" w14:textId="44E5D457" w:rsidR="003E0E40" w:rsidRPr="00AA2A02" w:rsidRDefault="003E0E40" w:rsidP="3B9CFA12">
      <w:pPr>
        <w:rPr>
          <w:b/>
          <w:bCs/>
          <w:lang w:val="es-US"/>
        </w:rPr>
      </w:pPr>
      <w:bookmarkStart w:id="854" w:name="_Toc228562349"/>
      <w:bookmarkStart w:id="855" w:name="_Toc471575377"/>
      <w:bookmarkStart w:id="856" w:name="_Toc68442616"/>
      <w:r w:rsidRPr="00AA2A02">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continuación se presentan dos entidades que pueden ayudarlo.</w:t>
      </w:r>
      <w:r w:rsidR="00090BE6" w:rsidRPr="00AA2A02">
        <w:rPr>
          <w:lang w:val="es-US"/>
        </w:rPr>
        <w:t xml:space="preserve"> </w:t>
      </w:r>
    </w:p>
    <w:p w14:paraId="104C3A96" w14:textId="77777777" w:rsidR="003E0E40" w:rsidRPr="00AA2A02" w:rsidRDefault="003E0E40" w:rsidP="006F2F20">
      <w:pPr>
        <w:pStyle w:val="subheading"/>
        <w:outlineLvl w:val="3"/>
        <w:rPr>
          <w:lang w:val="es-US"/>
        </w:rPr>
      </w:pPr>
      <w:r w:rsidRPr="00AA2A02">
        <w:rPr>
          <w:bCs/>
          <w:lang w:val="es-US"/>
        </w:rPr>
        <w:t xml:space="preserve">Programa estatal de asistencia sobre seguro médico (SHIP) </w:t>
      </w:r>
    </w:p>
    <w:p w14:paraId="6CF55FF5" w14:textId="23E49ADB" w:rsidR="0013793F" w:rsidRPr="00AA2A02" w:rsidRDefault="003E0E40" w:rsidP="00365937">
      <w:pPr>
        <w:rPr>
          <w:lang w:val="es-US"/>
        </w:rPr>
      </w:pPr>
      <w:r w:rsidRPr="00AA2A02">
        <w:rPr>
          <w:lang w:val="es-US"/>
        </w:rPr>
        <w:t xml:space="preserve">Cada estado tiene un programa gubernamental con </w:t>
      </w:r>
      <w:bookmarkEnd w:id="854"/>
      <w:bookmarkEnd w:id="855"/>
      <w:bookmarkEnd w:id="856"/>
      <w:r w:rsidRPr="00AA2A02">
        <w:rPr>
          <w:lang w:val="es-US"/>
        </w:rPr>
        <w:t>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1C6F34D0" w14:textId="6A3915C2" w:rsidR="0013793F" w:rsidRPr="00AA2A02" w:rsidRDefault="0013793F" w:rsidP="0013793F">
      <w:pPr>
        <w:rPr>
          <w:lang w:val="es-US"/>
        </w:rPr>
      </w:pPr>
      <w:r w:rsidRPr="00AA2A02">
        <w:rPr>
          <w:lang w:val="es-US"/>
        </w:rPr>
        <w:t xml:space="preserve">Los servicios ofrecidos por los asesores del SHIP son gratuitos. </w:t>
      </w:r>
      <w:r w:rsidRPr="00AA2A02">
        <w:rPr>
          <w:i/>
          <w:iCs/>
          <w:color w:val="0000FF"/>
          <w:lang w:val="es-US"/>
        </w:rPr>
        <w:t>[Plans providing SHIP contact information in an exhibit may revise the following sentence to direct members to it.]</w:t>
      </w:r>
      <w:r w:rsidRPr="00AA2A02">
        <w:rPr>
          <w:color w:val="000000"/>
          <w:lang w:val="es-US"/>
        </w:rPr>
        <w:t xml:space="preserve"> </w:t>
      </w:r>
      <w:r w:rsidRPr="00AA2A02">
        <w:rPr>
          <w:lang w:val="es-US"/>
        </w:rPr>
        <w:t>En la Sección 3 del Capítulo 2 de este documento encontrará los números de teléfono y las URL del sitio web.</w:t>
      </w:r>
    </w:p>
    <w:p w14:paraId="7149DE4F" w14:textId="34BDF4D7" w:rsidR="0013793F" w:rsidRPr="00AA2A02" w:rsidRDefault="0013793F" w:rsidP="006F2F20">
      <w:pPr>
        <w:pStyle w:val="subheading"/>
        <w:outlineLvl w:val="3"/>
        <w:rPr>
          <w:lang w:val="es-US"/>
        </w:rPr>
      </w:pPr>
      <w:r w:rsidRPr="00AA2A02">
        <w:rPr>
          <w:bCs/>
          <w:lang w:val="es-US"/>
        </w:rPr>
        <w:t xml:space="preserve">Medicare </w:t>
      </w:r>
    </w:p>
    <w:p w14:paraId="39E2793B" w14:textId="69F8FE10" w:rsidR="0013793F" w:rsidRPr="00AA2A02" w:rsidRDefault="003E0E40" w:rsidP="00B349DF">
      <w:pPr>
        <w:rPr>
          <w:lang w:val="es-US"/>
        </w:rPr>
      </w:pPr>
      <w:r w:rsidRPr="00AA2A02">
        <w:rPr>
          <w:lang w:val="es-US"/>
        </w:rPr>
        <w:t xml:space="preserve"> También puede comunicarse con Medicare para obtener ayuda. Para comunicarse con Medicare realice lo siguiente:</w:t>
      </w:r>
    </w:p>
    <w:p w14:paraId="4051A214" w14:textId="77777777" w:rsidR="0013793F" w:rsidRPr="00AA2A02" w:rsidRDefault="0013793F" w:rsidP="003D05B5">
      <w:pPr>
        <w:pStyle w:val="ListBullet"/>
        <w:numPr>
          <w:ilvl w:val="0"/>
          <w:numId w:val="122"/>
        </w:numPr>
        <w:rPr>
          <w:lang w:val="es-US"/>
        </w:rPr>
      </w:pPr>
      <w:r w:rsidRPr="00AA2A02">
        <w:rPr>
          <w:lang w:val="es-US"/>
        </w:rPr>
        <w:t>Puede llamar al 1-800-MEDICARE (1-800-633-4227), durante las 24 horas, los 7 días de la semana. Los usuarios de TTY deben llamar al 1-877-486-2048.</w:t>
      </w:r>
    </w:p>
    <w:p w14:paraId="16C3A459" w14:textId="3BABF34F" w:rsidR="0013793F" w:rsidRPr="00AA2A02" w:rsidRDefault="0013793F" w:rsidP="003D05B5">
      <w:pPr>
        <w:pStyle w:val="ListBullet"/>
        <w:numPr>
          <w:ilvl w:val="0"/>
          <w:numId w:val="122"/>
        </w:numPr>
        <w:rPr>
          <w:lang w:val="es-US"/>
        </w:rPr>
      </w:pPr>
      <w:r w:rsidRPr="00AA2A02">
        <w:rPr>
          <w:lang w:val="es-US"/>
        </w:rPr>
        <w:t>También puede ingresar en el sitio web de Medicare (</w:t>
      </w:r>
      <w:hyperlink r:id="rId54" w:history="1">
        <w:r w:rsidRPr="00AA2A02">
          <w:rPr>
            <w:rStyle w:val="Hyperlink"/>
            <w:lang w:val="es-US"/>
          </w:rPr>
          <w:t>www.medicare.gov</w:t>
        </w:r>
      </w:hyperlink>
      <w:r w:rsidRPr="00AA2A02">
        <w:rPr>
          <w:lang w:val="es-US"/>
        </w:rPr>
        <w:t>).</w:t>
      </w:r>
    </w:p>
    <w:p w14:paraId="6A849DF5" w14:textId="77777777" w:rsidR="0013793F" w:rsidRPr="00AA2A02" w:rsidRDefault="0013793F" w:rsidP="00472C95">
      <w:pPr>
        <w:pStyle w:val="subheading"/>
        <w:rPr>
          <w:lang w:val="es-US"/>
        </w:rPr>
      </w:pPr>
      <w:r w:rsidRPr="00AA2A02">
        <w:rPr>
          <w:bCs/>
          <w:lang w:val="es-US"/>
        </w:rPr>
        <w:t>Puede obtener ayuda e información de Medicaid</w:t>
      </w:r>
    </w:p>
    <w:p w14:paraId="7CAC9F9C" w14:textId="77777777" w:rsidR="0013793F" w:rsidRPr="00AA2A02" w:rsidRDefault="0013793F">
      <w:pPr>
        <w:rPr>
          <w:i/>
          <w:iCs/>
          <w:color w:val="0000FF"/>
          <w:lang w:val="es-US"/>
        </w:rPr>
      </w:pPr>
      <w:r w:rsidRPr="00AA2A02">
        <w:rPr>
          <w:i/>
          <w:iCs/>
          <w:color w:val="0000FF"/>
          <w:lang w:val="es-US"/>
        </w:rPr>
        <w:t>[Insert contact information for the state Medicaid agency. Plans may insert similar sections for the QIO or ombudsman.]</w:t>
      </w:r>
    </w:p>
    <w:p w14:paraId="05741B30" w14:textId="77777777" w:rsidR="0013793F" w:rsidRPr="00AA2A02" w:rsidRDefault="0013793F" w:rsidP="009363F7">
      <w:pPr>
        <w:pStyle w:val="Heading3"/>
        <w:pageBreakBefore/>
        <w:rPr>
          <w:lang w:val="es-US"/>
        </w:rPr>
      </w:pPr>
      <w:bookmarkStart w:id="857" w:name="_Toc102342844"/>
      <w:bookmarkStart w:id="858" w:name="_Toc68442617"/>
      <w:bookmarkStart w:id="859" w:name="_Toc471575378"/>
      <w:bookmarkStart w:id="860" w:name="_Toc228562350"/>
      <w:bookmarkStart w:id="861" w:name="_Toc140838011"/>
      <w:r w:rsidRPr="00AA2A02">
        <w:rPr>
          <w:lang w:val="es-US"/>
        </w:rPr>
        <w:t>SECCIÓN 3</w:t>
      </w:r>
      <w:r w:rsidRPr="00AA2A02">
        <w:rPr>
          <w:lang w:val="es-US"/>
        </w:rPr>
        <w:tab/>
        <w:t>¿Qué proceso debe utilizar para tratar su problema?</w:t>
      </w:r>
      <w:bookmarkEnd w:id="857"/>
      <w:bookmarkEnd w:id="858"/>
      <w:bookmarkEnd w:id="859"/>
      <w:bookmarkEnd w:id="860"/>
      <w:bookmarkEnd w:id="861"/>
    </w:p>
    <w:p w14:paraId="08BBFC4E" w14:textId="2B2E98FF" w:rsidR="00C95900" w:rsidRPr="00AA2A02" w:rsidRDefault="00C95900" w:rsidP="00B349DF">
      <w:pPr>
        <w:rPr>
          <w:lang w:val="es-US"/>
        </w:rPr>
      </w:pPr>
      <w:r w:rsidRPr="00AA2A02">
        <w:rPr>
          <w:lang w:val="es-US"/>
        </w:rPr>
        <w:t>Como usted tiene Medicare y recibe ayuda de Medicaid, puede utilizar diferentes procesos para abordar su problema o queja. El proceso que se utilizará depende de si el problema se relaciona con los beneficios de Medicare o de Medicaid. Si su problema corresponde a un beneficio cubierto por Medicare, entonces debe utilizar el proceso de Medicare. Si su problema corresponde a un beneficio cubierto por Medicaid, entonces debe utilizar el proceso de Medicaid. Si desea obtener ayuda para decidir si utilizar el proceso de Medicare o el proceso de Medicaid, comuníquese con Servicios para los miembros.</w:t>
      </w:r>
    </w:p>
    <w:p w14:paraId="2ECB0159" w14:textId="77777777" w:rsidR="00974B03" w:rsidRPr="00AA2A02" w:rsidRDefault="00974B03" w:rsidP="00B349DF">
      <w:pPr>
        <w:rPr>
          <w:lang w:val="es-US"/>
        </w:rPr>
      </w:pPr>
      <w:r w:rsidRPr="00AA2A02">
        <w:rPr>
          <w:lang w:val="es-US"/>
        </w:rPr>
        <w:t>Los procesos de Medicare y de Medicaid se describen en distintas partes de este capítulo. Para averiguar qué parte debe leer, utilice la siguiente tabla.</w:t>
      </w:r>
    </w:p>
    <w:p w14:paraId="3CFF71F9" w14:textId="77777777" w:rsidR="00472C95" w:rsidRPr="00AA2A02" w:rsidRDefault="00472C95" w:rsidP="00B349DF">
      <w:pPr>
        <w:pStyle w:val="Divider"/>
        <w:rPr>
          <w:lang w:val="es-US"/>
        </w:rPr>
      </w:pPr>
    </w:p>
    <w:p w14:paraId="37AFBA1C" w14:textId="77777777" w:rsidR="00472C95" w:rsidRPr="00AA2A02" w:rsidRDefault="00472C95" w:rsidP="006F2F20">
      <w:pPr>
        <w:pStyle w:val="subheading"/>
        <w:ind w:left="360"/>
        <w:outlineLvl w:val="3"/>
        <w:rPr>
          <w:rFonts w:ascii="Times New Roman" w:hAnsi="Times New Roman" w:cs="Times New Roman"/>
          <w:lang w:val="es-US"/>
        </w:rPr>
      </w:pPr>
      <w:r w:rsidRPr="00AA2A02">
        <w:rPr>
          <w:rFonts w:ascii="Times New Roman" w:hAnsi="Times New Roman" w:cs="Times New Roman"/>
          <w:bCs/>
          <w:lang w:val="es-US"/>
        </w:rPr>
        <w:t>¿Su problema está relacionado con los beneficios de Medicare o con los beneficios de Medicaid?</w:t>
      </w:r>
    </w:p>
    <w:p w14:paraId="6B83A3DA" w14:textId="1553A510" w:rsidR="00472C95" w:rsidRPr="00AA2A02" w:rsidRDefault="00472C95" w:rsidP="00472C95">
      <w:pPr>
        <w:keepNext/>
        <w:ind w:left="360"/>
        <w:rPr>
          <w:lang w:val="es-US"/>
        </w:rPr>
      </w:pPr>
      <w:r w:rsidRPr="00AA2A02">
        <w:rPr>
          <w:lang w:val="es-US"/>
        </w:rPr>
        <w:t xml:space="preserve">Si desea recibir ayuda para decidir si su problema está relacionado con los beneficios de Medicare o con los beneficios de Medicaid, comuníquese con Servicios para los miembros. </w:t>
      </w:r>
    </w:p>
    <w:p w14:paraId="3431E0AD" w14:textId="77777777" w:rsidR="00472C95" w:rsidRPr="00AA2A02" w:rsidRDefault="00472C95" w:rsidP="00472C95">
      <w:pPr>
        <w:keepNext/>
        <w:ind w:left="720"/>
        <w:rPr>
          <w:lang w:val="es-US"/>
        </w:rPr>
      </w:pPr>
      <w:r w:rsidRPr="00AA2A02">
        <w:rPr>
          <w:lang w:val="es-US"/>
        </w:rPr>
        <w:t xml:space="preserve">Mi problema está relacionado con los beneficios de </w:t>
      </w:r>
      <w:r w:rsidRPr="00AA2A02">
        <w:rPr>
          <w:b/>
          <w:bCs/>
          <w:lang w:val="es-US"/>
        </w:rPr>
        <w:t>Medicare</w:t>
      </w:r>
      <w:r w:rsidRPr="00AA2A02">
        <w:rPr>
          <w:lang w:val="es-US"/>
        </w:rPr>
        <w:t>.</w:t>
      </w:r>
    </w:p>
    <w:p w14:paraId="788517B3" w14:textId="127238A7" w:rsidR="00472C95" w:rsidRPr="00AA2A02" w:rsidRDefault="00472C95" w:rsidP="00472C95">
      <w:pPr>
        <w:keepNext/>
        <w:ind w:left="1440"/>
        <w:rPr>
          <w:lang w:val="es-US"/>
        </w:rPr>
      </w:pPr>
      <w:r w:rsidRPr="00AA2A02">
        <w:rPr>
          <w:lang w:val="es-US"/>
        </w:rPr>
        <w:t xml:space="preserve">Consulte la siguiente sección de este capítulo, </w:t>
      </w:r>
      <w:r w:rsidRPr="00AA2A02">
        <w:rPr>
          <w:b/>
          <w:bCs/>
          <w:lang w:val="es-US"/>
        </w:rPr>
        <w:t>Sección 4</w:t>
      </w:r>
      <w:r w:rsidRPr="00AA2A02">
        <w:rPr>
          <w:lang w:val="es-US"/>
        </w:rPr>
        <w:t xml:space="preserve">, </w:t>
      </w:r>
      <w:r w:rsidRPr="00AA2A02">
        <w:rPr>
          <w:b/>
          <w:bCs/>
          <w:lang w:val="es-US"/>
        </w:rPr>
        <w:t>Manejo de problemas relacionados con sus beneficios de Medicare</w:t>
      </w:r>
      <w:r w:rsidRPr="00AA2A02">
        <w:rPr>
          <w:lang w:val="es-US"/>
        </w:rPr>
        <w:t>.</w:t>
      </w:r>
    </w:p>
    <w:p w14:paraId="24EB197A" w14:textId="77777777" w:rsidR="00472C95" w:rsidRPr="00AA2A02" w:rsidRDefault="00472C95">
      <w:pPr>
        <w:keepNext/>
        <w:ind w:left="720"/>
        <w:rPr>
          <w:b/>
          <w:bCs/>
          <w:lang w:val="es-US"/>
        </w:rPr>
      </w:pPr>
      <w:r w:rsidRPr="00AA2A02">
        <w:rPr>
          <w:lang w:val="es-US"/>
        </w:rPr>
        <w:t xml:space="preserve">Mi problema está relacionado con la cobertura de </w:t>
      </w:r>
      <w:r w:rsidRPr="00AA2A02">
        <w:rPr>
          <w:b/>
          <w:bCs/>
          <w:lang w:val="es-US"/>
        </w:rPr>
        <w:t>Medicaid</w:t>
      </w:r>
      <w:r w:rsidRPr="00AA2A02">
        <w:rPr>
          <w:lang w:val="es-US"/>
        </w:rPr>
        <w:t>.</w:t>
      </w:r>
    </w:p>
    <w:p w14:paraId="6A3D2314" w14:textId="27C22E9E" w:rsidR="00472C95" w:rsidRPr="00AA2A02" w:rsidRDefault="00472C95" w:rsidP="00472C95">
      <w:pPr>
        <w:keepNext/>
        <w:ind w:left="1440"/>
        <w:rPr>
          <w:lang w:val="es-US"/>
        </w:rPr>
      </w:pPr>
      <w:r w:rsidRPr="00AA2A02">
        <w:rPr>
          <w:lang w:val="es-US"/>
        </w:rPr>
        <w:t xml:space="preserve">Avance a la </w:t>
      </w:r>
      <w:r w:rsidRPr="00AA2A02">
        <w:rPr>
          <w:b/>
          <w:bCs/>
          <w:lang w:val="es-US"/>
        </w:rPr>
        <w:t>Sección 12</w:t>
      </w:r>
      <w:r w:rsidRPr="00AA2A02">
        <w:rPr>
          <w:lang w:val="es-US"/>
        </w:rPr>
        <w:t xml:space="preserve"> de este capítulo, </w:t>
      </w:r>
      <w:r w:rsidRPr="00AA2A02">
        <w:rPr>
          <w:b/>
          <w:bCs/>
          <w:lang w:val="es-US"/>
        </w:rPr>
        <w:t>Manejo de problemas relacionados con sus beneficios de Medicaid</w:t>
      </w:r>
      <w:r w:rsidRPr="00AA2A02">
        <w:rPr>
          <w:lang w:val="es-US"/>
        </w:rPr>
        <w:t>.</w:t>
      </w:r>
    </w:p>
    <w:p w14:paraId="4677943A" w14:textId="77777777" w:rsidR="00944DAB" w:rsidRPr="00AA2A02" w:rsidRDefault="00944DAB" w:rsidP="00B349DF">
      <w:pPr>
        <w:pStyle w:val="Divider"/>
        <w:rPr>
          <w:lang w:val="es-US"/>
        </w:rPr>
      </w:pPr>
    </w:p>
    <w:p w14:paraId="747E465D" w14:textId="77777777" w:rsidR="00490CE4" w:rsidRPr="00AA2A02" w:rsidRDefault="00490CE4" w:rsidP="009363F7">
      <w:pPr>
        <w:pStyle w:val="Heading3Divider"/>
        <w:keepNext w:val="0"/>
        <w:pageBreakBefore/>
        <w:rPr>
          <w:lang w:val="es-US"/>
        </w:rPr>
      </w:pPr>
      <w:bookmarkStart w:id="862" w:name="_Toc68442619"/>
      <w:bookmarkStart w:id="863" w:name="_Toc471575380"/>
      <w:bookmarkStart w:id="864" w:name="_Toc140838012"/>
      <w:r w:rsidRPr="00AA2A02">
        <w:rPr>
          <w:lang w:val="es-US"/>
        </w:rPr>
        <w:t xml:space="preserve">PROBLEMAS RELACIONADOS CON SUS BENEFICIOS DE </w:t>
      </w:r>
      <w:r w:rsidRPr="00AA2A02">
        <w:rPr>
          <w:u w:val="single"/>
          <w:lang w:val="es-US"/>
        </w:rPr>
        <w:t>MEDICARE</w:t>
      </w:r>
      <w:bookmarkEnd w:id="862"/>
      <w:bookmarkEnd w:id="863"/>
      <w:bookmarkEnd w:id="864"/>
    </w:p>
    <w:p w14:paraId="2B5E6110" w14:textId="77777777" w:rsidR="00C95900" w:rsidRPr="00AA2A02" w:rsidRDefault="00C95900" w:rsidP="009363F7">
      <w:pPr>
        <w:pStyle w:val="Heading3"/>
        <w:keepNext w:val="0"/>
        <w:rPr>
          <w:lang w:val="es-US"/>
        </w:rPr>
      </w:pPr>
      <w:bookmarkStart w:id="865" w:name="_Toc102342845"/>
      <w:bookmarkStart w:id="866" w:name="_Toc68442620"/>
      <w:bookmarkStart w:id="867" w:name="_Toc471575381"/>
      <w:bookmarkStart w:id="868" w:name="_Toc228562352"/>
      <w:bookmarkStart w:id="869" w:name="_Toc140838013"/>
      <w:r w:rsidRPr="00AA2A02">
        <w:rPr>
          <w:lang w:val="es-US"/>
        </w:rPr>
        <w:t>SECCIÓN 4</w:t>
      </w:r>
      <w:r w:rsidRPr="00AA2A02">
        <w:rPr>
          <w:lang w:val="es-US"/>
        </w:rPr>
        <w:tab/>
        <w:t xml:space="preserve">Manejo de problemas relacionados con sus beneficios de </w:t>
      </w:r>
      <w:r w:rsidRPr="00AA2A02">
        <w:rPr>
          <w:u w:val="single"/>
          <w:lang w:val="es-US"/>
        </w:rPr>
        <w:t>Medicare</w:t>
      </w:r>
      <w:bookmarkEnd w:id="865"/>
      <w:bookmarkEnd w:id="866"/>
      <w:bookmarkEnd w:id="867"/>
      <w:bookmarkEnd w:id="868"/>
      <w:bookmarkEnd w:id="869"/>
    </w:p>
    <w:p w14:paraId="5EBE5F47" w14:textId="77777777" w:rsidR="00C95900" w:rsidRPr="00AA2A02" w:rsidRDefault="00C95900" w:rsidP="009363F7">
      <w:pPr>
        <w:pStyle w:val="Heading4"/>
        <w:keepNext w:val="0"/>
        <w:keepLines w:val="0"/>
        <w:rPr>
          <w:lang w:val="es-US"/>
        </w:rPr>
      </w:pPr>
      <w:bookmarkStart w:id="870" w:name="_Toc68442621"/>
      <w:bookmarkStart w:id="871" w:name="_Toc471575382"/>
      <w:bookmarkStart w:id="872" w:name="_Toc228562353"/>
      <w:r w:rsidRPr="00AA2A02">
        <w:rPr>
          <w:lang w:val="es-US"/>
        </w:rPr>
        <w:t>Sección 4.1</w:t>
      </w:r>
      <w:r w:rsidRPr="00AA2A02">
        <w:rPr>
          <w:lang w:val="es-US"/>
        </w:rPr>
        <w:tab/>
        <w:t>¿Debe usar el proceso para decisiones de cobertura y apelaciones? ¿O debe utilizar el proceso para presentar quejas?</w:t>
      </w:r>
      <w:bookmarkEnd w:id="870"/>
      <w:bookmarkEnd w:id="871"/>
      <w:bookmarkEnd w:id="872"/>
    </w:p>
    <w:p w14:paraId="485A1709" w14:textId="77777777" w:rsidR="00472C95" w:rsidRPr="00AA2A02" w:rsidRDefault="0013793F" w:rsidP="00472C95">
      <w:pPr>
        <w:rPr>
          <w:lang w:val="es-US"/>
        </w:rPr>
      </w:pPr>
      <w:r w:rsidRPr="00AA2A02">
        <w:rPr>
          <w:lang w:val="es-US"/>
        </w:rPr>
        <w:t xml:space="preserve">Si tiene un problema o una inquietud, solo necesita leer las partes del capítulo que se aplican a su situación. La siguiente tabla lo ayudará a encontrar la sección correcta de este capítulo sobre problemas o quejas relacionados con los </w:t>
      </w:r>
      <w:r w:rsidRPr="00AA2A02">
        <w:rPr>
          <w:b/>
          <w:bCs/>
          <w:lang w:val="es-US"/>
        </w:rPr>
        <w:t>beneficios cubiertos por Medicare</w:t>
      </w:r>
      <w:r w:rsidRPr="00AA2A02">
        <w:rPr>
          <w:lang w:val="es-US"/>
        </w:rPr>
        <w:t>.</w:t>
      </w:r>
    </w:p>
    <w:p w14:paraId="433291DB" w14:textId="77777777" w:rsidR="00472C95" w:rsidRPr="00AA2A02" w:rsidRDefault="00472C95" w:rsidP="009363F7">
      <w:pPr>
        <w:pStyle w:val="Divider"/>
        <w:rPr>
          <w:lang w:val="es-US"/>
        </w:rPr>
      </w:pPr>
    </w:p>
    <w:p w14:paraId="06125362" w14:textId="77777777" w:rsidR="00472C95" w:rsidRPr="00AA2A02" w:rsidRDefault="00472C95" w:rsidP="009363F7">
      <w:pPr>
        <w:rPr>
          <w:b/>
          <w:bCs/>
          <w:lang w:val="es-US"/>
        </w:rPr>
      </w:pPr>
      <w:r w:rsidRPr="00AA2A02">
        <w:rPr>
          <w:lang w:val="es-US"/>
        </w:rPr>
        <w:t xml:space="preserve">Para saber qué parte de este capítulo lo ayudará con su problema o inquietud sobre sus beneficios de </w:t>
      </w:r>
      <w:r w:rsidRPr="00AA2A02">
        <w:rPr>
          <w:b/>
          <w:bCs/>
          <w:lang w:val="es-US"/>
        </w:rPr>
        <w:t>Medicare</w:t>
      </w:r>
      <w:r w:rsidRPr="00AA2A02">
        <w:rPr>
          <w:lang w:val="es-US"/>
        </w:rPr>
        <w:t>, utilice esta tabla:</w:t>
      </w:r>
    </w:p>
    <w:p w14:paraId="08157B65" w14:textId="77777777" w:rsidR="00472C95" w:rsidRPr="00AA2A02" w:rsidRDefault="00472C95" w:rsidP="009363F7">
      <w:pPr>
        <w:pStyle w:val="subheading"/>
        <w:keepNext w:val="0"/>
        <w:ind w:left="360"/>
        <w:rPr>
          <w:rFonts w:ascii="Times New Roman" w:hAnsi="Times New Roman" w:cs="Times New Roman"/>
          <w:lang w:val="es-US"/>
        </w:rPr>
      </w:pPr>
      <w:r w:rsidRPr="00AA2A02">
        <w:rPr>
          <w:rFonts w:ascii="Times New Roman" w:hAnsi="Times New Roman" w:cs="Times New Roman"/>
          <w:bCs/>
          <w:lang w:val="es-US"/>
        </w:rPr>
        <w:t>¿Su problema o inquietud tiene que ver con sus beneficios o cobertura?</w:t>
      </w:r>
    </w:p>
    <w:p w14:paraId="3B2B8C49" w14:textId="45D33FE3" w:rsidR="00472C95" w:rsidRPr="00AA2A02" w:rsidRDefault="00472C95" w:rsidP="009363F7">
      <w:pPr>
        <w:ind w:left="360"/>
        <w:rPr>
          <w:lang w:val="es-US"/>
        </w:rPr>
      </w:pPr>
      <w:r w:rsidRPr="00AA2A02">
        <w:rPr>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10B1A803" w14:textId="797AF96E" w:rsidR="00472C95" w:rsidRPr="00AA2A02" w:rsidRDefault="00472C95" w:rsidP="009363F7">
      <w:pPr>
        <w:ind w:left="720"/>
        <w:rPr>
          <w:lang w:val="es-US"/>
        </w:rPr>
      </w:pPr>
      <w:r w:rsidRPr="00AA2A02">
        <w:rPr>
          <w:b/>
          <w:bCs/>
          <w:lang w:val="es-US"/>
        </w:rPr>
        <w:t xml:space="preserve">Sí. </w:t>
      </w:r>
    </w:p>
    <w:p w14:paraId="0A872641" w14:textId="44535290" w:rsidR="00472C95" w:rsidRPr="00AA2A02" w:rsidRDefault="00472C95" w:rsidP="009363F7">
      <w:pPr>
        <w:ind w:left="1440"/>
        <w:rPr>
          <w:lang w:val="es-US"/>
        </w:rPr>
      </w:pPr>
      <w:r w:rsidRPr="00AA2A02">
        <w:rPr>
          <w:lang w:val="es-US"/>
        </w:rPr>
        <w:t xml:space="preserve">Vaya a la sección siguiente de este capítulo, </w:t>
      </w:r>
      <w:r w:rsidRPr="00AA2A02">
        <w:rPr>
          <w:b/>
          <w:bCs/>
          <w:lang w:val="es-US"/>
        </w:rPr>
        <w:t>Sección 5</w:t>
      </w:r>
      <w:r w:rsidRPr="00AA2A02">
        <w:rPr>
          <w:lang w:val="es-US"/>
        </w:rPr>
        <w:t xml:space="preserve">, </w:t>
      </w:r>
      <w:r w:rsidRPr="00AA2A02">
        <w:rPr>
          <w:b/>
          <w:bCs/>
          <w:lang w:val="es-US"/>
        </w:rPr>
        <w:t>Guía de los fundamentos de las decisiones de cobertura y las apelaciones</w:t>
      </w:r>
      <w:r w:rsidRPr="00AA2A02">
        <w:rPr>
          <w:lang w:val="es-US"/>
        </w:rPr>
        <w:t>.</w:t>
      </w:r>
    </w:p>
    <w:p w14:paraId="7DD330B3" w14:textId="10492C98" w:rsidR="00472C95" w:rsidRPr="00AA2A02" w:rsidRDefault="00472C95" w:rsidP="009363F7">
      <w:pPr>
        <w:ind w:left="720"/>
        <w:rPr>
          <w:b/>
          <w:bCs/>
          <w:lang w:val="es-US"/>
        </w:rPr>
      </w:pPr>
      <w:r w:rsidRPr="00AA2A02">
        <w:rPr>
          <w:b/>
          <w:bCs/>
          <w:lang w:val="es-US"/>
        </w:rPr>
        <w:t xml:space="preserve">No. </w:t>
      </w:r>
    </w:p>
    <w:p w14:paraId="669EA613" w14:textId="3DAA556C" w:rsidR="00077EA0" w:rsidRPr="00AA2A02" w:rsidRDefault="00472C95" w:rsidP="009363F7">
      <w:pPr>
        <w:ind w:left="1440"/>
        <w:rPr>
          <w:lang w:val="es-US"/>
        </w:rPr>
      </w:pPr>
      <w:r w:rsidRPr="00AA2A02">
        <w:rPr>
          <w:lang w:val="es-US"/>
        </w:rPr>
        <w:t>Vaya a la</w:t>
      </w:r>
      <w:r w:rsidRPr="00AA2A02">
        <w:rPr>
          <w:b/>
          <w:bCs/>
          <w:lang w:val="es-US"/>
        </w:rPr>
        <w:t xml:space="preserve"> Sección 11</w:t>
      </w:r>
      <w:r w:rsidRPr="00AA2A02">
        <w:rPr>
          <w:lang w:val="es-US"/>
        </w:rPr>
        <w:t>, al final de este capítulo:</w:t>
      </w:r>
      <w:r w:rsidRPr="00AA2A02">
        <w:rPr>
          <w:b/>
          <w:bCs/>
          <w:lang w:val="es-US"/>
        </w:rPr>
        <w:t xml:space="preserve"> Cómo presentar una queja sobre la calidad de la atención, los tiempos de espera, el servicio al cliente u otras inquietudes.</w:t>
      </w:r>
    </w:p>
    <w:p w14:paraId="6F5607DB" w14:textId="77777777" w:rsidR="0013793F" w:rsidRPr="00AA2A02" w:rsidRDefault="0013793F" w:rsidP="001414F6">
      <w:pPr>
        <w:pStyle w:val="Heading3"/>
        <w:rPr>
          <w:lang w:val="es-US"/>
        </w:rPr>
      </w:pPr>
      <w:bookmarkStart w:id="873" w:name="_Toc102342846"/>
      <w:bookmarkStart w:id="874" w:name="_Toc68442622"/>
      <w:bookmarkStart w:id="875" w:name="_Toc471575383"/>
      <w:bookmarkStart w:id="876" w:name="_Toc228562354"/>
      <w:bookmarkStart w:id="877" w:name="_Toc140838014"/>
      <w:r w:rsidRPr="00AA2A02">
        <w:rPr>
          <w:lang w:val="es-US"/>
        </w:rPr>
        <w:t>SECCIÓN 5</w:t>
      </w:r>
      <w:r w:rsidRPr="00AA2A02">
        <w:rPr>
          <w:lang w:val="es-US"/>
        </w:rPr>
        <w:tab/>
        <w:t>Guía de los fundamentos de las decisiones de cobertura y las apelaciones</w:t>
      </w:r>
      <w:bookmarkEnd w:id="873"/>
      <w:bookmarkEnd w:id="874"/>
      <w:bookmarkEnd w:id="875"/>
      <w:bookmarkEnd w:id="876"/>
      <w:bookmarkEnd w:id="877"/>
    </w:p>
    <w:p w14:paraId="52785E69" w14:textId="77777777" w:rsidR="0013793F" w:rsidRPr="00AA2A02" w:rsidRDefault="0013793F" w:rsidP="001414F6">
      <w:pPr>
        <w:pStyle w:val="Heading4"/>
        <w:rPr>
          <w:lang w:val="es-US"/>
        </w:rPr>
      </w:pPr>
      <w:bookmarkStart w:id="878" w:name="_Toc68442623"/>
      <w:bookmarkStart w:id="879" w:name="_Toc471575384"/>
      <w:bookmarkStart w:id="880" w:name="_Toc228562355"/>
      <w:r w:rsidRPr="00AA2A02">
        <w:rPr>
          <w:lang w:val="es-US"/>
        </w:rPr>
        <w:t>Sección 5.1</w:t>
      </w:r>
      <w:r w:rsidRPr="00AA2A02">
        <w:rPr>
          <w:lang w:val="es-US"/>
        </w:rPr>
        <w:tab/>
        <w:t>Cómo solicitar decisiones de cobertura y presentar apelaciones: panorama general</w:t>
      </w:r>
      <w:bookmarkEnd w:id="878"/>
      <w:bookmarkEnd w:id="879"/>
      <w:bookmarkEnd w:id="880"/>
    </w:p>
    <w:p w14:paraId="6ECAB3BD" w14:textId="4B8F2A9B" w:rsidR="0013793F" w:rsidRPr="00AA2A02" w:rsidRDefault="003E0E40" w:rsidP="78DCAA1D">
      <w:pPr>
        <w:ind w:right="180"/>
        <w:rPr>
          <w:szCs w:val="26"/>
          <w:lang w:val="es-US"/>
        </w:rPr>
      </w:pPr>
      <w:r w:rsidRPr="00AA2A02">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sidRPr="00AA2A02">
        <w:rPr>
          <w:b/>
          <w:bCs/>
          <w:lang w:val="es-US"/>
        </w:rPr>
        <w:t>atención médica</w:t>
      </w:r>
      <w:r w:rsidRPr="00AA2A02">
        <w:rPr>
          <w:lang w:val="es-US"/>
        </w:rPr>
        <w:t>. Usted utiliza el proceso de decisión de cobertura y apelaciones para asuntos como determinar si algo está cubierto o no y la forma en que está cubierto.</w:t>
      </w:r>
    </w:p>
    <w:p w14:paraId="715E5271" w14:textId="07BEE9A6" w:rsidR="0013793F" w:rsidRPr="00AA2A02" w:rsidRDefault="0013793F" w:rsidP="001414F6">
      <w:pPr>
        <w:pStyle w:val="subheading"/>
        <w:rPr>
          <w:lang w:val="es-US"/>
        </w:rPr>
      </w:pPr>
      <w:r w:rsidRPr="00AA2A02">
        <w:rPr>
          <w:bCs/>
          <w:lang w:val="es-US"/>
        </w:rPr>
        <w:t>Cómo solicitar decisiones de cobertura antes de recibir los beneficios</w:t>
      </w:r>
    </w:p>
    <w:p w14:paraId="3C285DD0" w14:textId="5514B475" w:rsidR="00DE2D02" w:rsidRPr="00AA2A02" w:rsidRDefault="00DE2D02" w:rsidP="78DCAA1D">
      <w:pPr>
        <w:rPr>
          <w:szCs w:val="26"/>
          <w:lang w:val="es-US"/>
        </w:rPr>
      </w:pPr>
      <w:r w:rsidRPr="00AA2A02">
        <w:rPr>
          <w:lang w:val="es-US"/>
        </w:rPr>
        <w:t>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Evidencia de cobertura 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w:t>
      </w:r>
      <w:r w:rsidRPr="00AA2A02">
        <w:rPr>
          <w:b/>
          <w:bCs/>
          <w:lang w:val="es-US"/>
        </w:rPr>
        <w:t xml:space="preserve"> </w:t>
      </w:r>
      <w:r w:rsidRPr="00AA2A02">
        <w:rPr>
          <w:lang w:val="es-US"/>
        </w:rPr>
        <w:t>En circunstancias limitadas, una solicitud de una decisión de cobertura será rechazada, lo que significa que no revisaremos la solicitud.</w:t>
      </w:r>
      <w:r w:rsidR="00090BE6" w:rsidRPr="00AA2A02">
        <w:rPr>
          <w:lang w:val="es-US"/>
        </w:rPr>
        <w:t xml:space="preserve"> </w:t>
      </w:r>
      <w:r w:rsidRPr="00AA2A02">
        <w:rPr>
          <w:lang w:val="es-US"/>
        </w:rPr>
        <w:t>Algunos ejemplos de cuándo se rechazará una solicitud incluyen si la solicitud está incompleta, si alguien hace la solicitud en su nombre, pero no está legalmente autorizado para hacerlo, o si usted solicita que se retire su solicitud.</w:t>
      </w:r>
      <w:r w:rsidR="00090BE6" w:rsidRPr="00AA2A02">
        <w:rPr>
          <w:lang w:val="es-US"/>
        </w:rPr>
        <w:t xml:space="preserve"> </w:t>
      </w:r>
      <w:r w:rsidRPr="00AA2A02">
        <w:rPr>
          <w:lang w:val="es-US"/>
        </w:rPr>
        <w:t>Si rechazamos una solicitud de una decisión de cobertura, enviaremos un aviso en el que se explicará por qué rechazamos la solicitud y cómo solicitar una revisión de la denegación.</w:t>
      </w:r>
    </w:p>
    <w:p w14:paraId="36F04F8B" w14:textId="536ACA24" w:rsidR="00DE2D02" w:rsidRPr="00AA2A02" w:rsidRDefault="009A77DD" w:rsidP="00DE2D02">
      <w:pPr>
        <w:rPr>
          <w:lang w:val="es-US"/>
        </w:rPr>
      </w:pPr>
      <w:r w:rsidRPr="00AA2A02">
        <w:rPr>
          <w:sz w:val="23"/>
          <w:szCs w:val="23"/>
          <w:lang w:val="es-US"/>
        </w:rPr>
        <w:t xml:space="preserve">Tomamos una decisión de cobertura para usted cada vez que decidimos lo que está cubierto para usted y cuánto tenemos que pagar. </w:t>
      </w:r>
      <w:r w:rsidRPr="00AA2A02">
        <w:rPr>
          <w:lang w:val="es-US"/>
        </w:rPr>
        <w:t>En algunos casos, podríamos decidir que la atención médica no está cubierta o que ya no tiene cobertura de Medicare para usted. Si está en desacuerdo con esta decisión de cobertura, puede presentar una apelación.</w:t>
      </w:r>
    </w:p>
    <w:p w14:paraId="69E080B6" w14:textId="5A1FE5D9" w:rsidR="0013793F" w:rsidRPr="00AA2A02" w:rsidRDefault="0013793F" w:rsidP="009363F7">
      <w:pPr>
        <w:pStyle w:val="subheading"/>
        <w:pageBreakBefore/>
        <w:rPr>
          <w:lang w:val="es-US"/>
        </w:rPr>
      </w:pPr>
      <w:r w:rsidRPr="00AA2A02">
        <w:rPr>
          <w:bCs/>
          <w:lang w:val="es-US"/>
        </w:rPr>
        <w:t>Cómo presentar una apelación</w:t>
      </w:r>
    </w:p>
    <w:p w14:paraId="64B6B77B" w14:textId="69AA2258" w:rsidR="0013793F" w:rsidRPr="00AA2A02" w:rsidRDefault="0013793F" w:rsidP="00365937">
      <w:pPr>
        <w:rPr>
          <w:lang w:val="es-US"/>
        </w:rPr>
      </w:pPr>
      <w:r w:rsidRPr="00AA2A02">
        <w:rPr>
          <w:lang w:val="es-US"/>
        </w:rPr>
        <w:t xml:space="preserve">Si tomamos una decisión de cobertura y no se siente satisfecho con ella, ya sea antes o después de que se reciba un beneficio, puede </w:t>
      </w:r>
      <w:r w:rsidRPr="00AA2A02">
        <w:rPr>
          <w:b/>
          <w:bCs/>
          <w:lang w:val="es-US"/>
        </w:rPr>
        <w:t>apelar</w:t>
      </w:r>
      <w:r w:rsidRPr="00AA2A02">
        <w:rPr>
          <w:lang w:val="es-US"/>
        </w:rPr>
        <w:t xml:space="preserve"> la decisión. Una apelación es una manera formal de solicitarnos que revisemos y cambiemos una decisión de cobertura que hemos tomado. En ciertas circunstancias, que analizaremos más adelante, puede solicitar una </w:t>
      </w:r>
      <w:r w:rsidRPr="00AA2A02">
        <w:rPr>
          <w:b/>
          <w:bCs/>
          <w:lang w:val="es-US"/>
        </w:rPr>
        <w:t>apelación rápida</w:t>
      </w:r>
      <w:r w:rsidRPr="00AA2A02">
        <w:rPr>
          <w:lang w:val="es-US"/>
        </w:rPr>
        <w:t xml:space="preserve"> o acelerada de una decisión de cobertura. Su apelación es analizada por revisores distintos a los que tomaron la decisión original.</w:t>
      </w:r>
    </w:p>
    <w:p w14:paraId="50A9E311" w14:textId="1CE33AF2" w:rsidR="0013793F" w:rsidRPr="00AA2A02" w:rsidRDefault="002E05A0" w:rsidP="00365937">
      <w:pPr>
        <w:rPr>
          <w:lang w:val="es-US"/>
        </w:rPr>
      </w:pPr>
      <w:r w:rsidRPr="00AA2A02">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49136F9A" w14:textId="1C93705E" w:rsidR="00E032A0" w:rsidRPr="00AA2A02" w:rsidRDefault="00E032A0" w:rsidP="00365937">
      <w:pPr>
        <w:rPr>
          <w:lang w:val="es-US"/>
        </w:rPr>
      </w:pPr>
      <w:r w:rsidRPr="00AA2A02">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2078E6E8" w14:textId="5B2B0BB7" w:rsidR="0011276F" w:rsidRPr="00AA2A02" w:rsidRDefault="00B52FF7" w:rsidP="0011276F">
      <w:pPr>
        <w:rPr>
          <w:color w:val="000000"/>
          <w:lang w:val="es-US"/>
        </w:rPr>
      </w:pPr>
      <w:r w:rsidRPr="00AA2A02">
        <w:rPr>
          <w:color w:val="000000"/>
          <w:lang w:val="es-US"/>
        </w:rPr>
        <w:t xml:space="preserve">Si rechazamos la totalidad o parte de su apelación de Nivel 1 para atención médica, la apelación pasará automáticamente a una apelación de Nivel 2 evaluada por una </w:t>
      </w:r>
      <w:r w:rsidRPr="00AA2A02">
        <w:rPr>
          <w:lang w:val="es-US"/>
        </w:rPr>
        <w:t>organización de revisión independiente</w:t>
      </w:r>
      <w:r w:rsidRPr="00AA2A02">
        <w:rPr>
          <w:color w:val="000000"/>
          <w:lang w:val="es-US"/>
        </w:rPr>
        <w:t xml:space="preserve"> que no está conectada con nosotros.</w:t>
      </w:r>
      <w:r w:rsidR="00090BE6" w:rsidRPr="00AA2A02">
        <w:rPr>
          <w:color w:val="000000"/>
          <w:lang w:val="es-US"/>
        </w:rPr>
        <w:t xml:space="preserve"> </w:t>
      </w:r>
    </w:p>
    <w:p w14:paraId="6630A294" w14:textId="441DD6DE" w:rsidR="0011276F" w:rsidRPr="00AA2A02" w:rsidRDefault="004E3303" w:rsidP="003D05B5">
      <w:pPr>
        <w:pStyle w:val="ListParagraph"/>
        <w:numPr>
          <w:ilvl w:val="0"/>
          <w:numId w:val="44"/>
        </w:numPr>
        <w:spacing w:after="120" w:afterAutospacing="0"/>
        <w:contextualSpacing w:val="0"/>
        <w:rPr>
          <w:color w:val="000000"/>
          <w:lang w:val="es-US"/>
        </w:rPr>
      </w:pPr>
      <w:r w:rsidRPr="00AA2A02">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AA2A02">
        <w:rPr>
          <w:color w:val="000000"/>
          <w:lang w:val="es-US"/>
        </w:rPr>
        <w:t xml:space="preserve">. </w:t>
      </w:r>
    </w:p>
    <w:p w14:paraId="72DA0771" w14:textId="320FF209" w:rsidR="0011276F" w:rsidRPr="00AA2A02" w:rsidRDefault="0011276F" w:rsidP="003D05B5">
      <w:pPr>
        <w:pStyle w:val="ListParagraph"/>
        <w:numPr>
          <w:ilvl w:val="0"/>
          <w:numId w:val="44"/>
        </w:numPr>
        <w:spacing w:after="120" w:afterAutospacing="0"/>
        <w:contextualSpacing w:val="0"/>
        <w:rPr>
          <w:color w:val="000000"/>
          <w:lang w:val="es-US"/>
        </w:rPr>
      </w:pPr>
      <w:r w:rsidRPr="00AA2A02">
        <w:rPr>
          <w:color w:val="000000"/>
          <w:lang w:val="es-US"/>
        </w:rPr>
        <w:t xml:space="preserve">Para obtener más información sobre las apelaciones de Nivel 2, consulte la </w:t>
      </w:r>
      <w:r w:rsidRPr="00AA2A02">
        <w:rPr>
          <w:b/>
          <w:bCs/>
          <w:color w:val="000000"/>
          <w:lang w:val="es-US"/>
        </w:rPr>
        <w:t>Sección 6.4</w:t>
      </w:r>
      <w:r w:rsidRPr="00AA2A02">
        <w:rPr>
          <w:color w:val="000000"/>
          <w:lang w:val="es-US"/>
        </w:rPr>
        <w:t xml:space="preserve"> de este capítulo.</w:t>
      </w:r>
    </w:p>
    <w:p w14:paraId="28B63DFD" w14:textId="77777777" w:rsidR="006A023D" w:rsidRPr="00AA2A02" w:rsidRDefault="006A023D" w:rsidP="003D05B5">
      <w:pPr>
        <w:pStyle w:val="ListParagraph"/>
        <w:numPr>
          <w:ilvl w:val="0"/>
          <w:numId w:val="44"/>
        </w:numPr>
        <w:spacing w:after="120" w:afterAutospacing="0"/>
        <w:contextualSpacing w:val="0"/>
        <w:rPr>
          <w:color w:val="000000"/>
          <w:lang w:val="es-US"/>
        </w:rPr>
      </w:pPr>
      <w:r w:rsidRPr="00AA2A02">
        <w:rPr>
          <w:color w:val="000000"/>
          <w:lang w:val="es-US"/>
        </w:rPr>
        <w:t>Para las apelaciones de medicamentos de la Parte D, si rechazamos la totalidad o parte de su apelación, deberá solicitar una apelación de Nivel 2. Las apelaciones de la Parte D se analizan más adelante en la Sección 7 de este capítulo.</w:t>
      </w:r>
    </w:p>
    <w:p w14:paraId="315C67AC" w14:textId="064B0183" w:rsidR="0013793F" w:rsidRPr="00AA2A02" w:rsidRDefault="0013793F" w:rsidP="00365937">
      <w:pPr>
        <w:rPr>
          <w:lang w:val="es-US"/>
        </w:rPr>
      </w:pPr>
      <w:r w:rsidRPr="00AA2A02">
        <w:rPr>
          <w:lang w:val="es-US"/>
        </w:rPr>
        <w:t>Si no está satisfecho con la decisión de la apelación de Nivel 2, es posible que pueda avanzar a niveles adicionales de apelación (la Sección 10 de este capítulo explica los procesos de apelaciones de Nivel 3, 4 y 5).</w:t>
      </w:r>
    </w:p>
    <w:p w14:paraId="4102016F" w14:textId="77777777" w:rsidR="0013793F" w:rsidRPr="00AA2A02" w:rsidRDefault="0013793F" w:rsidP="001414F6">
      <w:pPr>
        <w:pStyle w:val="Heading4"/>
        <w:rPr>
          <w:lang w:val="es-US"/>
        </w:rPr>
      </w:pPr>
      <w:bookmarkStart w:id="881" w:name="_Toc68442624"/>
      <w:bookmarkStart w:id="882" w:name="_Toc471575385"/>
      <w:bookmarkStart w:id="883" w:name="_Toc228562356"/>
      <w:r w:rsidRPr="00AA2A02">
        <w:rPr>
          <w:lang w:val="es-US"/>
        </w:rPr>
        <w:t>Sección 5.2</w:t>
      </w:r>
      <w:r w:rsidRPr="00AA2A02">
        <w:rPr>
          <w:lang w:val="es-US"/>
        </w:rPr>
        <w:tab/>
        <w:t>Cómo obtener ayuda cuando está pidiendo una decisión de cobertura o presentando una apelación</w:t>
      </w:r>
      <w:bookmarkEnd w:id="881"/>
      <w:bookmarkEnd w:id="882"/>
      <w:bookmarkEnd w:id="883"/>
    </w:p>
    <w:p w14:paraId="04FDD1E6" w14:textId="59CBFE40" w:rsidR="0013793F" w:rsidRPr="00AA2A02" w:rsidRDefault="0013793F" w:rsidP="00B349DF">
      <w:pPr>
        <w:keepNext/>
        <w:rPr>
          <w:lang w:val="es-US"/>
        </w:rPr>
      </w:pPr>
      <w:r w:rsidRPr="00AA2A02">
        <w:rPr>
          <w:lang w:val="es-US"/>
        </w:rPr>
        <w:t>Estos son los recursos si decide solicitar algún tipo de decisión de cobertura o apelar una decisión:</w:t>
      </w:r>
    </w:p>
    <w:p w14:paraId="186A1E7A" w14:textId="11269BF9" w:rsidR="0013793F" w:rsidRPr="00AA2A02" w:rsidRDefault="0013793F" w:rsidP="003D05B5">
      <w:pPr>
        <w:pStyle w:val="ListBullet"/>
        <w:numPr>
          <w:ilvl w:val="0"/>
          <w:numId w:val="123"/>
        </w:numPr>
        <w:ind w:left="720"/>
        <w:rPr>
          <w:lang w:val="es-US"/>
        </w:rPr>
      </w:pPr>
      <w:r w:rsidRPr="00AA2A02">
        <w:rPr>
          <w:b/>
          <w:bCs/>
          <w:lang w:val="es-US"/>
        </w:rPr>
        <w:t>Puede llamarnos a Servicios para los miembros</w:t>
      </w:r>
      <w:r w:rsidRPr="00AA2A02">
        <w:rPr>
          <w:lang w:val="es-US"/>
        </w:rPr>
        <w:t>.</w:t>
      </w:r>
    </w:p>
    <w:p w14:paraId="3A1FF175" w14:textId="10205D41" w:rsidR="0013793F" w:rsidRPr="00AA2A02" w:rsidRDefault="00305BD5" w:rsidP="003D05B5">
      <w:pPr>
        <w:pStyle w:val="ListBullet"/>
        <w:numPr>
          <w:ilvl w:val="0"/>
          <w:numId w:val="123"/>
        </w:numPr>
        <w:ind w:left="720"/>
        <w:rPr>
          <w:lang w:val="es-US"/>
        </w:rPr>
      </w:pPr>
      <w:r w:rsidRPr="00AA2A02">
        <w:rPr>
          <w:b/>
          <w:bCs/>
          <w:lang w:val="es-US"/>
        </w:rPr>
        <w:t>Puede obtener ayuda gratuita</w:t>
      </w:r>
      <w:r w:rsidRPr="00AA2A02">
        <w:rPr>
          <w:lang w:val="es-US"/>
        </w:rPr>
        <w:t xml:space="preserve"> de su Programa estatal de asistencia sobre seguro médico.</w:t>
      </w:r>
    </w:p>
    <w:p w14:paraId="767EE5C0" w14:textId="69C3B33A" w:rsidR="00C42361" w:rsidRPr="00AA2A02" w:rsidRDefault="00E17F0A" w:rsidP="003D05B5">
      <w:pPr>
        <w:pStyle w:val="ListBullet"/>
        <w:numPr>
          <w:ilvl w:val="0"/>
          <w:numId w:val="123"/>
        </w:numPr>
        <w:tabs>
          <w:tab w:val="left" w:pos="360"/>
        </w:tabs>
        <w:ind w:left="720"/>
        <w:rPr>
          <w:b/>
          <w:bCs/>
          <w:lang w:val="es-US"/>
        </w:rPr>
      </w:pPr>
      <w:r w:rsidRPr="00AA2A02">
        <w:rPr>
          <w:b/>
          <w:bCs/>
          <w:lang w:val="es-US"/>
        </w:rPr>
        <w:t xml:space="preserve">Su médico puede realizar la solicitud por usted. </w:t>
      </w:r>
      <w:r w:rsidRPr="00AA2A02">
        <w:rPr>
          <w:lang w:val="es-US"/>
        </w:rPr>
        <w:t xml:space="preserve">Si su médico ayuda con una apelación más allá del Nivel 2, deberá ser nombrado como su representante. Llame a Servicios para los miembros y pida el formulario </w:t>
      </w:r>
      <w:r w:rsidRPr="00AA2A02">
        <w:rPr>
          <w:i/>
          <w:iCs/>
          <w:lang w:val="es-US"/>
        </w:rPr>
        <w:t>Nombramiento de representante</w:t>
      </w:r>
      <w:r w:rsidRPr="00AA2A02">
        <w:rPr>
          <w:lang w:val="es-US"/>
        </w:rPr>
        <w:t xml:space="preserve">. </w:t>
      </w:r>
      <w:r w:rsidRPr="00AA2A02">
        <w:rPr>
          <w:color w:val="000000"/>
          <w:lang w:val="es-US"/>
        </w:rPr>
        <w:t xml:space="preserve">(El formulario también está disponible en el sitio web de Medicare en </w:t>
      </w:r>
      <w:hyperlink r:id="rId55" w:history="1">
        <w:r w:rsidRPr="00AA2A02">
          <w:rPr>
            <w:rStyle w:val="Hyperlink"/>
            <w:lang w:val="es-US"/>
          </w:rPr>
          <w:t>www.cms.gov/Medicare/CMS-Forms/CMS-Forms/downloads/cms1696.pdf</w:t>
        </w:r>
      </w:hyperlink>
      <w:r w:rsidRPr="00AA2A02">
        <w:rPr>
          <w:lang w:val="es-US"/>
        </w:rPr>
        <w:t xml:space="preserve"> </w:t>
      </w:r>
      <w:r w:rsidRPr="00AA2A02">
        <w:rPr>
          <w:color w:val="0000FF"/>
          <w:lang w:val="es-US"/>
        </w:rPr>
        <w:t>[</w:t>
      </w:r>
      <w:r w:rsidRPr="00AA2A02">
        <w:rPr>
          <w:i/>
          <w:iCs/>
          <w:color w:val="0000FF"/>
          <w:lang w:val="es-US"/>
        </w:rPr>
        <w:t>plans may also insert:</w:t>
      </w:r>
      <w:r w:rsidRPr="00AA2A02">
        <w:rPr>
          <w:color w:val="0000FF"/>
          <w:lang w:val="es-US"/>
        </w:rPr>
        <w:t xml:space="preserve"> o en nuestro sitio web en </w:t>
      </w:r>
      <w:r w:rsidRPr="00AA2A02">
        <w:rPr>
          <w:i/>
          <w:iCs/>
          <w:color w:val="0000FF"/>
          <w:lang w:val="es-US"/>
        </w:rPr>
        <w:t>[insert website or link to form</w:t>
      </w:r>
      <w:r w:rsidRPr="00AA2A02">
        <w:rPr>
          <w:color w:val="0000FF"/>
          <w:lang w:val="es-US"/>
        </w:rPr>
        <w:t>]].)</w:t>
      </w:r>
    </w:p>
    <w:p w14:paraId="3DA57F1D" w14:textId="44628633" w:rsidR="00907935" w:rsidRPr="00AA2A02" w:rsidRDefault="00907935" w:rsidP="003D05B5">
      <w:pPr>
        <w:pStyle w:val="ListBullet2"/>
        <w:numPr>
          <w:ilvl w:val="0"/>
          <w:numId w:val="197"/>
        </w:numPr>
        <w:ind w:left="1080"/>
        <w:rPr>
          <w:lang w:val="es-US"/>
        </w:rPr>
      </w:pPr>
      <w:r w:rsidRPr="00AA2A02">
        <w:rPr>
          <w:lang w:val="es-US"/>
        </w:rPr>
        <w:t xml:space="preserve">Su médico puede solicitar una decisión de cobertura o una apelación de Nivel 1 para la atención médica en su nombre. Si se rechaza su apelación de Nivel 1, esta se enviará automáticamente al Nivel 2. </w:t>
      </w:r>
    </w:p>
    <w:p w14:paraId="351AD023" w14:textId="423C6B90" w:rsidR="00524F90" w:rsidRPr="00AA2A02" w:rsidRDefault="00524F90" w:rsidP="003D05B5">
      <w:pPr>
        <w:pStyle w:val="ListBullet2"/>
        <w:numPr>
          <w:ilvl w:val="0"/>
          <w:numId w:val="197"/>
        </w:numPr>
        <w:ind w:left="1080"/>
        <w:rPr>
          <w:lang w:val="es-US"/>
        </w:rPr>
      </w:pPr>
      <w:r w:rsidRPr="00AA2A02">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11CCDEA7" w14:textId="1F5EAE24" w:rsidR="0013793F" w:rsidRPr="00AA2A02" w:rsidRDefault="0013793F" w:rsidP="003D05B5">
      <w:pPr>
        <w:pStyle w:val="ListBullet"/>
        <w:numPr>
          <w:ilvl w:val="0"/>
          <w:numId w:val="124"/>
        </w:numPr>
        <w:ind w:left="720"/>
        <w:rPr>
          <w:lang w:val="es-US"/>
        </w:rPr>
      </w:pPr>
      <w:r w:rsidRPr="00AA2A02">
        <w:rPr>
          <w:b/>
          <w:bCs/>
          <w:lang w:val="es-US"/>
        </w:rPr>
        <w:t xml:space="preserve">Puede solicitar que alguien actúe en su nombre. </w:t>
      </w:r>
      <w:r w:rsidRPr="00AA2A02">
        <w:rPr>
          <w:lang w:val="es-US"/>
        </w:rPr>
        <w:t xml:space="preserve">Si así lo desea, puede designar a otra persona para que actúe en su nombre como su </w:t>
      </w:r>
      <w:r w:rsidRPr="00AA2A02">
        <w:rPr>
          <w:b/>
          <w:bCs/>
          <w:lang w:val="es-US"/>
        </w:rPr>
        <w:t>representante</w:t>
      </w:r>
      <w:r w:rsidRPr="00AA2A02">
        <w:rPr>
          <w:lang w:val="es-US"/>
        </w:rPr>
        <w:t xml:space="preserve"> para solicitar una decisión de cobertura o presentar una apelación.</w:t>
      </w:r>
    </w:p>
    <w:p w14:paraId="6E4B4FCA" w14:textId="7E1960D4" w:rsidR="004F5371" w:rsidRPr="00AA2A02" w:rsidRDefault="0013793F" w:rsidP="003D05B5">
      <w:pPr>
        <w:pStyle w:val="ListBullet2"/>
        <w:numPr>
          <w:ilvl w:val="0"/>
          <w:numId w:val="198"/>
        </w:numPr>
        <w:ind w:left="1080"/>
        <w:rPr>
          <w:b/>
          <w:bCs/>
          <w:lang w:val="es-US"/>
        </w:rPr>
      </w:pPr>
      <w:r w:rsidRPr="00AA2A02">
        <w:rPr>
          <w:lang w:val="es-US"/>
        </w:rPr>
        <w:t xml:space="preserve">Si quiere que un amigo, pariente u otra persona sea su representante, llame a Servicios para los miembros y pida el formulario </w:t>
      </w:r>
      <w:r w:rsidRPr="00AA2A02">
        <w:rPr>
          <w:i/>
          <w:iCs/>
          <w:lang w:val="es-US"/>
        </w:rPr>
        <w:t>de Nombramiento de representante</w:t>
      </w:r>
      <w:r w:rsidRPr="00AA2A02">
        <w:rPr>
          <w:lang w:val="es-US"/>
        </w:rPr>
        <w:t xml:space="preserve">. </w:t>
      </w:r>
      <w:r w:rsidRPr="00AA2A02">
        <w:rPr>
          <w:color w:val="000000" w:themeColor="text1"/>
          <w:lang w:val="es-US"/>
        </w:rPr>
        <w:t xml:space="preserve">(El formulario también está disponible en el </w:t>
      </w:r>
      <w:r w:rsidRPr="00AA2A02">
        <w:rPr>
          <w:lang w:val="es-US"/>
        </w:rPr>
        <w:t>sitio</w:t>
      </w:r>
      <w:r w:rsidRPr="00AA2A02">
        <w:rPr>
          <w:color w:val="000000" w:themeColor="text1"/>
          <w:lang w:val="es-US"/>
        </w:rPr>
        <w:t xml:space="preserve"> web de Medicare en </w:t>
      </w:r>
      <w:hyperlink r:id="rId56">
        <w:r w:rsidRPr="00AA2A02">
          <w:rPr>
            <w:rStyle w:val="Hyperlink"/>
            <w:lang w:val="es-US"/>
          </w:rPr>
          <w:t>www.cms.gov/Medicare/CMS-Forms/CMS-Forms/downloads/cms1696.pdf</w:t>
        </w:r>
      </w:hyperlink>
      <w:r w:rsidRPr="00AA2A02">
        <w:rPr>
          <w:color w:val="000000" w:themeColor="text1"/>
          <w:lang w:val="es-US"/>
        </w:rPr>
        <w:t xml:space="preserve"> </w:t>
      </w:r>
      <w:r w:rsidRPr="00AA2A02">
        <w:rPr>
          <w:color w:val="0000FF"/>
          <w:lang w:val="es-US"/>
        </w:rPr>
        <w:t>[</w:t>
      </w:r>
      <w:r w:rsidRPr="00AA2A02">
        <w:rPr>
          <w:i/>
          <w:iCs/>
          <w:color w:val="0000FF"/>
          <w:lang w:val="es-US"/>
        </w:rPr>
        <w:t>plans may also insert:</w:t>
      </w:r>
      <w:r w:rsidRPr="00AA2A02">
        <w:rPr>
          <w:color w:val="0000FF"/>
          <w:lang w:val="es-US"/>
        </w:rPr>
        <w:t xml:space="preserve"> o en nuestro sitio web en </w:t>
      </w:r>
      <w:r w:rsidRPr="00AA2A02">
        <w:rPr>
          <w:i/>
          <w:iCs/>
          <w:color w:val="0000FF"/>
          <w:lang w:val="es-US"/>
        </w:rPr>
        <w:t>[insert website or link to form]</w:t>
      </w:r>
      <w:r w:rsidRPr="00AA2A02">
        <w:rPr>
          <w:color w:val="0000FF"/>
          <w:lang w:val="es-US"/>
        </w:rPr>
        <w:t>]</w:t>
      </w:r>
      <w:r w:rsidRPr="00AA2A02">
        <w:rPr>
          <w:lang w:val="es-US"/>
        </w:rPr>
        <w:t>).</w:t>
      </w:r>
      <w:r w:rsidRPr="00AA2A02">
        <w:rPr>
          <w:color w:val="0000FF"/>
          <w:lang w:val="es-US"/>
        </w:rPr>
        <w:t xml:space="preserve"> </w:t>
      </w:r>
      <w:r w:rsidRPr="00AA2A02">
        <w:rPr>
          <w:lang w:val="es-US"/>
        </w:rPr>
        <w:t>El formulario autoriza a esa persona a actuar en su nombre. El formulario debe estar firmado por usted y por la persona que usted desea que actúe en su nombre. Usted debe darle al plan una copia del formulario firmado.</w:t>
      </w:r>
    </w:p>
    <w:p w14:paraId="5A40F5BD" w14:textId="682AC13C" w:rsidR="004F5371" w:rsidRPr="00AA2A02" w:rsidRDefault="004F5371" w:rsidP="003D05B5">
      <w:pPr>
        <w:pStyle w:val="ListBullet2"/>
        <w:numPr>
          <w:ilvl w:val="0"/>
          <w:numId w:val="198"/>
        </w:numPr>
        <w:ind w:left="1080"/>
        <w:rPr>
          <w:b/>
          <w:bCs/>
          <w:lang w:val="es-US"/>
        </w:rPr>
      </w:pPr>
      <w:r w:rsidRPr="00AA2A02">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31D7A0AD" w14:textId="5EB06877" w:rsidR="0013793F" w:rsidRPr="00AA2A02" w:rsidRDefault="0013793F" w:rsidP="003D05B5">
      <w:pPr>
        <w:pStyle w:val="ListBullet"/>
        <w:numPr>
          <w:ilvl w:val="0"/>
          <w:numId w:val="124"/>
        </w:numPr>
        <w:ind w:left="720"/>
        <w:rPr>
          <w:lang w:val="es-US"/>
        </w:rPr>
      </w:pPr>
      <w:r w:rsidRPr="00AA2A02">
        <w:rPr>
          <w:b/>
          <w:bCs/>
          <w:lang w:val="es-US"/>
        </w:rPr>
        <w:t xml:space="preserve">También tiene derecho a contratar a un abogado. </w:t>
      </w:r>
      <w:r w:rsidRPr="00AA2A02">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AA2A02">
        <w:rPr>
          <w:b/>
          <w:bCs/>
          <w:lang w:val="es-US"/>
        </w:rPr>
        <w:t>no es obligatorio que contrate a un abogado</w:t>
      </w:r>
      <w:r w:rsidRPr="00AA2A02">
        <w:rPr>
          <w:lang w:val="es-US"/>
        </w:rPr>
        <w:t xml:space="preserve"> para que pida algún tipo de decisión de cobertura o la apelación de una decisión.</w:t>
      </w:r>
    </w:p>
    <w:p w14:paraId="383BC8B7" w14:textId="77777777" w:rsidR="0013793F" w:rsidRPr="00AA2A02" w:rsidRDefault="0013793F" w:rsidP="001414F6">
      <w:pPr>
        <w:pStyle w:val="Heading4"/>
        <w:rPr>
          <w:lang w:val="es-US"/>
        </w:rPr>
      </w:pPr>
      <w:bookmarkStart w:id="884" w:name="_Toc68442625"/>
      <w:bookmarkStart w:id="885" w:name="_Toc471575386"/>
      <w:bookmarkStart w:id="886" w:name="_Toc228562357"/>
      <w:r w:rsidRPr="00AA2A02">
        <w:rPr>
          <w:lang w:val="es-US"/>
        </w:rPr>
        <w:t>Sección 5.3</w:t>
      </w:r>
      <w:r w:rsidRPr="00AA2A02">
        <w:rPr>
          <w:lang w:val="es-US"/>
        </w:rPr>
        <w:tab/>
        <w:t>¿En qué sección de este capítulo se incluyen detalles de su situación?</w:t>
      </w:r>
      <w:bookmarkEnd w:id="884"/>
      <w:bookmarkEnd w:id="885"/>
      <w:bookmarkEnd w:id="886"/>
    </w:p>
    <w:p w14:paraId="688FF356" w14:textId="759FD1BE" w:rsidR="0013793F" w:rsidRPr="00AA2A02" w:rsidRDefault="0013793F" w:rsidP="008C5FBB">
      <w:pPr>
        <w:rPr>
          <w:lang w:val="es-US"/>
        </w:rPr>
      </w:pPr>
      <w:r w:rsidRPr="00AA2A02">
        <w:rPr>
          <w:lang w:val="es-US"/>
        </w:rPr>
        <w:t>Existen cuatro situaciones diferentes que suponen decisiones de cobertura y apelaciones. Dado que cada situación tiene diferentes normas y plazos, damos los detalles de cada una en una sección aparte:</w:t>
      </w:r>
    </w:p>
    <w:p w14:paraId="757728CB" w14:textId="67E3C43A" w:rsidR="0074031D" w:rsidRPr="00AA2A02" w:rsidRDefault="0074031D" w:rsidP="003D05B5">
      <w:pPr>
        <w:pStyle w:val="ListBullet"/>
        <w:numPr>
          <w:ilvl w:val="0"/>
          <w:numId w:val="124"/>
        </w:numPr>
        <w:ind w:left="720"/>
        <w:rPr>
          <w:lang w:val="es-US"/>
        </w:rPr>
      </w:pPr>
      <w:r w:rsidRPr="00AA2A02">
        <w:rPr>
          <w:b/>
          <w:bCs/>
          <w:lang w:val="es-US"/>
        </w:rPr>
        <w:t>Sección 6</w:t>
      </w:r>
      <w:r w:rsidRPr="00AA2A02">
        <w:rPr>
          <w:lang w:val="es-US"/>
        </w:rPr>
        <w:t xml:space="preserve"> de este capítulo: Su atención médica: cómo solicitar una decisión de cobertura o presentar una apelación</w:t>
      </w:r>
    </w:p>
    <w:p w14:paraId="7764EBEE" w14:textId="1E9F6D6D" w:rsidR="0074031D" w:rsidRPr="00AA2A02" w:rsidRDefault="0074031D" w:rsidP="003D05B5">
      <w:pPr>
        <w:pStyle w:val="ListBullet"/>
        <w:numPr>
          <w:ilvl w:val="0"/>
          <w:numId w:val="124"/>
        </w:numPr>
        <w:ind w:left="720"/>
        <w:rPr>
          <w:lang w:val="es-US"/>
        </w:rPr>
      </w:pPr>
      <w:r w:rsidRPr="00AA2A02">
        <w:rPr>
          <w:b/>
          <w:bCs/>
          <w:lang w:val="es-US"/>
        </w:rPr>
        <w:t xml:space="preserve">Sección 7 </w:t>
      </w:r>
      <w:r w:rsidRPr="00AA2A02">
        <w:rPr>
          <w:lang w:val="es-US"/>
        </w:rPr>
        <w:t>de este capítulo: Sus medicamentos con receta de la Parte D: cómo solicitar una decisión de cobertura o presentar una apelación</w:t>
      </w:r>
    </w:p>
    <w:p w14:paraId="75BBF0C9" w14:textId="55E52115" w:rsidR="0074031D" w:rsidRPr="00AA2A02" w:rsidRDefault="0074031D" w:rsidP="003D05B5">
      <w:pPr>
        <w:pStyle w:val="ListBullet"/>
        <w:numPr>
          <w:ilvl w:val="0"/>
          <w:numId w:val="124"/>
        </w:numPr>
        <w:ind w:left="720"/>
        <w:rPr>
          <w:lang w:val="es-US"/>
        </w:rPr>
      </w:pPr>
      <w:r w:rsidRPr="00AA2A02">
        <w:rPr>
          <w:b/>
          <w:bCs/>
          <w:lang w:val="es-US"/>
        </w:rPr>
        <w:t>Sección 8</w:t>
      </w:r>
      <w:r w:rsidRPr="00AA2A02">
        <w:rPr>
          <w:lang w:val="es-US"/>
        </w:rPr>
        <w:t xml:space="preserve"> de este capítulo: Cómo solicitarnos la cobertura de una hospitalización más prolongada si usted considera que el médico le está dando de alta demasiado pronto.</w:t>
      </w:r>
    </w:p>
    <w:p w14:paraId="46113B71" w14:textId="098DB373" w:rsidR="0013793F" w:rsidRPr="00AA2A02" w:rsidRDefault="0074031D" w:rsidP="003D05B5">
      <w:pPr>
        <w:pStyle w:val="ListBullet"/>
        <w:numPr>
          <w:ilvl w:val="0"/>
          <w:numId w:val="124"/>
        </w:numPr>
        <w:ind w:left="720"/>
        <w:rPr>
          <w:lang w:val="es-US"/>
        </w:rPr>
      </w:pPr>
      <w:r w:rsidRPr="00AA2A02">
        <w:rPr>
          <w:b/>
          <w:bCs/>
          <w:lang w:val="es-US"/>
        </w:rPr>
        <w:t>Sección 9</w:t>
      </w:r>
      <w:r w:rsidRPr="00AA2A02">
        <w:rPr>
          <w:lang w:val="es-US"/>
        </w:rPr>
        <w:t xml:space="preserve"> de este capítulo: “Cómo solicitarnos que sigamos cubriendo algunos servicios médicos si siente que su cobertura está terminando demasiado pronto”. (</w:t>
      </w:r>
      <w:r w:rsidRPr="00AA2A02">
        <w:rPr>
          <w:i/>
          <w:iCs/>
          <w:lang w:val="es-US"/>
        </w:rPr>
        <w:t>Se aplica solo a estos servicios</w:t>
      </w:r>
      <w:r w:rsidRPr="00AA2A02">
        <w:rPr>
          <w:lang w:val="es-US"/>
        </w:rPr>
        <w:t>: atención médica a domicilio, en un centro de atención de enfermería especializada y servicios en un centro de rehabilitación integral para pacientes externos [Outpatient Rehabilitation Facility, CORF]).</w:t>
      </w:r>
    </w:p>
    <w:p w14:paraId="1E223199" w14:textId="3125D8AB" w:rsidR="0013793F" w:rsidRPr="00AA2A02" w:rsidRDefault="0013793F" w:rsidP="00AB6D46">
      <w:pPr>
        <w:spacing w:before="240" w:beforeAutospacing="0"/>
        <w:ind w:right="274"/>
        <w:rPr>
          <w:lang w:val="es-US"/>
        </w:rPr>
      </w:pPr>
      <w:r w:rsidRPr="00AA2A02">
        <w:rPr>
          <w:lang w:val="es-US"/>
        </w:rPr>
        <w:t>Si no está seguro de qué sección debe estar usando, llame a Servicios para los miembros. También puede obtener ayuda o información de organizaciones gubernamentales, como el Programa estatal de asistencia sobre seguro médico.</w:t>
      </w:r>
    </w:p>
    <w:p w14:paraId="20D5825E" w14:textId="77777777" w:rsidR="0013793F" w:rsidRPr="00AA2A02" w:rsidRDefault="0013793F" w:rsidP="009363F7">
      <w:pPr>
        <w:pStyle w:val="Heading3"/>
        <w:pageBreakBefore/>
        <w:rPr>
          <w:lang w:val="es-US"/>
        </w:rPr>
      </w:pPr>
      <w:bookmarkStart w:id="887" w:name="_Toc68442626"/>
      <w:bookmarkStart w:id="888" w:name="_Toc471575387"/>
      <w:bookmarkStart w:id="889" w:name="_Toc228562358"/>
      <w:bookmarkStart w:id="890" w:name="_Toc102342847"/>
      <w:bookmarkStart w:id="891" w:name="_Toc140838015"/>
      <w:r w:rsidRPr="00AA2A02">
        <w:rPr>
          <w:lang w:val="es-US"/>
        </w:rPr>
        <w:t>SECCIÓN 6</w:t>
      </w:r>
      <w:r w:rsidRPr="00AA2A02">
        <w:rPr>
          <w:lang w:val="es-US"/>
        </w:rPr>
        <w:tab/>
        <w:t>Su atención médica: Cómo solicitar una decisión de cobertura o presentar una apelación</w:t>
      </w:r>
      <w:bookmarkEnd w:id="887"/>
      <w:bookmarkEnd w:id="888"/>
      <w:bookmarkEnd w:id="889"/>
      <w:r w:rsidRPr="00AA2A02">
        <w:rPr>
          <w:lang w:val="es-US"/>
        </w:rPr>
        <w:t xml:space="preserve"> de una decisión de cobertura</w:t>
      </w:r>
      <w:bookmarkEnd w:id="890"/>
      <w:bookmarkEnd w:id="891"/>
    </w:p>
    <w:p w14:paraId="54642205" w14:textId="77777777" w:rsidR="0013793F" w:rsidRPr="00AA2A02" w:rsidRDefault="0013793F" w:rsidP="001414F6">
      <w:pPr>
        <w:pStyle w:val="Heading4"/>
        <w:rPr>
          <w:lang w:val="es-US"/>
        </w:rPr>
      </w:pPr>
      <w:bookmarkStart w:id="892" w:name="_Toc68442627"/>
      <w:bookmarkStart w:id="893" w:name="_Toc471575388"/>
      <w:bookmarkStart w:id="894" w:name="_Toc228562359"/>
      <w:r w:rsidRPr="00AA2A02">
        <w:rPr>
          <w:lang w:val="es-US"/>
        </w:rPr>
        <w:t>Sección 6.1</w:t>
      </w:r>
      <w:r w:rsidRPr="00AA2A02">
        <w:rPr>
          <w:lang w:val="es-US"/>
        </w:rPr>
        <w:tab/>
        <w:t xml:space="preserve">Esta sección le indica qué hacer si tiene problemas para obtener cobertura para atención médica o si desea que le reembolsemos </w:t>
      </w:r>
      <w:r w:rsidRPr="00AA2A02">
        <w:rPr>
          <w:b w:val="0"/>
          <w:bCs w:val="0"/>
          <w:color w:val="0000FF"/>
          <w:lang w:val="es-US"/>
        </w:rPr>
        <w:t>[</w:t>
      </w:r>
      <w:r w:rsidRPr="00AA2A02">
        <w:rPr>
          <w:b w:val="0"/>
          <w:bCs w:val="0"/>
          <w:i/>
          <w:iCs/>
          <w:color w:val="0000FF"/>
          <w:lang w:val="es-US"/>
        </w:rPr>
        <w:t>insert if plan has cost sharing:</w:t>
      </w:r>
      <w:r w:rsidRPr="00AA2A02">
        <w:rPr>
          <w:b w:val="0"/>
          <w:bCs w:val="0"/>
          <w:color w:val="0000FF"/>
          <w:lang w:val="es-US"/>
        </w:rPr>
        <w:t xml:space="preserve"> </w:t>
      </w:r>
      <w:r w:rsidRPr="00AA2A02">
        <w:rPr>
          <w:color w:val="0000FF"/>
          <w:lang w:val="es-US"/>
        </w:rPr>
        <w:t>la parte que nos corresponde</w:t>
      </w:r>
      <w:r w:rsidRPr="00AA2A02">
        <w:rPr>
          <w:b w:val="0"/>
          <w:bCs w:val="0"/>
          <w:color w:val="0000FF"/>
          <w:lang w:val="es-US"/>
        </w:rPr>
        <w:t xml:space="preserve"> </w:t>
      </w:r>
      <w:r w:rsidRPr="00AA2A02">
        <w:rPr>
          <w:color w:val="0000FF"/>
          <w:lang w:val="es-US"/>
        </w:rPr>
        <w:t>del costo de</w:t>
      </w:r>
      <w:r w:rsidRPr="00AA2A02">
        <w:rPr>
          <w:b w:val="0"/>
          <w:bCs w:val="0"/>
          <w:color w:val="0000FF"/>
          <w:lang w:val="es-US"/>
        </w:rPr>
        <w:t>]</w:t>
      </w:r>
      <w:r w:rsidRPr="00AA2A02">
        <w:rPr>
          <w:lang w:val="es-US"/>
        </w:rPr>
        <w:t xml:space="preserve"> su atención</w:t>
      </w:r>
      <w:bookmarkEnd w:id="892"/>
      <w:bookmarkEnd w:id="893"/>
      <w:bookmarkEnd w:id="894"/>
    </w:p>
    <w:p w14:paraId="207A00D8" w14:textId="04036CB9" w:rsidR="0013793F" w:rsidRPr="00AA2A02" w:rsidRDefault="0013793F" w:rsidP="00AB6D46">
      <w:pPr>
        <w:spacing w:after="0" w:afterAutospacing="0"/>
        <w:rPr>
          <w:lang w:val="es-US"/>
        </w:rPr>
      </w:pPr>
      <w:r w:rsidRPr="00AA2A02">
        <w:rPr>
          <w:lang w:val="es-US"/>
        </w:rPr>
        <w:t xml:space="preserve">En esta sección se describen los beneficios que tiene de atención médica. Estos beneficios se detallan en el Capítulo 4 de este documento: </w:t>
      </w:r>
      <w:r w:rsidRPr="00AA2A02">
        <w:rPr>
          <w:i/>
          <w:iCs/>
          <w:lang w:val="es-US"/>
        </w:rPr>
        <w:t xml:space="preserve">Tabla de beneficios médicos (lo que está cubierto </w:t>
      </w:r>
      <w:r w:rsidRPr="00AA2A02">
        <w:rPr>
          <w:color w:val="0000FF"/>
          <w:lang w:val="es-US"/>
        </w:rPr>
        <w:t>[</w:t>
      </w:r>
      <w:r w:rsidRPr="00AA2A02">
        <w:rPr>
          <w:i/>
          <w:iCs/>
          <w:color w:val="0000FF"/>
          <w:lang w:val="es-US"/>
        </w:rPr>
        <w:t>insert if plan has cost sharing: and what you pay</w:t>
      </w:r>
      <w:r w:rsidRPr="00AA2A02">
        <w:rPr>
          <w:color w:val="0000FF"/>
          <w:lang w:val="es-US"/>
        </w:rPr>
        <w:t>]</w:t>
      </w:r>
      <w:r w:rsidRPr="00AA2A02">
        <w:rPr>
          <w:lang w:val="es-US"/>
        </w:rPr>
        <w:t>). En algunos casos, se aplican diferentes normas a una solicitud de medicamento con receta de la Parte B. En esos casos, explicaremos en qué se diferencian las normas para los medicamentos con receta de la Parte B de las normas para artículos y servicios médicos.</w:t>
      </w:r>
      <w:r w:rsidR="00090BE6" w:rsidRPr="00AA2A02">
        <w:rPr>
          <w:lang w:val="es-US"/>
        </w:rPr>
        <w:t xml:space="preserve"> </w:t>
      </w:r>
      <w:r w:rsidRPr="00AA2A02">
        <w:rPr>
          <w:lang w:val="es-US"/>
        </w:rPr>
        <w:t xml:space="preserve"> </w:t>
      </w:r>
    </w:p>
    <w:p w14:paraId="037F2EF2" w14:textId="64F5DA03" w:rsidR="0013793F" w:rsidRPr="00AA2A02" w:rsidRDefault="0013793F" w:rsidP="00980882">
      <w:pPr>
        <w:rPr>
          <w:lang w:val="es-US"/>
        </w:rPr>
      </w:pPr>
      <w:r w:rsidRPr="00AA2A02">
        <w:rPr>
          <w:lang w:val="es-US"/>
        </w:rPr>
        <w:t>Esta sección le indica lo que puede hacer si se encuentra en cualquiera de las cinco situaciones siguientes:</w:t>
      </w:r>
    </w:p>
    <w:p w14:paraId="36D96192" w14:textId="47F6D8F6" w:rsidR="0013793F" w:rsidRPr="00AA2A02" w:rsidRDefault="0013793F" w:rsidP="00AB6D46">
      <w:pPr>
        <w:spacing w:before="120" w:beforeAutospacing="0" w:after="120" w:afterAutospacing="0"/>
        <w:ind w:left="720" w:hanging="360"/>
        <w:rPr>
          <w:lang w:val="es-US"/>
        </w:rPr>
      </w:pPr>
      <w:r w:rsidRPr="00AA2A02">
        <w:rPr>
          <w:lang w:val="es-US"/>
        </w:rPr>
        <w:t>1.</w:t>
      </w:r>
      <w:r w:rsidRPr="00AA2A02">
        <w:rPr>
          <w:lang w:val="es-US"/>
        </w:rPr>
        <w:tab/>
        <w:t xml:space="preserve">No está recibiendo la atención médica que quiere y cree que el plan cubre dicha atención. </w:t>
      </w:r>
      <w:r w:rsidRPr="00AA2A02">
        <w:rPr>
          <w:b/>
          <w:bCs/>
          <w:lang w:val="es-US"/>
        </w:rPr>
        <w:t>Solicitar una decisión de cobertura Sección 6.2.</w:t>
      </w:r>
    </w:p>
    <w:p w14:paraId="4C80E3CC" w14:textId="63EE1F65" w:rsidR="0013793F" w:rsidRPr="00AA2A02" w:rsidRDefault="0013793F" w:rsidP="00AB6D46">
      <w:pPr>
        <w:spacing w:before="120" w:beforeAutospacing="0" w:after="120" w:afterAutospacing="0"/>
        <w:ind w:left="720" w:hanging="360"/>
        <w:rPr>
          <w:lang w:val="es-US"/>
        </w:rPr>
      </w:pPr>
      <w:r w:rsidRPr="00AA2A02">
        <w:rPr>
          <w:lang w:val="es-US"/>
        </w:rPr>
        <w:t>2.</w:t>
      </w:r>
      <w:r w:rsidRPr="00AA2A02">
        <w:rPr>
          <w:lang w:val="es-US"/>
        </w:rPr>
        <w:tab/>
        <w:t xml:space="preserve">Nuestro plan no autorizará la atención médica que desea brindarle su médico u otro proveedor médico, y usted cree que el plan cubre dicha atención. </w:t>
      </w:r>
      <w:r w:rsidRPr="00AA2A02">
        <w:rPr>
          <w:b/>
          <w:bCs/>
          <w:lang w:val="es-US"/>
        </w:rPr>
        <w:t>Solicitar una decisión de cobertura Sección 6.2.</w:t>
      </w:r>
    </w:p>
    <w:p w14:paraId="07AFE713" w14:textId="41375137" w:rsidR="0013793F" w:rsidRPr="00AA2A02" w:rsidRDefault="0013793F" w:rsidP="00AB6D46">
      <w:pPr>
        <w:spacing w:before="120" w:beforeAutospacing="0" w:after="120" w:afterAutospacing="0"/>
        <w:ind w:left="720" w:hanging="360"/>
        <w:rPr>
          <w:lang w:val="es-US"/>
        </w:rPr>
      </w:pPr>
      <w:r w:rsidRPr="00AA2A02">
        <w:rPr>
          <w:lang w:val="es-US"/>
        </w:rPr>
        <w:t>3.</w:t>
      </w:r>
      <w:r w:rsidRPr="00AA2A02">
        <w:rPr>
          <w:lang w:val="es-US"/>
        </w:rPr>
        <w:tab/>
        <w:t xml:space="preserve">Recibió atención médica que cree que el plan debería cubrir, pero le hemos comunicado que no pagaremos dicha atención. </w:t>
      </w:r>
      <w:r w:rsidRPr="00AA2A02">
        <w:rPr>
          <w:b/>
          <w:bCs/>
          <w:lang w:val="es-US"/>
        </w:rPr>
        <w:t>Presentar una apelación Sección 6.3.</w:t>
      </w:r>
    </w:p>
    <w:p w14:paraId="02406ED7" w14:textId="3B7505CC" w:rsidR="0013793F" w:rsidRPr="00AA2A02" w:rsidRDefault="0013793F" w:rsidP="00AB6D46">
      <w:pPr>
        <w:spacing w:before="120" w:beforeAutospacing="0" w:after="120" w:afterAutospacing="0"/>
        <w:ind w:left="720" w:hanging="360"/>
        <w:rPr>
          <w:lang w:val="es-US"/>
        </w:rPr>
      </w:pPr>
      <w:r w:rsidRPr="00AA2A02">
        <w:rPr>
          <w:lang w:val="es-US"/>
        </w:rPr>
        <w:t>4.</w:t>
      </w:r>
      <w:r w:rsidRPr="00AA2A02">
        <w:rPr>
          <w:lang w:val="es-US"/>
        </w:rPr>
        <w:tab/>
        <w:t xml:space="preserve">Recibió y pagó atención médica y cree que el plan debería cubrirla, por lo que quiere solicitar que el plan le reembolse el costo de esta atención. </w:t>
      </w:r>
      <w:r w:rsidRPr="00AA2A02">
        <w:rPr>
          <w:b/>
          <w:bCs/>
          <w:lang w:val="es-US"/>
        </w:rPr>
        <w:t>Enviarnos la factura.</w:t>
      </w:r>
      <w:r w:rsidR="00090BE6" w:rsidRPr="00AA2A02">
        <w:rPr>
          <w:b/>
          <w:bCs/>
          <w:lang w:val="es-US"/>
        </w:rPr>
        <w:t xml:space="preserve"> </w:t>
      </w:r>
      <w:r w:rsidRPr="00AA2A02">
        <w:rPr>
          <w:b/>
          <w:bCs/>
          <w:lang w:val="es-US"/>
        </w:rPr>
        <w:t>Sección 6.5.</w:t>
      </w:r>
    </w:p>
    <w:p w14:paraId="7CE8E4A6" w14:textId="58E871FC" w:rsidR="0013793F" w:rsidRPr="00AA2A02" w:rsidRDefault="0013793F" w:rsidP="00AB6D46">
      <w:pPr>
        <w:spacing w:before="120" w:beforeAutospacing="0" w:after="120" w:afterAutospacing="0"/>
        <w:ind w:left="720" w:hanging="360"/>
        <w:rPr>
          <w:lang w:val="es-US"/>
        </w:rPr>
      </w:pPr>
      <w:r w:rsidRPr="00AA2A02">
        <w:rPr>
          <w:lang w:val="es-US"/>
        </w:rPr>
        <w:t>5.</w:t>
      </w:r>
      <w:r w:rsidRPr="00AA2A02">
        <w:rPr>
          <w:lang w:val="es-US"/>
        </w:rPr>
        <w:tab/>
        <w:t xml:space="preserve">Se le comunica que la cobertura que tenía para determinados servicios de atención médica que estaba recibiendo se reducirá o interrumpirá, y usted cree que esto podría perjudicar su salud. </w:t>
      </w:r>
      <w:r w:rsidRPr="00AA2A02">
        <w:rPr>
          <w:b/>
          <w:bCs/>
          <w:lang w:val="es-US"/>
        </w:rPr>
        <w:t>Presentar una apelación Sección 6.3.</w:t>
      </w:r>
    </w:p>
    <w:p w14:paraId="65F497BB" w14:textId="117BB27F" w:rsidR="00472C95" w:rsidRPr="00AA2A02" w:rsidRDefault="00124EDC" w:rsidP="00472C95">
      <w:pPr>
        <w:pStyle w:val="NoSpacing"/>
        <w:rPr>
          <w:lang w:val="es-US"/>
        </w:rPr>
      </w:pPr>
      <w:r w:rsidRPr="00AA2A02">
        <w:rPr>
          <w:b/>
          <w:bCs/>
          <w:lang w:val="es-US"/>
        </w:rPr>
        <w:t>Nota:</w:t>
      </w:r>
      <w:r w:rsidRPr="00AA2A02">
        <w:rPr>
          <w:lang w:val="es-US"/>
        </w:rPr>
        <w:t xml:space="preserve"> </w:t>
      </w:r>
      <w:r w:rsidRPr="00AA2A02">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AA2A02">
        <w:rPr>
          <w:lang w:val="es-US"/>
        </w:rPr>
        <w:t xml:space="preserve">, debe leer las Secciones 7 y 8 de este capítulo. Se aplican normas especiales a estos tipos de atención. </w:t>
      </w:r>
    </w:p>
    <w:p w14:paraId="736DC94E" w14:textId="7305EB9A" w:rsidR="0013793F" w:rsidRPr="00AA2A02" w:rsidRDefault="0013793F" w:rsidP="009363F7">
      <w:pPr>
        <w:pStyle w:val="Heading4"/>
        <w:pageBreakBefore/>
        <w:rPr>
          <w:lang w:val="es-US"/>
        </w:rPr>
      </w:pPr>
      <w:bookmarkStart w:id="895" w:name="_Toc68442628"/>
      <w:bookmarkStart w:id="896" w:name="_Toc471575389"/>
      <w:bookmarkStart w:id="897" w:name="_Toc228562360"/>
      <w:r w:rsidRPr="00AA2A02">
        <w:rPr>
          <w:lang w:val="es-US"/>
        </w:rPr>
        <w:t>Sección 6.2</w:t>
      </w:r>
      <w:r w:rsidRPr="00AA2A02">
        <w:rPr>
          <w:lang w:val="es-US"/>
        </w:rPr>
        <w:tab/>
        <w:t>Paso a paso: Cómo solicitar una decisión de cobertura</w:t>
      </w:r>
      <w:bookmarkEnd w:id="895"/>
      <w:bookmarkEnd w:id="896"/>
      <w:bookmarkEnd w:id="897"/>
    </w:p>
    <w:p w14:paraId="55D0B683" w14:textId="77777777" w:rsidR="00353AFA" w:rsidRPr="00AA2A02" w:rsidRDefault="00353AFA" w:rsidP="00353AFA">
      <w:pPr>
        <w:pStyle w:val="NoSpacing"/>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330"/>
      </w:tblGrid>
      <w:tr w:rsidR="00353AFA" w:rsidRPr="00AA2A02" w14:paraId="0A4358CF" w14:textId="77777777" w:rsidTr="78DCAA1D">
        <w:trPr>
          <w:cantSplit/>
          <w:tblHeader/>
          <w:jc w:val="center"/>
        </w:trPr>
        <w:tc>
          <w:tcPr>
            <w:tcW w:w="9525" w:type="dxa"/>
            <w:shd w:val="clear" w:color="auto" w:fill="auto"/>
          </w:tcPr>
          <w:p w14:paraId="42F69F20" w14:textId="77777777" w:rsidR="00353AFA" w:rsidRPr="00AA2A02" w:rsidRDefault="00353AFA">
            <w:pPr>
              <w:keepNext/>
              <w:jc w:val="center"/>
              <w:rPr>
                <w:b/>
                <w:bCs/>
                <w:lang w:val="es-US"/>
              </w:rPr>
            </w:pPr>
            <w:r w:rsidRPr="00AA2A02">
              <w:rPr>
                <w:b/>
                <w:bCs/>
                <w:lang w:val="es-US"/>
              </w:rPr>
              <w:t>Términos legales</w:t>
            </w:r>
          </w:p>
        </w:tc>
      </w:tr>
      <w:tr w:rsidR="00353AFA" w:rsidRPr="00AA2A02" w14:paraId="2FE2C38C" w14:textId="77777777" w:rsidTr="78DCAA1D">
        <w:trPr>
          <w:cantSplit/>
          <w:jc w:val="center"/>
        </w:trPr>
        <w:tc>
          <w:tcPr>
            <w:tcW w:w="9525" w:type="dxa"/>
            <w:shd w:val="clear" w:color="auto" w:fill="auto"/>
          </w:tcPr>
          <w:p w14:paraId="54B2A9EE" w14:textId="65864D3D" w:rsidR="00353AFA" w:rsidRPr="00AA2A02" w:rsidRDefault="00353AFA">
            <w:pPr>
              <w:rPr>
                <w:rFonts w:eastAsia="Calibri"/>
                <w:b/>
                <w:bCs/>
                <w:lang w:val="es-US"/>
              </w:rPr>
            </w:pPr>
            <w:r w:rsidRPr="00AA2A02">
              <w:rPr>
                <w:rFonts w:eastAsia="Calibri"/>
                <w:lang w:val="es-US"/>
              </w:rPr>
              <w:t xml:space="preserve">Cuando una decisión de cobertura incluye su atención médica, se la denomina </w:t>
            </w:r>
            <w:r w:rsidRPr="00AA2A02">
              <w:rPr>
                <w:rFonts w:eastAsia="Calibri"/>
                <w:b/>
                <w:bCs/>
                <w:lang w:val="es-US"/>
              </w:rPr>
              <w:t>determinación de la organización</w:t>
            </w:r>
            <w:r w:rsidRPr="00AA2A02">
              <w:rPr>
                <w:rFonts w:eastAsia="Calibri"/>
                <w:lang w:val="es-US"/>
              </w:rPr>
              <w:t>.</w:t>
            </w:r>
          </w:p>
          <w:p w14:paraId="652DFA28" w14:textId="7F28F5DC" w:rsidR="00F3178B" w:rsidRPr="00AA2A02" w:rsidRDefault="00F3178B" w:rsidP="00117F1F">
            <w:pPr>
              <w:rPr>
                <w:lang w:val="es-US"/>
              </w:rPr>
            </w:pPr>
            <w:r w:rsidRPr="00AA2A02">
              <w:rPr>
                <w:rFonts w:eastAsia="Calibri"/>
                <w:lang w:val="es-US"/>
              </w:rPr>
              <w:t xml:space="preserve">Una decisión de cobertura rápida se denomina </w:t>
            </w:r>
            <w:r w:rsidRPr="00AA2A02">
              <w:rPr>
                <w:rFonts w:eastAsia="Calibri"/>
                <w:b/>
                <w:bCs/>
                <w:lang w:val="es-US"/>
              </w:rPr>
              <w:t>determinación acelerada</w:t>
            </w:r>
            <w:r w:rsidRPr="00AA2A02">
              <w:rPr>
                <w:rFonts w:eastAsia="Calibri"/>
                <w:lang w:val="es-US"/>
              </w:rPr>
              <w:t>.</w:t>
            </w:r>
          </w:p>
        </w:tc>
      </w:tr>
    </w:tbl>
    <w:p w14:paraId="2974A4BB" w14:textId="1A20F56E" w:rsidR="00F3178B" w:rsidRPr="00AA2A02" w:rsidRDefault="0013793F" w:rsidP="00F3178B">
      <w:pPr>
        <w:pStyle w:val="StepHeading"/>
        <w:rPr>
          <w:lang w:val="es-US"/>
        </w:rPr>
      </w:pPr>
      <w:r w:rsidRPr="00AA2A02">
        <w:rPr>
          <w:bCs/>
          <w:u w:val="single"/>
          <w:lang w:val="es-US"/>
        </w:rPr>
        <w:t>Paso 1:</w:t>
      </w:r>
      <w:r w:rsidRPr="00AA2A02">
        <w:rPr>
          <w:bCs/>
          <w:lang w:val="es-US"/>
        </w:rPr>
        <w:t xml:space="preserve"> Decida si necesita una decisión de cobertura estándar o una decisión de cobertura rápida.</w:t>
      </w:r>
    </w:p>
    <w:p w14:paraId="7AE06FB9" w14:textId="44410E87" w:rsidR="00F3178B" w:rsidRPr="00AA2A02" w:rsidRDefault="00F3178B" w:rsidP="00AB6D46">
      <w:pPr>
        <w:tabs>
          <w:tab w:val="left" w:pos="1080"/>
        </w:tabs>
        <w:spacing w:before="120" w:beforeAutospacing="0" w:after="120" w:afterAutospacing="0"/>
        <w:ind w:right="270"/>
        <w:rPr>
          <w:b/>
          <w:bCs/>
          <w:i/>
          <w:iCs/>
          <w:lang w:val="es-US"/>
        </w:rPr>
      </w:pPr>
      <w:r w:rsidRPr="00AA2A02">
        <w:rPr>
          <w:b/>
          <w:bCs/>
          <w:lang w:val="es-US"/>
        </w:rPr>
        <w:t>Por lo general, una decisión de cobertura estándar se toma dentro de los 14 días o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0F2B0B97" w14:textId="4354C35F" w:rsidR="00F3178B" w:rsidRPr="00AA2A02" w:rsidRDefault="00F3178B" w:rsidP="00AB6D46">
      <w:pPr>
        <w:numPr>
          <w:ilvl w:val="0"/>
          <w:numId w:val="5"/>
        </w:numPr>
        <w:tabs>
          <w:tab w:val="left" w:pos="1080"/>
          <w:tab w:val="left" w:pos="1620"/>
        </w:tabs>
        <w:spacing w:before="120" w:beforeAutospacing="0" w:after="120" w:afterAutospacing="0"/>
        <w:ind w:right="270"/>
        <w:rPr>
          <w:lang w:val="es-US"/>
        </w:rPr>
      </w:pPr>
      <w:r w:rsidRPr="00AA2A02">
        <w:rPr>
          <w:lang w:val="es-US"/>
        </w:rPr>
        <w:t xml:space="preserve">Puede </w:t>
      </w:r>
      <w:r w:rsidRPr="00AA2A02">
        <w:rPr>
          <w:i/>
          <w:iCs/>
          <w:lang w:val="es-US"/>
        </w:rPr>
        <w:t>solicitar</w:t>
      </w:r>
      <w:r w:rsidRPr="00AA2A02">
        <w:rPr>
          <w:lang w:val="es-US"/>
        </w:rPr>
        <w:t xml:space="preserve"> cobertura </w:t>
      </w:r>
      <w:r w:rsidRPr="00AA2A02">
        <w:rPr>
          <w:i/>
          <w:iCs/>
          <w:lang w:val="es-US"/>
        </w:rPr>
        <w:t>solamente</w:t>
      </w:r>
      <w:r w:rsidRPr="00AA2A02">
        <w:rPr>
          <w:lang w:val="es-US"/>
        </w:rPr>
        <w:t xml:space="preserve"> para artículos o servicios médicos (no solicitudes de pago de artículos o servicios ya recibidos). </w:t>
      </w:r>
    </w:p>
    <w:p w14:paraId="01684B3E" w14:textId="77777777" w:rsidR="00F3178B" w:rsidRPr="00AA2A02" w:rsidRDefault="00F3178B" w:rsidP="00AB6D46">
      <w:pPr>
        <w:numPr>
          <w:ilvl w:val="0"/>
          <w:numId w:val="5"/>
        </w:numPr>
        <w:tabs>
          <w:tab w:val="left" w:pos="1080"/>
          <w:tab w:val="left" w:pos="1620"/>
        </w:tabs>
        <w:spacing w:before="120" w:beforeAutospacing="0" w:after="120" w:afterAutospacing="0"/>
        <w:ind w:right="270"/>
        <w:rPr>
          <w:i/>
          <w:iCs/>
          <w:lang w:val="es-US"/>
        </w:rPr>
      </w:pPr>
      <w:r w:rsidRPr="00AA2A02">
        <w:rPr>
          <w:lang w:val="es-US"/>
        </w:rPr>
        <w:t xml:space="preserve">Puede obtener una decisión de cobertura rápida </w:t>
      </w:r>
      <w:r w:rsidRPr="00AA2A02">
        <w:rPr>
          <w:i/>
          <w:iCs/>
          <w:lang w:val="es-US"/>
        </w:rPr>
        <w:t xml:space="preserve">solo </w:t>
      </w:r>
      <w:r w:rsidRPr="00AA2A02">
        <w:rPr>
          <w:lang w:val="es-US"/>
        </w:rPr>
        <w:t xml:space="preserve">si el hecho de recurrir a los plazos estándares podría </w:t>
      </w:r>
      <w:r w:rsidRPr="00AA2A02">
        <w:rPr>
          <w:i/>
          <w:iCs/>
          <w:lang w:val="es-US"/>
        </w:rPr>
        <w:t>afectarle de forma grave o perjudicar su capacidad física</w:t>
      </w:r>
      <w:r w:rsidRPr="00AA2A02">
        <w:rPr>
          <w:lang w:val="es-US"/>
        </w:rPr>
        <w:t>.</w:t>
      </w:r>
      <w:r w:rsidRPr="00AA2A02">
        <w:rPr>
          <w:i/>
          <w:iCs/>
          <w:lang w:val="es-US"/>
        </w:rPr>
        <w:t xml:space="preserve"> </w:t>
      </w:r>
    </w:p>
    <w:p w14:paraId="191B4385" w14:textId="6D3C2CCD" w:rsidR="00F3178B" w:rsidRPr="00AA2A02" w:rsidRDefault="00F3178B" w:rsidP="003D05B5">
      <w:pPr>
        <w:pStyle w:val="ListParagraph"/>
        <w:numPr>
          <w:ilvl w:val="0"/>
          <w:numId w:val="199"/>
        </w:numPr>
        <w:tabs>
          <w:tab w:val="left" w:pos="1080"/>
        </w:tabs>
        <w:spacing w:before="120" w:beforeAutospacing="0" w:after="120" w:afterAutospacing="0"/>
        <w:ind w:right="270"/>
        <w:rPr>
          <w:b/>
          <w:bCs/>
          <w:lang w:val="es-US"/>
        </w:rPr>
      </w:pPr>
      <w:r w:rsidRPr="00AA2A02">
        <w:rPr>
          <w:b/>
          <w:bCs/>
          <w:lang w:val="es-US"/>
        </w:rPr>
        <w:t xml:space="preserve">Si su médico nos dice que su salud requiere una decisión de cobertura rápida, automáticamente aceptaremos proporcionarle una decisión de cobertura rápida. </w:t>
      </w:r>
    </w:p>
    <w:p w14:paraId="45FA0F6C" w14:textId="77777777" w:rsidR="00F3178B" w:rsidRPr="00AA2A02" w:rsidRDefault="00F3178B" w:rsidP="003D05B5">
      <w:pPr>
        <w:pStyle w:val="ListParagraph"/>
        <w:numPr>
          <w:ilvl w:val="0"/>
          <w:numId w:val="199"/>
        </w:numPr>
        <w:tabs>
          <w:tab w:val="left" w:pos="1080"/>
        </w:tabs>
        <w:spacing w:before="120" w:beforeAutospacing="0" w:after="120" w:afterAutospacing="0"/>
        <w:rPr>
          <w:lang w:val="es-US"/>
        </w:rPr>
      </w:pPr>
      <w:r w:rsidRPr="00AA2A02">
        <w:rPr>
          <w:b/>
          <w:bCs/>
          <w:lang w:val="es-US"/>
        </w:rPr>
        <w:t xml:space="preserve">Si nos pide usted mismo la decisión de cobertura rápida, sin el apoyo de su médico, decidiremos si su salud requiere que tomemos una decisión de cobertura rápida. </w:t>
      </w:r>
      <w:r w:rsidRPr="00AA2A02">
        <w:rPr>
          <w:lang w:val="es-US"/>
        </w:rPr>
        <w:t>Si no aprobamos una decisión de cobertura rápida, le enviaremos una carta en la que se explique lo siguiente:</w:t>
      </w:r>
    </w:p>
    <w:p w14:paraId="252E79DD" w14:textId="77777777" w:rsidR="00F3178B" w:rsidRPr="00AA2A02" w:rsidRDefault="00F3178B" w:rsidP="003D05B5">
      <w:pPr>
        <w:pStyle w:val="ListParagraph"/>
        <w:numPr>
          <w:ilvl w:val="0"/>
          <w:numId w:val="200"/>
        </w:numPr>
        <w:tabs>
          <w:tab w:val="left" w:pos="1080"/>
        </w:tabs>
        <w:spacing w:before="120" w:beforeAutospacing="0" w:after="120" w:afterAutospacing="0"/>
        <w:rPr>
          <w:lang w:val="es-US"/>
        </w:rPr>
      </w:pPr>
      <w:r w:rsidRPr="00AA2A02">
        <w:rPr>
          <w:lang w:val="es-US"/>
        </w:rPr>
        <w:t>Explique que usaremos los plazos estándar.</w:t>
      </w:r>
    </w:p>
    <w:p w14:paraId="0305EA5B" w14:textId="77777777" w:rsidR="00F3178B" w:rsidRPr="00AA2A02" w:rsidRDefault="00F3178B" w:rsidP="003D05B5">
      <w:pPr>
        <w:numPr>
          <w:ilvl w:val="0"/>
          <w:numId w:val="200"/>
        </w:numPr>
        <w:tabs>
          <w:tab w:val="left" w:pos="1080"/>
          <w:tab w:val="left" w:pos="1620"/>
        </w:tabs>
        <w:spacing w:before="120" w:beforeAutospacing="0" w:after="0" w:afterAutospacing="0"/>
        <w:ind w:right="86"/>
        <w:rPr>
          <w:lang w:val="es-US"/>
        </w:rPr>
      </w:pPr>
      <w:r w:rsidRPr="00AA2A02">
        <w:rPr>
          <w:lang w:val="es-US"/>
        </w:rPr>
        <w:t xml:space="preserve">Explica que si su médico pide la decisión de cobertura rápida, automáticamente se la proporcionaremos. </w:t>
      </w:r>
    </w:p>
    <w:p w14:paraId="303F0D0C" w14:textId="78DA27A2" w:rsidR="00F3178B" w:rsidRPr="00AA2A02" w:rsidRDefault="00F3178B" w:rsidP="003D05B5">
      <w:pPr>
        <w:numPr>
          <w:ilvl w:val="0"/>
          <w:numId w:val="200"/>
        </w:numPr>
        <w:tabs>
          <w:tab w:val="left" w:pos="1080"/>
          <w:tab w:val="left" w:pos="1620"/>
        </w:tabs>
        <w:spacing w:before="120" w:beforeAutospacing="0" w:after="0" w:afterAutospacing="0"/>
        <w:ind w:right="86"/>
        <w:rPr>
          <w:lang w:val="es-US"/>
        </w:rPr>
      </w:pPr>
      <w:r w:rsidRPr="00AA2A02">
        <w:rPr>
          <w:lang w:val="es-US"/>
        </w:rPr>
        <w:t>Explica cómo puede presentar una queja rápida sobre nuestra decisión de proporcionarle una decisión de cobertura estándar en lugar de la decisión de cobertura rápida que solicitó.</w:t>
      </w:r>
    </w:p>
    <w:p w14:paraId="7DE45CB9" w14:textId="094C6159" w:rsidR="0013793F" w:rsidRPr="00AA2A02" w:rsidRDefault="00F3178B" w:rsidP="000A008B">
      <w:pPr>
        <w:pStyle w:val="StepHeading"/>
        <w:pageBreakBefore/>
        <w:rPr>
          <w:lang w:val="es-US"/>
        </w:rPr>
      </w:pPr>
      <w:r w:rsidRPr="00AA2A02">
        <w:rPr>
          <w:bCs/>
          <w:u w:val="single"/>
          <w:lang w:val="es-US"/>
        </w:rPr>
        <w:t>Paso 2:</w:t>
      </w:r>
      <w:r w:rsidRPr="00AA2A02">
        <w:rPr>
          <w:bCs/>
          <w:lang w:val="es-US"/>
        </w:rPr>
        <w:t xml:space="preserve"> Pídale a nuestro plan que tome una decisión de cobertura o una decisión de cobertura rápida. </w:t>
      </w:r>
    </w:p>
    <w:p w14:paraId="46ECD67F" w14:textId="77777777" w:rsidR="0013793F" w:rsidRPr="00AA2A02" w:rsidRDefault="0013793F" w:rsidP="00AB6D46">
      <w:pPr>
        <w:numPr>
          <w:ilvl w:val="0"/>
          <w:numId w:val="5"/>
        </w:numPr>
        <w:tabs>
          <w:tab w:val="left" w:pos="1080"/>
        </w:tabs>
        <w:spacing w:before="120" w:beforeAutospacing="0" w:after="120" w:afterAutospacing="0"/>
        <w:ind w:right="270"/>
        <w:rPr>
          <w:lang w:val="es-US"/>
        </w:rPr>
      </w:pPr>
      <w:r w:rsidRPr="00AA2A02">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176496A1" w14:textId="0BD11B36" w:rsidR="0013793F" w:rsidRPr="00AA2A02" w:rsidRDefault="0013793F" w:rsidP="0013793F">
      <w:pPr>
        <w:pStyle w:val="StepHeading"/>
        <w:rPr>
          <w:lang w:val="es-US"/>
        </w:rPr>
      </w:pPr>
      <w:r w:rsidRPr="00AA2A02">
        <w:rPr>
          <w:bCs/>
          <w:u w:val="single"/>
          <w:lang w:val="es-US"/>
        </w:rPr>
        <w:t>Paso 3:</w:t>
      </w:r>
      <w:r w:rsidRPr="00AA2A02">
        <w:rPr>
          <w:bCs/>
          <w:lang w:val="es-US"/>
        </w:rPr>
        <w:t xml:space="preserve"> Consideramos su solicitud de cobertura para atención médica y le damos nuestra respuesta.</w:t>
      </w:r>
    </w:p>
    <w:p w14:paraId="2F9316CD" w14:textId="77777777" w:rsidR="005E6063" w:rsidRPr="00AA2A02" w:rsidRDefault="00F3178B" w:rsidP="00AB6D46">
      <w:pPr>
        <w:pStyle w:val="Minorsubheadingindented25"/>
        <w:spacing w:after="0"/>
        <w:ind w:left="0"/>
        <w:rPr>
          <w:lang w:val="es-US"/>
        </w:rPr>
      </w:pPr>
      <w:r w:rsidRPr="00AA2A02">
        <w:rPr>
          <w:bCs/>
          <w:iCs/>
          <w:lang w:val="es-US"/>
        </w:rPr>
        <w:t xml:space="preserve">Para las decisiones de cobertura estándar usamos los plazos estándares. </w:t>
      </w:r>
    </w:p>
    <w:p w14:paraId="7A069D9D" w14:textId="77777777" w:rsidR="00F3178B" w:rsidRPr="00AA2A02" w:rsidRDefault="00F3178B" w:rsidP="000A008B">
      <w:pPr>
        <w:pStyle w:val="Minorsubheadingindented25"/>
        <w:spacing w:before="0" w:beforeAutospacing="0" w:after="0"/>
        <w:ind w:left="0"/>
        <w:rPr>
          <w:lang w:val="es-US"/>
        </w:rPr>
      </w:pPr>
      <w:r w:rsidRPr="00AA2A02">
        <w:rPr>
          <w:bCs/>
          <w:i w:val="0"/>
          <w:lang w:val="es-US"/>
        </w:rPr>
        <w:t>Esto significa que le daremos una respuesta en un plazo de 14 días calendario</w:t>
      </w:r>
      <w:r w:rsidRPr="00AA2A02">
        <w:rPr>
          <w:b w:val="0"/>
          <w:i w:val="0"/>
          <w:lang w:val="es-US"/>
        </w:rPr>
        <w:t xml:space="preserve"> después de recibida su solicitud </w:t>
      </w:r>
      <w:r w:rsidRPr="00AA2A02">
        <w:rPr>
          <w:bCs/>
          <w:i w:val="0"/>
          <w:lang w:val="es-US"/>
        </w:rPr>
        <w:t>de un artículo o servicio médico</w:t>
      </w:r>
      <w:r w:rsidRPr="00AA2A02">
        <w:rPr>
          <w:b w:val="0"/>
          <w:i w:val="0"/>
          <w:lang w:val="es-US"/>
        </w:rPr>
        <w:t xml:space="preserve">. Si está solicitando un </w:t>
      </w:r>
      <w:r w:rsidRPr="00AA2A02">
        <w:rPr>
          <w:bCs/>
          <w:i w:val="0"/>
          <w:lang w:val="es-US"/>
        </w:rPr>
        <w:t>medicamento con receta de la Parte B de Medicare</w:t>
      </w:r>
      <w:r w:rsidRPr="00AA2A02">
        <w:rPr>
          <w:b w:val="0"/>
          <w:i w:val="0"/>
          <w:lang w:val="es-US"/>
        </w:rPr>
        <w:t>, le daremos una respuesta</w:t>
      </w:r>
      <w:r w:rsidRPr="00AA2A02">
        <w:rPr>
          <w:bCs/>
          <w:i w:val="0"/>
          <w:lang w:val="es-US"/>
        </w:rPr>
        <w:t xml:space="preserve"> en un plazo de 72 horas</w:t>
      </w:r>
      <w:r w:rsidRPr="00AA2A02">
        <w:rPr>
          <w:b w:val="0"/>
          <w:i w:val="0"/>
          <w:lang w:val="es-US"/>
        </w:rPr>
        <w:t xml:space="preserve"> después de recibida su solicitud.</w:t>
      </w:r>
    </w:p>
    <w:p w14:paraId="6AD990C2" w14:textId="77777777" w:rsidR="00F3178B" w:rsidRPr="00AA2A02" w:rsidRDefault="00F3178B" w:rsidP="003D05B5">
      <w:pPr>
        <w:numPr>
          <w:ilvl w:val="0"/>
          <w:numId w:val="17"/>
        </w:numPr>
        <w:spacing w:before="120" w:beforeAutospacing="0" w:after="120" w:afterAutospacing="0"/>
        <w:rPr>
          <w:lang w:val="es-US"/>
        </w:rPr>
      </w:pPr>
      <w:r w:rsidRPr="00AA2A02">
        <w:rPr>
          <w:b/>
          <w:bCs/>
          <w:lang w:val="es-US"/>
        </w:rPr>
        <w:t>No obstante</w:t>
      </w:r>
      <w:r w:rsidRPr="00AA2A02">
        <w:rPr>
          <w:lang w:val="es-US"/>
        </w:rPr>
        <w:t xml:space="preserve">, si solicita más tiempo o si necesitamos recabar más información que podría beneficiarlo, </w:t>
      </w:r>
      <w:r w:rsidRPr="00AA2A02">
        <w:rPr>
          <w:b/>
          <w:bCs/>
          <w:lang w:val="es-US"/>
        </w:rPr>
        <w:t xml:space="preserve">podemos tomarnos hasta 14 días adicionales </w:t>
      </w:r>
      <w:r w:rsidRPr="00AA2A02">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37936514" w14:textId="48AA3468" w:rsidR="00F3178B" w:rsidRPr="00AA2A02" w:rsidRDefault="00F3178B" w:rsidP="00AB6D46">
      <w:pPr>
        <w:numPr>
          <w:ilvl w:val="0"/>
          <w:numId w:val="5"/>
        </w:numPr>
        <w:tabs>
          <w:tab w:val="left" w:pos="1080"/>
        </w:tabs>
        <w:spacing w:before="120" w:beforeAutospacing="0" w:after="120" w:afterAutospacing="0"/>
        <w:ind w:right="270"/>
        <w:rPr>
          <w:lang w:val="es-US"/>
        </w:rPr>
      </w:pPr>
      <w:r w:rsidRPr="00AA2A02">
        <w:rPr>
          <w:lang w:val="es-US"/>
        </w:rPr>
        <w:t xml:space="preserve">Si considera que </w:t>
      </w:r>
      <w:r w:rsidRPr="00AA2A02">
        <w:rPr>
          <w:i/>
          <w:iCs/>
          <w:lang w:val="es-US"/>
        </w:rPr>
        <w:t xml:space="preserve">no </w:t>
      </w:r>
      <w:r w:rsidRPr="00AA2A02">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11 de este capítulo para obtener información sobre las quejas). </w:t>
      </w:r>
    </w:p>
    <w:p w14:paraId="2C997AD2" w14:textId="0CE7FDFD" w:rsidR="00F3178B" w:rsidRPr="00AA2A02" w:rsidRDefault="00F3178B" w:rsidP="00AB6D46">
      <w:pPr>
        <w:spacing w:after="0" w:afterAutospacing="0"/>
        <w:rPr>
          <w:lang w:val="es-US"/>
        </w:rPr>
      </w:pPr>
      <w:r w:rsidRPr="00AA2A02">
        <w:rPr>
          <w:b/>
          <w:bCs/>
          <w:i/>
          <w:iCs/>
          <w:lang w:val="es-US"/>
        </w:rPr>
        <w:t>En el caso de las decisiones de cobertura rápida usamos un marco de tiempo acelerado.</w:t>
      </w:r>
    </w:p>
    <w:p w14:paraId="170999DE" w14:textId="2A4586CF" w:rsidR="00F3178B" w:rsidRPr="00AA2A02" w:rsidRDefault="00F3178B" w:rsidP="00AB6D46">
      <w:pPr>
        <w:pStyle w:val="Minorsubheadingindented25"/>
        <w:spacing w:before="0" w:beforeAutospacing="0"/>
        <w:ind w:left="0"/>
        <w:rPr>
          <w:i w:val="0"/>
          <w:lang w:val="es-US"/>
        </w:rPr>
      </w:pPr>
      <w:r w:rsidRPr="00AA2A02">
        <w:rPr>
          <w:bCs/>
          <w:i w:val="0"/>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66608960" w14:textId="5DFC4A48" w:rsidR="00F3178B" w:rsidRPr="00AA2A02" w:rsidRDefault="00F3178B" w:rsidP="00AB6D46">
      <w:pPr>
        <w:numPr>
          <w:ilvl w:val="0"/>
          <w:numId w:val="5"/>
        </w:numPr>
        <w:spacing w:before="120" w:beforeAutospacing="0" w:after="120" w:afterAutospacing="0"/>
        <w:rPr>
          <w:lang w:val="es-US"/>
        </w:rPr>
      </w:pPr>
      <w:r w:rsidRPr="00AA2A02">
        <w:rPr>
          <w:b/>
          <w:bCs/>
          <w:lang w:val="es-US"/>
        </w:rPr>
        <w:t>No obstante</w:t>
      </w:r>
      <w:r w:rsidRPr="00AA2A02">
        <w:rPr>
          <w:lang w:val="es-US"/>
        </w:rPr>
        <w:t xml:space="preserve">, si usted solicita más tiempo o si necesitamos más información que podría beneficiarlo, </w:t>
      </w:r>
      <w:r w:rsidRPr="00AA2A02">
        <w:rPr>
          <w:b/>
          <w:bCs/>
          <w:lang w:val="es-US"/>
        </w:rPr>
        <w:t>podemos tomarnos hasta 14 días adicionales</w:t>
      </w:r>
      <w:r w:rsidRPr="00AA2A02">
        <w:rPr>
          <w:lang w:val="es-US"/>
        </w:rPr>
        <w:t>. Si nos tomamos días adicionales, se lo notificaremos por escrito. No podemos tomar tiempo adicional para tomar una decisión si está solicitando un medicamento con receta de la Parte B de Medicare.</w:t>
      </w:r>
    </w:p>
    <w:p w14:paraId="20831CC4" w14:textId="2C7E8904" w:rsidR="00BD69A2" w:rsidRPr="00AA2A02" w:rsidRDefault="00F3178B" w:rsidP="00AB6D46">
      <w:pPr>
        <w:numPr>
          <w:ilvl w:val="0"/>
          <w:numId w:val="5"/>
        </w:numPr>
        <w:spacing w:before="120" w:beforeAutospacing="0" w:after="120" w:afterAutospacing="0"/>
        <w:rPr>
          <w:lang w:val="es-US"/>
        </w:rPr>
      </w:pPr>
      <w:r w:rsidRPr="00AA2A02">
        <w:rPr>
          <w:lang w:val="es-US"/>
        </w:rPr>
        <w:t xml:space="preserve">Si considera que no deberíamos tomar días adicionales, puede presentar una queja rápida. (Consulte la Sección 11 de este capítulo para obtener información sobre las quejas). Lo llamaremos tan pronto como tomemos la decisión. </w:t>
      </w:r>
    </w:p>
    <w:p w14:paraId="584EC67F" w14:textId="77777777" w:rsidR="0013793F" w:rsidRPr="00AA2A02" w:rsidDel="00A5614C" w:rsidRDefault="0013793F" w:rsidP="00AB6D46">
      <w:pPr>
        <w:pStyle w:val="ListParagraph"/>
        <w:numPr>
          <w:ilvl w:val="0"/>
          <w:numId w:val="5"/>
        </w:numPr>
        <w:tabs>
          <w:tab w:val="left" w:pos="1080"/>
        </w:tabs>
        <w:spacing w:before="120" w:beforeAutospacing="0" w:after="360" w:afterAutospacing="0"/>
        <w:rPr>
          <w:lang w:val="es-US"/>
        </w:rPr>
      </w:pPr>
      <w:r w:rsidRPr="00AA2A02">
        <w:rPr>
          <w:b/>
          <w:bCs/>
          <w:lang w:val="es-US"/>
        </w:rPr>
        <w:t>Si rechazamos una parte o la totalidad de lo que solicitó,</w:t>
      </w:r>
      <w:r w:rsidRPr="00AA2A02">
        <w:rPr>
          <w:lang w:val="es-US"/>
        </w:rPr>
        <w:t xml:space="preserve"> le enviaremos una declaración por escrito en la que se le explicará por qué rechazamos su solicitud.</w:t>
      </w:r>
    </w:p>
    <w:p w14:paraId="6121D66B" w14:textId="16C6D760" w:rsidR="0013793F" w:rsidRPr="00AA2A02" w:rsidRDefault="0013793F" w:rsidP="0013793F">
      <w:pPr>
        <w:pStyle w:val="StepHeading"/>
        <w:rPr>
          <w:lang w:val="es-US"/>
        </w:rPr>
      </w:pPr>
      <w:r w:rsidRPr="00AA2A02">
        <w:rPr>
          <w:bCs/>
          <w:u w:val="single"/>
          <w:lang w:val="es-US"/>
        </w:rPr>
        <w:t>Paso 4:</w:t>
      </w:r>
      <w:r w:rsidRPr="00AA2A02">
        <w:rPr>
          <w:bCs/>
          <w:lang w:val="es-US"/>
        </w:rPr>
        <w:t xml:space="preserve"> Si rechazamos su solicitud de cobertura para atención médica, puede presentar una apelación.</w:t>
      </w:r>
    </w:p>
    <w:p w14:paraId="6A2BB05E" w14:textId="1814F5EC" w:rsidR="0013793F" w:rsidRPr="00AA2A02" w:rsidRDefault="0013793F" w:rsidP="00AB6D46">
      <w:pPr>
        <w:tabs>
          <w:tab w:val="left" w:pos="1080"/>
        </w:tabs>
        <w:spacing w:before="120" w:beforeAutospacing="0" w:after="120" w:afterAutospacing="0"/>
        <w:ind w:left="1080"/>
        <w:rPr>
          <w:lang w:val="es-US"/>
        </w:rPr>
      </w:pPr>
      <w:r w:rsidRPr="00AA2A02">
        <w:rPr>
          <w:lang w:val="es-US"/>
        </w:rPr>
        <w:t>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w:t>
      </w:r>
    </w:p>
    <w:p w14:paraId="65028CEB" w14:textId="6AD7AC8C" w:rsidR="0013793F" w:rsidRPr="00AA2A02" w:rsidRDefault="0013793F" w:rsidP="001414F6">
      <w:pPr>
        <w:pStyle w:val="Heading4"/>
        <w:rPr>
          <w:lang w:val="es-US"/>
        </w:rPr>
      </w:pPr>
      <w:bookmarkStart w:id="898" w:name="_Toc68442629"/>
      <w:bookmarkStart w:id="899" w:name="_Toc471575390"/>
      <w:bookmarkStart w:id="900" w:name="_Toc228562361"/>
      <w:r w:rsidRPr="00AA2A02">
        <w:rPr>
          <w:lang w:val="es-US"/>
        </w:rPr>
        <w:t>Sección 6.3</w:t>
      </w:r>
      <w:r w:rsidRPr="00AA2A02">
        <w:rPr>
          <w:lang w:val="es-US"/>
        </w:rPr>
        <w:tab/>
        <w:t>Paso a paso: Cómo presentar una apelación de Nivel 1</w:t>
      </w:r>
      <w:r w:rsidRPr="00AA2A02">
        <w:rPr>
          <w:b w:val="0"/>
          <w:bCs w:val="0"/>
          <w:lang w:val="es-US"/>
        </w:rPr>
        <w:br/>
      </w:r>
      <w:bookmarkEnd w:id="898"/>
      <w:bookmarkEnd w:id="899"/>
      <w:bookmarkEnd w:id="900"/>
    </w:p>
    <w:p w14:paraId="2DE50989" w14:textId="77777777" w:rsidR="00353AFA" w:rsidRPr="00AA2A02" w:rsidRDefault="00353AFA" w:rsidP="00353AFA">
      <w:pPr>
        <w:pStyle w:val="NoSpacing"/>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353AFA" w:rsidRPr="00AA2A02" w14:paraId="3EF604F1" w14:textId="77777777" w:rsidTr="78DCAA1D">
        <w:trPr>
          <w:cantSplit/>
          <w:tblHeader/>
          <w:jc w:val="center"/>
        </w:trPr>
        <w:tc>
          <w:tcPr>
            <w:tcW w:w="9435" w:type="dxa"/>
            <w:shd w:val="clear" w:color="auto" w:fill="auto"/>
          </w:tcPr>
          <w:p w14:paraId="46AB9167" w14:textId="77777777" w:rsidR="00353AFA" w:rsidRPr="00AA2A02" w:rsidRDefault="00353AFA">
            <w:pPr>
              <w:keepNext/>
              <w:jc w:val="center"/>
              <w:rPr>
                <w:b/>
                <w:bCs/>
                <w:lang w:val="es-US"/>
              </w:rPr>
            </w:pPr>
            <w:r w:rsidRPr="00AA2A02">
              <w:rPr>
                <w:b/>
                <w:bCs/>
                <w:lang w:val="es-US"/>
              </w:rPr>
              <w:t>Términos legales</w:t>
            </w:r>
          </w:p>
        </w:tc>
      </w:tr>
      <w:tr w:rsidR="00353AFA" w:rsidRPr="00AA2A02" w14:paraId="503202B5" w14:textId="77777777" w:rsidTr="78DCAA1D">
        <w:trPr>
          <w:cantSplit/>
          <w:jc w:val="center"/>
        </w:trPr>
        <w:tc>
          <w:tcPr>
            <w:tcW w:w="9435" w:type="dxa"/>
            <w:shd w:val="clear" w:color="auto" w:fill="auto"/>
          </w:tcPr>
          <w:p w14:paraId="7F287A4C" w14:textId="7DFBD8E4" w:rsidR="00353AFA" w:rsidRPr="00AA2A02" w:rsidRDefault="00353AFA">
            <w:pPr>
              <w:rPr>
                <w:rFonts w:eastAsia="Calibri"/>
                <w:b/>
                <w:bCs/>
                <w:lang w:val="es-US"/>
              </w:rPr>
            </w:pPr>
            <w:r w:rsidRPr="00AA2A02">
              <w:rPr>
                <w:rFonts w:eastAsia="Calibri"/>
                <w:lang w:val="es-US"/>
              </w:rPr>
              <w:t xml:space="preserve">Una apelación al plan acerca de una decisión de cobertura sobre atención médica se denomina </w:t>
            </w:r>
            <w:r w:rsidRPr="00AA2A02">
              <w:rPr>
                <w:rFonts w:eastAsia="Calibri"/>
                <w:b/>
                <w:bCs/>
                <w:lang w:val="es-US"/>
              </w:rPr>
              <w:t>reconsideración</w:t>
            </w:r>
            <w:r w:rsidRPr="00AA2A02">
              <w:rPr>
                <w:rFonts w:eastAsia="Calibri"/>
                <w:lang w:val="es-US"/>
              </w:rPr>
              <w:t xml:space="preserve"> del plan.</w:t>
            </w:r>
          </w:p>
          <w:p w14:paraId="4EE8B343" w14:textId="1326A661" w:rsidR="00F3178B" w:rsidRPr="00AA2A02" w:rsidRDefault="00F3178B" w:rsidP="00117F1F">
            <w:pPr>
              <w:rPr>
                <w:lang w:val="es-US"/>
              </w:rPr>
            </w:pPr>
            <w:r w:rsidRPr="00AA2A02">
              <w:rPr>
                <w:rFonts w:eastAsia="Calibri"/>
                <w:lang w:val="es-US"/>
              </w:rPr>
              <w:t xml:space="preserve">Una apelación rápida también se denomina </w:t>
            </w:r>
            <w:r w:rsidRPr="00AA2A02">
              <w:rPr>
                <w:rFonts w:eastAsia="Calibri"/>
                <w:b/>
                <w:bCs/>
                <w:lang w:val="es-US"/>
              </w:rPr>
              <w:t>reconsideración acelerada</w:t>
            </w:r>
            <w:r w:rsidRPr="00AA2A02">
              <w:rPr>
                <w:rFonts w:eastAsia="Calibri"/>
                <w:lang w:val="es-US"/>
              </w:rPr>
              <w:t>.</w:t>
            </w:r>
          </w:p>
        </w:tc>
      </w:tr>
    </w:tbl>
    <w:p w14:paraId="299EACC7" w14:textId="3EA18243" w:rsidR="00B926A3" w:rsidRPr="00AA2A02" w:rsidRDefault="0013793F" w:rsidP="00B926A3">
      <w:pPr>
        <w:pStyle w:val="StepHeading"/>
        <w:rPr>
          <w:lang w:val="es-US"/>
        </w:rPr>
      </w:pPr>
      <w:r w:rsidRPr="00AA2A02">
        <w:rPr>
          <w:bCs/>
          <w:u w:val="single"/>
          <w:lang w:val="es-US"/>
        </w:rPr>
        <w:t>Paso 1:</w:t>
      </w:r>
      <w:r w:rsidRPr="00AA2A02">
        <w:rPr>
          <w:bCs/>
          <w:lang w:val="es-US"/>
        </w:rPr>
        <w:t xml:space="preserve"> Decida si necesita una apelación estándar o una apelación rápida.</w:t>
      </w:r>
    </w:p>
    <w:p w14:paraId="47570BA9" w14:textId="312BD14A" w:rsidR="00B926A3" w:rsidRPr="00AA2A02" w:rsidRDefault="00B926A3" w:rsidP="00AB6D46">
      <w:pPr>
        <w:tabs>
          <w:tab w:val="left" w:pos="1080"/>
        </w:tabs>
        <w:spacing w:before="120" w:beforeAutospacing="0" w:after="120" w:afterAutospacing="0"/>
        <w:ind w:right="270"/>
        <w:rPr>
          <w:b/>
          <w:bCs/>
          <w:i/>
          <w:iCs/>
          <w:lang w:val="es-US"/>
        </w:rPr>
      </w:pPr>
      <w:r w:rsidRPr="00AA2A02">
        <w:rPr>
          <w:b/>
          <w:bCs/>
          <w:lang w:val="es-US"/>
        </w:rPr>
        <w:t>Por lo general, se presenta una apelación estándar en un plazo de 30 días o 7 días para los medicamentos de la Parte B. Generalmente, una apelación rápida se realiza dentro de las 72 horas.</w:t>
      </w:r>
      <w:r w:rsidR="00090BE6" w:rsidRPr="00AA2A02">
        <w:rPr>
          <w:b/>
          <w:bCs/>
          <w:lang w:val="es-US"/>
        </w:rPr>
        <w:t xml:space="preserve"> </w:t>
      </w:r>
    </w:p>
    <w:p w14:paraId="7167232A" w14:textId="57F93026" w:rsidR="00B926A3" w:rsidRPr="00AA2A02" w:rsidRDefault="00B926A3" w:rsidP="00AB6D46">
      <w:pPr>
        <w:numPr>
          <w:ilvl w:val="0"/>
          <w:numId w:val="5"/>
        </w:numPr>
        <w:tabs>
          <w:tab w:val="left" w:pos="1080"/>
        </w:tabs>
        <w:spacing w:before="120" w:beforeAutospacing="0" w:after="120" w:afterAutospacing="0"/>
        <w:rPr>
          <w:lang w:val="es-US"/>
        </w:rPr>
      </w:pPr>
      <w:r w:rsidRPr="00AA2A02">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CBCFB1F" w14:textId="29A91AE0" w:rsidR="00B926A3" w:rsidRPr="00AA2A02" w:rsidRDefault="00B926A3" w:rsidP="00AB6D46">
      <w:pPr>
        <w:numPr>
          <w:ilvl w:val="0"/>
          <w:numId w:val="5"/>
        </w:numPr>
        <w:tabs>
          <w:tab w:val="left" w:pos="1080"/>
        </w:tabs>
        <w:spacing w:before="120" w:beforeAutospacing="0" w:after="120" w:afterAutospacing="0"/>
        <w:rPr>
          <w:lang w:val="es-US"/>
        </w:rPr>
      </w:pPr>
      <w:r w:rsidRPr="00AA2A02">
        <w:rPr>
          <w:lang w:val="es-US"/>
        </w:rPr>
        <w:t>Los requisitos para obtener una apelación rápida son los mismos que para obtener una decisión de cobertura rápida que aparecen en la Sección 6.2 de este capítulo.</w:t>
      </w:r>
    </w:p>
    <w:p w14:paraId="70FD690D" w14:textId="657A7FC8" w:rsidR="00F77011" w:rsidRPr="00AA2A02" w:rsidRDefault="00B926A3" w:rsidP="0013793F">
      <w:pPr>
        <w:pStyle w:val="StepHeading"/>
        <w:rPr>
          <w:u w:val="single"/>
          <w:lang w:val="es-US"/>
        </w:rPr>
      </w:pPr>
      <w:r w:rsidRPr="00AA2A02">
        <w:rPr>
          <w:bCs/>
          <w:u w:val="single"/>
          <w:lang w:val="es-US"/>
        </w:rPr>
        <w:t xml:space="preserve">Paso 2: Solicitar a nuestro plan una apelación o una apelación rápida </w:t>
      </w:r>
    </w:p>
    <w:p w14:paraId="060AD98B" w14:textId="27850F1F" w:rsidR="0013793F" w:rsidRPr="00AA2A02" w:rsidRDefault="0013793F" w:rsidP="000A008B">
      <w:pPr>
        <w:pStyle w:val="ListParagraph"/>
        <w:numPr>
          <w:ilvl w:val="0"/>
          <w:numId w:val="63"/>
        </w:numPr>
        <w:tabs>
          <w:tab w:val="left" w:pos="1080"/>
          <w:tab w:val="left" w:pos="1440"/>
        </w:tabs>
        <w:spacing w:before="120" w:beforeAutospacing="0" w:after="120" w:afterAutospacing="0"/>
        <w:ind w:left="1080"/>
        <w:rPr>
          <w:lang w:val="es-US"/>
        </w:rPr>
      </w:pPr>
      <w:r w:rsidRPr="00AA2A02">
        <w:rPr>
          <w:b/>
          <w:bCs/>
          <w:lang w:val="es-US"/>
        </w:rPr>
        <w:t xml:space="preserve">Si solicita una apelación estándar, envíe su apelación estándar por escrito. </w:t>
      </w:r>
      <w:r w:rsidRPr="00AA2A02">
        <w:rPr>
          <w:color w:val="0000FF"/>
          <w:lang w:val="es-US"/>
        </w:rPr>
        <w:t>[</w:t>
      </w:r>
      <w:r w:rsidRPr="00AA2A02">
        <w:rPr>
          <w:i/>
          <w:iCs/>
          <w:color w:val="0000FF"/>
          <w:lang w:val="es-US"/>
        </w:rPr>
        <w:t>If the plan accepts oral requests for standard appeals, insert:</w:t>
      </w:r>
      <w:r w:rsidRPr="00AA2A02">
        <w:rPr>
          <w:color w:val="0000FF"/>
          <w:lang w:val="es-US"/>
        </w:rPr>
        <w:t xml:space="preserve"> También puede solicitar una apelación llamándonos. </w:t>
      </w:r>
      <w:r w:rsidRPr="00AA2A02">
        <w:rPr>
          <w:lang w:val="es-US"/>
        </w:rPr>
        <w:t>El Capítulo 2 contiene información de contacto.</w:t>
      </w:r>
    </w:p>
    <w:p w14:paraId="17829560" w14:textId="4B450509" w:rsidR="0013793F" w:rsidRPr="00AA2A02" w:rsidRDefault="0013793F" w:rsidP="00AB6D46">
      <w:pPr>
        <w:numPr>
          <w:ilvl w:val="0"/>
          <w:numId w:val="5"/>
        </w:numPr>
        <w:tabs>
          <w:tab w:val="left" w:pos="1080"/>
        </w:tabs>
        <w:spacing w:before="120" w:beforeAutospacing="0" w:after="120" w:afterAutospacing="0"/>
        <w:ind w:right="270"/>
        <w:rPr>
          <w:color w:val="000000"/>
          <w:lang w:val="es-US"/>
        </w:rPr>
      </w:pPr>
      <w:r w:rsidRPr="00AA2A02">
        <w:rPr>
          <w:b/>
          <w:bCs/>
          <w:lang w:val="es-US"/>
        </w:rPr>
        <w:t xml:space="preserve">Si solicita una apelación rápida, presente su apelación por escrito o </w:t>
      </w:r>
      <w:r w:rsidRPr="00AA2A02">
        <w:rPr>
          <w:b/>
          <w:bCs/>
          <w:color w:val="000000"/>
          <w:lang w:val="es-US"/>
        </w:rPr>
        <w:t xml:space="preserve">llámenos. </w:t>
      </w:r>
      <w:r w:rsidRPr="00AA2A02">
        <w:rPr>
          <w:color w:val="000000"/>
          <w:lang w:val="es-US"/>
        </w:rPr>
        <w:t>El Capítulo 2 contiene información de contacto.</w:t>
      </w:r>
    </w:p>
    <w:p w14:paraId="07A93781" w14:textId="149C0BE7" w:rsidR="0013793F" w:rsidRPr="00AA2A02" w:rsidRDefault="0013793F" w:rsidP="000A008B">
      <w:pPr>
        <w:pageBreakBefore/>
        <w:numPr>
          <w:ilvl w:val="0"/>
          <w:numId w:val="5"/>
        </w:numPr>
        <w:tabs>
          <w:tab w:val="left" w:pos="1080"/>
        </w:tabs>
        <w:spacing w:before="120" w:beforeAutospacing="0" w:after="120" w:afterAutospacing="0"/>
        <w:ind w:right="274"/>
        <w:rPr>
          <w:lang w:val="es-US"/>
        </w:rPr>
      </w:pPr>
      <w:r w:rsidRPr="00AA2A02">
        <w:rPr>
          <w:b/>
          <w:bCs/>
          <w:lang w:val="es-US"/>
        </w:rPr>
        <w:t>Debe realizar su solicitud de apelación en el plazo de 60 días calendario</w:t>
      </w:r>
      <w:r w:rsidRPr="00AA2A0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01C3091D" w14:textId="1D1A2A2B" w:rsidR="0013793F" w:rsidRPr="00AA2A02" w:rsidRDefault="0013793F" w:rsidP="00AB6D46">
      <w:pPr>
        <w:keepNext/>
        <w:numPr>
          <w:ilvl w:val="0"/>
          <w:numId w:val="5"/>
        </w:numPr>
        <w:tabs>
          <w:tab w:val="left" w:pos="1080"/>
        </w:tabs>
        <w:spacing w:before="120" w:beforeAutospacing="0" w:after="120" w:afterAutospacing="0"/>
        <w:ind w:right="274"/>
        <w:rPr>
          <w:lang w:val="es-US"/>
        </w:rPr>
      </w:pPr>
      <w:r w:rsidRPr="00AA2A02">
        <w:rPr>
          <w:b/>
          <w:bCs/>
          <w:lang w:val="es-US"/>
        </w:rPr>
        <w:t xml:space="preserve">Puede pedir una copia de la información sobre su decisión médica. Usted y su médico pueden agregar información adicional para sustentar su apelación. </w:t>
      </w:r>
      <w:r w:rsidRPr="00AA2A02">
        <w:rPr>
          <w:color w:val="0000FF"/>
          <w:lang w:val="es-US"/>
        </w:rPr>
        <w:t>[</w:t>
      </w:r>
      <w:r w:rsidRPr="00AA2A02">
        <w:rPr>
          <w:i/>
          <w:iCs/>
          <w:color w:val="0000FF"/>
          <w:lang w:val="es-US"/>
        </w:rPr>
        <w:t>If a fee is charged, insert:</w:t>
      </w:r>
      <w:r w:rsidRPr="00AA2A02">
        <w:rPr>
          <w:color w:val="0000FF"/>
          <w:lang w:val="es-US"/>
        </w:rPr>
        <w:t xml:space="preserve"> Se nos permite cobrar un cargo por copiar y enviarle esta información.]</w:t>
      </w:r>
    </w:p>
    <w:p w14:paraId="33E7529C" w14:textId="32E33B95" w:rsidR="0013793F" w:rsidRPr="00AA2A02" w:rsidRDefault="0013793F" w:rsidP="0013793F">
      <w:pPr>
        <w:pStyle w:val="StepHeading"/>
        <w:rPr>
          <w:lang w:val="es-US"/>
        </w:rPr>
      </w:pPr>
      <w:r w:rsidRPr="00AA2A02">
        <w:rPr>
          <w:bCs/>
          <w:u w:val="single"/>
          <w:lang w:val="es-US"/>
        </w:rPr>
        <w:t>Paso 3:</w:t>
      </w:r>
      <w:r w:rsidRPr="00AA2A02">
        <w:rPr>
          <w:bCs/>
          <w:lang w:val="es-US"/>
        </w:rPr>
        <w:t xml:space="preserve"> Evaluamos su apelación y le damos una respuesta.</w:t>
      </w:r>
    </w:p>
    <w:p w14:paraId="4C590CD4" w14:textId="234A97CE" w:rsidR="0013793F" w:rsidRPr="00AA2A02" w:rsidRDefault="0013793F" w:rsidP="00AB6D46">
      <w:pPr>
        <w:numPr>
          <w:ilvl w:val="0"/>
          <w:numId w:val="5"/>
        </w:numPr>
        <w:tabs>
          <w:tab w:val="left" w:pos="1080"/>
        </w:tabs>
        <w:spacing w:before="120" w:beforeAutospacing="0" w:after="120" w:afterAutospacing="0"/>
        <w:ind w:right="180"/>
        <w:rPr>
          <w:lang w:val="es-US"/>
        </w:rPr>
      </w:pPr>
      <w:r w:rsidRPr="00AA2A02">
        <w:rPr>
          <w:lang w:val="es-US"/>
        </w:rPr>
        <w:t>Cuando nuestro plan revisa su apelación, hacemos una revisión cuidadosa de toda la información. Verificamos si seguimos todas las normas cuando rechazamos su solicitud.</w:t>
      </w:r>
    </w:p>
    <w:p w14:paraId="0F4DF8E9" w14:textId="1A92C7A8" w:rsidR="0013793F" w:rsidRPr="00AA2A02" w:rsidRDefault="0013793F" w:rsidP="00AB6D46">
      <w:pPr>
        <w:numPr>
          <w:ilvl w:val="0"/>
          <w:numId w:val="5"/>
        </w:numPr>
        <w:tabs>
          <w:tab w:val="left" w:pos="1080"/>
        </w:tabs>
        <w:spacing w:before="120" w:beforeAutospacing="0" w:after="0" w:afterAutospacing="0"/>
        <w:rPr>
          <w:rFonts w:ascii="Arial" w:hAnsi="Arial" w:cs="Arial"/>
          <w:lang w:val="es-US"/>
        </w:rPr>
      </w:pPr>
      <w:r w:rsidRPr="00AA2A02">
        <w:rPr>
          <w:lang w:val="es-US"/>
        </w:rPr>
        <w:t xml:space="preserve">Recopilaremos más información si la necesitamos, posiblemente contactándonos con usted o su médico. </w:t>
      </w:r>
    </w:p>
    <w:p w14:paraId="3D52B898" w14:textId="515B6935" w:rsidR="0013793F" w:rsidRPr="00AA2A02" w:rsidRDefault="0013793F" w:rsidP="00215D1E">
      <w:pPr>
        <w:pStyle w:val="Minorsubheadingindented25"/>
        <w:ind w:left="0"/>
        <w:rPr>
          <w:lang w:val="es-US"/>
        </w:rPr>
      </w:pPr>
      <w:r w:rsidRPr="00AA2A02">
        <w:rPr>
          <w:bCs/>
          <w:iCs/>
          <w:lang w:val="es-US"/>
        </w:rPr>
        <w:t>Plazos para una apelación rápida</w:t>
      </w:r>
    </w:p>
    <w:p w14:paraId="298070AB" w14:textId="119597E0" w:rsidR="0013793F" w:rsidRPr="00AA2A02" w:rsidRDefault="00B926A3" w:rsidP="003D05B5">
      <w:pPr>
        <w:pStyle w:val="ListParagraph"/>
        <w:numPr>
          <w:ilvl w:val="0"/>
          <w:numId w:val="125"/>
        </w:numPr>
        <w:tabs>
          <w:tab w:val="left" w:pos="1080"/>
        </w:tabs>
        <w:spacing w:before="120" w:beforeAutospacing="0" w:after="120" w:afterAutospacing="0"/>
        <w:rPr>
          <w:lang w:val="es-US"/>
        </w:rPr>
      </w:pPr>
      <w:r w:rsidRPr="00AA2A02">
        <w:rPr>
          <w:lang w:val="es-US"/>
        </w:rPr>
        <w:t xml:space="preserve">En el caso de las apelaciones rápidas, debemos darle una respuesta </w:t>
      </w:r>
      <w:r w:rsidRPr="00AA2A02">
        <w:rPr>
          <w:b/>
          <w:bCs/>
          <w:lang w:val="es-US"/>
        </w:rPr>
        <w:t>en un plazo de 72 horas después de recibida su apelación</w:t>
      </w:r>
      <w:r w:rsidRPr="00AA2A02">
        <w:rPr>
          <w:lang w:val="es-US"/>
        </w:rPr>
        <w:t>. Le daremos la respuesta antes si su salud así lo exige.</w:t>
      </w:r>
    </w:p>
    <w:p w14:paraId="3F6F149B" w14:textId="60D8B102" w:rsidR="0013793F" w:rsidRPr="00AA2A02" w:rsidRDefault="00CD473C" w:rsidP="003D05B5">
      <w:pPr>
        <w:pStyle w:val="ListParagraph"/>
        <w:numPr>
          <w:ilvl w:val="0"/>
          <w:numId w:val="201"/>
        </w:numPr>
        <w:tabs>
          <w:tab w:val="left" w:pos="1080"/>
          <w:tab w:val="left" w:pos="1620"/>
        </w:tabs>
        <w:spacing w:before="120" w:beforeAutospacing="0" w:after="120" w:afterAutospacing="0"/>
        <w:rPr>
          <w:lang w:val="es-US"/>
        </w:rPr>
      </w:pPr>
      <w:r w:rsidRPr="00AA2A02">
        <w:rPr>
          <w:lang w:val="es-US"/>
        </w:rPr>
        <w:t xml:space="preserve">Si solicita más tiempo o si necesitamos recabar más información que podría beneficiarlo, </w:t>
      </w:r>
      <w:r w:rsidRPr="00AA2A02">
        <w:rPr>
          <w:b/>
          <w:bCs/>
          <w:lang w:val="es-US"/>
        </w:rPr>
        <w:t>podemos tomarnos hasta 14 días calendario adicionales</w:t>
      </w:r>
      <w:bookmarkStart w:id="901" w:name="_Hlk12033930"/>
      <w:r w:rsidRPr="00AA2A02">
        <w:rPr>
          <w:b/>
          <w:bCs/>
          <w:lang w:val="es-US"/>
        </w:rPr>
        <w:t xml:space="preserve"> </w:t>
      </w:r>
      <w:r w:rsidRPr="00AA2A02">
        <w:rPr>
          <w:lang w:val="es-US"/>
        </w:rPr>
        <w:t>si está solicitando un artículo o servicio médico</w:t>
      </w:r>
      <w:bookmarkEnd w:id="901"/>
      <w:r w:rsidRPr="00AA2A02">
        <w:rPr>
          <w:lang w:val="es-US"/>
        </w:rPr>
        <w:t>. Si nos tomamos días adicionales, se lo notificaremos por escrito.</w:t>
      </w:r>
      <w:bookmarkStart w:id="902" w:name="_Hlk12034116"/>
      <w:r w:rsidRPr="00AA2A02">
        <w:rPr>
          <w:lang w:val="es-US"/>
        </w:rPr>
        <w:t xml:space="preserve"> No podemos tomar tiempo adicional si está solicitando un medicamento con receta de la Parte B de Medicare.</w:t>
      </w:r>
      <w:bookmarkEnd w:id="902"/>
    </w:p>
    <w:p w14:paraId="237658E6" w14:textId="55ABA116" w:rsidR="0013793F" w:rsidRPr="00AA2A02" w:rsidRDefault="0013793F" w:rsidP="003D05B5">
      <w:pPr>
        <w:pStyle w:val="ListParagraph"/>
        <w:numPr>
          <w:ilvl w:val="0"/>
          <w:numId w:val="201"/>
        </w:numPr>
        <w:tabs>
          <w:tab w:val="left" w:pos="1080"/>
          <w:tab w:val="left" w:pos="1620"/>
        </w:tabs>
        <w:spacing w:before="120" w:beforeAutospacing="0" w:after="120" w:afterAutospacing="0"/>
        <w:rPr>
          <w:lang w:val="es-US"/>
        </w:rPr>
      </w:pPr>
      <w:r w:rsidRPr="00AA2A02">
        <w:rPr>
          <w:lang w:val="es-US"/>
        </w:rPr>
        <w:t>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6.4 explica el Nivel 2 del proceso de apelación.</w:t>
      </w:r>
    </w:p>
    <w:p w14:paraId="0E3D3A30" w14:textId="77777777" w:rsidR="0013793F" w:rsidRPr="00AA2A02" w:rsidRDefault="0013793F" w:rsidP="003D05B5">
      <w:pPr>
        <w:pStyle w:val="ListParagraph"/>
        <w:numPr>
          <w:ilvl w:val="0"/>
          <w:numId w:val="125"/>
        </w:numPr>
        <w:tabs>
          <w:tab w:val="left" w:pos="1080"/>
        </w:tabs>
        <w:spacing w:before="120" w:beforeAutospacing="0" w:after="120" w:afterAutospacing="0"/>
        <w:rPr>
          <w:lang w:val="es-US"/>
        </w:rPr>
      </w:pPr>
      <w:r w:rsidRPr="00AA2A02">
        <w:rPr>
          <w:b/>
          <w:bCs/>
          <w:lang w:val="es-US"/>
        </w:rPr>
        <w:t>Si aceptamos una parte o la totalidad de lo que solicitó,</w:t>
      </w:r>
      <w:r w:rsidRPr="00AA2A02">
        <w:rPr>
          <w:lang w:val="es-US"/>
        </w:rPr>
        <w:t xml:space="preserve"> debemos autorizar o brindar la cobertura que aceptamos proporcionar en un plazo de 72 horas después de recibida su apelación.</w:t>
      </w:r>
    </w:p>
    <w:p w14:paraId="5DEDF39D" w14:textId="1A0529EF" w:rsidR="0013793F" w:rsidRPr="00AA2A02" w:rsidRDefault="0013793F" w:rsidP="003D05B5">
      <w:pPr>
        <w:pStyle w:val="ListParagraph"/>
        <w:numPr>
          <w:ilvl w:val="0"/>
          <w:numId w:val="125"/>
        </w:numPr>
        <w:tabs>
          <w:tab w:val="left" w:pos="1080"/>
        </w:tabs>
        <w:spacing w:before="120" w:beforeAutospacing="0" w:after="120" w:afterAutospacing="0"/>
        <w:rPr>
          <w:rFonts w:ascii="Arial" w:hAnsi="Arial" w:cs="Arial"/>
          <w:b/>
          <w:bCs/>
          <w:lang w:val="es-US"/>
        </w:rPr>
      </w:pPr>
      <w:r w:rsidRPr="00AA2A02">
        <w:rPr>
          <w:b/>
          <w:bCs/>
          <w:lang w:val="es-US"/>
        </w:rPr>
        <w:t xml:space="preserve">Si rechazamos una parte o la totalidad de lo que solicitó, </w:t>
      </w:r>
      <w:r w:rsidRPr="00AA2A02">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CA7C660" w14:textId="3A896BB9" w:rsidR="0013793F" w:rsidRPr="00AA2A02" w:rsidRDefault="0013793F" w:rsidP="00215D1E">
      <w:pPr>
        <w:pStyle w:val="Minorsubheadingindented25"/>
        <w:ind w:left="0"/>
        <w:rPr>
          <w:lang w:val="es-US"/>
        </w:rPr>
      </w:pPr>
      <w:r w:rsidRPr="00AA2A02">
        <w:rPr>
          <w:bCs/>
          <w:iCs/>
          <w:lang w:val="es-US"/>
        </w:rPr>
        <w:t>Plazos para una apelación estándar</w:t>
      </w:r>
    </w:p>
    <w:p w14:paraId="1B71F96A" w14:textId="4E3F18A7" w:rsidR="0013793F" w:rsidRPr="00AA2A02" w:rsidRDefault="00B926A3" w:rsidP="003D05B5">
      <w:pPr>
        <w:pStyle w:val="ListParagraph"/>
        <w:numPr>
          <w:ilvl w:val="0"/>
          <w:numId w:val="126"/>
        </w:numPr>
        <w:tabs>
          <w:tab w:val="left" w:pos="1080"/>
        </w:tabs>
        <w:spacing w:before="120" w:beforeAutospacing="0" w:after="120" w:afterAutospacing="0"/>
        <w:rPr>
          <w:lang w:val="es-US"/>
        </w:rPr>
      </w:pPr>
      <w:r w:rsidRPr="00AA2A02">
        <w:rPr>
          <w:lang w:val="es-US"/>
        </w:rPr>
        <w:t>En el caso de las apelaciones estándar, debemos darle una respuesta</w:t>
      </w:r>
      <w:bookmarkStart w:id="903" w:name="_Hlk12034144"/>
      <w:r w:rsidRPr="00AA2A02">
        <w:rPr>
          <w:lang w:val="es-US"/>
        </w:rPr>
        <w:t xml:space="preserve"> </w:t>
      </w:r>
      <w:bookmarkEnd w:id="903"/>
      <w:r w:rsidRPr="00AA2A02">
        <w:rPr>
          <w:b/>
          <w:bCs/>
          <w:lang w:val="es-US"/>
        </w:rPr>
        <w:t>en un plazo de 30 días calendario</w:t>
      </w:r>
      <w:r w:rsidRPr="00AA2A02">
        <w:rPr>
          <w:lang w:val="es-US"/>
        </w:rPr>
        <w:t xml:space="preserve"> después de recibida su apelación.</w:t>
      </w:r>
      <w:bookmarkStart w:id="904" w:name="_Hlk12034159"/>
      <w:r w:rsidRPr="00AA2A02">
        <w:rPr>
          <w:lang w:val="es-US"/>
        </w:rPr>
        <w:t xml:space="preserve"> Si está solicitando un medicamento con receta de la Parte B de Medicare que todavía no ha recibido, le daremos una respuesta </w:t>
      </w:r>
      <w:r w:rsidRPr="00AA2A02">
        <w:rPr>
          <w:b/>
          <w:bCs/>
          <w:lang w:val="es-US"/>
        </w:rPr>
        <w:t>en un plazo de 7 días calendario</w:t>
      </w:r>
      <w:r w:rsidRPr="00AA2A02">
        <w:rPr>
          <w:lang w:val="es-US"/>
        </w:rPr>
        <w:t xml:space="preserve"> después de recibida su apelación.</w:t>
      </w:r>
      <w:bookmarkEnd w:id="904"/>
      <w:r w:rsidRPr="00AA2A02">
        <w:rPr>
          <w:lang w:val="es-US"/>
        </w:rPr>
        <w:t xml:space="preserve"> Le</w:t>
      </w:r>
      <w:r w:rsidR="000A008B" w:rsidRPr="00AA2A02">
        <w:rPr>
          <w:lang w:val="es-US"/>
        </w:rPr>
        <w:t> </w:t>
      </w:r>
      <w:r w:rsidRPr="00AA2A02">
        <w:rPr>
          <w:lang w:val="es-US"/>
        </w:rPr>
        <w:t>daremos la respuesta antes si su afección médica así lo exige.</w:t>
      </w:r>
    </w:p>
    <w:p w14:paraId="3486BEF3" w14:textId="77777777" w:rsidR="00D95EB6" w:rsidRPr="00AA2A02" w:rsidRDefault="0013793F" w:rsidP="003D05B5">
      <w:pPr>
        <w:pStyle w:val="ListParagraph"/>
        <w:numPr>
          <w:ilvl w:val="0"/>
          <w:numId w:val="202"/>
        </w:numPr>
        <w:tabs>
          <w:tab w:val="left" w:pos="1080"/>
          <w:tab w:val="left" w:pos="1620"/>
        </w:tabs>
        <w:spacing w:before="120" w:beforeAutospacing="0" w:after="120" w:afterAutospacing="0"/>
        <w:rPr>
          <w:lang w:val="es-US"/>
        </w:rPr>
      </w:pPr>
      <w:r w:rsidRPr="00AA2A02">
        <w:rPr>
          <w:lang w:val="es-US"/>
        </w:rPr>
        <w:t xml:space="preserve">No obstante, si solicita más tiempo o si necesitamos recabar más información que podría beneficiarlo, </w:t>
      </w:r>
      <w:r w:rsidRPr="00AA2A02">
        <w:rPr>
          <w:b/>
          <w:bCs/>
          <w:lang w:val="es-US"/>
        </w:rPr>
        <w:t xml:space="preserve">podemos tomarnos hasta 14 días calendario adicionales </w:t>
      </w:r>
      <w:r w:rsidRPr="00AA2A02">
        <w:rPr>
          <w:lang w:val="es-US"/>
        </w:rPr>
        <w:t>si está solicitando un artículo o servicio médico.</w:t>
      </w:r>
      <w:r w:rsidRPr="00AA2A02">
        <w:rPr>
          <w:b/>
          <w:bCs/>
          <w:lang w:val="es-US"/>
        </w:rPr>
        <w:t xml:space="preserve"> </w:t>
      </w:r>
      <w:r w:rsidRPr="00AA2A02">
        <w:rPr>
          <w:lang w:val="es-US"/>
        </w:rPr>
        <w:t>Si nos tomamos días adicionales, se lo notificaremos por escrito.</w:t>
      </w:r>
      <w:bookmarkStart w:id="905" w:name="_Hlk12034526"/>
      <w:r w:rsidRPr="00AA2A02">
        <w:rPr>
          <w:lang w:val="es-US"/>
        </w:rPr>
        <w:t xml:space="preserve"> No podemos tomar tiempo adicional para tomar una decisión si está solicitando un medicamento con receta de la Parte B de Medicare.</w:t>
      </w:r>
      <w:bookmarkEnd w:id="905"/>
    </w:p>
    <w:p w14:paraId="4DB3B360" w14:textId="3325A3AE" w:rsidR="00D95EB6" w:rsidRPr="00AA2A02" w:rsidRDefault="0013793F" w:rsidP="003D05B5">
      <w:pPr>
        <w:pStyle w:val="ListParagraph"/>
        <w:numPr>
          <w:ilvl w:val="0"/>
          <w:numId w:val="202"/>
        </w:numPr>
        <w:tabs>
          <w:tab w:val="left" w:pos="1080"/>
          <w:tab w:val="left" w:pos="1620"/>
        </w:tabs>
        <w:spacing w:before="120" w:beforeAutospacing="0" w:after="120" w:afterAutospacing="0"/>
        <w:rPr>
          <w:lang w:val="es-US"/>
        </w:rPr>
      </w:pPr>
      <w:r w:rsidRPr="00AA2A02">
        <w:rPr>
          <w:lang w:val="es-US"/>
        </w:rPr>
        <w:t xml:space="preserve">Si considera que </w:t>
      </w:r>
      <w:r w:rsidRPr="00AA2A02">
        <w:rPr>
          <w:i/>
          <w:iCs/>
          <w:lang w:val="es-US"/>
        </w:rPr>
        <w:t xml:space="preserve">no </w:t>
      </w:r>
      <w:r w:rsidRPr="00AA2A02">
        <w:rPr>
          <w:lang w:val="es-US"/>
        </w:rPr>
        <w:t>deberíamos tomar días adicionales, puede presentar una queja rápida. Cuando presenta una queja rápida, le damos una respuesta en un plazo de 24 horas. (Consulte la Sección 11 de este capítulo para obtener información sobre las</w:t>
      </w:r>
      <w:r w:rsidR="000A008B" w:rsidRPr="00AA2A02">
        <w:rPr>
          <w:lang w:val="es-US"/>
        </w:rPr>
        <w:t> </w:t>
      </w:r>
      <w:r w:rsidRPr="00AA2A02">
        <w:rPr>
          <w:lang w:val="es-US"/>
        </w:rPr>
        <w:t>quejas).</w:t>
      </w:r>
    </w:p>
    <w:p w14:paraId="5F75E3D4" w14:textId="0EB0995C" w:rsidR="0013793F" w:rsidRPr="00AA2A02" w:rsidRDefault="0013793F" w:rsidP="003D05B5">
      <w:pPr>
        <w:pStyle w:val="ListParagraph"/>
        <w:numPr>
          <w:ilvl w:val="0"/>
          <w:numId w:val="203"/>
        </w:numPr>
        <w:tabs>
          <w:tab w:val="left" w:pos="1080"/>
          <w:tab w:val="left" w:pos="1620"/>
        </w:tabs>
        <w:spacing w:before="120" w:beforeAutospacing="0" w:after="120" w:afterAutospacing="0"/>
        <w:rPr>
          <w:lang w:val="es-US"/>
        </w:rPr>
      </w:pPr>
      <w:r w:rsidRPr="00AA2A02">
        <w:rPr>
          <w:lang w:val="es-US"/>
        </w:rPr>
        <w:t>Si no le damos una respuesta para el plazo indicado (o al final de la extensión de tiempo), le enviaremos su solicitud a una apelación del Nivel 2, en el que será revisada por una organización de revisión independiente. La Sección 6.4 explica el Nivel 2 del proceso de apelación.</w:t>
      </w:r>
    </w:p>
    <w:p w14:paraId="48B21E2C" w14:textId="3719CF10" w:rsidR="0013793F" w:rsidRPr="00AA2A02" w:rsidRDefault="0013793F" w:rsidP="003D05B5">
      <w:pPr>
        <w:numPr>
          <w:ilvl w:val="0"/>
          <w:numId w:val="126"/>
        </w:numPr>
        <w:tabs>
          <w:tab w:val="left" w:pos="1080"/>
        </w:tabs>
        <w:spacing w:before="120" w:beforeAutospacing="0" w:after="120" w:afterAutospacing="0"/>
        <w:ind w:right="270"/>
        <w:rPr>
          <w:lang w:val="es-US"/>
        </w:rPr>
      </w:pPr>
      <w:r w:rsidRPr="00AA2A02">
        <w:rPr>
          <w:b/>
          <w:bCs/>
          <w:lang w:val="es-US"/>
        </w:rPr>
        <w:t>Si aceptamos una parte o la totalidad de lo que solicitó</w:t>
      </w:r>
      <w:r w:rsidRPr="00AA2A02">
        <w:rPr>
          <w:lang w:val="es-US"/>
        </w:rPr>
        <w:t>, debemos autorizar o brindar la cobertura en un plazo de 30 días calendario</w:t>
      </w:r>
      <w:bookmarkStart w:id="906" w:name="_Hlk12034575"/>
      <w:r w:rsidRPr="00AA2A02">
        <w:rPr>
          <w:lang w:val="es-US"/>
        </w:rPr>
        <w:t xml:space="preserve"> si está solicitando un artículo o servicio médico, o </w:t>
      </w:r>
      <w:r w:rsidRPr="00AA2A02">
        <w:rPr>
          <w:b/>
          <w:bCs/>
          <w:lang w:val="es-US"/>
        </w:rPr>
        <w:t>en un plazo de 7 días calendario</w:t>
      </w:r>
      <w:r w:rsidRPr="00AA2A02">
        <w:rPr>
          <w:lang w:val="es-US"/>
        </w:rPr>
        <w:t xml:space="preserve"> si está solicitando un medicamento con receta de la Parte B de Medicare</w:t>
      </w:r>
      <w:bookmarkEnd w:id="906"/>
      <w:r w:rsidRPr="00AA2A02">
        <w:rPr>
          <w:lang w:val="es-US"/>
        </w:rPr>
        <w:t>.</w:t>
      </w:r>
    </w:p>
    <w:p w14:paraId="49B74EB0" w14:textId="048F7774" w:rsidR="009E6A18" w:rsidRPr="00AA2A02" w:rsidRDefault="009E6A18" w:rsidP="009E6A18">
      <w:pPr>
        <w:pStyle w:val="StepHeading"/>
        <w:rPr>
          <w:lang w:val="es-US"/>
        </w:rPr>
      </w:pPr>
      <w:r w:rsidRPr="00AA2A02">
        <w:rPr>
          <w:rFonts w:ascii="Times New Roman" w:hAnsi="Times New Roman"/>
          <w:bCs/>
          <w:lang w:val="es-US"/>
        </w:rPr>
        <w:t>Si nuestro plan rechaza una parte o la totalidad de su apelación, automáticamente enviaremos su apelación a la organización de revisión independiente para una apelación de</w:t>
      </w:r>
      <w:r w:rsidR="000A008B" w:rsidRPr="00AA2A02">
        <w:rPr>
          <w:rFonts w:ascii="Times New Roman" w:hAnsi="Times New Roman"/>
          <w:bCs/>
          <w:lang w:val="es-US"/>
        </w:rPr>
        <w:t> </w:t>
      </w:r>
      <w:r w:rsidRPr="00AA2A02">
        <w:rPr>
          <w:rFonts w:ascii="Times New Roman" w:hAnsi="Times New Roman"/>
          <w:bCs/>
          <w:lang w:val="es-US"/>
        </w:rPr>
        <w:t>Nivel 2.</w:t>
      </w:r>
      <w:r w:rsidR="00090BE6" w:rsidRPr="00AA2A02">
        <w:rPr>
          <w:rFonts w:ascii="Times New Roman" w:hAnsi="Times New Roman"/>
          <w:bCs/>
          <w:lang w:val="es-US"/>
        </w:rPr>
        <w:t xml:space="preserve"> </w:t>
      </w:r>
    </w:p>
    <w:p w14:paraId="3120A573" w14:textId="29170586" w:rsidR="0013793F" w:rsidRPr="00AA2A02" w:rsidRDefault="0013793F" w:rsidP="001414F6">
      <w:pPr>
        <w:pStyle w:val="Heading4"/>
        <w:rPr>
          <w:lang w:val="es-US"/>
        </w:rPr>
      </w:pPr>
      <w:bookmarkStart w:id="907" w:name="_Toc68442630"/>
      <w:bookmarkStart w:id="908" w:name="_Toc471575391"/>
      <w:bookmarkStart w:id="909" w:name="_Toc228562362"/>
      <w:r w:rsidRPr="00AA2A02">
        <w:rPr>
          <w:lang w:val="es-US"/>
        </w:rPr>
        <w:t>Sección 6.4</w:t>
      </w:r>
      <w:r w:rsidRPr="00AA2A02">
        <w:rPr>
          <w:lang w:val="es-US"/>
        </w:rPr>
        <w:tab/>
        <w:t>Paso a paso: Cómo se realiza una apelación de Nivel 2</w:t>
      </w:r>
      <w:bookmarkEnd w:id="907"/>
      <w:bookmarkEnd w:id="908"/>
      <w:bookmarkEnd w:id="909"/>
    </w:p>
    <w:p w14:paraId="4C78075D" w14:textId="5688D329" w:rsidR="00796514" w:rsidRPr="00AA2A02" w:rsidRDefault="00796514" w:rsidP="00CB6AD8">
      <w:pPr>
        <w:pStyle w:val="NoSpacing"/>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Término legal&#10;"/>
      </w:tblPr>
      <w:tblGrid>
        <w:gridCol w:w="9330"/>
      </w:tblGrid>
      <w:tr w:rsidR="00353AFA" w:rsidRPr="00AA2A02" w14:paraId="519687D6" w14:textId="77777777" w:rsidTr="78DCAA1D">
        <w:trPr>
          <w:cantSplit/>
          <w:tblHeader/>
          <w:jc w:val="center"/>
        </w:trPr>
        <w:tc>
          <w:tcPr>
            <w:tcW w:w="9540" w:type="dxa"/>
            <w:shd w:val="clear" w:color="auto" w:fill="auto"/>
          </w:tcPr>
          <w:p w14:paraId="33BF6BC7" w14:textId="7725C885" w:rsidR="00353AFA" w:rsidRPr="00AA2A02" w:rsidRDefault="00353AFA">
            <w:pPr>
              <w:keepNext/>
              <w:jc w:val="center"/>
              <w:rPr>
                <w:b/>
                <w:bCs/>
                <w:lang w:val="es-US"/>
              </w:rPr>
            </w:pPr>
            <w:r w:rsidRPr="00AA2A02">
              <w:rPr>
                <w:b/>
                <w:bCs/>
                <w:lang w:val="es-US"/>
              </w:rPr>
              <w:t>Término Legal</w:t>
            </w:r>
          </w:p>
        </w:tc>
      </w:tr>
      <w:tr w:rsidR="00353AFA" w:rsidRPr="00AA2A02" w14:paraId="0E03B162" w14:textId="77777777" w:rsidTr="78DCAA1D">
        <w:trPr>
          <w:cantSplit/>
          <w:jc w:val="center"/>
        </w:trPr>
        <w:tc>
          <w:tcPr>
            <w:tcW w:w="9540" w:type="dxa"/>
            <w:shd w:val="clear" w:color="auto" w:fill="auto"/>
          </w:tcPr>
          <w:p w14:paraId="16E5EEB7" w14:textId="59FFC8B0" w:rsidR="00353AFA" w:rsidRPr="00AA2A02" w:rsidRDefault="00353AFA" w:rsidP="00117F1F">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3EB8BA58" w14:textId="4C9BDA7B" w:rsidR="00796514" w:rsidRPr="00AA2A02" w:rsidRDefault="00444331" w:rsidP="00AB6D46">
      <w:pPr>
        <w:spacing w:before="120" w:beforeAutospacing="0" w:after="120" w:afterAutospacing="0"/>
        <w:rPr>
          <w:lang w:val="es-US"/>
        </w:rPr>
      </w:pPr>
      <w:r w:rsidRPr="00AA2A02">
        <w:rPr>
          <w:b/>
          <w:bCs/>
          <w:lang w:val="es-US"/>
        </w:rPr>
        <w:t>La organización de revisión independiente es una organización independiente que contrata Medicare.</w:t>
      </w:r>
      <w:r w:rsidRPr="00AA2A02">
        <w:rPr>
          <w:lang w:val="es-US"/>
        </w:rPr>
        <w:t xml:space="preserve"> No está relacionada con nosotros y no es una agencia gubernamental. Esta organización determina si la decisión que tomamos es correcta o debe ser cambiada. Medicare supervisa su trabajo.</w:t>
      </w:r>
    </w:p>
    <w:p w14:paraId="4FD18F38" w14:textId="41282350" w:rsidR="0013793F" w:rsidRPr="00AA2A02" w:rsidRDefault="0013793F" w:rsidP="000A008B">
      <w:pPr>
        <w:pStyle w:val="StepHeading"/>
        <w:pageBreakBefore/>
        <w:rPr>
          <w:lang w:val="es-US"/>
        </w:rPr>
      </w:pPr>
      <w:r w:rsidRPr="00AA2A02">
        <w:rPr>
          <w:bCs/>
          <w:u w:val="single"/>
          <w:lang w:val="es-US"/>
        </w:rPr>
        <w:t>Paso 1:</w:t>
      </w:r>
      <w:r w:rsidRPr="00AA2A02">
        <w:rPr>
          <w:bCs/>
          <w:lang w:val="es-US"/>
        </w:rPr>
        <w:t xml:space="preserve"> La organización de revisión independiente revisa su apelación.</w:t>
      </w:r>
    </w:p>
    <w:p w14:paraId="2DAB37C5" w14:textId="065EBE4F" w:rsidR="0013793F" w:rsidRPr="00AA2A02" w:rsidRDefault="0013793F" w:rsidP="003D05B5">
      <w:pPr>
        <w:numPr>
          <w:ilvl w:val="0"/>
          <w:numId w:val="10"/>
        </w:numPr>
        <w:spacing w:before="120" w:beforeAutospacing="0" w:after="120" w:afterAutospacing="0"/>
        <w:ind w:left="1080"/>
        <w:rPr>
          <w:lang w:val="es-US"/>
        </w:rPr>
      </w:pPr>
      <w:r w:rsidRPr="00AA2A02">
        <w:rPr>
          <w:lang w:val="es-US"/>
        </w:rPr>
        <w:t xml:space="preserve">Le enviaremos a esta organización la información sobre su apelación. A esta información se la denomina su </w:t>
      </w:r>
      <w:r w:rsidRPr="00AA2A02">
        <w:rPr>
          <w:b/>
          <w:bCs/>
          <w:lang w:val="es-US"/>
        </w:rPr>
        <w:t>archivo de caso</w:t>
      </w:r>
      <w:r w:rsidRPr="00AA2A02">
        <w:rPr>
          <w:lang w:val="es-US"/>
        </w:rPr>
        <w:t xml:space="preserve">. </w:t>
      </w:r>
      <w:r w:rsidRPr="00AA2A02">
        <w:rPr>
          <w:b/>
          <w:bCs/>
          <w:lang w:val="es-US"/>
        </w:rPr>
        <w:t>Usted tiene derecho a solicitarnos una copia de su archivo de caso</w:t>
      </w:r>
      <w:r w:rsidRPr="00AA2A02">
        <w:rPr>
          <w:lang w:val="es-US"/>
        </w:rPr>
        <w:t xml:space="preserve">. </w:t>
      </w:r>
      <w:r w:rsidRPr="00AA2A02">
        <w:rPr>
          <w:color w:val="0000FF"/>
          <w:lang w:val="es-US"/>
        </w:rPr>
        <w:t>[</w:t>
      </w:r>
      <w:r w:rsidRPr="00AA2A02">
        <w:rPr>
          <w:i/>
          <w:iCs/>
          <w:color w:val="0000FF"/>
          <w:lang w:val="es-US"/>
        </w:rPr>
        <w:t xml:space="preserve">If a fee is charged, insert: </w:t>
      </w:r>
      <w:r w:rsidRPr="00AA2A02">
        <w:rPr>
          <w:color w:val="0000FF"/>
          <w:lang w:val="es-US"/>
        </w:rPr>
        <w:t>Se nos permite cobrar un cargo por copiar y enviarle esta información.]</w:t>
      </w:r>
    </w:p>
    <w:p w14:paraId="1C875C95" w14:textId="22E24AA4" w:rsidR="0013793F" w:rsidRPr="00AA2A02" w:rsidRDefault="0013793F" w:rsidP="003D05B5">
      <w:pPr>
        <w:numPr>
          <w:ilvl w:val="0"/>
          <w:numId w:val="10"/>
        </w:numPr>
        <w:spacing w:before="120" w:beforeAutospacing="0" w:after="120" w:afterAutospacing="0"/>
        <w:ind w:left="1080"/>
        <w:rPr>
          <w:lang w:val="es-US"/>
        </w:rPr>
      </w:pPr>
      <w:r w:rsidRPr="00AA2A02">
        <w:rPr>
          <w:color w:val="000000"/>
          <w:lang w:val="es-US"/>
        </w:rPr>
        <w:t>Usted tiene derecho a proporcionarle a la organización de revisión independiente información adicional para sustentar su apelación.</w:t>
      </w:r>
    </w:p>
    <w:p w14:paraId="0FF775B5" w14:textId="618E32B6" w:rsidR="0013793F" w:rsidRPr="00AA2A02" w:rsidRDefault="0013793F" w:rsidP="003D05B5">
      <w:pPr>
        <w:numPr>
          <w:ilvl w:val="0"/>
          <w:numId w:val="10"/>
        </w:numPr>
        <w:spacing w:before="120" w:beforeAutospacing="0" w:after="0" w:afterAutospacing="0"/>
        <w:ind w:left="1080"/>
        <w:rPr>
          <w:lang w:val="es-US"/>
        </w:rPr>
      </w:pPr>
      <w:r w:rsidRPr="00AA2A02">
        <w:rPr>
          <w:lang w:val="es-US"/>
        </w:rPr>
        <w:t>Los revisores de la organización de revisión independiente analizarán cuidadosamente toda la información relacionada con su apelación.</w:t>
      </w:r>
    </w:p>
    <w:p w14:paraId="236B4F5D" w14:textId="6AE52929" w:rsidR="0013793F" w:rsidRPr="00AA2A02" w:rsidRDefault="0013793F" w:rsidP="00353AFA">
      <w:pPr>
        <w:pStyle w:val="Minorsubheadingindented25"/>
        <w:rPr>
          <w:lang w:val="es-US"/>
        </w:rPr>
      </w:pPr>
      <w:r w:rsidRPr="00AA2A02">
        <w:rPr>
          <w:bCs/>
          <w:iCs/>
          <w:lang w:val="es-US"/>
        </w:rPr>
        <w:t>Si se le concedió una apelación rápida en el Nivel 1, también se le concederá una apelación rápida en el Nivel 2</w:t>
      </w:r>
    </w:p>
    <w:p w14:paraId="66D05582" w14:textId="78822332" w:rsidR="0013793F" w:rsidRPr="00AA2A02" w:rsidRDefault="002B61CF" w:rsidP="003D05B5">
      <w:pPr>
        <w:numPr>
          <w:ilvl w:val="0"/>
          <w:numId w:val="10"/>
        </w:numPr>
        <w:spacing w:before="120" w:beforeAutospacing="0" w:after="120" w:afterAutospacing="0"/>
        <w:ind w:left="1080"/>
        <w:rPr>
          <w:rFonts w:ascii="Arial" w:hAnsi="Arial" w:cs="Arial"/>
          <w:lang w:val="es-US"/>
        </w:rPr>
      </w:pPr>
      <w:r w:rsidRPr="00AA2A02">
        <w:rPr>
          <w:lang w:val="es-US"/>
        </w:rPr>
        <w:t xml:space="preserve">En el caso de la apelación rápida, la organización de revisión debe darle una respuesta a su apelación de Nivel 2 </w:t>
      </w:r>
      <w:r w:rsidRPr="00AA2A02">
        <w:rPr>
          <w:b/>
          <w:bCs/>
          <w:lang w:val="es-US"/>
        </w:rPr>
        <w:t>en un plazo de 72 horas</w:t>
      </w:r>
      <w:r w:rsidRPr="00AA2A02">
        <w:rPr>
          <w:lang w:val="es-US"/>
        </w:rPr>
        <w:t xml:space="preserve"> después de haber recibido su apelación.</w:t>
      </w:r>
    </w:p>
    <w:p w14:paraId="616D5B4E" w14:textId="2D5EAB92" w:rsidR="00D50078" w:rsidRPr="00AA2A02" w:rsidRDefault="00796514" w:rsidP="003D05B5">
      <w:pPr>
        <w:numPr>
          <w:ilvl w:val="0"/>
          <w:numId w:val="10"/>
        </w:numPr>
        <w:spacing w:before="120" w:beforeAutospacing="0" w:after="120" w:afterAutospacing="0"/>
        <w:ind w:left="1080"/>
        <w:rPr>
          <w:lang w:val="es-US"/>
        </w:rPr>
      </w:pPr>
      <w:bookmarkStart w:id="910" w:name="_Hlk12034852"/>
      <w:r w:rsidRPr="00AA2A02">
        <w:rPr>
          <w:lang w:val="es-US"/>
        </w:rPr>
        <w:t>Si está solicitando un artículo o servicio médico y</w:t>
      </w:r>
      <w:bookmarkEnd w:id="910"/>
      <w:r w:rsidRPr="00AA2A02">
        <w:rPr>
          <w:lang w:val="es-US"/>
        </w:rPr>
        <w:t xml:space="preserve"> la organización de revisión independiente necesita recabar más información que pudiera beneficiarlo, </w:t>
      </w:r>
      <w:r w:rsidRPr="00AA2A02">
        <w:rPr>
          <w:b/>
          <w:bCs/>
          <w:lang w:val="es-US"/>
        </w:rPr>
        <w:t>puede tomar hasta 14 días calendario adicionales.</w:t>
      </w:r>
      <w:bookmarkStart w:id="911" w:name="_Hlk12034865"/>
      <w:r w:rsidRPr="00AA2A02">
        <w:rPr>
          <w:lang w:val="es-US"/>
        </w:rPr>
        <w:t xml:space="preserve"> La organización de revisión independiente no puede tomar tiempo adicional para tomar una decisión si está solicitando un medicamento con receta de la Parte B de Medicare.</w:t>
      </w:r>
      <w:bookmarkEnd w:id="911"/>
      <w:r w:rsidR="00090BE6" w:rsidRPr="00AA2A02">
        <w:rPr>
          <w:lang w:val="es-US"/>
        </w:rPr>
        <w:t xml:space="preserve"> </w:t>
      </w:r>
    </w:p>
    <w:p w14:paraId="3B549B93" w14:textId="2ED07C9B" w:rsidR="0013793F" w:rsidRPr="00AA2A02" w:rsidRDefault="0013793F" w:rsidP="00353AFA">
      <w:pPr>
        <w:pStyle w:val="Minorsubheadingindented25"/>
        <w:rPr>
          <w:lang w:val="es-US"/>
        </w:rPr>
      </w:pPr>
      <w:r w:rsidRPr="00AA2A02">
        <w:rPr>
          <w:bCs/>
          <w:iCs/>
          <w:lang w:val="es-US"/>
        </w:rPr>
        <w:t>Si se le concedió una apelación estándar en el Nivel 1, también se le concederá una apelación estándar en el Nivel 2</w:t>
      </w:r>
    </w:p>
    <w:p w14:paraId="52B746B5" w14:textId="7F60F1A4" w:rsidR="00796514" w:rsidRPr="00AA2A02" w:rsidRDefault="002B61CF" w:rsidP="003D05B5">
      <w:pPr>
        <w:numPr>
          <w:ilvl w:val="0"/>
          <w:numId w:val="10"/>
        </w:numPr>
        <w:tabs>
          <w:tab w:val="left" w:pos="1080"/>
        </w:tabs>
        <w:spacing w:before="120" w:beforeAutospacing="0" w:after="120" w:afterAutospacing="0"/>
        <w:ind w:left="1080"/>
        <w:rPr>
          <w:lang w:val="es-US"/>
        </w:rPr>
      </w:pPr>
      <w:bookmarkStart w:id="912" w:name="_Hlk12034890"/>
      <w:r w:rsidRPr="00AA2A02">
        <w:rPr>
          <w:lang w:val="es-US"/>
        </w:rPr>
        <w:t>En el caso de la apelación estándar, si está solicitando un artículo o servicio médico</w:t>
      </w:r>
      <w:bookmarkEnd w:id="912"/>
      <w:r w:rsidRPr="00AA2A02">
        <w:rPr>
          <w:lang w:val="es-US"/>
        </w:rPr>
        <w:t>, la organización de revisión debe darle una respuesta a su apelación de Nivel 2</w:t>
      </w:r>
      <w:r w:rsidRPr="00AA2A02">
        <w:rPr>
          <w:b/>
          <w:bCs/>
          <w:lang w:val="es-US"/>
        </w:rPr>
        <w:t xml:space="preserve"> dentro de los 30 días calendario</w:t>
      </w:r>
      <w:r w:rsidRPr="00AA2A02">
        <w:rPr>
          <w:lang w:val="es-US"/>
        </w:rPr>
        <w:t xml:space="preserve"> de haber recibido su apelación.</w:t>
      </w:r>
      <w:bookmarkStart w:id="913" w:name="_Hlk12034910"/>
      <w:r w:rsidRPr="00AA2A02">
        <w:rPr>
          <w:lang w:val="es-US"/>
        </w:rPr>
        <w:t xml:space="preserve"> </w:t>
      </w:r>
    </w:p>
    <w:p w14:paraId="5C2067F7" w14:textId="696B09A9" w:rsidR="0013793F" w:rsidRPr="00AA2A02" w:rsidRDefault="00911D9A" w:rsidP="003D05B5">
      <w:pPr>
        <w:numPr>
          <w:ilvl w:val="0"/>
          <w:numId w:val="10"/>
        </w:numPr>
        <w:tabs>
          <w:tab w:val="left" w:pos="1080"/>
        </w:tabs>
        <w:spacing w:before="120" w:beforeAutospacing="0" w:after="120" w:afterAutospacing="0"/>
        <w:ind w:left="1080"/>
        <w:rPr>
          <w:lang w:val="es-US"/>
        </w:rPr>
      </w:pPr>
      <w:r w:rsidRPr="00AA2A02">
        <w:rPr>
          <w:lang w:val="es-US"/>
        </w:rPr>
        <w:t xml:space="preserve">Si está solicitando un medicamento con receta de la Parte B de Medicare, la organización de revisión debe comunicarle la respuesta a su apelación de Nivel 2 </w:t>
      </w:r>
      <w:r w:rsidRPr="00AA2A02">
        <w:rPr>
          <w:b/>
          <w:bCs/>
          <w:lang w:val="es-US"/>
        </w:rPr>
        <w:t>en un plazo de 7 días calendario</w:t>
      </w:r>
      <w:r w:rsidRPr="00AA2A02">
        <w:rPr>
          <w:lang w:val="es-US"/>
        </w:rPr>
        <w:t xml:space="preserve"> después de recibir su apelación.</w:t>
      </w:r>
      <w:bookmarkEnd w:id="913"/>
    </w:p>
    <w:p w14:paraId="6241633E" w14:textId="7428D9FE" w:rsidR="0013793F" w:rsidRPr="00AA2A02" w:rsidRDefault="001C31CD" w:rsidP="003D05B5">
      <w:pPr>
        <w:numPr>
          <w:ilvl w:val="0"/>
          <w:numId w:val="10"/>
        </w:numPr>
        <w:spacing w:before="120" w:beforeAutospacing="0" w:after="120" w:afterAutospacing="0"/>
        <w:ind w:left="1080"/>
        <w:rPr>
          <w:lang w:val="es-US"/>
        </w:rPr>
      </w:pPr>
      <w:r w:rsidRPr="00AA2A02">
        <w:rPr>
          <w:lang w:val="es-US"/>
        </w:rPr>
        <w:t xml:space="preserve">Si </w:t>
      </w:r>
      <w:bookmarkStart w:id="914" w:name="_Hlk12034933"/>
      <w:r w:rsidRPr="00AA2A02">
        <w:rPr>
          <w:lang w:val="es-US"/>
        </w:rPr>
        <w:t>está solicitando un artículo o servicio médico y</w:t>
      </w:r>
      <w:bookmarkEnd w:id="914"/>
      <w:r w:rsidRPr="00AA2A02">
        <w:rPr>
          <w:lang w:val="es-US"/>
        </w:rPr>
        <w:t xml:space="preserve"> la organización de revisión independiente necesita recabar más información que pudiera beneficiarlo, </w:t>
      </w:r>
      <w:r w:rsidRPr="00AA2A02">
        <w:rPr>
          <w:b/>
          <w:bCs/>
          <w:lang w:val="es-US"/>
        </w:rPr>
        <w:t>puede tomar hasta 14 días calendario adicionales.</w:t>
      </w:r>
      <w:bookmarkStart w:id="915" w:name="_Hlk12034921"/>
      <w:r w:rsidRPr="00AA2A02">
        <w:rPr>
          <w:lang w:val="es-US"/>
        </w:rPr>
        <w:t xml:space="preserve"> La organización de revisión independiente no puede tomar tiempo adicional para tomar una decisión si está solicitando un medicamento con receta de la Parte B de Medicare.</w:t>
      </w:r>
      <w:bookmarkEnd w:id="915"/>
    </w:p>
    <w:p w14:paraId="01892CAD" w14:textId="05C45555" w:rsidR="0013793F" w:rsidRPr="00AA2A02" w:rsidRDefault="0013793F" w:rsidP="000A008B">
      <w:pPr>
        <w:pStyle w:val="StepHeading"/>
        <w:pageBreakBefore/>
        <w:rPr>
          <w:lang w:val="es-US"/>
        </w:rPr>
      </w:pPr>
      <w:r w:rsidRPr="00AA2A02">
        <w:rPr>
          <w:bCs/>
          <w:u w:val="single"/>
          <w:lang w:val="es-US"/>
        </w:rPr>
        <w:t>Paso 2:</w:t>
      </w:r>
      <w:r w:rsidRPr="00AA2A02">
        <w:rPr>
          <w:bCs/>
          <w:lang w:val="es-US"/>
        </w:rPr>
        <w:t xml:space="preserve"> La organización de revisión independiente le da su respuesta.</w:t>
      </w:r>
    </w:p>
    <w:p w14:paraId="06839296" w14:textId="3F0655E3" w:rsidR="0013793F" w:rsidRPr="00AA2A02" w:rsidRDefault="0013793F" w:rsidP="00AB6D46">
      <w:pPr>
        <w:spacing w:before="0" w:beforeAutospacing="0" w:after="240" w:afterAutospacing="0"/>
        <w:ind w:left="360"/>
        <w:rPr>
          <w:b/>
          <w:bCs/>
          <w:lang w:val="es-US"/>
        </w:rPr>
      </w:pPr>
      <w:r w:rsidRPr="00AA2A02">
        <w:rPr>
          <w:lang w:val="es-US"/>
        </w:rPr>
        <w:t>La organización de revisión independiente le comunicará su decisión por escrito y los motivos que la fundamentan.</w:t>
      </w:r>
    </w:p>
    <w:p w14:paraId="1C33188F" w14:textId="0C887FEE" w:rsidR="0013793F" w:rsidRPr="00AA2A02" w:rsidRDefault="0013793F" w:rsidP="003D05B5">
      <w:pPr>
        <w:numPr>
          <w:ilvl w:val="0"/>
          <w:numId w:val="10"/>
        </w:numPr>
        <w:spacing w:before="120" w:beforeAutospacing="0" w:after="120" w:afterAutospacing="0"/>
        <w:ind w:left="1080"/>
        <w:rPr>
          <w:lang w:val="es-US"/>
        </w:rPr>
      </w:pPr>
      <w:r w:rsidRPr="00AA2A02">
        <w:rPr>
          <w:b/>
          <w:bCs/>
          <w:lang w:val="es-US"/>
        </w:rPr>
        <w:t>Si la organización de revisión independiente</w:t>
      </w:r>
      <w:r w:rsidRPr="00AA2A02">
        <w:rPr>
          <w:lang w:val="es-US"/>
        </w:rPr>
        <w:t xml:space="preserve"> </w:t>
      </w:r>
      <w:r w:rsidRPr="00AA2A02">
        <w:rPr>
          <w:b/>
          <w:bCs/>
          <w:lang w:val="es-US"/>
        </w:rPr>
        <w:t>acepta una parte o la totalidad de</w:t>
      </w:r>
      <w:bookmarkStart w:id="916" w:name="_Hlk12034961"/>
      <w:r w:rsidRPr="00AA2A02">
        <w:rPr>
          <w:b/>
          <w:bCs/>
          <w:lang w:val="es-US"/>
        </w:rPr>
        <w:t xml:space="preserve"> una solicitud de artículo o servicio médico</w:t>
      </w:r>
      <w:bookmarkEnd w:id="916"/>
      <w:r w:rsidRPr="00AA2A02">
        <w:rPr>
          <w:lang w:val="es-US"/>
        </w:rPr>
        <w:t xml:space="preserve">, debemos autorizar la cobertura de la atención médica </w:t>
      </w:r>
      <w:r w:rsidRPr="00AA2A02">
        <w:rPr>
          <w:b/>
          <w:bCs/>
          <w:lang w:val="es-US"/>
        </w:rPr>
        <w:t>en el plazo de 72 horas</w:t>
      </w:r>
      <w:r w:rsidRPr="00AA2A02">
        <w:rPr>
          <w:lang w:val="es-US"/>
        </w:rPr>
        <w:t xml:space="preserve"> o proporcionar el servicio en el plazo de </w:t>
      </w:r>
      <w:r w:rsidRPr="00AA2A02">
        <w:rPr>
          <w:b/>
          <w:bCs/>
          <w:lang w:val="es-US"/>
        </w:rPr>
        <w:t>14 días calendario</w:t>
      </w:r>
      <w:r w:rsidRPr="00AA2A02">
        <w:rPr>
          <w:lang w:val="es-US"/>
        </w:rPr>
        <w:t xml:space="preserve"> de recibida la decisión de la organización de revisión independiente para las </w:t>
      </w:r>
      <w:r w:rsidRPr="00AA2A02">
        <w:rPr>
          <w:b/>
          <w:bCs/>
          <w:lang w:val="es-US"/>
        </w:rPr>
        <w:t>solicitudes estándares</w:t>
      </w:r>
      <w:r w:rsidRPr="00AA2A02">
        <w:rPr>
          <w:lang w:val="es-US"/>
        </w:rPr>
        <w:t xml:space="preserve"> o brindar el servicio </w:t>
      </w:r>
      <w:r w:rsidRPr="00AA2A02">
        <w:rPr>
          <w:b/>
          <w:bCs/>
          <w:lang w:val="es-US"/>
        </w:rPr>
        <w:t>en el plazo de 72 horas</w:t>
      </w:r>
      <w:r w:rsidRPr="00AA2A02">
        <w:rPr>
          <w:lang w:val="es-US"/>
        </w:rPr>
        <w:t xml:space="preserve"> de la fecha en que el plan recibe la decisión de la organización de revisión independiente para </w:t>
      </w:r>
      <w:r w:rsidRPr="00AA2A02">
        <w:rPr>
          <w:b/>
          <w:bCs/>
          <w:lang w:val="es-US"/>
        </w:rPr>
        <w:t>solicitudes aceleradas</w:t>
      </w:r>
      <w:r w:rsidRPr="00AA2A02">
        <w:rPr>
          <w:lang w:val="es-US"/>
        </w:rPr>
        <w:t>.</w:t>
      </w:r>
    </w:p>
    <w:p w14:paraId="4C1F3B47" w14:textId="33244AA4" w:rsidR="00AE10F2" w:rsidRPr="00AA2A02" w:rsidRDefault="00AE10F2" w:rsidP="003D05B5">
      <w:pPr>
        <w:numPr>
          <w:ilvl w:val="0"/>
          <w:numId w:val="10"/>
        </w:numPr>
        <w:spacing w:before="120" w:beforeAutospacing="0" w:after="120" w:afterAutospacing="0"/>
        <w:ind w:left="1080"/>
        <w:rPr>
          <w:lang w:val="es-US"/>
        </w:rPr>
      </w:pPr>
      <w:r w:rsidRPr="00AA2A02">
        <w:rPr>
          <w:b/>
          <w:bCs/>
          <w:lang w:val="es-US"/>
        </w:rPr>
        <w:t>Si la organización de revisión independiente acepta una parte o la totalidad de una solicitud de un medicamento con receta de la Parte B de Medicare</w:t>
      </w:r>
      <w:r w:rsidRPr="00AA2A02">
        <w:rPr>
          <w:lang w:val="es-US"/>
        </w:rPr>
        <w:t xml:space="preserve">, debemos autorizar o proporcionar el medicamento con receta de la Parte B de Medicare </w:t>
      </w:r>
      <w:r w:rsidRPr="00AA2A02">
        <w:rPr>
          <w:b/>
          <w:bCs/>
          <w:lang w:val="es-US"/>
        </w:rPr>
        <w:t>en un plazo de 72 horas</w:t>
      </w:r>
      <w:r w:rsidRPr="00AA2A02">
        <w:rPr>
          <w:lang w:val="es-US"/>
        </w:rPr>
        <w:t xml:space="preserve"> después de recibida la decisión de la organización de revisión independiente para las </w:t>
      </w:r>
      <w:r w:rsidRPr="00AA2A02">
        <w:rPr>
          <w:b/>
          <w:bCs/>
          <w:lang w:val="es-US"/>
        </w:rPr>
        <w:t>solicitudes estándares</w:t>
      </w:r>
      <w:r w:rsidRPr="00AA2A02">
        <w:rPr>
          <w:lang w:val="es-US"/>
        </w:rPr>
        <w:t xml:space="preserve"> o </w:t>
      </w:r>
      <w:r w:rsidRPr="00AA2A02">
        <w:rPr>
          <w:b/>
          <w:bCs/>
          <w:lang w:val="es-US"/>
        </w:rPr>
        <w:t>en el plazo de 24 horas</w:t>
      </w:r>
      <w:r w:rsidRPr="00AA2A02">
        <w:rPr>
          <w:lang w:val="es-US"/>
        </w:rPr>
        <w:t xml:space="preserve"> de la fecha en que recibimos la decisión de la organización de revisión independiente para </w:t>
      </w:r>
      <w:r w:rsidRPr="00AA2A02">
        <w:rPr>
          <w:b/>
          <w:bCs/>
          <w:lang w:val="es-US"/>
        </w:rPr>
        <w:t>solicitudes aceleradas</w:t>
      </w:r>
      <w:r w:rsidRPr="00AA2A02">
        <w:rPr>
          <w:lang w:val="es-US"/>
        </w:rPr>
        <w:t>.</w:t>
      </w:r>
      <w:r w:rsidR="00090BE6" w:rsidRPr="00AA2A02">
        <w:rPr>
          <w:b/>
          <w:bCs/>
          <w:lang w:val="es-US"/>
        </w:rPr>
        <w:t xml:space="preserve"> </w:t>
      </w:r>
    </w:p>
    <w:p w14:paraId="6531FB64" w14:textId="40E352BC" w:rsidR="0013793F" w:rsidRPr="00AA2A02" w:rsidRDefault="0013793F" w:rsidP="003D05B5">
      <w:pPr>
        <w:numPr>
          <w:ilvl w:val="0"/>
          <w:numId w:val="10"/>
        </w:numPr>
        <w:spacing w:before="120" w:beforeAutospacing="0" w:after="120" w:afterAutospacing="0"/>
        <w:ind w:left="1080"/>
        <w:rPr>
          <w:lang w:val="es-US"/>
        </w:rPr>
      </w:pPr>
      <w:r w:rsidRPr="00AA2A02">
        <w:rPr>
          <w:b/>
          <w:bCs/>
          <w:lang w:val="es-US"/>
        </w:rPr>
        <w:t>Si esta organización rechaza parte o la totalidad de su apelación</w:t>
      </w:r>
      <w:r w:rsidRPr="00AA2A02">
        <w:rPr>
          <w:lang w:val="es-US"/>
        </w:rPr>
        <w:t xml:space="preserve">, significa que están de acuerdo con nuestro plan en que su solicitud (o parte de ella) para la cobertura de atención médica no debe ser aprobada. (Esto se llama </w:t>
      </w:r>
      <w:r w:rsidRPr="00AA2A02">
        <w:rPr>
          <w:b/>
          <w:bCs/>
          <w:lang w:val="es-US"/>
        </w:rPr>
        <w:t>confirmar la decisión</w:t>
      </w:r>
      <w:r w:rsidRPr="00AA2A02">
        <w:rPr>
          <w:lang w:val="es-US"/>
        </w:rPr>
        <w:t xml:space="preserve"> o </w:t>
      </w:r>
      <w:r w:rsidRPr="00AA2A02">
        <w:rPr>
          <w:b/>
          <w:bCs/>
          <w:lang w:val="es-US"/>
        </w:rPr>
        <w:t>rechazar su apelación</w:t>
      </w:r>
      <w:r w:rsidRPr="00AA2A02">
        <w:rPr>
          <w:lang w:val="es-US"/>
        </w:rPr>
        <w:t>). En este caso, la organización de revisión independiente le enviará una carta para lo siguiente:</w:t>
      </w:r>
    </w:p>
    <w:p w14:paraId="49861B0C" w14:textId="77777777" w:rsidR="00BF5541" w:rsidRPr="00AA2A02" w:rsidRDefault="00BF5541" w:rsidP="003D05B5">
      <w:pPr>
        <w:numPr>
          <w:ilvl w:val="1"/>
          <w:numId w:val="71"/>
        </w:numPr>
        <w:spacing w:before="120" w:beforeAutospacing="0" w:after="120" w:afterAutospacing="0"/>
        <w:rPr>
          <w:lang w:val="es-US"/>
        </w:rPr>
      </w:pPr>
      <w:r w:rsidRPr="00AA2A02">
        <w:rPr>
          <w:lang w:val="es-US"/>
        </w:rPr>
        <w:t>Explique su decisión.</w:t>
      </w:r>
    </w:p>
    <w:p w14:paraId="38C86E88" w14:textId="3A0E07B7" w:rsidR="00235EE4" w:rsidRPr="00AA2A02" w:rsidRDefault="00847935" w:rsidP="003D05B5">
      <w:pPr>
        <w:numPr>
          <w:ilvl w:val="1"/>
          <w:numId w:val="71"/>
        </w:numPr>
        <w:spacing w:before="120" w:beforeAutospacing="0" w:after="120" w:afterAutospacing="0"/>
        <w:rPr>
          <w:lang w:val="es-US"/>
        </w:rPr>
      </w:pPr>
      <w:r w:rsidRPr="00AA2A02">
        <w:rPr>
          <w:lang w:val="es-US"/>
        </w:rPr>
        <w:t>Notificarle sobre el derecho a una apelación de Nivel 3 si el valor en dólares de la cobertura de la atención médica que solicita alcanza cierto mínimo. El aviso por escrito que recibe de la organización de revisión independiente le indicará el monto en dólares que debe alcanzar para continuar con el proceso de apelaciones.</w:t>
      </w:r>
    </w:p>
    <w:p w14:paraId="65287B8C" w14:textId="77777777" w:rsidR="00847935" w:rsidRPr="00AA2A02" w:rsidRDefault="00847935" w:rsidP="003D05B5">
      <w:pPr>
        <w:numPr>
          <w:ilvl w:val="1"/>
          <w:numId w:val="71"/>
        </w:numPr>
        <w:spacing w:before="120" w:beforeAutospacing="0" w:after="120" w:afterAutospacing="0"/>
        <w:rPr>
          <w:lang w:val="es-US"/>
        </w:rPr>
      </w:pPr>
      <w:r w:rsidRPr="00AA2A02">
        <w:rPr>
          <w:lang w:val="es-US"/>
        </w:rPr>
        <w:t>Explicarle cómo presentar una apelación de Nivel 3.</w:t>
      </w:r>
    </w:p>
    <w:p w14:paraId="5D18A27F" w14:textId="2205D859" w:rsidR="003E73AD" w:rsidRPr="00AA2A02" w:rsidRDefault="003E73AD" w:rsidP="003E73AD">
      <w:pPr>
        <w:pStyle w:val="StepHeading"/>
        <w:rPr>
          <w:lang w:val="es-US"/>
        </w:rPr>
      </w:pPr>
      <w:r w:rsidRPr="00AA2A02">
        <w:rPr>
          <w:bCs/>
          <w:u w:val="single"/>
          <w:lang w:val="es-US"/>
        </w:rPr>
        <w:t>Paso 3:</w:t>
      </w:r>
      <w:r w:rsidRPr="00AA2A02">
        <w:rPr>
          <w:bCs/>
          <w:lang w:val="es-US"/>
        </w:rPr>
        <w:t xml:space="preserve"> Si su caso reúne los requisitos, puede elegir si desea continuar con su</w:t>
      </w:r>
      <w:r w:rsidR="000A008B" w:rsidRPr="00AA2A02">
        <w:rPr>
          <w:bCs/>
          <w:lang w:val="es-US"/>
        </w:rPr>
        <w:t> </w:t>
      </w:r>
      <w:r w:rsidRPr="00AA2A02">
        <w:rPr>
          <w:bCs/>
          <w:lang w:val="es-US"/>
        </w:rPr>
        <w:t>apelación.</w:t>
      </w:r>
    </w:p>
    <w:p w14:paraId="151EBD8D" w14:textId="67AA9170" w:rsidR="003E73AD" w:rsidRPr="00AA2A02" w:rsidRDefault="003E73AD" w:rsidP="003D05B5">
      <w:pPr>
        <w:numPr>
          <w:ilvl w:val="0"/>
          <w:numId w:val="10"/>
        </w:numPr>
        <w:spacing w:before="120" w:beforeAutospacing="0" w:after="120" w:afterAutospacing="0"/>
        <w:ind w:left="1080"/>
        <w:rPr>
          <w:lang w:val="es-US"/>
        </w:rPr>
      </w:pPr>
      <w:r w:rsidRPr="00AA2A02">
        <w:rPr>
          <w:lang w:val="es-US"/>
        </w:rPr>
        <w:t xml:space="preserve">Hay otros tres niveles adicionales en el proceso de apelaciones después del Nivel 2 (el total es de cinco niveles de apelación). Si desea continuar con una apelación de Nivel 3, los detalles de </w:t>
      </w:r>
      <w:r w:rsidRPr="00AA2A02">
        <w:rPr>
          <w:color w:val="000000"/>
          <w:lang w:val="es-US"/>
        </w:rPr>
        <w:t xml:space="preserve">cómo hacer esto están en el aviso por escrito que recibe después de la apelación de Nivel 2. </w:t>
      </w:r>
    </w:p>
    <w:p w14:paraId="490A65DE" w14:textId="07871E59" w:rsidR="003E73AD" w:rsidRPr="00AA2A02" w:rsidRDefault="003E73AD" w:rsidP="003D05B5">
      <w:pPr>
        <w:numPr>
          <w:ilvl w:val="0"/>
          <w:numId w:val="10"/>
        </w:numPr>
        <w:spacing w:before="120" w:beforeAutospacing="0" w:after="120" w:afterAutospacing="0"/>
        <w:ind w:left="1080"/>
        <w:rPr>
          <w:i/>
          <w:iCs/>
          <w:lang w:val="es-US"/>
        </w:rPr>
      </w:pPr>
      <w:r w:rsidRPr="00AA2A02">
        <w:rPr>
          <w:lang w:val="es-US"/>
        </w:rPr>
        <w:t>La apelación de Nivel 3 es manejada por un juez administrativo o un mediador. La Sección 10 de este capítulo explica los Niveles 3, 4 y 5 de los procesos de apelaciones.</w:t>
      </w:r>
    </w:p>
    <w:p w14:paraId="2EF2CBBE" w14:textId="77777777" w:rsidR="0013793F" w:rsidRPr="00AA2A02" w:rsidRDefault="0013793F" w:rsidP="001414F6">
      <w:pPr>
        <w:pStyle w:val="Heading4"/>
        <w:rPr>
          <w:lang w:val="es-US"/>
        </w:rPr>
      </w:pPr>
      <w:bookmarkStart w:id="917" w:name="_Toc68442631"/>
      <w:bookmarkStart w:id="918" w:name="_Toc471575392"/>
      <w:bookmarkStart w:id="919" w:name="_Toc228562363"/>
      <w:r w:rsidRPr="00AA2A02">
        <w:rPr>
          <w:lang w:val="es-US"/>
        </w:rPr>
        <w:t>Sección 6.5</w:t>
      </w:r>
      <w:r w:rsidRPr="00AA2A02">
        <w:rPr>
          <w:lang w:val="es-US"/>
        </w:rPr>
        <w:tab/>
        <w:t xml:space="preserve">¿Qué sucede si nos está pidiendo que le reembolsemos </w:t>
      </w:r>
      <w:r w:rsidRPr="00AA2A02">
        <w:rPr>
          <w:b w:val="0"/>
          <w:bCs w:val="0"/>
          <w:color w:val="0000FF"/>
          <w:lang w:val="es-US"/>
        </w:rPr>
        <w:t>[</w:t>
      </w:r>
      <w:r w:rsidRPr="00AA2A02">
        <w:rPr>
          <w:b w:val="0"/>
          <w:bCs w:val="0"/>
          <w:i/>
          <w:iCs/>
          <w:color w:val="0000FF"/>
          <w:lang w:val="es-US"/>
        </w:rPr>
        <w:t xml:space="preserve">insert if plan has cost sharing: </w:t>
      </w:r>
      <w:r w:rsidRPr="00AA2A02">
        <w:rPr>
          <w:color w:val="0000FF"/>
          <w:lang w:val="es-US"/>
        </w:rPr>
        <w:t>our share of</w:t>
      </w:r>
      <w:r w:rsidRPr="00AA2A02">
        <w:rPr>
          <w:b w:val="0"/>
          <w:bCs w:val="0"/>
          <w:color w:val="0000FF"/>
          <w:lang w:val="es-US"/>
        </w:rPr>
        <w:t>]</w:t>
      </w:r>
      <w:r w:rsidRPr="00AA2A02">
        <w:rPr>
          <w:color w:val="0000FF"/>
          <w:lang w:val="es-US"/>
        </w:rPr>
        <w:t xml:space="preserve"> </w:t>
      </w:r>
      <w:r w:rsidRPr="00AA2A02">
        <w:rPr>
          <w:lang w:val="es-US"/>
        </w:rPr>
        <w:t>la parte que nos corresponde de una factura que haya recibido por concepto de atención médica?</w:t>
      </w:r>
      <w:bookmarkEnd w:id="917"/>
      <w:bookmarkEnd w:id="918"/>
      <w:bookmarkEnd w:id="919"/>
    </w:p>
    <w:p w14:paraId="337F068D" w14:textId="77777777" w:rsidR="00441351" w:rsidRPr="00AA2A02" w:rsidRDefault="00441351">
      <w:pPr>
        <w:rPr>
          <w:i/>
          <w:iCs/>
          <w:color w:val="0000FF"/>
          <w:lang w:val="es-US"/>
        </w:rPr>
      </w:pPr>
      <w:r w:rsidRPr="00AA2A02">
        <w:rPr>
          <w:i/>
          <w:iCs/>
          <w:color w:val="0000FF"/>
          <w:lang w:val="es-US"/>
        </w:rPr>
        <w:t>[Plans insert if the state DOES NOT allow members to be directly reimbursed for Medicaid benefits</w:t>
      </w:r>
      <w:r w:rsidRPr="00AA2A02">
        <w:rPr>
          <w:color w:val="0000FF"/>
          <w:lang w:val="es-US"/>
        </w:rPr>
        <w:t xml:space="preserve">: </w:t>
      </w:r>
      <w:r w:rsidRPr="00AA2A02">
        <w:rPr>
          <w:b/>
          <w:bCs/>
          <w:color w:val="0000FF"/>
          <w:lang w:val="es-US"/>
        </w:rPr>
        <w:t>No podemos reembolsarle directamente un servicio o artículo de Medicaid.</w:t>
      </w:r>
      <w:r w:rsidRPr="00AA2A02">
        <w:rPr>
          <w:color w:val="0000FF"/>
          <w:lang w:val="es-US"/>
        </w:rPr>
        <w:t xml:space="preserve"> Si recibe una factura </w:t>
      </w:r>
      <w:r w:rsidRPr="00AA2A02">
        <w:rPr>
          <w:i/>
          <w:iCs/>
          <w:color w:val="0000FF"/>
          <w:lang w:val="es-US"/>
        </w:rPr>
        <w:t>[plans with cost sharing insert</w:t>
      </w:r>
      <w:r w:rsidRPr="00AA2A02">
        <w:rPr>
          <w:color w:val="0000FF"/>
          <w:lang w:val="es-US"/>
        </w:rPr>
        <w:t>: que supera su copago</w:t>
      </w:r>
      <w:r w:rsidRPr="00AA2A02">
        <w:rPr>
          <w:i/>
          <w:iCs/>
          <w:color w:val="0000FF"/>
          <w:lang w:val="es-US"/>
        </w:rPr>
        <w:t xml:space="preserve">] </w:t>
      </w:r>
      <w:r w:rsidRPr="00AA2A02">
        <w:rPr>
          <w:color w:val="0000FF"/>
          <w:lang w:val="es-US"/>
        </w:rPr>
        <w:t>por servicios y artículos cubiertos por</w:t>
      </w:r>
      <w:r w:rsidRPr="00AA2A02">
        <w:rPr>
          <w:rStyle w:val="PlanInstructions"/>
          <w:rFonts w:ascii="Times New Roman" w:hAnsi="Times New Roman" w:cs="Times New Roman"/>
          <w:iCs/>
          <w:color w:val="0000FF"/>
          <w:sz w:val="24"/>
          <w:lang w:val="es-US"/>
        </w:rPr>
        <w:t xml:space="preserve"> </w:t>
      </w:r>
      <w:r w:rsidRPr="00AA2A02">
        <w:rPr>
          <w:rStyle w:val="PlanInstructions"/>
          <w:rFonts w:ascii="Times New Roman" w:hAnsi="Times New Roman" w:cs="Times New Roman"/>
          <w:i w:val="0"/>
          <w:color w:val="0000FF"/>
          <w:sz w:val="24"/>
          <w:lang w:val="es-US"/>
        </w:rPr>
        <w:t>Medicaid</w:t>
      </w:r>
      <w:r w:rsidRPr="00AA2A02">
        <w:rPr>
          <w:color w:val="0000FF"/>
          <w:lang w:val="es-US"/>
        </w:rPr>
        <w:t xml:space="preserve">, envíenos la factura. </w:t>
      </w:r>
      <w:r w:rsidRPr="00AA2A02">
        <w:rPr>
          <w:b/>
          <w:bCs/>
          <w:color w:val="0000FF"/>
          <w:lang w:val="es-US"/>
        </w:rPr>
        <w:t xml:space="preserve">Usted no debe pagar la factura. </w:t>
      </w:r>
      <w:r w:rsidRPr="00AA2A02">
        <w:rPr>
          <w:color w:val="0000FF"/>
          <w:lang w:val="es-US"/>
        </w:rPr>
        <w:t>Nos comunicaremos con el proveedor directamente y nos ocuparemos del problema. Sin embargo, si paga la factura, puede obtener un reembolso de ese proveedor de atención médica si cumplió las normas para obtener el servicio o artículo</w:t>
      </w:r>
      <w:r w:rsidRPr="00AA2A02">
        <w:rPr>
          <w:lang w:val="es-US"/>
        </w:rPr>
        <w:t>.</w:t>
      </w:r>
      <w:r w:rsidRPr="00AA2A02">
        <w:rPr>
          <w:i/>
          <w:iCs/>
          <w:color w:val="0000FF"/>
          <w:lang w:val="es-US"/>
        </w:rPr>
        <w:t>]</w:t>
      </w:r>
    </w:p>
    <w:p w14:paraId="2B2B107D" w14:textId="5305B3B3" w:rsidR="00441351" w:rsidRPr="00AA2A02" w:rsidRDefault="00441351">
      <w:pPr>
        <w:rPr>
          <w:lang w:val="es-US"/>
        </w:rPr>
      </w:pPr>
      <w:r w:rsidRPr="00AA2A02">
        <w:rPr>
          <w:i/>
          <w:iCs/>
          <w:color w:val="0000FF"/>
          <w:lang w:val="es-US"/>
        </w:rPr>
        <w:t>[Plans insert if the state DOES allow members to be directly reimbursed for Medicaid benefits:</w:t>
      </w:r>
      <w:r w:rsidRPr="00AA2A02">
        <w:rPr>
          <w:color w:val="0000FF"/>
          <w:lang w:val="es-US"/>
        </w:rPr>
        <w:t xml:space="preserve"> </w:t>
      </w:r>
      <w:r w:rsidRPr="00AA2A02">
        <w:rPr>
          <w:b/>
          <w:bCs/>
          <w:color w:val="0000FF"/>
          <w:lang w:val="es-US"/>
        </w:rPr>
        <w:t>Si usted ya pagó un servicio o artículo de Medicaid cubiertos por el plan, puede solicitar a nuestro plan que le devuelva el dinero</w:t>
      </w:r>
      <w:r w:rsidRPr="00AA2A02">
        <w:rPr>
          <w:color w:val="0000FF"/>
          <w:lang w:val="es-US"/>
        </w:rPr>
        <w:t xml:space="preserve"> (la acción de devolver el dinero, con frecuencia, se denomina </w:t>
      </w:r>
      <w:r w:rsidRPr="00AA2A02">
        <w:rPr>
          <w:b/>
          <w:bCs/>
          <w:color w:val="0000FF"/>
          <w:lang w:val="es-US"/>
        </w:rPr>
        <w:t>reembolso</w:t>
      </w:r>
      <w:r w:rsidRPr="00AA2A02">
        <w:rPr>
          <w:color w:val="0000FF"/>
          <w:lang w:val="es-US"/>
        </w:rPr>
        <w:t xml:space="preserve">). Es su derecho que nuestro plan le reembolse cada vez que usted haya pagado </w:t>
      </w:r>
      <w:r w:rsidRPr="00AA2A02">
        <w:rPr>
          <w:i/>
          <w:iCs/>
          <w:color w:val="0000FF"/>
          <w:lang w:val="es-US"/>
        </w:rPr>
        <w:t>[insert if plan has cost sharing:</w:t>
      </w:r>
      <w:r w:rsidRPr="00AA2A02">
        <w:rPr>
          <w:color w:val="0000FF"/>
          <w:lang w:val="es-US"/>
        </w:rPr>
        <w:t xml:space="preserve"> más del monto que le corresponde de los costos] por servicios médicos o medicamentos que están cubiertos por el plan. Cuando nos envíe una factura que ya ha pagado, revisaremos la factura y decidiremos si los servicios o medicamentos deben estar cubiertos. Si decidimos que debemos cubrirlos, le rembolsaremos los costos de los servicios o medicamentos.</w:t>
      </w:r>
      <w:r w:rsidRPr="00AA2A02">
        <w:rPr>
          <w:i/>
          <w:iCs/>
          <w:color w:val="0000FF"/>
          <w:lang w:val="es-US"/>
        </w:rPr>
        <w:t>]</w:t>
      </w:r>
    </w:p>
    <w:p w14:paraId="2E2446E8" w14:textId="77777777" w:rsidR="0013793F" w:rsidRPr="00AA2A02" w:rsidRDefault="0013793F" w:rsidP="00353AFA">
      <w:pPr>
        <w:pStyle w:val="subheading"/>
        <w:rPr>
          <w:lang w:val="es-US"/>
        </w:rPr>
      </w:pPr>
      <w:r w:rsidRPr="00AA2A02">
        <w:rPr>
          <w:bCs/>
          <w:lang w:val="es-US"/>
        </w:rPr>
        <w:t>La solicitud de reembolso implica una decisión de cobertura de parte nuestra</w:t>
      </w:r>
    </w:p>
    <w:p w14:paraId="40C0EE4D" w14:textId="127A9BFE" w:rsidR="00501C7C" w:rsidRPr="00AA2A02" w:rsidRDefault="0013793F">
      <w:pPr>
        <w:ind w:right="90"/>
        <w:rPr>
          <w:lang w:val="es-US"/>
        </w:rPr>
      </w:pPr>
      <w:r w:rsidRPr="00AA2A02">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62E79B5A" w14:textId="638EDAF0" w:rsidR="003003C5" w:rsidRPr="00AA2A02" w:rsidRDefault="007962B5" w:rsidP="003D05B5">
      <w:pPr>
        <w:pStyle w:val="ListBullet"/>
        <w:numPr>
          <w:ilvl w:val="0"/>
          <w:numId w:val="68"/>
        </w:numPr>
        <w:rPr>
          <w:lang w:val="es-US"/>
        </w:rPr>
      </w:pPr>
      <w:r w:rsidRPr="00AA2A02">
        <w:rPr>
          <w:b/>
          <w:bCs/>
          <w:lang w:val="es-US"/>
        </w:rPr>
        <w:t>Si aceptamos su solicitud:</w:t>
      </w:r>
      <w:r w:rsidRPr="00AA2A02">
        <w:rPr>
          <w:lang w:val="es-US"/>
        </w:rPr>
        <w:t xml:space="preserve"> Si la atención médica tiene cobertura y siguió todas las normas, le enviaremos el pago de </w:t>
      </w:r>
      <w:r w:rsidRPr="00AA2A02">
        <w:rPr>
          <w:color w:val="0000FF"/>
          <w:lang w:val="es-US"/>
        </w:rPr>
        <w:t>[</w:t>
      </w:r>
      <w:r w:rsidRPr="00AA2A02">
        <w:rPr>
          <w:i/>
          <w:iCs/>
          <w:color w:val="0000FF"/>
          <w:lang w:val="es-US"/>
        </w:rPr>
        <w:t xml:space="preserve">insert if plan has cost sharing: </w:t>
      </w:r>
      <w:r w:rsidRPr="00AA2A02">
        <w:rPr>
          <w:color w:val="0000FF"/>
          <w:lang w:val="es-US"/>
        </w:rPr>
        <w:t xml:space="preserve">la parte que nos corresponde del] </w:t>
      </w:r>
      <w:r w:rsidRPr="00AA2A02">
        <w:rPr>
          <w:lang w:val="es-US"/>
        </w:rPr>
        <w:t xml:space="preserve">costo en un plazo de 60 días calendario después de que recibamos su solicitud. Si aún no ha pagado por la atención médica, le enviaremos el pago directamente al proveedor. </w:t>
      </w:r>
    </w:p>
    <w:p w14:paraId="2210ECF1" w14:textId="7A721023" w:rsidR="007962B5" w:rsidRPr="00AA2A02" w:rsidRDefault="007962B5" w:rsidP="003D05B5">
      <w:pPr>
        <w:pStyle w:val="ListBullet"/>
        <w:numPr>
          <w:ilvl w:val="0"/>
          <w:numId w:val="68"/>
        </w:numPr>
        <w:rPr>
          <w:lang w:val="es-US"/>
        </w:rPr>
      </w:pPr>
      <w:r w:rsidRPr="00AA2A02">
        <w:rPr>
          <w:b/>
          <w:bCs/>
          <w:lang w:val="es-US"/>
        </w:rPr>
        <w:t>Si rechazamos su solicitud:</w:t>
      </w:r>
      <w:r w:rsidRPr="00AA2A02">
        <w:rPr>
          <w:lang w:val="es-US"/>
        </w:rPr>
        <w:t xml:space="preserve"> Si la atención médica </w:t>
      </w:r>
      <w:r w:rsidRPr="00AA2A02">
        <w:rPr>
          <w:i/>
          <w:iCs/>
          <w:lang w:val="es-US"/>
        </w:rPr>
        <w:t xml:space="preserve">no </w:t>
      </w:r>
      <w:r w:rsidRPr="00AA2A02">
        <w:rPr>
          <w:lang w:val="es-US"/>
        </w:rPr>
        <w:t xml:space="preserve">está cubierta, o usted </w:t>
      </w:r>
      <w:r w:rsidRPr="00AA2A02">
        <w:rPr>
          <w:i/>
          <w:iCs/>
          <w:lang w:val="es-US"/>
        </w:rPr>
        <w:t>no</w:t>
      </w:r>
      <w:r w:rsidRPr="00AA2A02">
        <w:rPr>
          <w:lang w:val="es-US"/>
        </w:rPr>
        <w:t xml:space="preserve"> siguió todas las normas, no enviaremos el pago. En su lugar, le enviaremos una carta en la que se le informa que no pagaremos la atención médica y las razones. </w:t>
      </w:r>
    </w:p>
    <w:p w14:paraId="7E5EA9CC" w14:textId="77777777" w:rsidR="0013793F" w:rsidRPr="00AA2A02" w:rsidRDefault="0013793F">
      <w:pPr>
        <w:rPr>
          <w:lang w:val="es-US"/>
        </w:rPr>
      </w:pPr>
      <w:r w:rsidRPr="00AA2A02">
        <w:rPr>
          <w:lang w:val="es-US"/>
        </w:rPr>
        <w:t xml:space="preserve">Si no está de acuerdo con nuestra decisión de rechazar su solicitud, </w:t>
      </w:r>
      <w:r w:rsidRPr="00AA2A02">
        <w:rPr>
          <w:b/>
          <w:bCs/>
          <w:lang w:val="es-US"/>
        </w:rPr>
        <w:t>puede presentar una apelación</w:t>
      </w:r>
      <w:r w:rsidRPr="00AA2A02">
        <w:rPr>
          <w:lang w:val="es-US"/>
        </w:rPr>
        <w:t>. Si presenta una apelación, nos está solicitando que modifiquemos una decisión de cobertura que tomamos cuando rechazamos su solicitud de pago.</w:t>
      </w:r>
    </w:p>
    <w:p w14:paraId="10A4E58F" w14:textId="04BA1DB0" w:rsidR="0013793F" w:rsidRPr="00AA2A02" w:rsidRDefault="0013793F" w:rsidP="00B349DF">
      <w:pPr>
        <w:rPr>
          <w:lang w:val="es-US"/>
        </w:rPr>
      </w:pPr>
      <w:r w:rsidRPr="00AA2A02">
        <w:rPr>
          <w:b/>
          <w:bCs/>
          <w:lang w:val="es-US"/>
        </w:rPr>
        <w:t>Para hacer esta apelación, siga el proceso de apelación que se describe en la Sección 5.3.</w:t>
      </w:r>
      <w:r w:rsidRPr="00AA2A02">
        <w:rPr>
          <w:lang w:val="es-US"/>
        </w:rPr>
        <w:t xml:space="preserve"> En</w:t>
      </w:r>
      <w:r w:rsidR="000A008B" w:rsidRPr="00AA2A02">
        <w:rPr>
          <w:lang w:val="es-US"/>
        </w:rPr>
        <w:t> </w:t>
      </w:r>
      <w:r w:rsidRPr="00AA2A02">
        <w:rPr>
          <w:lang w:val="es-US"/>
        </w:rPr>
        <w:t>el caso de apelaciones relacionadas con un reembolso, tenga en cuenta lo siguiente:</w:t>
      </w:r>
    </w:p>
    <w:p w14:paraId="21074889" w14:textId="17A61FEB" w:rsidR="0013793F" w:rsidRPr="00AA2A02" w:rsidRDefault="007962B5" w:rsidP="003D05B5">
      <w:pPr>
        <w:pStyle w:val="ListBullet"/>
        <w:numPr>
          <w:ilvl w:val="0"/>
          <w:numId w:val="127"/>
        </w:numPr>
        <w:rPr>
          <w:lang w:val="es-US"/>
        </w:rPr>
      </w:pPr>
      <w:r w:rsidRPr="00AA2A02">
        <w:rPr>
          <w:lang w:val="es-US"/>
        </w:rPr>
        <w:t>Debemos darle una respuesta en un plazo de 60 días calendario después de haber recibido su apelación. Si nos solicita reembolsarle la atención médica que ya ha recibido y pagado, no se le permite solicitar una apelación rápida.</w:t>
      </w:r>
    </w:p>
    <w:p w14:paraId="2F768258" w14:textId="76BC8B16" w:rsidR="0013793F" w:rsidRPr="00AA2A02" w:rsidRDefault="0013793F" w:rsidP="003D05B5">
      <w:pPr>
        <w:pStyle w:val="ListBullet"/>
        <w:numPr>
          <w:ilvl w:val="0"/>
          <w:numId w:val="127"/>
        </w:numPr>
        <w:rPr>
          <w:lang w:val="es-US"/>
        </w:rPr>
      </w:pPr>
      <w:r w:rsidRPr="00AA2A02">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707323E3" w14:textId="77777777" w:rsidR="0013793F" w:rsidRPr="00AA2A02" w:rsidRDefault="0013793F" w:rsidP="001414F6">
      <w:pPr>
        <w:pStyle w:val="Heading3"/>
        <w:rPr>
          <w:lang w:val="es-US"/>
        </w:rPr>
      </w:pPr>
      <w:bookmarkStart w:id="920" w:name="_Toc102342848"/>
      <w:bookmarkStart w:id="921" w:name="_Toc68442632"/>
      <w:bookmarkStart w:id="922" w:name="_Toc471575393"/>
      <w:bookmarkStart w:id="923" w:name="_Toc228562364"/>
      <w:bookmarkStart w:id="924" w:name="_Toc140838016"/>
      <w:r w:rsidRPr="00AA2A02">
        <w:rPr>
          <w:lang w:val="es-US"/>
        </w:rPr>
        <w:t>SECCIÓN 7</w:t>
      </w:r>
      <w:r w:rsidRPr="00AA2A02">
        <w:rPr>
          <w:lang w:val="es-US"/>
        </w:rPr>
        <w:tab/>
        <w:t>Medicamentos con receta de la Parte D: Cómo solicitar una decisión de cobertura o presentar una apelación</w:t>
      </w:r>
      <w:bookmarkEnd w:id="920"/>
      <w:bookmarkEnd w:id="921"/>
      <w:bookmarkEnd w:id="922"/>
      <w:bookmarkEnd w:id="923"/>
      <w:bookmarkEnd w:id="924"/>
    </w:p>
    <w:p w14:paraId="5AA967FA" w14:textId="77777777" w:rsidR="0013793F" w:rsidRPr="00AA2A02" w:rsidRDefault="0013793F" w:rsidP="001414F6">
      <w:pPr>
        <w:pStyle w:val="Heading4"/>
        <w:rPr>
          <w:lang w:val="es-US"/>
        </w:rPr>
      </w:pPr>
      <w:bookmarkStart w:id="925" w:name="_Toc68442633"/>
      <w:bookmarkStart w:id="926" w:name="_Toc471575394"/>
      <w:bookmarkStart w:id="927" w:name="_Toc228562365"/>
      <w:r w:rsidRPr="00AA2A02">
        <w:rPr>
          <w:lang w:val="es-US"/>
        </w:rPr>
        <w:t>Sección 7.1</w:t>
      </w:r>
      <w:r w:rsidRPr="00AA2A02">
        <w:rPr>
          <w:lang w:val="es-US"/>
        </w:rPr>
        <w:tab/>
        <w:t>Esta sección le indica qué hacer si tiene problemas para recibir un medicamento de la Parte D o si quiere que le reembolsemos un medicamento de la Parte D</w:t>
      </w:r>
      <w:bookmarkEnd w:id="925"/>
      <w:bookmarkEnd w:id="926"/>
      <w:bookmarkEnd w:id="927"/>
    </w:p>
    <w:p w14:paraId="10709081" w14:textId="5A719F0E" w:rsidR="0013793F" w:rsidRPr="00AA2A02" w:rsidRDefault="0013793F" w:rsidP="00D57699">
      <w:pPr>
        <w:rPr>
          <w:lang w:val="es-US"/>
        </w:rPr>
      </w:pPr>
      <w:r w:rsidRPr="00AA2A02">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AA2A02">
        <w:rPr>
          <w:b/>
          <w:bCs/>
          <w:lang w:val="es-US"/>
        </w:rPr>
        <w:t>En esta sección se tratan solamente sus medicamentos de la Parte D.</w:t>
      </w:r>
      <w:r w:rsidRPr="00AA2A02">
        <w:rPr>
          <w:lang w:val="es-US"/>
        </w:rPr>
        <w:t xml:space="preserve"> Para simplificar las cosas, en general, hablaremos de </w:t>
      </w:r>
      <w:r w:rsidRPr="00AA2A02">
        <w:rPr>
          <w:i/>
          <w:iCs/>
          <w:lang w:val="es-US"/>
        </w:rPr>
        <w:t>medicamento</w:t>
      </w:r>
      <w:r w:rsidRPr="00AA2A02">
        <w:rPr>
          <w:lang w:val="es-US"/>
        </w:rPr>
        <w:t xml:space="preserve"> en el resto de esta sección en lugar de repetir cada vez las expresiones </w:t>
      </w:r>
      <w:r w:rsidRPr="00AA2A02">
        <w:rPr>
          <w:i/>
          <w:iCs/>
          <w:lang w:val="es-US"/>
        </w:rPr>
        <w:t>medicamento con receta cubierto para pacientes externos</w:t>
      </w:r>
      <w:r w:rsidRPr="00AA2A02">
        <w:rPr>
          <w:lang w:val="es-US"/>
        </w:rPr>
        <w:t xml:space="preserve"> o </w:t>
      </w:r>
      <w:r w:rsidRPr="00AA2A02">
        <w:rPr>
          <w:i/>
          <w:iCs/>
          <w:lang w:val="es-US"/>
        </w:rPr>
        <w:t>medicamento de la Parte D</w:t>
      </w:r>
      <w:r w:rsidRPr="00AA2A02">
        <w:rPr>
          <w:lang w:val="es-US"/>
        </w:rPr>
        <w:t xml:space="preserve">. También usamos el término “Lista de medicamentos” en lugar de </w:t>
      </w:r>
      <w:r w:rsidRPr="00AA2A02">
        <w:rPr>
          <w:i/>
          <w:iCs/>
          <w:lang w:val="es-US"/>
        </w:rPr>
        <w:t>Lista de medicamentos cubiertos</w:t>
      </w:r>
      <w:r w:rsidRPr="00AA2A02">
        <w:rPr>
          <w:lang w:val="es-US"/>
        </w:rPr>
        <w:t xml:space="preserve"> o </w:t>
      </w:r>
      <w:r w:rsidRPr="00AA2A02">
        <w:rPr>
          <w:i/>
          <w:iCs/>
          <w:lang w:val="es-US"/>
        </w:rPr>
        <w:t>Formulario</w:t>
      </w:r>
      <w:r w:rsidRPr="00AA2A02">
        <w:rPr>
          <w:lang w:val="es-US"/>
        </w:rPr>
        <w:t>.</w:t>
      </w:r>
    </w:p>
    <w:p w14:paraId="4964697F" w14:textId="2C711FA6" w:rsidR="007962B5" w:rsidRPr="00AA2A02" w:rsidRDefault="007962B5" w:rsidP="003D05B5">
      <w:pPr>
        <w:pStyle w:val="ListBullet"/>
        <w:numPr>
          <w:ilvl w:val="0"/>
          <w:numId w:val="128"/>
        </w:numPr>
        <w:rPr>
          <w:lang w:val="es-US"/>
        </w:rPr>
      </w:pPr>
      <w:r w:rsidRPr="00AA2A02">
        <w:rPr>
          <w:lang w:val="es-US"/>
        </w:rPr>
        <w:t>Si no sabe si un medicamento está cubierto o si cumple con las normas, puede preguntarnos. Algunos medicamentos requieren que obtenga nuestra aprobación antes de que los cubramos.</w:t>
      </w:r>
      <w:r w:rsidR="00090BE6" w:rsidRPr="00AA2A02">
        <w:rPr>
          <w:lang w:val="es-US"/>
        </w:rPr>
        <w:t xml:space="preserve"> </w:t>
      </w:r>
    </w:p>
    <w:p w14:paraId="2C3015AA" w14:textId="77777777" w:rsidR="007962B5" w:rsidRPr="00AA2A02" w:rsidRDefault="007962B5" w:rsidP="003D05B5">
      <w:pPr>
        <w:pStyle w:val="ListBullet"/>
        <w:numPr>
          <w:ilvl w:val="0"/>
          <w:numId w:val="128"/>
        </w:numPr>
        <w:rPr>
          <w:lang w:val="es-US"/>
        </w:rPr>
      </w:pPr>
      <w:r w:rsidRPr="00AA2A02">
        <w:rPr>
          <w:lang w:val="es-US"/>
        </w:rPr>
        <w:t xml:space="preserve">Si su farmacia le dice que su receta no puede presentarse como está escrita, la farmacia le dará un aviso por escrito en el que se explica cómo comunicarse con nosotros para solicitar una decisión de cobertura. </w:t>
      </w:r>
    </w:p>
    <w:p w14:paraId="370C163A" w14:textId="5CB94CF8" w:rsidR="0013793F" w:rsidRPr="00AA2A02" w:rsidRDefault="0013793F" w:rsidP="00703140">
      <w:pPr>
        <w:pStyle w:val="subheading"/>
        <w:rPr>
          <w:lang w:val="es-US"/>
        </w:rPr>
      </w:pPr>
      <w:r w:rsidRPr="00AA2A02">
        <w:rPr>
          <w:bCs/>
          <w:lang w:val="es-US"/>
        </w:rPr>
        <w:t>Decisiones y apelaciones de cobertura de la Parte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de cobertura y apelaciones de la Parte D Término legal&#10;"/>
      </w:tblPr>
      <w:tblGrid>
        <w:gridCol w:w="9330"/>
      </w:tblGrid>
      <w:tr w:rsidR="00353AFA" w:rsidRPr="00AA2A02" w14:paraId="31294794" w14:textId="77777777" w:rsidTr="78DCAA1D">
        <w:trPr>
          <w:cantSplit/>
          <w:tblHeader/>
          <w:jc w:val="center"/>
        </w:trPr>
        <w:tc>
          <w:tcPr>
            <w:tcW w:w="9345" w:type="dxa"/>
            <w:shd w:val="clear" w:color="auto" w:fill="auto"/>
          </w:tcPr>
          <w:p w14:paraId="65BD7B1F" w14:textId="5B9F8D8C" w:rsidR="00353AFA" w:rsidRPr="00AA2A02" w:rsidRDefault="00353AFA">
            <w:pPr>
              <w:keepNext/>
              <w:jc w:val="center"/>
              <w:rPr>
                <w:b/>
                <w:bCs/>
                <w:lang w:val="es-US"/>
              </w:rPr>
            </w:pPr>
            <w:r w:rsidRPr="00AA2A02">
              <w:rPr>
                <w:b/>
                <w:bCs/>
                <w:lang w:val="es-US"/>
              </w:rPr>
              <w:t>Término Legal</w:t>
            </w:r>
          </w:p>
        </w:tc>
      </w:tr>
      <w:tr w:rsidR="00353AFA" w:rsidRPr="00AA2A02" w14:paraId="331D941D" w14:textId="77777777" w:rsidTr="78DCAA1D">
        <w:trPr>
          <w:cantSplit/>
          <w:jc w:val="center"/>
        </w:trPr>
        <w:tc>
          <w:tcPr>
            <w:tcW w:w="9345" w:type="dxa"/>
            <w:shd w:val="clear" w:color="auto" w:fill="auto"/>
          </w:tcPr>
          <w:p w14:paraId="17ABC126" w14:textId="1AB3CFBD" w:rsidR="00353AFA" w:rsidRPr="00AA2A02" w:rsidRDefault="00353AFA" w:rsidP="00117F1F">
            <w:pPr>
              <w:rPr>
                <w:lang w:val="es-US"/>
              </w:rPr>
            </w:pPr>
            <w:r w:rsidRPr="00AA2A02">
              <w:rPr>
                <w:rFonts w:eastAsia="Calibri"/>
                <w:lang w:val="es-US"/>
              </w:rPr>
              <w:t xml:space="preserve">Una decisión de cobertura inicial sobre los medicamentos de la Parte D se denomina una </w:t>
            </w:r>
            <w:r w:rsidRPr="00AA2A02">
              <w:rPr>
                <w:rFonts w:eastAsia="Calibri"/>
                <w:b/>
                <w:bCs/>
                <w:lang w:val="es-US"/>
              </w:rPr>
              <w:t>determinación de cobertura</w:t>
            </w:r>
            <w:r w:rsidRPr="00AA2A02">
              <w:rPr>
                <w:rFonts w:eastAsia="Calibri"/>
                <w:lang w:val="es-US"/>
              </w:rPr>
              <w:t>.</w:t>
            </w:r>
          </w:p>
        </w:tc>
      </w:tr>
    </w:tbl>
    <w:p w14:paraId="10C7F70D" w14:textId="03A42602" w:rsidR="002D28D5" w:rsidRPr="00AA2A02" w:rsidRDefault="002D28D5" w:rsidP="002D28D5">
      <w:pPr>
        <w:rPr>
          <w:lang w:val="es-US"/>
        </w:rPr>
      </w:pPr>
      <w:r w:rsidRPr="00AA2A02">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2041E60A" w14:textId="4538B5FB" w:rsidR="002D28D5" w:rsidRPr="00AA2A02" w:rsidRDefault="002D28D5" w:rsidP="003D05B5">
      <w:pPr>
        <w:pStyle w:val="ListBullet"/>
        <w:numPr>
          <w:ilvl w:val="0"/>
          <w:numId w:val="129"/>
        </w:numPr>
        <w:spacing w:before="120"/>
        <w:rPr>
          <w:b/>
          <w:bCs/>
          <w:lang w:val="es-US"/>
        </w:rPr>
      </w:pPr>
      <w:r w:rsidRPr="00AA2A02">
        <w:rPr>
          <w:lang w:val="es-US"/>
        </w:rPr>
        <w:t xml:space="preserve">Solicitar que cubramos un medicamento de la Parte D que no figura en la </w:t>
      </w:r>
      <w:r w:rsidRPr="00AA2A02">
        <w:rPr>
          <w:i/>
          <w:iCs/>
          <w:lang w:val="es-US"/>
        </w:rPr>
        <w:t xml:space="preserve">Lista de medicamentos cubiertos </w:t>
      </w:r>
      <w:r w:rsidRPr="00AA2A02">
        <w:rPr>
          <w:lang w:val="es-US"/>
        </w:rPr>
        <w:t xml:space="preserve">del plan. </w:t>
      </w:r>
      <w:r w:rsidRPr="00AA2A02">
        <w:rPr>
          <w:b/>
          <w:bCs/>
          <w:lang w:val="es-US"/>
        </w:rPr>
        <w:t>Solicitar una excepción. Sección 7.2</w:t>
      </w:r>
    </w:p>
    <w:p w14:paraId="1B22D917" w14:textId="00A44AED" w:rsidR="0013793F" w:rsidRPr="00AA2A02" w:rsidRDefault="0013793F" w:rsidP="003D05B5">
      <w:pPr>
        <w:pStyle w:val="ListBullet"/>
        <w:numPr>
          <w:ilvl w:val="0"/>
          <w:numId w:val="129"/>
        </w:numPr>
        <w:spacing w:before="120"/>
        <w:rPr>
          <w:lang w:val="es-US"/>
        </w:rPr>
      </w:pPr>
      <w:r w:rsidRPr="00AA2A02">
        <w:rPr>
          <w:lang w:val="es-US"/>
        </w:rPr>
        <w:t xml:space="preserve">Pedirnos que no apliquemos una restricción a la cobertura del plan para un medicamento (como límites en la cantidad de medicamento que puede obtener). </w:t>
      </w:r>
      <w:r w:rsidRPr="00AA2A02">
        <w:rPr>
          <w:b/>
          <w:bCs/>
          <w:lang w:val="es-US"/>
        </w:rPr>
        <w:t>Solicitar una excepción. Sección 7.2</w:t>
      </w:r>
    </w:p>
    <w:p w14:paraId="22EEF776" w14:textId="2BAA418A" w:rsidR="00E34D73" w:rsidRPr="00AA2A02" w:rsidRDefault="00E34D73" w:rsidP="003D05B5">
      <w:pPr>
        <w:pStyle w:val="ListBullet"/>
        <w:numPr>
          <w:ilvl w:val="0"/>
          <w:numId w:val="129"/>
        </w:numPr>
        <w:rPr>
          <w:lang w:val="es-US"/>
        </w:rPr>
      </w:pPr>
      <w:r w:rsidRPr="00AA2A02">
        <w:rPr>
          <w:i/>
          <w:iCs/>
          <w:color w:val="0000FF"/>
          <w:lang w:val="es-US"/>
        </w:rPr>
        <w:t>[Plans with a formulary structure (e.g., no tiers) that does not allow for tiering exceptions: omit this bullet]</w:t>
      </w:r>
      <w:r w:rsidRPr="00AA2A02">
        <w:rPr>
          <w:b/>
          <w:bCs/>
          <w:color w:val="0000FF"/>
          <w:lang w:val="es-US"/>
        </w:rPr>
        <w:t xml:space="preserve"> </w:t>
      </w:r>
      <w:r w:rsidRPr="00AA2A02">
        <w:rPr>
          <w:lang w:val="es-US"/>
        </w:rPr>
        <w:t xml:space="preserve">Solicitar el pago de un monto de costo compartido menor por un medicamento cubierto en un nivel de costo compartido mayor. </w:t>
      </w:r>
      <w:r w:rsidRPr="00AA2A02">
        <w:rPr>
          <w:b/>
          <w:bCs/>
          <w:lang w:val="es-US"/>
        </w:rPr>
        <w:t>Solicitar una excepción. Sección 7.2</w:t>
      </w:r>
    </w:p>
    <w:p w14:paraId="7062ECAA" w14:textId="3DA11F6D" w:rsidR="0090317B" w:rsidRPr="00AA2A02" w:rsidRDefault="00E34D73" w:rsidP="003D05B5">
      <w:pPr>
        <w:pStyle w:val="ListBullet"/>
        <w:numPr>
          <w:ilvl w:val="0"/>
          <w:numId w:val="129"/>
        </w:numPr>
        <w:rPr>
          <w:lang w:val="es-US"/>
        </w:rPr>
      </w:pPr>
      <w:r w:rsidRPr="00AA2A02">
        <w:rPr>
          <w:lang w:val="es-US"/>
        </w:rPr>
        <w:t xml:space="preserve">Solicitar una aprobación previa para un medicamento. </w:t>
      </w:r>
      <w:r w:rsidRPr="00AA2A02">
        <w:rPr>
          <w:b/>
          <w:bCs/>
          <w:lang w:val="es-US"/>
        </w:rPr>
        <w:t>Solicitar una decisión de cobertura Sección 7.4</w:t>
      </w:r>
    </w:p>
    <w:p w14:paraId="0B32C452" w14:textId="693F7FB2" w:rsidR="0090317B" w:rsidRPr="00AA2A02" w:rsidRDefault="00E34D73" w:rsidP="003D05B5">
      <w:pPr>
        <w:pStyle w:val="ListBullet"/>
        <w:numPr>
          <w:ilvl w:val="0"/>
          <w:numId w:val="129"/>
        </w:numPr>
        <w:rPr>
          <w:lang w:val="es-US"/>
        </w:rPr>
      </w:pPr>
      <w:r w:rsidRPr="00AA2A02">
        <w:rPr>
          <w:lang w:val="es-US"/>
        </w:rPr>
        <w:t xml:space="preserve">Pagar por un medicamento con receta que ya ha comprado. </w:t>
      </w:r>
      <w:r w:rsidRPr="00AA2A02">
        <w:rPr>
          <w:b/>
          <w:bCs/>
          <w:lang w:val="es-US"/>
        </w:rPr>
        <w:t>Pedirnos un reembolso. Sección 7.4</w:t>
      </w:r>
    </w:p>
    <w:p w14:paraId="4CB11657" w14:textId="058AC19B" w:rsidR="0013793F" w:rsidRPr="00AA2A02" w:rsidRDefault="0013793F" w:rsidP="00B349DF">
      <w:pPr>
        <w:rPr>
          <w:lang w:val="es-US"/>
        </w:rPr>
      </w:pPr>
      <w:r w:rsidRPr="00AA2A02">
        <w:rPr>
          <w:lang w:val="es-US"/>
        </w:rPr>
        <w:t>Si no está de acuerdo con una decisión de cobertura que hayamos tomado, puede apelar nuestra</w:t>
      </w:r>
      <w:r w:rsidR="000A008B" w:rsidRPr="00AA2A02">
        <w:rPr>
          <w:lang w:val="es-US"/>
        </w:rPr>
        <w:t> </w:t>
      </w:r>
      <w:r w:rsidRPr="00AA2A02">
        <w:rPr>
          <w:lang w:val="es-US"/>
        </w:rPr>
        <w:t>decisión.</w:t>
      </w:r>
    </w:p>
    <w:p w14:paraId="08156593" w14:textId="1F9904FF" w:rsidR="00353AFA" w:rsidRPr="00AA2A02" w:rsidRDefault="0013793F" w:rsidP="0022454C">
      <w:pPr>
        <w:rPr>
          <w:lang w:val="es-US"/>
        </w:rPr>
      </w:pPr>
      <w:r w:rsidRPr="00AA2A02">
        <w:rPr>
          <w:lang w:val="es-US"/>
        </w:rPr>
        <w:t xml:space="preserve">Esta sección le indica cómo pedir decisiones de cobertura y cómo solicitar una apelación. </w:t>
      </w:r>
    </w:p>
    <w:p w14:paraId="37E661FD" w14:textId="098AE437" w:rsidR="0013793F" w:rsidRPr="00AA2A02" w:rsidRDefault="0013793F" w:rsidP="001414F6">
      <w:pPr>
        <w:pStyle w:val="Heading4"/>
        <w:rPr>
          <w:lang w:val="es-US"/>
        </w:rPr>
      </w:pPr>
      <w:bookmarkStart w:id="928" w:name="_Toc68442634"/>
      <w:bookmarkStart w:id="929" w:name="_Toc471575395"/>
      <w:bookmarkStart w:id="930" w:name="_Toc228562366"/>
      <w:r w:rsidRPr="00AA2A02">
        <w:rPr>
          <w:lang w:val="es-US"/>
        </w:rPr>
        <w:t>Sección 7.2</w:t>
      </w:r>
      <w:r w:rsidRPr="00AA2A02">
        <w:rPr>
          <w:lang w:val="es-US"/>
        </w:rPr>
        <w:tab/>
        <w:t>¿Qué es una excepción?</w:t>
      </w:r>
      <w:bookmarkEnd w:id="928"/>
      <w:bookmarkEnd w:id="929"/>
      <w:bookmarkEnd w:id="930"/>
    </w:p>
    <w:p w14:paraId="3061CDC6" w14:textId="77777777" w:rsidR="00CB6AD8" w:rsidRPr="00AA2A02" w:rsidRDefault="00CB6AD8" w:rsidP="00CB6AD8">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es una excepción? Término Legal&#10;"/>
      </w:tblPr>
      <w:tblGrid>
        <w:gridCol w:w="9330"/>
      </w:tblGrid>
      <w:tr w:rsidR="00E34D73" w:rsidRPr="00AA2A02" w14:paraId="5EAE0013" w14:textId="77777777" w:rsidTr="78DCAA1D">
        <w:trPr>
          <w:cantSplit/>
          <w:tblHeader/>
          <w:jc w:val="center"/>
        </w:trPr>
        <w:tc>
          <w:tcPr>
            <w:tcW w:w="9525" w:type="dxa"/>
            <w:shd w:val="clear" w:color="auto" w:fill="auto"/>
          </w:tcPr>
          <w:p w14:paraId="1C4A04FC" w14:textId="77777777" w:rsidR="00E34D73" w:rsidRPr="00AA2A02" w:rsidRDefault="00E34D73">
            <w:pPr>
              <w:keepNext/>
              <w:jc w:val="center"/>
              <w:rPr>
                <w:b/>
                <w:bCs/>
                <w:lang w:val="es-US"/>
              </w:rPr>
            </w:pPr>
            <w:r w:rsidRPr="00AA2A02">
              <w:rPr>
                <w:b/>
                <w:bCs/>
                <w:lang w:val="es-US"/>
              </w:rPr>
              <w:t>Términos legales</w:t>
            </w:r>
          </w:p>
        </w:tc>
      </w:tr>
      <w:tr w:rsidR="00E34D73" w:rsidRPr="00AA2A02" w14:paraId="202CFF49" w14:textId="77777777" w:rsidTr="78DCAA1D">
        <w:trPr>
          <w:cantSplit/>
          <w:jc w:val="center"/>
        </w:trPr>
        <w:tc>
          <w:tcPr>
            <w:tcW w:w="9525" w:type="dxa"/>
            <w:shd w:val="clear" w:color="auto" w:fill="auto"/>
          </w:tcPr>
          <w:p w14:paraId="5445D283" w14:textId="1483284A" w:rsidR="00E34D73" w:rsidRPr="00AA2A02" w:rsidRDefault="00E34D73">
            <w:pPr>
              <w:rPr>
                <w:b/>
                <w:bCs/>
                <w:lang w:val="es-US"/>
              </w:rPr>
            </w:pPr>
            <w:r w:rsidRPr="00AA2A02">
              <w:rPr>
                <w:lang w:val="es-US"/>
              </w:rPr>
              <w:t xml:space="preserve">Pedir cobertura para un medicamento que no está en la “Lista de medicamentos” se denomina, en ocasiones, </w:t>
            </w:r>
            <w:r w:rsidRPr="00AA2A02">
              <w:rPr>
                <w:b/>
                <w:bCs/>
                <w:lang w:val="es-US"/>
              </w:rPr>
              <w:t>excepción al Formulario</w:t>
            </w:r>
            <w:r w:rsidRPr="00AA2A02">
              <w:rPr>
                <w:lang w:val="es-US"/>
              </w:rPr>
              <w:t>.</w:t>
            </w:r>
          </w:p>
          <w:p w14:paraId="15A9BDDD" w14:textId="245D3C28" w:rsidR="00E34D73" w:rsidRPr="00AA2A02" w:rsidRDefault="00E34D73">
            <w:pPr>
              <w:rPr>
                <w:b/>
                <w:bCs/>
                <w:lang w:val="es-US"/>
              </w:rPr>
            </w:pPr>
            <w:r w:rsidRPr="00AA2A02">
              <w:rPr>
                <w:lang w:val="es-US"/>
              </w:rPr>
              <w:t xml:space="preserve">Pedir la eliminación de una restricción de cobertura para un medicamento se denomina, en ocasiones, </w:t>
            </w:r>
            <w:r w:rsidRPr="00AA2A02">
              <w:rPr>
                <w:b/>
                <w:bCs/>
                <w:lang w:val="es-US"/>
              </w:rPr>
              <w:t>excepción al Formulario</w:t>
            </w:r>
            <w:r w:rsidRPr="00AA2A02">
              <w:rPr>
                <w:lang w:val="es-US"/>
              </w:rPr>
              <w:t>.</w:t>
            </w:r>
          </w:p>
          <w:p w14:paraId="2BE58BB2" w14:textId="631946F8" w:rsidR="00E34D73" w:rsidRPr="00AA2A02" w:rsidRDefault="00E34D73" w:rsidP="00CB6AD8">
            <w:pPr>
              <w:rPr>
                <w:lang w:val="es-US"/>
              </w:rPr>
            </w:pPr>
            <w:r w:rsidRPr="00AA2A02">
              <w:rPr>
                <w:lang w:val="es-US"/>
              </w:rPr>
              <w:t xml:space="preserve">Pedir pagar un precio inferior por un medicamento no preferido cubierto se denomina, en ocasiones, pedir una </w:t>
            </w:r>
            <w:r w:rsidRPr="00AA2A02">
              <w:rPr>
                <w:b/>
                <w:bCs/>
                <w:lang w:val="es-US"/>
              </w:rPr>
              <w:t>excepción de nivel</w:t>
            </w:r>
            <w:r w:rsidRPr="00AA2A02">
              <w:rPr>
                <w:lang w:val="es-US"/>
              </w:rPr>
              <w:t>.</w:t>
            </w:r>
          </w:p>
        </w:tc>
      </w:tr>
    </w:tbl>
    <w:p w14:paraId="35A8C73C" w14:textId="1A1D11F5" w:rsidR="0013793F" w:rsidRPr="00AA2A02" w:rsidRDefault="0013793F" w:rsidP="78DCAA1D">
      <w:pPr>
        <w:tabs>
          <w:tab w:val="left" w:pos="0"/>
        </w:tabs>
        <w:rPr>
          <w:szCs w:val="26"/>
          <w:lang w:val="es-US"/>
        </w:rPr>
      </w:pPr>
      <w:r w:rsidRPr="00AA2A02">
        <w:rPr>
          <w:lang w:val="es-US"/>
        </w:rPr>
        <w:t xml:space="preserve">Si un medicamento no está cubierto de la forma que a usted le gustaría que estuviese cubierto, puede pedirnos que hagamos una </w:t>
      </w:r>
      <w:r w:rsidRPr="00AA2A02">
        <w:rPr>
          <w:b/>
          <w:bCs/>
          <w:lang w:val="es-US"/>
        </w:rPr>
        <w:t>excepción</w:t>
      </w:r>
      <w:r w:rsidRPr="00AA2A02">
        <w:rPr>
          <w:lang w:val="es-US"/>
        </w:rPr>
        <w:t xml:space="preserve">. Una excepción es un tipo de decisión de cobertura. </w:t>
      </w:r>
    </w:p>
    <w:p w14:paraId="26F01E71" w14:textId="2DB30279" w:rsidR="0013793F" w:rsidRPr="00AA2A02" w:rsidRDefault="00E34D73" w:rsidP="78DCAA1D">
      <w:pPr>
        <w:tabs>
          <w:tab w:val="left" w:pos="0"/>
        </w:tabs>
        <w:rPr>
          <w:szCs w:val="26"/>
          <w:lang w:val="es-US"/>
        </w:rPr>
      </w:pPr>
      <w:r w:rsidRPr="00AA2A02">
        <w:rPr>
          <w:lang w:val="es-US"/>
        </w:rPr>
        <w:t xml:space="preserve">Para que consideremos su solicitud de excepción, su médico o la persona autorizada a dar recetas tendrán que explicar las razones médicas por las que necesita que se apruebe la excepción. Estos son </w:t>
      </w:r>
      <w:r w:rsidRPr="00AA2A02">
        <w:rPr>
          <w:color w:val="0000FF"/>
          <w:lang w:val="es-US"/>
        </w:rPr>
        <w:t>[</w:t>
      </w:r>
      <w:r w:rsidRPr="00AA2A02">
        <w:rPr>
          <w:i/>
          <w:iCs/>
          <w:color w:val="0000FF"/>
          <w:lang w:val="es-US"/>
        </w:rPr>
        <w:t>insert as applicable:</w:t>
      </w:r>
      <w:r w:rsidRPr="00AA2A02">
        <w:rPr>
          <w:color w:val="0000FF"/>
          <w:lang w:val="es-US"/>
        </w:rPr>
        <w:t xml:space="preserve"> dos </w:t>
      </w:r>
      <w:r w:rsidRPr="00AA2A02">
        <w:rPr>
          <w:i/>
          <w:iCs/>
          <w:color w:val="0000FF"/>
          <w:lang w:val="es-US"/>
        </w:rPr>
        <w:t>OR</w:t>
      </w:r>
      <w:r w:rsidRPr="00AA2A02">
        <w:rPr>
          <w:color w:val="0000FF"/>
          <w:lang w:val="es-US"/>
        </w:rPr>
        <w:t xml:space="preserve"> tres] </w:t>
      </w:r>
      <w:r w:rsidRPr="00AA2A02">
        <w:rPr>
          <w:lang w:val="es-US"/>
        </w:rPr>
        <w:t>ejemplos de excepciones que usted, su médico o la persona autorizada a dar recetas pueden pedirnos que hagamos:</w:t>
      </w:r>
    </w:p>
    <w:p w14:paraId="64CCA021" w14:textId="18F9350D" w:rsidR="0013793F" w:rsidRPr="00AA2A02" w:rsidRDefault="0013793F" w:rsidP="003D05B5">
      <w:pPr>
        <w:keepNext/>
        <w:numPr>
          <w:ilvl w:val="0"/>
          <w:numId w:val="18"/>
        </w:numPr>
        <w:tabs>
          <w:tab w:val="clear" w:pos="720"/>
          <w:tab w:val="left" w:pos="360"/>
        </w:tabs>
        <w:spacing w:after="120" w:afterAutospacing="0"/>
        <w:ind w:left="360"/>
        <w:rPr>
          <w:lang w:val="es-US"/>
        </w:rPr>
      </w:pPr>
      <w:r w:rsidRPr="00AA2A02">
        <w:rPr>
          <w:b/>
          <w:bCs/>
          <w:lang w:val="es-US"/>
        </w:rPr>
        <w:t xml:space="preserve">Cubrir un medicamento de la Parte D para usted que no figura en nuestra “Lista de medicamentos”. </w:t>
      </w:r>
      <w:r w:rsidRPr="00AA2A02">
        <w:rPr>
          <w:i/>
          <w:iCs/>
          <w:color w:val="0000FF"/>
          <w:lang w:val="es-US"/>
        </w:rPr>
        <w:t>[Plans without cost sharing delete]</w:t>
      </w:r>
      <w:r w:rsidRPr="00AA2A02">
        <w:rPr>
          <w:lang w:val="es-US"/>
        </w:rPr>
        <w:t xml:space="preserve"> Si aceptamos cubrir un medicamento que no figura en la “Lista de medicamentos”, deberá pagar el monto de costo compartido que se aplique a </w:t>
      </w:r>
      <w:r w:rsidRPr="00AA2A02">
        <w:rPr>
          <w:color w:val="0000FF"/>
          <w:lang w:val="es-US"/>
        </w:rPr>
        <w:t>[</w:t>
      </w:r>
      <w:r w:rsidRPr="00AA2A02">
        <w:rPr>
          <w:i/>
          <w:iCs/>
          <w:color w:val="0000FF"/>
          <w:lang w:val="es-US"/>
        </w:rPr>
        <w:t>insert as appropriate:</w:t>
      </w:r>
      <w:r w:rsidRPr="00AA2A02">
        <w:rPr>
          <w:color w:val="0000FF"/>
          <w:lang w:val="es-US"/>
        </w:rPr>
        <w:t xml:space="preserve"> todos nuestros medicamentos </w:t>
      </w:r>
      <w:r w:rsidRPr="00AA2A02">
        <w:rPr>
          <w:i/>
          <w:iCs/>
          <w:color w:val="0000FF"/>
          <w:lang w:val="es-US"/>
        </w:rPr>
        <w:t>OR</w:t>
      </w:r>
      <w:r w:rsidRPr="00AA2A02">
        <w:rPr>
          <w:color w:val="0000FF"/>
          <w:lang w:val="es-US"/>
        </w:rPr>
        <w:t xml:space="preserve"> los medicamentos en </w:t>
      </w:r>
      <w:r w:rsidRPr="00AA2A02">
        <w:rPr>
          <w:i/>
          <w:iCs/>
          <w:color w:val="0000FF"/>
          <w:lang w:val="es-US"/>
        </w:rPr>
        <w:t>[insert exceptions tier] OR</w:t>
      </w:r>
      <w:r w:rsidRPr="00AA2A02">
        <w:rPr>
          <w:color w:val="0000FF"/>
          <w:lang w:val="es-US"/>
        </w:rPr>
        <w:t xml:space="preserve"> los medicamentos en </w:t>
      </w:r>
      <w:r w:rsidRPr="00AA2A02">
        <w:rPr>
          <w:i/>
          <w:iCs/>
          <w:color w:val="0000FF"/>
          <w:lang w:val="es-US"/>
        </w:rPr>
        <w:t>[insert exceptions tier]</w:t>
      </w:r>
      <w:r w:rsidRPr="00AA2A02">
        <w:rPr>
          <w:color w:val="0000FF"/>
          <w:lang w:val="es-US"/>
        </w:rPr>
        <w:t xml:space="preserve"> para los medicamentos de marca o </w:t>
      </w:r>
      <w:r w:rsidRPr="00AA2A02">
        <w:rPr>
          <w:i/>
          <w:iCs/>
          <w:color w:val="0000FF"/>
          <w:lang w:val="es-US"/>
        </w:rPr>
        <w:t>[insert exceptions tier</w:t>
      </w:r>
      <w:r w:rsidRPr="00AA2A02">
        <w:rPr>
          <w:color w:val="0000FF"/>
          <w:lang w:val="es-US"/>
        </w:rPr>
        <w:t>] para los medicamentos genéricos]</w:t>
      </w:r>
      <w:r w:rsidRPr="00AA2A02">
        <w:rPr>
          <w:lang w:val="es-US"/>
        </w:rPr>
        <w:t>. No puede solicitar que hagamos una excepción respecto del monto de costo compartido que usted debe pagar por el medicamento.</w:t>
      </w:r>
    </w:p>
    <w:p w14:paraId="765D0492" w14:textId="1DF14EDE" w:rsidR="0074315D" w:rsidRPr="00AA2A02" w:rsidRDefault="0013793F" w:rsidP="003D05B5">
      <w:pPr>
        <w:pStyle w:val="ListParagraph"/>
        <w:keepNext/>
        <w:keepLines/>
        <w:numPr>
          <w:ilvl w:val="0"/>
          <w:numId w:val="18"/>
        </w:numPr>
        <w:tabs>
          <w:tab w:val="left" w:pos="360"/>
        </w:tabs>
        <w:spacing w:after="120" w:afterAutospacing="0"/>
        <w:ind w:left="360"/>
        <w:rPr>
          <w:lang w:val="es-US"/>
        </w:rPr>
      </w:pPr>
      <w:r w:rsidRPr="00AA2A02">
        <w:rPr>
          <w:b/>
          <w:bCs/>
          <w:lang w:val="es-US"/>
        </w:rPr>
        <w:t>Eliminar una restricción de un medicamento cubierto.</w:t>
      </w:r>
      <w:r w:rsidRPr="00AA2A02">
        <w:rPr>
          <w:lang w:val="es-US"/>
        </w:rPr>
        <w:t xml:space="preserve"> El Capítulo 5 describe las normas o restricciones adicionales que se aplican a ciertos medicamentos en nuestra “Lista de Medicamentos”. </w:t>
      </w:r>
      <w:r w:rsidRPr="00AA2A02">
        <w:rPr>
          <w:i/>
          <w:iCs/>
          <w:color w:val="0000FF"/>
          <w:lang w:val="es-US"/>
        </w:rPr>
        <w:t>[Plans with a formulary structure (e.g., no tiers) that does not allow for tiering exceptions: omit this sentence]</w:t>
      </w:r>
      <w:r w:rsidRPr="00AA2A02">
        <w:rPr>
          <w:color w:val="0000FF"/>
          <w:lang w:val="es-US"/>
        </w:rPr>
        <w:t xml:space="preserve"> </w:t>
      </w:r>
      <w:r w:rsidRPr="00AA2A02">
        <w:rPr>
          <w:color w:val="000000"/>
          <w:lang w:val="es-US"/>
        </w:rPr>
        <w:t xml:space="preserve">Si aceptamos hacer una excepción y no aplicamos una restricción a usted, puede solicitar </w:t>
      </w:r>
      <w:r w:rsidRPr="00AA2A02">
        <w:rPr>
          <w:lang w:val="es-US"/>
        </w:rPr>
        <w:t xml:space="preserve">una excepción al monto del copago o coseguro que usted debe pagar por el medicamento. </w:t>
      </w:r>
    </w:p>
    <w:p w14:paraId="576462D2" w14:textId="0F7667D9" w:rsidR="0013793F" w:rsidRPr="00AA2A02" w:rsidRDefault="0013793F" w:rsidP="000A008B">
      <w:pPr>
        <w:pStyle w:val="ListParagraph"/>
        <w:keepNext/>
        <w:keepLines/>
        <w:pageBreakBefore/>
        <w:numPr>
          <w:ilvl w:val="0"/>
          <w:numId w:val="18"/>
        </w:numPr>
        <w:tabs>
          <w:tab w:val="left" w:pos="360"/>
        </w:tabs>
        <w:spacing w:after="120" w:afterAutospacing="0"/>
        <w:ind w:left="360"/>
        <w:rPr>
          <w:lang w:val="es-US"/>
        </w:rPr>
      </w:pPr>
      <w:r w:rsidRPr="00AA2A02">
        <w:rPr>
          <w:i/>
          <w:iCs/>
          <w:color w:val="0000FF"/>
          <w:lang w:val="es-US"/>
        </w:rPr>
        <w:t>[Plans with no cost sharing and plans with a formulary structure (e.g., no tiers) that does not allow for tiering exceptions, omit this section.]</w:t>
      </w:r>
      <w:r w:rsidRPr="00AA2A02">
        <w:rPr>
          <w:b/>
          <w:bCs/>
          <w:color w:val="0000FF"/>
          <w:lang w:val="es-US"/>
        </w:rPr>
        <w:t xml:space="preserve"> </w:t>
      </w:r>
      <w:r w:rsidRPr="00AA2A02">
        <w:rPr>
          <w:b/>
          <w:bCs/>
          <w:lang w:val="es-US"/>
        </w:rPr>
        <w:t xml:space="preserve">Cambiar la cobertura de un medicamento a un nivel de costo compartido inferior. </w:t>
      </w:r>
      <w:r w:rsidRPr="00AA2A02">
        <w:rPr>
          <w:lang w:val="es-US"/>
        </w:rPr>
        <w:t xml:space="preserve">Todos los medicamentos de nuestra “Lista de medicamentos” se encuentran en uno de los </w:t>
      </w:r>
      <w:r w:rsidRPr="00AA2A02">
        <w:rPr>
          <w:i/>
          <w:iCs/>
          <w:color w:val="0000FF"/>
          <w:lang w:val="es-US"/>
        </w:rPr>
        <w:t>[insert number of tiers]</w:t>
      </w:r>
      <w:r w:rsidRPr="00AA2A02">
        <w:rPr>
          <w:lang w:val="es-US"/>
        </w:rPr>
        <w:t xml:space="preserve"> niveles de costo compartido. En general, cuanto más bajo sea el nivel de costo compartido, menor será el monto que le corresponda pagar del costo del medicamento.</w:t>
      </w:r>
    </w:p>
    <w:p w14:paraId="0DE562A3" w14:textId="11372FF1" w:rsidR="00672FFA" w:rsidRPr="00AA2A02" w:rsidRDefault="00E17EC4" w:rsidP="003D05B5">
      <w:pPr>
        <w:numPr>
          <w:ilvl w:val="0"/>
          <w:numId w:val="15"/>
        </w:numPr>
        <w:tabs>
          <w:tab w:val="left" w:pos="1080"/>
        </w:tabs>
        <w:spacing w:before="120" w:beforeAutospacing="0"/>
        <w:rPr>
          <w:color w:val="000000"/>
          <w:lang w:val="es-US"/>
        </w:rPr>
      </w:pPr>
      <w:r w:rsidRPr="00AA2A02">
        <w:rPr>
          <w:color w:val="000000"/>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AA2A02">
        <w:rPr>
          <w:color w:val="0000FF"/>
          <w:lang w:val="es-US"/>
        </w:rPr>
        <w:t xml:space="preserve">. </w:t>
      </w:r>
    </w:p>
    <w:p w14:paraId="59E674D6" w14:textId="1FE0F48F" w:rsidR="004F21CA" w:rsidRPr="00AA2A02" w:rsidRDefault="00672FFA" w:rsidP="003D05B5">
      <w:pPr>
        <w:numPr>
          <w:ilvl w:val="0"/>
          <w:numId w:val="204"/>
        </w:numPr>
        <w:tabs>
          <w:tab w:val="left" w:pos="1080"/>
        </w:tabs>
        <w:spacing w:before="120" w:beforeAutospacing="0"/>
        <w:rPr>
          <w:color w:val="000000"/>
          <w:lang w:val="es-US"/>
        </w:rPr>
      </w:pPr>
      <w:r w:rsidRPr="00AA2A02">
        <w:rPr>
          <w:i/>
          <w:iCs/>
          <w:color w:val="0000FF"/>
          <w:lang w:val="es-US"/>
        </w:rPr>
        <w:t>[Plans that have a formulary structure where all of the biological products are on one tier or that do not limit their tiering exceptions in this way: omit this bullet]</w:t>
      </w:r>
      <w:r w:rsidRPr="00AA2A02">
        <w:rPr>
          <w:color w:val="000000"/>
          <w:lang w:val="es-US"/>
        </w:rPr>
        <w:t xml:space="preserve"> Si el medicamento que está tomando es un producto biológico, puede pedirnos que cubramos su medicamento a un monto de costo compartido más bajo. Este sería el nivel más bajo que contiene alternativas de productos biológicos para tratar su afección.</w:t>
      </w:r>
    </w:p>
    <w:p w14:paraId="791D1007" w14:textId="77777777" w:rsidR="004F21CA" w:rsidRPr="00AA2A02" w:rsidRDefault="00BA3D95" w:rsidP="003D05B5">
      <w:pPr>
        <w:numPr>
          <w:ilvl w:val="0"/>
          <w:numId w:val="204"/>
        </w:numPr>
        <w:tabs>
          <w:tab w:val="left" w:pos="1080"/>
        </w:tabs>
        <w:spacing w:before="120" w:beforeAutospacing="0"/>
        <w:rPr>
          <w:color w:val="000000"/>
          <w:lang w:val="es-US"/>
        </w:rPr>
      </w:pPr>
      <w:r w:rsidRPr="00AA2A02">
        <w:rPr>
          <w:i/>
          <w:iCs/>
          <w:color w:val="0000FF"/>
          <w:lang w:val="es-US"/>
        </w:rPr>
        <w:t xml:space="preserve">[Plans that do not limit their tiering exceptions in this way; omit this bullet] </w:t>
      </w:r>
      <w:r w:rsidRPr="00AA2A02">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6AFCD806" w14:textId="77777777" w:rsidR="004F21CA" w:rsidRPr="00AA2A02" w:rsidRDefault="00BA3D95" w:rsidP="003D05B5">
      <w:pPr>
        <w:numPr>
          <w:ilvl w:val="0"/>
          <w:numId w:val="204"/>
        </w:numPr>
        <w:tabs>
          <w:tab w:val="left" w:pos="1080"/>
        </w:tabs>
        <w:spacing w:before="120" w:beforeAutospacing="0"/>
        <w:rPr>
          <w:color w:val="000000"/>
          <w:lang w:val="es-US"/>
        </w:rPr>
      </w:pPr>
      <w:r w:rsidRPr="00AA2A02">
        <w:rPr>
          <w:i/>
          <w:iCs/>
          <w:color w:val="0000FF"/>
          <w:lang w:val="es-US"/>
        </w:rPr>
        <w:t xml:space="preserve">[Plans that do not limit their tiering exceptions in this way; omit this bullet] </w:t>
      </w:r>
      <w:r w:rsidRPr="00AA2A02">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05DCB94F" w14:textId="16091432" w:rsidR="00030FFE" w:rsidRPr="00AA2A02" w:rsidRDefault="00030FFE" w:rsidP="003D05B5">
      <w:pPr>
        <w:numPr>
          <w:ilvl w:val="0"/>
          <w:numId w:val="15"/>
        </w:numPr>
        <w:tabs>
          <w:tab w:val="left" w:pos="1080"/>
        </w:tabs>
        <w:spacing w:before="120" w:beforeAutospacing="0"/>
        <w:rPr>
          <w:lang w:val="es-US"/>
        </w:rPr>
      </w:pPr>
      <w:bookmarkStart w:id="931" w:name="_Hlk507675091"/>
      <w:r w:rsidRPr="00AA2A02">
        <w:rPr>
          <w:color w:val="0000FF"/>
          <w:lang w:val="es-US"/>
        </w:rPr>
        <w:t>[</w:t>
      </w:r>
      <w:r w:rsidRPr="00AA2A02">
        <w:rPr>
          <w:i/>
          <w:iCs/>
          <w:color w:val="0000FF"/>
          <w:lang w:val="es-US"/>
        </w:rPr>
        <w:t>If the plan designated one of its tiers as a specialty tier and is exempting that tier from the exceptions process, include the following language:</w:t>
      </w:r>
      <w:r w:rsidRPr="00AA2A02">
        <w:rPr>
          <w:color w:val="0000FF"/>
          <w:lang w:val="es-US"/>
        </w:rPr>
        <w:t xml:space="preserve"> No puede pedirnos que cambiemos el nivel de costo compartido para ningún medicamento en </w:t>
      </w:r>
      <w:r w:rsidRPr="00AA2A02">
        <w:rPr>
          <w:i/>
          <w:iCs/>
          <w:color w:val="0000FF"/>
          <w:lang w:val="es-US"/>
        </w:rPr>
        <w:t>[insert tier number and name of tier designated as the high-cost/unique drug tier]</w:t>
      </w:r>
      <w:r w:rsidRPr="00AA2A02">
        <w:rPr>
          <w:color w:val="0000FF"/>
          <w:lang w:val="es-US"/>
        </w:rPr>
        <w:t>.]</w:t>
      </w:r>
    </w:p>
    <w:p w14:paraId="4F83D2CD" w14:textId="7959D210" w:rsidR="004F21CA" w:rsidRPr="00AA2A02" w:rsidRDefault="004F21CA" w:rsidP="003D05B5">
      <w:pPr>
        <w:numPr>
          <w:ilvl w:val="0"/>
          <w:numId w:val="15"/>
        </w:numPr>
        <w:tabs>
          <w:tab w:val="left" w:pos="1080"/>
        </w:tabs>
        <w:spacing w:before="120" w:beforeAutospacing="0"/>
        <w:rPr>
          <w:lang w:val="es-US"/>
        </w:rPr>
      </w:pPr>
      <w:r w:rsidRPr="00AA2A02">
        <w:rPr>
          <w:lang w:val="es-US"/>
        </w:rPr>
        <w:t>Si aprobamos su solicitud para una excepción de nivel y hay más de un nivel de costo compartido más bajo con medicamentos alternativos que no puede tomar, generalmente pagará el monto más bajo.</w:t>
      </w:r>
      <w:bookmarkEnd w:id="931"/>
    </w:p>
    <w:p w14:paraId="0F3AE66E" w14:textId="77777777" w:rsidR="0013793F" w:rsidRPr="00AA2A02" w:rsidRDefault="0013793F" w:rsidP="001414F6">
      <w:pPr>
        <w:pStyle w:val="Heading4"/>
        <w:rPr>
          <w:lang w:val="es-US"/>
        </w:rPr>
      </w:pPr>
      <w:bookmarkStart w:id="932" w:name="_Toc68442635"/>
      <w:bookmarkStart w:id="933" w:name="_Toc471575396"/>
      <w:bookmarkStart w:id="934" w:name="_Toc228562367"/>
      <w:r w:rsidRPr="00AA2A02">
        <w:rPr>
          <w:lang w:val="es-US"/>
        </w:rPr>
        <w:t>Sección 7.3</w:t>
      </w:r>
      <w:r w:rsidRPr="00AA2A02">
        <w:rPr>
          <w:lang w:val="es-US"/>
        </w:rPr>
        <w:tab/>
        <w:t>Aspectos importantes que debe saber acerca de pedir excepciones</w:t>
      </w:r>
      <w:bookmarkEnd w:id="932"/>
      <w:bookmarkEnd w:id="933"/>
      <w:bookmarkEnd w:id="934"/>
    </w:p>
    <w:p w14:paraId="61A6D4BD" w14:textId="77777777" w:rsidR="0013793F" w:rsidRPr="00AA2A02" w:rsidRDefault="0013793F" w:rsidP="00353AFA">
      <w:pPr>
        <w:pStyle w:val="subheading"/>
        <w:rPr>
          <w:lang w:val="es-US"/>
        </w:rPr>
      </w:pPr>
      <w:r w:rsidRPr="00AA2A02">
        <w:rPr>
          <w:bCs/>
          <w:lang w:val="es-US"/>
        </w:rPr>
        <w:t>Su médico debe explicarnos las razones médicas</w:t>
      </w:r>
    </w:p>
    <w:p w14:paraId="583C3B23" w14:textId="77777777" w:rsidR="0013793F" w:rsidRPr="00AA2A02" w:rsidRDefault="0013793F" w:rsidP="00AB6D46">
      <w:pPr>
        <w:spacing w:before="120" w:beforeAutospacing="0"/>
        <w:rPr>
          <w:lang w:val="es-US"/>
        </w:rPr>
      </w:pPr>
      <w:r w:rsidRPr="00AA2A02">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19B59DCF" w14:textId="28C6A49E" w:rsidR="0013793F" w:rsidRPr="00AA2A02" w:rsidRDefault="0013793F">
      <w:pPr>
        <w:rPr>
          <w:rFonts w:ascii="Arial" w:hAnsi="Arial" w:cs="Arial"/>
          <w:b/>
          <w:bCs/>
          <w:lang w:val="es-US"/>
        </w:rPr>
      </w:pPr>
      <w:r w:rsidRPr="00AA2A02">
        <w:rPr>
          <w:lang w:val="es-US"/>
        </w:rPr>
        <w:t xml:space="preserve">Generalmente, la “Lista de medicamentos” incluye más de un medicamento para tratar una afección en particular. Estas posibilidades diferentes se denominan medicamentos </w:t>
      </w:r>
      <w:r w:rsidRPr="00AA2A02">
        <w:rPr>
          <w:b/>
          <w:bCs/>
          <w:lang w:val="es-US"/>
        </w:rPr>
        <w:t>alternativos</w:t>
      </w:r>
      <w:r w:rsidRPr="00AA2A02">
        <w:rPr>
          <w:lang w:val="es-US"/>
        </w:rPr>
        <w:t>. Si un medicamento alternativo da el mismo resultado que el medicamento que está solicitando y no produce más efectos secundarios ni otros problemas de salud, en general no aprobaremos su solicitud de una excepción.</w:t>
      </w:r>
      <w:r w:rsidRPr="00AA2A02">
        <w:rPr>
          <w:color w:val="FF0000"/>
          <w:lang w:val="es-US"/>
        </w:rPr>
        <w:t xml:space="preserve"> </w:t>
      </w:r>
      <w:r w:rsidRPr="00AA2A02">
        <w:rPr>
          <w:i/>
          <w:iCs/>
          <w:color w:val="0000FF"/>
          <w:lang w:val="es-US"/>
        </w:rPr>
        <w:t>[Plans with a formulary structure (e.g., no tiers) that does not allow for tiering exceptions: omit this statement]</w:t>
      </w:r>
      <w:r w:rsidRPr="00AA2A02">
        <w:rPr>
          <w:color w:val="0000FF"/>
          <w:lang w:val="es-US"/>
        </w:rPr>
        <w:t xml:space="preserve"> </w:t>
      </w:r>
      <w:r w:rsidRPr="00AA2A02">
        <w:rPr>
          <w:lang w:val="es-U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6773DDD9" w14:textId="77777777" w:rsidR="0013793F" w:rsidRPr="00AA2A02" w:rsidRDefault="0013793F" w:rsidP="00353AFA">
      <w:pPr>
        <w:pStyle w:val="subheading"/>
        <w:rPr>
          <w:lang w:val="es-US"/>
        </w:rPr>
      </w:pPr>
      <w:r w:rsidRPr="00AA2A02">
        <w:rPr>
          <w:bCs/>
          <w:lang w:val="es-US"/>
        </w:rPr>
        <w:t>Podemos aceptar o rechazar su solicitud</w:t>
      </w:r>
    </w:p>
    <w:p w14:paraId="6312AAE4" w14:textId="77777777" w:rsidR="0013793F" w:rsidRPr="00AA2A02" w:rsidRDefault="0013793F" w:rsidP="003D05B5">
      <w:pPr>
        <w:widowControl w:val="0"/>
        <w:numPr>
          <w:ilvl w:val="0"/>
          <w:numId w:val="16"/>
        </w:numPr>
        <w:spacing w:before="120" w:beforeAutospacing="0"/>
        <w:rPr>
          <w:lang w:val="es-US"/>
        </w:rPr>
      </w:pPr>
      <w:r w:rsidRPr="00AA2A02">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5E32DD98" w14:textId="1D528F66" w:rsidR="0013793F" w:rsidRPr="00AA2A02" w:rsidRDefault="0013793F" w:rsidP="003D05B5">
      <w:pPr>
        <w:numPr>
          <w:ilvl w:val="0"/>
          <w:numId w:val="16"/>
        </w:numPr>
        <w:spacing w:before="120" w:beforeAutospacing="0"/>
        <w:rPr>
          <w:rFonts w:ascii="Arial" w:hAnsi="Arial" w:cs="Arial"/>
          <w:b/>
          <w:bCs/>
          <w:lang w:val="es-US"/>
        </w:rPr>
      </w:pPr>
      <w:r w:rsidRPr="00AA2A02">
        <w:rPr>
          <w:lang w:val="es-US"/>
        </w:rPr>
        <w:t xml:space="preserve">Si rechazamos su solicitud, puede solicitar otra revisión de nuestra decisión mediante la presentación de una apelación. </w:t>
      </w:r>
    </w:p>
    <w:p w14:paraId="291E5AAE" w14:textId="5094227B" w:rsidR="0013793F" w:rsidRPr="00AA2A02" w:rsidRDefault="0013793F" w:rsidP="001414F6">
      <w:pPr>
        <w:pStyle w:val="Heading4"/>
        <w:rPr>
          <w:lang w:val="es-US"/>
        </w:rPr>
      </w:pPr>
      <w:bookmarkStart w:id="935" w:name="_Toc68442636"/>
      <w:bookmarkStart w:id="936" w:name="_Toc471575397"/>
      <w:bookmarkStart w:id="937" w:name="_Toc228562368"/>
      <w:r w:rsidRPr="00AA2A02">
        <w:rPr>
          <w:lang w:val="es-US"/>
        </w:rPr>
        <w:t>Sección 7.4</w:t>
      </w:r>
      <w:r w:rsidRPr="00AA2A02">
        <w:rPr>
          <w:lang w:val="es-US"/>
        </w:rPr>
        <w:tab/>
        <w:t>Paso a paso: Cómo solicitar una decisión de cobertura, incluida una excepción</w:t>
      </w:r>
      <w:bookmarkEnd w:id="935"/>
      <w:bookmarkEnd w:id="936"/>
      <w:bookmarkEnd w:id="937"/>
    </w:p>
    <w:p w14:paraId="5DFBAEA9" w14:textId="77777777" w:rsidR="00CB6AD8" w:rsidRPr="00AA2A02" w:rsidRDefault="00CB6AD8" w:rsidP="00CB6AD8">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Término legal&#10;"/>
      </w:tblPr>
      <w:tblGrid>
        <w:gridCol w:w="9330"/>
      </w:tblGrid>
      <w:tr w:rsidR="00503363" w:rsidRPr="00AA2A02" w14:paraId="14D8BC38" w14:textId="77777777" w:rsidTr="78DCAA1D">
        <w:trPr>
          <w:cantSplit/>
          <w:tblHeader/>
          <w:jc w:val="center"/>
        </w:trPr>
        <w:tc>
          <w:tcPr>
            <w:tcW w:w="9435" w:type="dxa"/>
            <w:shd w:val="clear" w:color="auto" w:fill="auto"/>
          </w:tcPr>
          <w:p w14:paraId="0C8992FD" w14:textId="77777777" w:rsidR="00503363" w:rsidRPr="00AA2A02" w:rsidRDefault="00503363">
            <w:pPr>
              <w:jc w:val="center"/>
              <w:rPr>
                <w:b/>
                <w:bCs/>
                <w:lang w:val="es-US"/>
              </w:rPr>
            </w:pPr>
            <w:r w:rsidRPr="00AA2A02">
              <w:rPr>
                <w:b/>
                <w:bCs/>
                <w:lang w:val="es-US"/>
              </w:rPr>
              <w:t>Término Legal</w:t>
            </w:r>
          </w:p>
        </w:tc>
      </w:tr>
      <w:tr w:rsidR="00503363" w:rsidRPr="00AA2A02" w14:paraId="39D80E36" w14:textId="77777777" w:rsidTr="78DCAA1D">
        <w:trPr>
          <w:cantSplit/>
          <w:jc w:val="center"/>
        </w:trPr>
        <w:tc>
          <w:tcPr>
            <w:tcW w:w="9435" w:type="dxa"/>
            <w:shd w:val="clear" w:color="auto" w:fill="auto"/>
          </w:tcPr>
          <w:p w14:paraId="59B96EAF" w14:textId="6007DB88" w:rsidR="00503363" w:rsidRPr="00AA2A02" w:rsidRDefault="00503363" w:rsidP="00CB6AD8">
            <w:pPr>
              <w:rPr>
                <w:lang w:val="es-US"/>
              </w:rPr>
            </w:pPr>
            <w:r w:rsidRPr="00AA2A02">
              <w:rPr>
                <w:rFonts w:eastAsia="Calibri"/>
                <w:lang w:val="es-US"/>
              </w:rPr>
              <w:t xml:space="preserve">Una decisión de cobertura rápida se denomina una </w:t>
            </w:r>
            <w:r w:rsidRPr="00AA2A02">
              <w:rPr>
                <w:rFonts w:eastAsia="Calibri"/>
                <w:b/>
                <w:bCs/>
                <w:lang w:val="es-US"/>
              </w:rPr>
              <w:t>determinación de cobertura acelerada</w:t>
            </w:r>
            <w:r w:rsidRPr="00AA2A02">
              <w:rPr>
                <w:rFonts w:eastAsia="Calibri"/>
                <w:lang w:val="es-US"/>
              </w:rPr>
              <w:t>.</w:t>
            </w:r>
          </w:p>
        </w:tc>
      </w:tr>
    </w:tbl>
    <w:p w14:paraId="6917AC1A" w14:textId="37E578C9" w:rsidR="00503363" w:rsidRPr="00AA2A02" w:rsidRDefault="0013793F" w:rsidP="00503363">
      <w:pPr>
        <w:pStyle w:val="StepHeading"/>
        <w:rPr>
          <w:lang w:val="es-US"/>
        </w:rPr>
      </w:pPr>
      <w:r w:rsidRPr="00AA2A02">
        <w:rPr>
          <w:bCs/>
          <w:u w:val="single"/>
          <w:lang w:val="es-US"/>
        </w:rPr>
        <w:t>Paso 1:</w:t>
      </w:r>
      <w:r w:rsidRPr="00AA2A02">
        <w:rPr>
          <w:bCs/>
          <w:lang w:val="es-US"/>
        </w:rPr>
        <w:t xml:space="preserve"> Decida si necesita una decisión de cobertura estándar o una decisión de cobertura rápida.</w:t>
      </w:r>
    </w:p>
    <w:p w14:paraId="4C3247A6" w14:textId="5BDF17E5" w:rsidR="00503363" w:rsidRPr="00AA2A02" w:rsidRDefault="00503363" w:rsidP="00503363">
      <w:pPr>
        <w:pStyle w:val="StepHeading"/>
        <w:rPr>
          <w:rFonts w:ascii="Times New Roman" w:hAnsi="Times New Roman"/>
          <w:b w:val="0"/>
          <w:lang w:val="es-US"/>
        </w:rPr>
      </w:pPr>
      <w:r w:rsidRPr="00AA2A02">
        <w:rPr>
          <w:rFonts w:ascii="Times New Roman" w:hAnsi="Times New Roman"/>
          <w:b w:val="0"/>
          <w:lang w:val="es-US"/>
        </w:rPr>
        <w:t xml:space="preserve">Las </w:t>
      </w:r>
      <w:r w:rsidRPr="00AA2A02">
        <w:rPr>
          <w:rFonts w:ascii="Times New Roman" w:hAnsi="Times New Roman"/>
          <w:bCs/>
          <w:lang w:val="es-US"/>
        </w:rPr>
        <w:t>decisiones de cobertura estándar</w:t>
      </w:r>
      <w:r w:rsidRPr="00AA2A02">
        <w:rPr>
          <w:rFonts w:ascii="Times New Roman" w:hAnsi="Times New Roman"/>
          <w:b w:val="0"/>
          <w:lang w:val="es-US"/>
        </w:rPr>
        <w:t xml:space="preserve"> se toman en un plazo de</w:t>
      </w:r>
      <w:r w:rsidRPr="00AA2A02">
        <w:rPr>
          <w:rFonts w:ascii="Times New Roman" w:hAnsi="Times New Roman"/>
          <w:bCs/>
          <w:lang w:val="es-US"/>
        </w:rPr>
        <w:t xml:space="preserve"> 72 horas</w:t>
      </w:r>
      <w:r w:rsidRPr="00AA2A02">
        <w:rPr>
          <w:bCs/>
          <w:lang w:val="es-US"/>
        </w:rPr>
        <w:t xml:space="preserve"> </w:t>
      </w:r>
      <w:r w:rsidRPr="00AA2A02">
        <w:rPr>
          <w:rFonts w:ascii="Times New Roman" w:hAnsi="Times New Roman"/>
          <w:b w:val="0"/>
          <w:lang w:val="es-US"/>
        </w:rPr>
        <w:t xml:space="preserve">después de recibida la declaración de su médico. Las </w:t>
      </w:r>
      <w:r w:rsidRPr="00AA2A02">
        <w:rPr>
          <w:rFonts w:ascii="Times New Roman" w:hAnsi="Times New Roman"/>
          <w:bCs/>
          <w:lang w:val="es-US"/>
        </w:rPr>
        <w:t>decisiones de cobertura rápidas</w:t>
      </w:r>
      <w:r w:rsidRPr="00AA2A02">
        <w:rPr>
          <w:rFonts w:ascii="Times New Roman" w:hAnsi="Times New Roman"/>
          <w:b w:val="0"/>
          <w:lang w:val="es-US"/>
        </w:rPr>
        <w:t xml:space="preserve"> se toman en un plazo de</w:t>
      </w:r>
      <w:r w:rsidRPr="00AA2A02">
        <w:rPr>
          <w:rFonts w:ascii="Times New Roman" w:hAnsi="Times New Roman"/>
          <w:bCs/>
          <w:lang w:val="es-US"/>
        </w:rPr>
        <w:t xml:space="preserve"> 24 horas </w:t>
      </w:r>
      <w:r w:rsidRPr="00AA2A02">
        <w:rPr>
          <w:rFonts w:ascii="Times New Roman" w:hAnsi="Times New Roman"/>
          <w:b w:val="0"/>
          <w:lang w:val="es-US"/>
        </w:rPr>
        <w:t>después de recibida la declaración de su médico.</w:t>
      </w:r>
    </w:p>
    <w:p w14:paraId="3FF37BDA" w14:textId="7E2C0ABE" w:rsidR="00503363" w:rsidRPr="00AA2A02" w:rsidRDefault="00503363">
      <w:pPr>
        <w:pStyle w:val="Minorsubheadingindented25"/>
        <w:ind w:left="0"/>
        <w:rPr>
          <w:b w:val="0"/>
          <w:i w:val="0"/>
          <w:lang w:val="es-US"/>
        </w:rPr>
      </w:pPr>
      <w:r w:rsidRPr="00AA2A02">
        <w:rPr>
          <w:bCs/>
          <w:iCs/>
          <w:lang w:val="es-US"/>
        </w:rPr>
        <w:t>Si su salud lo requiere, pídanos que tomemos una decisión de cobertura rápida.</w:t>
      </w:r>
      <w:r w:rsidRPr="00AA2A02">
        <w:rPr>
          <w:b w:val="0"/>
          <w:iCs/>
          <w:lang w:val="es-US"/>
        </w:rPr>
        <w:t xml:space="preserve"> </w:t>
      </w:r>
      <w:r w:rsidRPr="00AA2A02">
        <w:rPr>
          <w:bCs/>
          <w:i w:val="0"/>
          <w:lang w:val="es-US"/>
        </w:rPr>
        <w:t>Para obtener una decisión de cobertura rápida, debe cumplir dos requisitos:</w:t>
      </w:r>
    </w:p>
    <w:p w14:paraId="7AE33E25" w14:textId="77777777" w:rsidR="00503363" w:rsidRPr="00AA2A02" w:rsidRDefault="00503363" w:rsidP="003D05B5">
      <w:pPr>
        <w:pStyle w:val="ListBullet2"/>
        <w:numPr>
          <w:ilvl w:val="0"/>
          <w:numId w:val="59"/>
        </w:numPr>
        <w:ind w:left="720"/>
        <w:rPr>
          <w:lang w:val="es-US"/>
        </w:rPr>
      </w:pPr>
      <w:r w:rsidRPr="00AA2A02">
        <w:rPr>
          <w:lang w:val="es-US"/>
        </w:rPr>
        <w:t>Debe estar pidiendo un medicamento que aún no ha recibido. (No puede solicitar una decisión de cobertura rápida para que le reembolsemos el costo de un medicamento que ya compró).</w:t>
      </w:r>
    </w:p>
    <w:p w14:paraId="7AD41D7B" w14:textId="77777777" w:rsidR="00503363" w:rsidRPr="00AA2A02" w:rsidRDefault="00503363" w:rsidP="003D05B5">
      <w:pPr>
        <w:pStyle w:val="ListBullet2"/>
        <w:numPr>
          <w:ilvl w:val="0"/>
          <w:numId w:val="59"/>
        </w:numPr>
        <w:ind w:left="720"/>
        <w:rPr>
          <w:lang w:val="es-US"/>
        </w:rPr>
      </w:pPr>
      <w:r w:rsidRPr="00AA2A02">
        <w:rPr>
          <w:lang w:val="es-US"/>
        </w:rPr>
        <w:t xml:space="preserve">El hecho de usar los plazos estándares podría afectarle de forma grave o perjudicar su capacidad física. </w:t>
      </w:r>
    </w:p>
    <w:p w14:paraId="367BE441" w14:textId="2A829849" w:rsidR="00503363" w:rsidRPr="00AA2A02" w:rsidRDefault="00503363" w:rsidP="003D05B5">
      <w:pPr>
        <w:pStyle w:val="ListBullet"/>
        <w:numPr>
          <w:ilvl w:val="0"/>
          <w:numId w:val="59"/>
        </w:numPr>
        <w:ind w:left="720"/>
        <w:rPr>
          <w:b/>
          <w:bCs/>
          <w:lang w:val="es-US"/>
        </w:rPr>
      </w:pPr>
      <w:r w:rsidRPr="00AA2A02">
        <w:rPr>
          <w:b/>
          <w:bCs/>
          <w:lang w:val="es-US"/>
        </w:rPr>
        <w:t xml:space="preserve">Si su médico o la persona autorizada a dar recetas nos indican que su salud requiere una decisión de cobertura rápida, le daremos automáticamente una decisión de cobertura rápida. </w:t>
      </w:r>
    </w:p>
    <w:p w14:paraId="49F07318" w14:textId="4D891085" w:rsidR="00503363" w:rsidRPr="00AA2A02" w:rsidRDefault="00503363" w:rsidP="003D05B5">
      <w:pPr>
        <w:pStyle w:val="ListBullet"/>
        <w:numPr>
          <w:ilvl w:val="0"/>
          <w:numId w:val="59"/>
        </w:numPr>
        <w:ind w:left="720"/>
        <w:rPr>
          <w:lang w:val="es-US"/>
        </w:rPr>
      </w:pPr>
      <w:r w:rsidRPr="00AA2A02">
        <w:rPr>
          <w:b/>
          <w:bCs/>
          <w:lang w:val="es-US"/>
        </w:rPr>
        <w:t xml:space="preserve">Si solicita una decisión de cobertura rápida por su cuenta, sin el respaldo de su médico ni de otra persona autorizada a dar recetas, decidiremos si su salud requiere que tomemos una decisión de cobertura rápida. </w:t>
      </w:r>
      <w:r w:rsidRPr="00AA2A02">
        <w:rPr>
          <w:lang w:val="es-US"/>
        </w:rPr>
        <w:t>Si no aprobamos una decisión de cobertura rápida, le enviaremos una carta en la que se explique lo siguiente:</w:t>
      </w:r>
    </w:p>
    <w:p w14:paraId="287C459F" w14:textId="54506727" w:rsidR="00503363" w:rsidRPr="00AA2A02" w:rsidRDefault="00503363" w:rsidP="003D05B5">
      <w:pPr>
        <w:pStyle w:val="ListParagraph"/>
        <w:numPr>
          <w:ilvl w:val="0"/>
          <w:numId w:val="130"/>
        </w:numPr>
        <w:tabs>
          <w:tab w:val="left" w:pos="1080"/>
        </w:tabs>
        <w:spacing w:before="120" w:beforeAutospacing="0" w:after="120" w:afterAutospacing="0"/>
        <w:rPr>
          <w:lang w:val="es-US"/>
        </w:rPr>
      </w:pPr>
      <w:r w:rsidRPr="00AA2A02">
        <w:rPr>
          <w:lang w:val="es-US"/>
        </w:rPr>
        <w:t>Que usaremos los plazos estándar.</w:t>
      </w:r>
    </w:p>
    <w:p w14:paraId="4287BFCD" w14:textId="2B922ACC" w:rsidR="00503363" w:rsidRPr="00AA2A02" w:rsidRDefault="00503363" w:rsidP="003D05B5">
      <w:pPr>
        <w:numPr>
          <w:ilvl w:val="0"/>
          <w:numId w:val="130"/>
        </w:numPr>
        <w:tabs>
          <w:tab w:val="left" w:pos="1080"/>
          <w:tab w:val="left" w:pos="1620"/>
        </w:tabs>
        <w:spacing w:before="120" w:beforeAutospacing="0" w:after="0" w:afterAutospacing="0"/>
        <w:ind w:right="86"/>
        <w:rPr>
          <w:lang w:val="es-US"/>
        </w:rPr>
      </w:pPr>
      <w:r w:rsidRPr="00AA2A02">
        <w:rPr>
          <w:lang w:val="es-US"/>
        </w:rPr>
        <w:t xml:space="preserve">Explica que si su médico u otra persona autorizada a dar recetas pide la decisión de cobertura rápida, automáticamente se la proporcionaremos. </w:t>
      </w:r>
    </w:p>
    <w:p w14:paraId="6CD5E98C" w14:textId="1B3F844E" w:rsidR="00503363" w:rsidRPr="00AA2A02" w:rsidRDefault="00503363" w:rsidP="003D05B5">
      <w:pPr>
        <w:numPr>
          <w:ilvl w:val="0"/>
          <w:numId w:val="130"/>
        </w:numPr>
        <w:tabs>
          <w:tab w:val="left" w:pos="1080"/>
          <w:tab w:val="left" w:pos="1620"/>
        </w:tabs>
        <w:spacing w:before="120" w:beforeAutospacing="0" w:after="0" w:afterAutospacing="0"/>
        <w:ind w:right="86"/>
        <w:rPr>
          <w:lang w:val="es-US"/>
        </w:rPr>
      </w:pPr>
      <w:r w:rsidRPr="00AA2A02">
        <w:rPr>
          <w:lang w:val="es-US"/>
        </w:rPr>
        <w:t>Le indica cómo puede presentar una queja rápida sobre nuestra decisión de proporcionarle una decisión de cobertura estándar en lugar de la decisión de cobertura rápida que solicitó. Responderemos a su queja en un plazo de 24 horas desde su recepción.</w:t>
      </w:r>
      <w:r w:rsidR="00090BE6" w:rsidRPr="00AA2A02">
        <w:rPr>
          <w:lang w:val="es-US"/>
        </w:rPr>
        <w:t xml:space="preserve"> </w:t>
      </w:r>
    </w:p>
    <w:p w14:paraId="656D8409" w14:textId="5DD566CB" w:rsidR="00503363" w:rsidRPr="00AA2A02" w:rsidRDefault="00503363" w:rsidP="00503363">
      <w:pPr>
        <w:pStyle w:val="StepHeading"/>
        <w:rPr>
          <w:lang w:val="es-US"/>
        </w:rPr>
      </w:pPr>
      <w:r w:rsidRPr="00AA2A02">
        <w:rPr>
          <w:bCs/>
          <w:u w:val="single"/>
          <w:lang w:val="es-US"/>
        </w:rPr>
        <w:t>Paso 2:</w:t>
      </w:r>
      <w:r w:rsidRPr="00AA2A02">
        <w:rPr>
          <w:bCs/>
          <w:lang w:val="es-US"/>
        </w:rPr>
        <w:t xml:space="preserve"> Solicitar una decisión de cobertura estándar o una decisión de cobertura</w:t>
      </w:r>
      <w:r w:rsidR="00BA0F0B" w:rsidRPr="00AA2A02">
        <w:rPr>
          <w:bCs/>
          <w:lang w:val="es-US"/>
        </w:rPr>
        <w:t> </w:t>
      </w:r>
      <w:r w:rsidRPr="00AA2A02">
        <w:rPr>
          <w:bCs/>
          <w:lang w:val="es-US"/>
        </w:rPr>
        <w:t>rápida.</w:t>
      </w:r>
    </w:p>
    <w:p w14:paraId="356F47EE" w14:textId="3BFFE393" w:rsidR="00503363" w:rsidRPr="00AA2A02" w:rsidRDefault="00503363" w:rsidP="00AB6D46">
      <w:pPr>
        <w:pStyle w:val="ListBullet"/>
        <w:tabs>
          <w:tab w:val="left" w:pos="1080"/>
        </w:tabs>
        <w:spacing w:before="120"/>
        <w:ind w:left="0" w:firstLine="0"/>
        <w:rPr>
          <w:i/>
          <w:iCs/>
          <w:color w:val="0000FF"/>
          <w:lang w:val="es-US"/>
        </w:rPr>
      </w:pPr>
      <w:r w:rsidRPr="00AA2A02">
        <w:rPr>
          <w:lang w:val="es-US"/>
        </w:rPr>
        <w:t xml:space="preserve">Comience por llamar, escribir o enviar un fax a nuestro plan para solicitarnos que autoricemos o brindemos cobertura para la atención médica que desea. También puede acceder al proceso de decisión de cobertura a través de nuestro sitio web. Debemos aceptar cualquier solicitud por escrito, incluida una solicitud enviada en el formulario de solicitud de determinación de cobertura modelo de CMS </w:t>
      </w:r>
      <w:r w:rsidRPr="00AA2A02">
        <w:rPr>
          <w:color w:val="0000FF"/>
          <w:lang w:val="es-US"/>
        </w:rPr>
        <w:t>[</w:t>
      </w:r>
      <w:r w:rsidRPr="00AA2A02">
        <w:rPr>
          <w:i/>
          <w:iCs/>
          <w:color w:val="0000FF"/>
          <w:lang w:val="es-US"/>
        </w:rPr>
        <w:t xml:space="preserve">insert if applicable: </w:t>
      </w:r>
      <w:r w:rsidRPr="00AA2A02">
        <w:rPr>
          <w:color w:val="0000FF"/>
          <w:lang w:val="es-US"/>
        </w:rPr>
        <w:t>o en nuestro formulario del plan]</w:t>
      </w:r>
      <w:r w:rsidRPr="00AA2A02">
        <w:rPr>
          <w:lang w:val="es-US"/>
        </w:rPr>
        <w:t xml:space="preserve">, </w:t>
      </w:r>
      <w:r w:rsidRPr="00AA2A02">
        <w:rPr>
          <w:color w:val="0000FF"/>
          <w:lang w:val="es-US"/>
        </w:rPr>
        <w:t>[</w:t>
      </w:r>
      <w:r w:rsidRPr="00AA2A02">
        <w:rPr>
          <w:i/>
          <w:iCs/>
          <w:color w:val="0000FF"/>
          <w:lang w:val="es-US"/>
        </w:rPr>
        <w:t>insert if applicable:</w:t>
      </w:r>
      <w:r w:rsidRPr="00AA2A02">
        <w:rPr>
          <w:color w:val="0000FF"/>
          <w:lang w:val="es-US"/>
        </w:rPr>
        <w:t xml:space="preserve"> el cual está disponible </w:t>
      </w:r>
      <w:r w:rsidRPr="00AA2A02">
        <w:rPr>
          <w:i/>
          <w:iCs/>
          <w:color w:val="0000FF"/>
          <w:lang w:val="es-US"/>
        </w:rPr>
        <w:t>OR</w:t>
      </w:r>
      <w:r w:rsidRPr="00AA2A02">
        <w:rPr>
          <w:color w:val="0000FF"/>
          <w:lang w:val="es-US"/>
        </w:rPr>
        <w:t xml:space="preserve"> los cuales están disponibles]</w:t>
      </w:r>
      <w:r w:rsidRPr="00AA2A02">
        <w:rPr>
          <w:lang w:val="es-US"/>
        </w:rPr>
        <w:t xml:space="preserve"> en nuestro sitio web. El Capítulo 2 contiene información de contacto. </w:t>
      </w:r>
      <w:r w:rsidRPr="00AA2A02">
        <w:rPr>
          <w:i/>
          <w:iCs/>
          <w:color w:val="0000FF"/>
          <w:lang w:val="es-US"/>
        </w:rPr>
        <w:t xml:space="preserve">[Plans that allow members to submit coverage determination requests electronically through, for example, a secure member portal may include a brief description of that process.] </w:t>
      </w:r>
      <w:r w:rsidRPr="00AA2A02">
        <w:rPr>
          <w:lang w:val="es-US"/>
        </w:rPr>
        <w:t>Para ayudarnos a procesar su solicitud, asegúrese de incluir su nombre, la información de contacto y la información que identifica la reclamación denegada por la que se está apelando.</w:t>
      </w:r>
    </w:p>
    <w:p w14:paraId="09273634" w14:textId="77777777" w:rsidR="00503363" w:rsidRPr="00AA2A02" w:rsidRDefault="00503363" w:rsidP="00AB6D46">
      <w:pPr>
        <w:tabs>
          <w:tab w:val="left" w:pos="1080"/>
        </w:tabs>
        <w:spacing w:before="120" w:beforeAutospacing="0" w:after="120" w:afterAutospacing="0"/>
        <w:ind w:right="270"/>
        <w:rPr>
          <w:lang w:val="es-US"/>
        </w:rPr>
      </w:pPr>
      <w:r w:rsidRPr="00AA2A02">
        <w:rPr>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7FF1E305" w14:textId="30D6D44C" w:rsidR="0013793F" w:rsidRPr="00AA2A02" w:rsidRDefault="0013793F" w:rsidP="003D05B5">
      <w:pPr>
        <w:pStyle w:val="ListParagraph"/>
        <w:numPr>
          <w:ilvl w:val="0"/>
          <w:numId w:val="75"/>
        </w:numPr>
        <w:tabs>
          <w:tab w:val="left" w:pos="1080"/>
        </w:tabs>
        <w:spacing w:before="120" w:beforeAutospacing="0" w:after="120" w:afterAutospacing="0"/>
        <w:ind w:left="720"/>
        <w:rPr>
          <w:i/>
          <w:iCs/>
          <w:lang w:val="es-US"/>
        </w:rPr>
      </w:pPr>
      <w:r w:rsidRPr="00AA2A02">
        <w:rPr>
          <w:b/>
          <w:bCs/>
          <w:lang w:val="es-US"/>
        </w:rPr>
        <w:t>Si solicita que se haga una excepción, proporcione la declaración de respaldo</w:t>
      </w:r>
      <w:r w:rsidRPr="00AA2A02">
        <w:rPr>
          <w:lang w:val="es-US"/>
        </w:rPr>
        <w:t xml:space="preserve">, que es 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577657B8" w14:textId="421E6046" w:rsidR="0013793F" w:rsidRPr="00AA2A02" w:rsidRDefault="0013793F" w:rsidP="00BA0F0B">
      <w:pPr>
        <w:pStyle w:val="StepHeading"/>
        <w:pageBreakBefore/>
        <w:rPr>
          <w:lang w:val="es-US"/>
        </w:rPr>
      </w:pPr>
      <w:r w:rsidRPr="00AA2A02">
        <w:rPr>
          <w:bCs/>
          <w:u w:val="single"/>
          <w:lang w:val="es-US"/>
        </w:rPr>
        <w:t>Paso 3:</w:t>
      </w:r>
      <w:r w:rsidRPr="00AA2A02">
        <w:rPr>
          <w:bCs/>
          <w:lang w:val="es-US"/>
        </w:rPr>
        <w:t xml:space="preserve"> Consideramos su solicitud y le damos una respuesta.</w:t>
      </w:r>
    </w:p>
    <w:p w14:paraId="7210073B" w14:textId="2BF6CCC5" w:rsidR="0013793F" w:rsidRPr="00AA2A02" w:rsidRDefault="0013793F" w:rsidP="00353AFA">
      <w:pPr>
        <w:pStyle w:val="Minorsubheadingindented25"/>
        <w:rPr>
          <w:lang w:val="es-US"/>
        </w:rPr>
      </w:pPr>
      <w:r w:rsidRPr="00AA2A02">
        <w:rPr>
          <w:bCs/>
          <w:iCs/>
          <w:lang w:val="es-US"/>
        </w:rPr>
        <w:t>Plazos para una decisión de cobertura rápida</w:t>
      </w:r>
    </w:p>
    <w:p w14:paraId="5397EDCC" w14:textId="77777777" w:rsidR="00D57699" w:rsidRPr="00AA2A02" w:rsidRDefault="004C6CE9" w:rsidP="003D05B5">
      <w:pPr>
        <w:pStyle w:val="ListParagraph"/>
        <w:numPr>
          <w:ilvl w:val="0"/>
          <w:numId w:val="75"/>
        </w:numPr>
        <w:rPr>
          <w:lang w:val="es-US"/>
        </w:rPr>
      </w:pPr>
      <w:r w:rsidRPr="00AA2A02">
        <w:rPr>
          <w:lang w:val="es-US"/>
        </w:rPr>
        <w:t xml:space="preserve">En general, debemos darle una respuesta </w:t>
      </w:r>
      <w:r w:rsidRPr="00AA2A02">
        <w:rPr>
          <w:b/>
          <w:bCs/>
          <w:lang w:val="es-US"/>
        </w:rPr>
        <w:t>en un plazo de 24 horas</w:t>
      </w:r>
      <w:r w:rsidRPr="00AA2A02">
        <w:rPr>
          <w:lang w:val="es-US"/>
        </w:rPr>
        <w:t xml:space="preserve"> después de recibida su solicitud. </w:t>
      </w:r>
    </w:p>
    <w:p w14:paraId="09B6BFFD" w14:textId="77777777" w:rsidR="00D57699" w:rsidRPr="00AA2A02" w:rsidRDefault="004C6CE9" w:rsidP="003D05B5">
      <w:pPr>
        <w:pStyle w:val="ListParagraph"/>
        <w:numPr>
          <w:ilvl w:val="1"/>
          <w:numId w:val="75"/>
        </w:numPr>
        <w:rPr>
          <w:lang w:val="es-US"/>
        </w:rPr>
      </w:pPr>
      <w:r w:rsidRPr="00AA2A02">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010283DB" w14:textId="068A7BA9" w:rsidR="004C6CE9" w:rsidRPr="00AA2A02" w:rsidRDefault="004C6CE9" w:rsidP="003D05B5">
      <w:pPr>
        <w:pStyle w:val="ListParagraph"/>
        <w:numPr>
          <w:ilvl w:val="1"/>
          <w:numId w:val="75"/>
        </w:numPr>
        <w:rPr>
          <w:lang w:val="es-US"/>
        </w:rPr>
      </w:pPr>
      <w:r w:rsidRPr="00AA2A02">
        <w:rPr>
          <w:lang w:val="es-US"/>
        </w:rPr>
        <w:t>Si no cumplimos con este plazo, estamos obligados a enviar su solicitud al Nivel 2 del proceso de apelaciones, donde la revisará una organización de revisión independiente.</w:t>
      </w:r>
    </w:p>
    <w:p w14:paraId="401FD13A" w14:textId="77777777" w:rsidR="0013793F" w:rsidRPr="00AA2A02" w:rsidRDefault="0013793F" w:rsidP="00AB6D46">
      <w:pPr>
        <w:numPr>
          <w:ilvl w:val="0"/>
          <w:numId w:val="5"/>
        </w:numPr>
        <w:tabs>
          <w:tab w:val="left" w:pos="1080"/>
        </w:tabs>
        <w:spacing w:before="120" w:beforeAutospacing="0" w:after="120" w:afterAutospacing="0"/>
        <w:rPr>
          <w:lang w:val="es-US"/>
        </w:rPr>
      </w:pPr>
      <w:r w:rsidRPr="00AA2A02">
        <w:rPr>
          <w:b/>
          <w:bCs/>
          <w:lang w:val="es-US"/>
        </w:rPr>
        <w:t>Si aceptamos una parte o la totalidad de lo que solicitó,</w:t>
      </w:r>
      <w:r w:rsidRPr="00AA2A02">
        <w:rPr>
          <w:lang w:val="es-US"/>
        </w:rPr>
        <w:t xml:space="preserve"> debemos brindar la cobertura que aceptamos proporcionar en un plazo de 24 horas después de recibida su solicitud o la declaración del médico que respalda su solicitud.</w:t>
      </w:r>
    </w:p>
    <w:p w14:paraId="1FAA6E78" w14:textId="77777777" w:rsidR="0013793F" w:rsidRPr="00AA2A02" w:rsidRDefault="0013793F" w:rsidP="00AB6D46">
      <w:pPr>
        <w:numPr>
          <w:ilvl w:val="0"/>
          <w:numId w:val="5"/>
        </w:numPr>
        <w:tabs>
          <w:tab w:val="left" w:pos="1080"/>
        </w:tabs>
        <w:spacing w:before="120" w:beforeAutospacing="0" w:after="120" w:afterAutospacing="0"/>
        <w:rPr>
          <w:lang w:val="es-US"/>
        </w:rPr>
      </w:pPr>
      <w:r w:rsidRPr="00AA2A02">
        <w:rPr>
          <w:b/>
          <w:bCs/>
          <w:lang w:val="es-US"/>
        </w:rPr>
        <w:t>Si rechazamos una parte o la totalidad de lo que solicitó,</w:t>
      </w:r>
      <w:r w:rsidRPr="00AA2A02">
        <w:rPr>
          <w:lang w:val="es-US"/>
        </w:rPr>
        <w:t xml:space="preserve"> le enviaremos una declaración por escrito en la que se le explicará por qué rechazamos su solicitud y cómo puede apelar nuestra decisión.</w:t>
      </w:r>
    </w:p>
    <w:p w14:paraId="685CC79C" w14:textId="2F848765" w:rsidR="0013793F" w:rsidRPr="00AA2A02" w:rsidRDefault="0013793F" w:rsidP="00AB6D46">
      <w:pPr>
        <w:pStyle w:val="Minorsubheadingindented25"/>
        <w:spacing w:before="0" w:beforeAutospacing="0"/>
        <w:ind w:left="0"/>
        <w:rPr>
          <w:lang w:val="es-US"/>
        </w:rPr>
      </w:pPr>
      <w:r w:rsidRPr="00AA2A02">
        <w:rPr>
          <w:bCs/>
          <w:iCs/>
          <w:lang w:val="es-US"/>
        </w:rPr>
        <w:t>Plazos para una decisión de cobertura estándar sobre un medicamento que aún no ha recibido</w:t>
      </w:r>
    </w:p>
    <w:p w14:paraId="39750BCF" w14:textId="77777777" w:rsidR="00686D51" w:rsidRPr="00AA2A02" w:rsidRDefault="00503363" w:rsidP="003D05B5">
      <w:pPr>
        <w:pStyle w:val="ListParagraph"/>
        <w:numPr>
          <w:ilvl w:val="0"/>
          <w:numId w:val="205"/>
        </w:numPr>
        <w:tabs>
          <w:tab w:val="left" w:pos="1080"/>
        </w:tabs>
        <w:spacing w:before="120" w:beforeAutospacing="0" w:after="120" w:afterAutospacing="0"/>
        <w:rPr>
          <w:lang w:val="es-US"/>
        </w:rPr>
      </w:pPr>
      <w:r w:rsidRPr="00AA2A02">
        <w:rPr>
          <w:lang w:val="es-US"/>
        </w:rPr>
        <w:t xml:space="preserve">En general, debemos darle una respuesta </w:t>
      </w:r>
      <w:r w:rsidRPr="00AA2A02">
        <w:rPr>
          <w:b/>
          <w:bCs/>
          <w:lang w:val="es-US"/>
        </w:rPr>
        <w:t>en un plazo de 72 horas</w:t>
      </w:r>
      <w:r w:rsidRPr="00AA2A02">
        <w:rPr>
          <w:lang w:val="es-US"/>
        </w:rPr>
        <w:t xml:space="preserve"> después de recibida su solicitud. </w:t>
      </w:r>
    </w:p>
    <w:p w14:paraId="34B8DE5D" w14:textId="7322F792" w:rsidR="00686D51" w:rsidRPr="00AA2A02" w:rsidRDefault="001C2D3D" w:rsidP="003D05B5">
      <w:pPr>
        <w:pStyle w:val="ListParagraph"/>
        <w:numPr>
          <w:ilvl w:val="1"/>
          <w:numId w:val="205"/>
        </w:numPr>
        <w:tabs>
          <w:tab w:val="left" w:pos="1080"/>
        </w:tabs>
        <w:spacing w:before="120" w:beforeAutospacing="0" w:after="120" w:afterAutospacing="0"/>
        <w:rPr>
          <w:lang w:val="es-US"/>
        </w:rPr>
      </w:pPr>
      <w:r w:rsidRPr="00AA2A02">
        <w:rPr>
          <w:lang w:val="es-US"/>
        </w:rPr>
        <w:t>En el caso de las excepciones, le daremos una respuesta en un plazo de 72 horas después de recibida la declaración de respaldo de su médico de su solicitud. Le</w:t>
      </w:r>
      <w:r w:rsidR="00CC19B7" w:rsidRPr="00AA2A02">
        <w:rPr>
          <w:lang w:val="es-US"/>
        </w:rPr>
        <w:t> </w:t>
      </w:r>
      <w:r w:rsidRPr="00AA2A02">
        <w:rPr>
          <w:lang w:val="es-US"/>
        </w:rPr>
        <w:t xml:space="preserve">daremos la respuesta antes si su salud así lo exige. </w:t>
      </w:r>
    </w:p>
    <w:p w14:paraId="1734F26E" w14:textId="5A52C769" w:rsidR="0013793F" w:rsidRPr="00AA2A02" w:rsidRDefault="0013793F" w:rsidP="003D05B5">
      <w:pPr>
        <w:pStyle w:val="ListParagraph"/>
        <w:numPr>
          <w:ilvl w:val="1"/>
          <w:numId w:val="205"/>
        </w:numPr>
        <w:tabs>
          <w:tab w:val="left" w:pos="1080"/>
        </w:tabs>
        <w:spacing w:before="120" w:beforeAutospacing="0" w:after="120" w:afterAutospacing="0"/>
        <w:rPr>
          <w:lang w:val="es-US"/>
        </w:rPr>
      </w:pPr>
      <w:r w:rsidRPr="00AA2A02">
        <w:rPr>
          <w:lang w:val="es-US"/>
        </w:rPr>
        <w:t>Si no cumplimos con este plazo, estamos obligados a enviar su solicitud al Nivel 2 del proceso de apelaciones, donde la revisará una organización de revisión independiente.</w:t>
      </w:r>
    </w:p>
    <w:p w14:paraId="63F0715A" w14:textId="49CB2A2B" w:rsidR="00DF74AD" w:rsidRPr="00AA2A02" w:rsidRDefault="00DF74AD" w:rsidP="003D05B5">
      <w:pPr>
        <w:pStyle w:val="ListBullet"/>
        <w:keepNext/>
        <w:numPr>
          <w:ilvl w:val="0"/>
          <w:numId w:val="20"/>
        </w:numPr>
        <w:ind w:left="720"/>
        <w:rPr>
          <w:b/>
          <w:bCs/>
          <w:lang w:val="es-US"/>
        </w:rPr>
      </w:pPr>
      <w:r w:rsidRPr="00AA2A02">
        <w:rPr>
          <w:b/>
          <w:bCs/>
          <w:lang w:val="es-US"/>
        </w:rPr>
        <w:t>Si aceptamos una parte o la totalidad de lo que solicitó,</w:t>
      </w:r>
      <w:r w:rsidRPr="00AA2A02">
        <w:rPr>
          <w:lang w:val="es-US"/>
        </w:rPr>
        <w:t xml:space="preserve"> debemos </w:t>
      </w:r>
      <w:r w:rsidRPr="00AA2A02">
        <w:rPr>
          <w:b/>
          <w:bCs/>
          <w:lang w:val="es-US"/>
        </w:rPr>
        <w:t>brindar la cobertura</w:t>
      </w:r>
      <w:r w:rsidRPr="00AA2A02">
        <w:rPr>
          <w:lang w:val="es-US"/>
        </w:rPr>
        <w:t xml:space="preserve"> que aceptamos proporcionar </w:t>
      </w:r>
      <w:r w:rsidRPr="00AA2A02">
        <w:rPr>
          <w:b/>
          <w:bCs/>
          <w:lang w:val="es-US"/>
        </w:rPr>
        <w:t>en un plazo de 72 horas</w:t>
      </w:r>
      <w:r w:rsidRPr="00AA2A02">
        <w:rPr>
          <w:lang w:val="es-US"/>
        </w:rPr>
        <w:t xml:space="preserve"> después de recibida su solicitud o la declaración del médico que respalda su solicitud.</w:t>
      </w:r>
    </w:p>
    <w:p w14:paraId="61B5CE35" w14:textId="77777777" w:rsidR="0013793F" w:rsidRPr="00AA2A02" w:rsidRDefault="0013793F" w:rsidP="003D05B5">
      <w:pPr>
        <w:numPr>
          <w:ilvl w:val="0"/>
          <w:numId w:val="20"/>
        </w:numPr>
        <w:tabs>
          <w:tab w:val="left" w:pos="1080"/>
        </w:tabs>
        <w:spacing w:before="120" w:beforeAutospacing="0" w:after="240" w:afterAutospacing="0"/>
        <w:ind w:left="720"/>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16B4AB70" w14:textId="7BC5DA11" w:rsidR="0013793F" w:rsidRPr="00AA2A02" w:rsidRDefault="0013793F" w:rsidP="00AB6D46">
      <w:pPr>
        <w:pStyle w:val="Minorsubheadingindented25"/>
        <w:spacing w:before="0" w:beforeAutospacing="0"/>
        <w:ind w:left="0"/>
        <w:rPr>
          <w:lang w:val="es-US"/>
        </w:rPr>
      </w:pPr>
      <w:r w:rsidRPr="00AA2A02">
        <w:rPr>
          <w:bCs/>
          <w:iCs/>
          <w:lang w:val="es-US"/>
        </w:rPr>
        <w:t>Plazos para una decisión de cobertura estándar sobre el pago de un medicamento que ya compró</w:t>
      </w:r>
    </w:p>
    <w:p w14:paraId="2C21958C" w14:textId="77777777" w:rsidR="0013793F" w:rsidRPr="00AA2A02" w:rsidRDefault="0013793F" w:rsidP="003D05B5">
      <w:pPr>
        <w:pStyle w:val="ListBullet"/>
        <w:numPr>
          <w:ilvl w:val="0"/>
          <w:numId w:val="131"/>
        </w:numPr>
        <w:rPr>
          <w:lang w:val="es-US"/>
        </w:rPr>
      </w:pPr>
      <w:r w:rsidRPr="00AA2A02">
        <w:rPr>
          <w:lang w:val="es-US"/>
        </w:rPr>
        <w:t xml:space="preserve">Debemos darle una respuesta </w:t>
      </w:r>
      <w:r w:rsidRPr="00AA2A02">
        <w:rPr>
          <w:b/>
          <w:bCs/>
          <w:lang w:val="es-US"/>
        </w:rPr>
        <w:t>en un plazo de 14 días calendario</w:t>
      </w:r>
      <w:r w:rsidRPr="00AA2A02">
        <w:rPr>
          <w:lang w:val="es-US"/>
        </w:rPr>
        <w:t xml:space="preserve"> después de haber recibido su solicitud.</w:t>
      </w:r>
    </w:p>
    <w:p w14:paraId="1F72D5A2" w14:textId="552E9469" w:rsidR="0013793F" w:rsidRPr="00AA2A02" w:rsidRDefault="0013793F" w:rsidP="003D05B5">
      <w:pPr>
        <w:pStyle w:val="ListBullet2"/>
        <w:numPr>
          <w:ilvl w:val="0"/>
          <w:numId w:val="206"/>
        </w:numPr>
        <w:rPr>
          <w:lang w:val="es-US"/>
        </w:rPr>
      </w:pPr>
      <w:r w:rsidRPr="00AA2A02">
        <w:rPr>
          <w:lang w:val="es-US"/>
        </w:rPr>
        <w:t xml:space="preserve">Si no cumplimos con este plazo, estamos obligados a enviar su solicitud al Nivel 2 del proceso de apelaciones, donde la revisará una organización de revisión independiente. </w:t>
      </w:r>
    </w:p>
    <w:p w14:paraId="137A5D0E" w14:textId="77777777" w:rsidR="0013793F" w:rsidRPr="00AA2A02" w:rsidDel="00536E65" w:rsidRDefault="0013793F" w:rsidP="003D05B5">
      <w:pPr>
        <w:pStyle w:val="ListBullet"/>
        <w:numPr>
          <w:ilvl w:val="0"/>
          <w:numId w:val="131"/>
        </w:numPr>
        <w:rPr>
          <w:lang w:val="es-US"/>
        </w:rPr>
      </w:pPr>
      <w:r w:rsidRPr="00AA2A02">
        <w:rPr>
          <w:b/>
          <w:bCs/>
          <w:lang w:val="es-US"/>
        </w:rPr>
        <w:t>Si aceptamos una parte o a la totalidad de lo que solicitó</w:t>
      </w:r>
      <w:r w:rsidRPr="00AA2A02">
        <w:rPr>
          <w:lang w:val="es-US"/>
        </w:rPr>
        <w:t>, también debemos pagarle en un plazo de 14 días calendario después de haber recibido su solicitud.</w:t>
      </w:r>
    </w:p>
    <w:p w14:paraId="58509436" w14:textId="77777777" w:rsidR="0013793F" w:rsidRPr="00AA2A02" w:rsidRDefault="0013793F" w:rsidP="003D05B5">
      <w:pPr>
        <w:pStyle w:val="ListBullet"/>
        <w:numPr>
          <w:ilvl w:val="0"/>
          <w:numId w:val="131"/>
        </w:numPr>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2652C950" w14:textId="5D6FDA6F" w:rsidR="0013793F" w:rsidRPr="00AA2A02" w:rsidRDefault="0013793F" w:rsidP="00107A18">
      <w:pPr>
        <w:pStyle w:val="StepHeading"/>
        <w:rPr>
          <w:lang w:val="es-US"/>
        </w:rPr>
      </w:pPr>
      <w:r w:rsidRPr="00AA2A02">
        <w:rPr>
          <w:bCs/>
          <w:u w:val="single"/>
          <w:lang w:val="es-US"/>
        </w:rPr>
        <w:t>Paso 4:</w:t>
      </w:r>
      <w:r w:rsidRPr="00AA2A02">
        <w:rPr>
          <w:bCs/>
          <w:lang w:val="es-US"/>
        </w:rPr>
        <w:t xml:space="preserve"> Si rechazamos su solicitud de cobertura, puede presentar una apelación.</w:t>
      </w:r>
    </w:p>
    <w:p w14:paraId="47FFD9A2" w14:textId="77777777" w:rsidR="00280977" w:rsidRPr="00AA2A02" w:rsidRDefault="001C2D3D" w:rsidP="003D05B5">
      <w:pPr>
        <w:pStyle w:val="ListParagraph"/>
        <w:numPr>
          <w:ilvl w:val="0"/>
          <w:numId w:val="132"/>
        </w:numPr>
        <w:rPr>
          <w:lang w:val="es-US"/>
        </w:rPr>
      </w:pPr>
      <w:r w:rsidRPr="00AA2A02">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bookmarkStart w:id="938" w:name="_Toc228562369"/>
      <w:bookmarkStart w:id="939" w:name="_Toc471575398"/>
      <w:bookmarkStart w:id="940" w:name="_Toc68442637"/>
    </w:p>
    <w:p w14:paraId="4EEB03C3" w14:textId="787629E6" w:rsidR="0013793F" w:rsidRPr="00AA2A02" w:rsidRDefault="0013793F" w:rsidP="00CB6AD8">
      <w:pPr>
        <w:pStyle w:val="Heading4"/>
        <w:rPr>
          <w:lang w:val="es-US"/>
        </w:rPr>
      </w:pPr>
      <w:r w:rsidRPr="00AA2A02">
        <w:rPr>
          <w:lang w:val="es-US"/>
        </w:rPr>
        <w:t>Sección 7.5</w:t>
      </w:r>
      <w:r w:rsidRPr="00AA2A02">
        <w:rPr>
          <w:lang w:val="es-US"/>
        </w:rPr>
        <w:tab/>
        <w:t>Paso a paso: Cómo presentar una apelación de Nivel 1</w:t>
      </w:r>
      <w:bookmarkEnd w:id="938"/>
      <w:bookmarkEnd w:id="939"/>
      <w:bookmarkEnd w:id="940"/>
    </w:p>
    <w:p w14:paraId="6832605A" w14:textId="77777777" w:rsidR="00CB6AD8" w:rsidRPr="00AA2A02" w:rsidRDefault="00CB6AD8" w:rsidP="00CB6AD8">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353AFA" w:rsidRPr="00AA2A02" w14:paraId="11912088" w14:textId="77777777" w:rsidTr="78DCAA1D">
        <w:trPr>
          <w:cantSplit/>
          <w:tblHeader/>
          <w:jc w:val="center"/>
        </w:trPr>
        <w:tc>
          <w:tcPr>
            <w:tcW w:w="9525" w:type="dxa"/>
            <w:shd w:val="clear" w:color="auto" w:fill="auto"/>
          </w:tcPr>
          <w:p w14:paraId="6E7B7700" w14:textId="77777777" w:rsidR="00353AFA" w:rsidRPr="00AA2A02" w:rsidRDefault="00353AFA">
            <w:pPr>
              <w:keepNext/>
              <w:jc w:val="center"/>
              <w:rPr>
                <w:b/>
                <w:bCs/>
                <w:lang w:val="es-US"/>
              </w:rPr>
            </w:pPr>
            <w:r w:rsidRPr="00AA2A02">
              <w:rPr>
                <w:b/>
                <w:bCs/>
                <w:lang w:val="es-US"/>
              </w:rPr>
              <w:t>Términos legales</w:t>
            </w:r>
          </w:p>
        </w:tc>
      </w:tr>
      <w:tr w:rsidR="00353AFA" w:rsidRPr="00AA2A02" w14:paraId="3846E553" w14:textId="77777777" w:rsidTr="78DCAA1D">
        <w:trPr>
          <w:cantSplit/>
          <w:jc w:val="center"/>
        </w:trPr>
        <w:tc>
          <w:tcPr>
            <w:tcW w:w="9525" w:type="dxa"/>
            <w:shd w:val="clear" w:color="auto" w:fill="auto"/>
          </w:tcPr>
          <w:p w14:paraId="0799B9AE" w14:textId="22DC578B" w:rsidR="00353AFA" w:rsidRPr="00AA2A02" w:rsidRDefault="00353AFA">
            <w:pPr>
              <w:rPr>
                <w:rFonts w:eastAsia="Calibri"/>
                <w:b/>
                <w:bCs/>
                <w:lang w:val="es-US"/>
              </w:rPr>
            </w:pPr>
            <w:r w:rsidRPr="00AA2A02">
              <w:rPr>
                <w:rFonts w:eastAsia="Calibri"/>
                <w:lang w:val="es-US"/>
              </w:rPr>
              <w:t xml:space="preserve">Una apelación al plan sobre una decisión de cobertura de un medicamento de la Parte D se llama </w:t>
            </w:r>
            <w:r w:rsidRPr="00AA2A02">
              <w:rPr>
                <w:rFonts w:eastAsia="Calibri"/>
                <w:b/>
                <w:bCs/>
                <w:lang w:val="es-US"/>
              </w:rPr>
              <w:t>redeterminación</w:t>
            </w:r>
            <w:r w:rsidRPr="00AA2A02">
              <w:rPr>
                <w:rFonts w:eastAsia="Calibri"/>
                <w:lang w:val="es-US"/>
              </w:rPr>
              <w:t>.</w:t>
            </w:r>
          </w:p>
          <w:p w14:paraId="2F750B7F" w14:textId="7FA2C41E" w:rsidR="001C2D3D" w:rsidRPr="00AA2A02" w:rsidRDefault="001C2D3D" w:rsidP="00117F1F">
            <w:pPr>
              <w:rPr>
                <w:lang w:val="es-US"/>
              </w:rPr>
            </w:pPr>
            <w:r w:rsidRPr="00AA2A02">
              <w:rPr>
                <w:rFonts w:eastAsia="Calibri"/>
                <w:lang w:val="es-US"/>
              </w:rPr>
              <w:t xml:space="preserve">Una apelación rápida también se denomina </w:t>
            </w:r>
            <w:r w:rsidRPr="00AA2A02">
              <w:rPr>
                <w:rFonts w:eastAsia="Calibri"/>
                <w:b/>
                <w:bCs/>
                <w:lang w:val="es-US"/>
              </w:rPr>
              <w:t>redeterminación acelerada</w:t>
            </w:r>
            <w:r w:rsidRPr="00AA2A02">
              <w:rPr>
                <w:rFonts w:eastAsia="Calibri"/>
                <w:lang w:val="es-US"/>
              </w:rPr>
              <w:t>.</w:t>
            </w:r>
          </w:p>
        </w:tc>
      </w:tr>
    </w:tbl>
    <w:p w14:paraId="12D860FF" w14:textId="52F0B778" w:rsidR="001C2D3D" w:rsidRPr="00AA2A02" w:rsidRDefault="001C2D3D" w:rsidP="001C2D3D">
      <w:pPr>
        <w:pStyle w:val="StepHeading"/>
        <w:rPr>
          <w:lang w:val="es-US"/>
        </w:rPr>
      </w:pPr>
      <w:r w:rsidRPr="00AA2A02">
        <w:rPr>
          <w:bCs/>
          <w:u w:val="single"/>
          <w:lang w:val="es-US"/>
        </w:rPr>
        <w:t>Paso 1:</w:t>
      </w:r>
      <w:r w:rsidRPr="00AA2A02">
        <w:rPr>
          <w:bCs/>
          <w:lang w:val="es-US"/>
        </w:rPr>
        <w:t xml:space="preserve"> Decida si necesita una apelación estándar o una apelación rápida.</w:t>
      </w:r>
    </w:p>
    <w:p w14:paraId="120DC0D3" w14:textId="022C3732" w:rsidR="001C2D3D" w:rsidRPr="00AA2A02" w:rsidRDefault="001C2D3D" w:rsidP="001C2D3D">
      <w:pPr>
        <w:pStyle w:val="Minorsubheadingindented25"/>
        <w:rPr>
          <w:lang w:val="es-US"/>
        </w:rPr>
      </w:pPr>
      <w:r w:rsidRPr="00AA2A02">
        <w:rPr>
          <w:bCs/>
          <w:iCs/>
          <w:lang w:val="es-US"/>
        </w:rPr>
        <w:t>Generalmente, una apelación estándar se realiza dentro de los 7 días. Generalmente, una apelación rápida se realiza dentro de las 72 horas. Si su salud lo requiere, pídanos una apelación rápida.</w:t>
      </w:r>
    </w:p>
    <w:p w14:paraId="34AB1C3F" w14:textId="53301FF5" w:rsidR="001C2D3D" w:rsidRPr="00AA2A02" w:rsidRDefault="001C2D3D" w:rsidP="002451BA">
      <w:pPr>
        <w:pStyle w:val="ListBullet"/>
        <w:numPr>
          <w:ilvl w:val="0"/>
          <w:numId w:val="5"/>
        </w:numPr>
        <w:rPr>
          <w:lang w:val="es-US"/>
        </w:rPr>
      </w:pPr>
      <w:r w:rsidRPr="00AA2A02">
        <w:rPr>
          <w:lang w:val="es-US"/>
        </w:rPr>
        <w:t>Si va a apelar una decisión tomada por nosotros acerca de un medicamento que aún no ha recibido, usted y su médico o la persona autorizada a dar recetas tendrán que decidir si necesita una apelación rápida.</w:t>
      </w:r>
    </w:p>
    <w:p w14:paraId="4F48FD06" w14:textId="26D09418" w:rsidR="001C2D3D" w:rsidRPr="00AA2A02" w:rsidRDefault="001C2D3D" w:rsidP="00AB6D46">
      <w:pPr>
        <w:numPr>
          <w:ilvl w:val="0"/>
          <w:numId w:val="5"/>
        </w:numPr>
        <w:tabs>
          <w:tab w:val="left" w:pos="1080"/>
        </w:tabs>
        <w:spacing w:before="120" w:beforeAutospacing="0" w:after="120" w:afterAutospacing="0"/>
        <w:rPr>
          <w:lang w:val="es-US"/>
        </w:rPr>
      </w:pPr>
      <w:r w:rsidRPr="00AA2A02">
        <w:rPr>
          <w:lang w:val="es-US"/>
        </w:rPr>
        <w:t>Los requisitos para obtener una apelación rápida son los mismos que para obtener una decisión de cobertura rápida que aparecen en la Sección 6.4 de este capítulo.</w:t>
      </w:r>
    </w:p>
    <w:p w14:paraId="3E1FA99E" w14:textId="60CE42E1" w:rsidR="0013793F" w:rsidRPr="00AA2A02" w:rsidRDefault="0013793F" w:rsidP="0013793F">
      <w:pPr>
        <w:pStyle w:val="StepHeading"/>
        <w:rPr>
          <w:b w:val="0"/>
          <w:lang w:val="es-US"/>
        </w:rPr>
      </w:pPr>
      <w:r w:rsidRPr="00AA2A02">
        <w:rPr>
          <w:bCs/>
          <w:u w:val="single"/>
          <w:lang w:val="es-US"/>
        </w:rPr>
        <w:t>Paso 2:</w:t>
      </w:r>
      <w:r w:rsidRPr="00AA2A02">
        <w:rPr>
          <w:bCs/>
          <w:lang w:val="es-US"/>
        </w:rPr>
        <w:t xml:space="preserve"> Usted, su representante, su médico u otra persona autorizada a dar recetas debe contactarse con nosotros y presenta una apelación de Nivel 1. </w:t>
      </w:r>
      <w:r w:rsidRPr="00AA2A02">
        <w:rPr>
          <w:b w:val="0"/>
          <w:lang w:val="es-US"/>
        </w:rPr>
        <w:t xml:space="preserve">Si su salud exige una respuesta rápida, debe solicitar una </w:t>
      </w:r>
      <w:r w:rsidRPr="00AA2A02">
        <w:rPr>
          <w:bCs/>
          <w:lang w:val="es-US"/>
        </w:rPr>
        <w:t>apelación rápida</w:t>
      </w:r>
      <w:r w:rsidRPr="00AA2A02">
        <w:rPr>
          <w:b w:val="0"/>
          <w:lang w:val="es-US"/>
        </w:rPr>
        <w:t>.</w:t>
      </w:r>
    </w:p>
    <w:p w14:paraId="655509BB" w14:textId="2283F908" w:rsidR="0013793F" w:rsidRPr="00AA2A02" w:rsidRDefault="00D62F26" w:rsidP="00AB6D46">
      <w:pPr>
        <w:numPr>
          <w:ilvl w:val="0"/>
          <w:numId w:val="5"/>
        </w:numPr>
        <w:tabs>
          <w:tab w:val="left" w:pos="1080"/>
        </w:tabs>
        <w:spacing w:before="120" w:beforeAutospacing="0" w:after="120" w:afterAutospacing="0"/>
        <w:ind w:right="270"/>
        <w:rPr>
          <w:lang w:val="es-US"/>
        </w:rPr>
      </w:pPr>
      <w:r w:rsidRPr="00AA2A02">
        <w:rPr>
          <w:b/>
          <w:bCs/>
          <w:lang w:val="es-US"/>
        </w:rPr>
        <w:t xml:space="preserve">En el caso de las apelaciones estándar, envíe una solicitud por escrito </w:t>
      </w:r>
      <w:r w:rsidRPr="00AA2A02">
        <w:rPr>
          <w:color w:val="0000FF"/>
          <w:lang w:val="es-US"/>
        </w:rPr>
        <w:t>[</w:t>
      </w:r>
      <w:r w:rsidRPr="00AA2A02">
        <w:rPr>
          <w:i/>
          <w:iCs/>
          <w:color w:val="0000FF"/>
          <w:lang w:val="es-US"/>
        </w:rPr>
        <w:t>If the plan accepts oral requests for standard appeals, insert</w:t>
      </w:r>
      <w:proofErr w:type="gramStart"/>
      <w:r w:rsidRPr="00AA2A02">
        <w:rPr>
          <w:i/>
          <w:iCs/>
          <w:color w:val="0000FF"/>
          <w:lang w:val="es-US"/>
        </w:rPr>
        <w:t>:</w:t>
      </w:r>
      <w:r w:rsidRPr="00AA2A02">
        <w:rPr>
          <w:color w:val="0000FF"/>
          <w:lang w:val="es-US"/>
        </w:rPr>
        <w:t xml:space="preserve"> ,</w:t>
      </w:r>
      <w:proofErr w:type="gramEnd"/>
      <w:r w:rsidRPr="00AA2A02">
        <w:rPr>
          <w:color w:val="0000FF"/>
          <w:lang w:val="es-US"/>
        </w:rPr>
        <w:t xml:space="preserve"> o llámenos.]</w:t>
      </w:r>
      <w:r w:rsidRPr="00AA2A02">
        <w:rPr>
          <w:b/>
          <w:bCs/>
          <w:lang w:val="es-US"/>
        </w:rPr>
        <w:t xml:space="preserve"> </w:t>
      </w:r>
      <w:r w:rsidRPr="00AA2A02">
        <w:rPr>
          <w:lang w:val="es-US"/>
        </w:rPr>
        <w:t>El</w:t>
      </w:r>
      <w:r w:rsidR="00CC19B7" w:rsidRPr="00AA2A02">
        <w:rPr>
          <w:lang w:val="es-US"/>
        </w:rPr>
        <w:t> </w:t>
      </w:r>
      <w:r w:rsidRPr="00AA2A02">
        <w:rPr>
          <w:lang w:val="es-US"/>
        </w:rPr>
        <w:t>Capítulo 2 contiene información de contacto.</w:t>
      </w:r>
      <w:r w:rsidR="00090BE6" w:rsidRPr="00AA2A02">
        <w:rPr>
          <w:lang w:val="es-US"/>
        </w:rPr>
        <w:t xml:space="preserve"> </w:t>
      </w:r>
    </w:p>
    <w:p w14:paraId="2C17E281" w14:textId="77777777" w:rsidR="00296F81" w:rsidRPr="00AA2A02" w:rsidRDefault="00D62F26" w:rsidP="00AB6D46">
      <w:pPr>
        <w:numPr>
          <w:ilvl w:val="0"/>
          <w:numId w:val="5"/>
        </w:numPr>
        <w:tabs>
          <w:tab w:val="left" w:pos="1080"/>
        </w:tabs>
        <w:spacing w:before="120" w:beforeAutospacing="0" w:after="120" w:afterAutospacing="0"/>
        <w:ind w:right="270"/>
        <w:rPr>
          <w:i/>
          <w:iCs/>
          <w:lang w:val="es-US"/>
        </w:rPr>
      </w:pPr>
      <w:r w:rsidRPr="00AA2A02">
        <w:rPr>
          <w:b/>
          <w:bCs/>
          <w:lang w:val="es-US"/>
        </w:rPr>
        <w:t>En el caso de las apelaciones rápidas, envíe su apelación por escrito o llámenos al</w:t>
      </w:r>
      <w:r w:rsidRPr="00AA2A02">
        <w:rPr>
          <w:lang w:val="es-US"/>
        </w:rPr>
        <w:t xml:space="preserve"> </w:t>
      </w:r>
      <w:r w:rsidRPr="00AA2A02">
        <w:rPr>
          <w:color w:val="0000FF"/>
          <w:lang w:val="es-US"/>
        </w:rPr>
        <w:t>(</w:t>
      </w:r>
      <w:r w:rsidRPr="00AA2A02">
        <w:rPr>
          <w:i/>
          <w:iCs/>
          <w:color w:val="0000FF"/>
          <w:lang w:val="es-US"/>
        </w:rPr>
        <w:t>insert phone number)</w:t>
      </w:r>
      <w:r w:rsidRPr="00AA2A02">
        <w:rPr>
          <w:lang w:val="es-US"/>
        </w:rPr>
        <w:t xml:space="preserve">. El Capítulo 2 contiene información de contacto. </w:t>
      </w:r>
    </w:p>
    <w:p w14:paraId="1A807AD8" w14:textId="7DEDEFDD" w:rsidR="006F1F21" w:rsidRPr="00AA2A02" w:rsidRDefault="006F1F21" w:rsidP="00AB6D46">
      <w:pPr>
        <w:numPr>
          <w:ilvl w:val="0"/>
          <w:numId w:val="5"/>
        </w:numPr>
        <w:tabs>
          <w:tab w:val="left" w:pos="1080"/>
        </w:tabs>
        <w:spacing w:before="120" w:beforeAutospacing="0" w:after="120" w:afterAutospacing="0"/>
        <w:ind w:right="270"/>
        <w:rPr>
          <w:i/>
          <w:iCs/>
          <w:lang w:val="es-US"/>
        </w:rPr>
      </w:pPr>
      <w:r w:rsidRPr="00AA2A02">
        <w:rPr>
          <w:b/>
          <w:bCs/>
          <w:lang w:val="es-US"/>
        </w:rPr>
        <w:t>Debemos aceptar cualquier solicitud por escrito</w:t>
      </w:r>
      <w:r w:rsidRPr="00AA2A02">
        <w:rPr>
          <w:lang w:val="es-US"/>
        </w:rPr>
        <w:t xml:space="preserve">, incluida una solicitud enviada en el </w:t>
      </w:r>
      <w:r w:rsidRPr="00AA2A02">
        <w:rPr>
          <w:i/>
          <w:iCs/>
          <w:lang w:val="es-US"/>
        </w:rPr>
        <w:t>formulario de solicitud de determinación de cobertura modelo de los Centros de Servicios de Medicare y Medicaid</w:t>
      </w:r>
      <w:r w:rsidRPr="00AA2A02">
        <w:rPr>
          <w:lang w:val="es-US"/>
        </w:rPr>
        <w:t xml:space="preserve"> (Centers for Medicare &amp; Medicaid Services, CMS), que está disponible en nuestro sitio web. Asegúrese de incluir su nombre, la información de contacto y la información sobre su reclamación para ayudarnos a procesar su solicitud.</w:t>
      </w:r>
    </w:p>
    <w:p w14:paraId="450F4748" w14:textId="2C19EB04" w:rsidR="00030FFE" w:rsidRPr="00AA2A02" w:rsidRDefault="00030FFE" w:rsidP="00AB6D46">
      <w:pPr>
        <w:numPr>
          <w:ilvl w:val="0"/>
          <w:numId w:val="5"/>
        </w:numPr>
        <w:tabs>
          <w:tab w:val="left" w:pos="1080"/>
        </w:tabs>
        <w:spacing w:before="120" w:beforeAutospacing="0" w:after="120" w:afterAutospacing="0"/>
        <w:ind w:right="270"/>
        <w:rPr>
          <w:i/>
          <w:iCs/>
          <w:lang w:val="es-US"/>
        </w:rPr>
      </w:pPr>
      <w:r w:rsidRPr="00AA2A02">
        <w:rPr>
          <w:i/>
          <w:iCs/>
          <w:color w:val="0000FF"/>
          <w:lang w:val="es-US"/>
        </w:rPr>
        <w:t>[Plans that allow members to submit appeal requests electronically through, for example, a secure member portal may include a brief description of that process.]</w:t>
      </w:r>
    </w:p>
    <w:p w14:paraId="6DA5415A" w14:textId="77777777" w:rsidR="00296F81" w:rsidRPr="00AA2A02" w:rsidRDefault="0013793F" w:rsidP="00AB6D46">
      <w:pPr>
        <w:numPr>
          <w:ilvl w:val="0"/>
          <w:numId w:val="5"/>
        </w:numPr>
        <w:tabs>
          <w:tab w:val="left" w:pos="1080"/>
        </w:tabs>
        <w:spacing w:before="120" w:beforeAutospacing="0" w:after="120" w:afterAutospacing="0"/>
        <w:ind w:right="270"/>
        <w:rPr>
          <w:lang w:val="es-US"/>
        </w:rPr>
      </w:pPr>
      <w:r w:rsidRPr="00AA2A02">
        <w:rPr>
          <w:b/>
          <w:bCs/>
          <w:lang w:val="es-US"/>
        </w:rPr>
        <w:t>Debe realizar su solicitud de apelación en el plazo de 60 días calendario</w:t>
      </w:r>
      <w:r w:rsidRPr="00AA2A0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9650F4B" w14:textId="54F59D6D" w:rsidR="0013793F" w:rsidRPr="00AA2A02" w:rsidDel="00D62F26" w:rsidRDefault="0013793F" w:rsidP="00AB6D46">
      <w:pPr>
        <w:numPr>
          <w:ilvl w:val="0"/>
          <w:numId w:val="5"/>
        </w:numPr>
        <w:tabs>
          <w:tab w:val="left" w:pos="1080"/>
        </w:tabs>
        <w:spacing w:before="120" w:beforeAutospacing="0" w:after="120" w:afterAutospacing="0"/>
        <w:ind w:right="270"/>
        <w:rPr>
          <w:lang w:val="es-US"/>
        </w:rPr>
      </w:pPr>
      <w:r w:rsidRPr="00AA2A02">
        <w:rPr>
          <w:b/>
          <w:bCs/>
          <w:lang w:val="es-US"/>
        </w:rPr>
        <w:t>Puede pedir una copia de la información de su apelación y añadir más información.</w:t>
      </w:r>
      <w:r w:rsidRPr="00AA2A02">
        <w:rPr>
          <w:lang w:val="es-US"/>
        </w:rPr>
        <w:t xml:space="preserve"> Usted y su médico pueden agregar información adicional para sustentar su apelación.</w:t>
      </w:r>
      <w:r w:rsidRPr="00AA2A02">
        <w:rPr>
          <w:color w:val="0000FF"/>
          <w:lang w:val="es-US"/>
        </w:rPr>
        <w:t xml:space="preserve"> [</w:t>
      </w:r>
      <w:r w:rsidRPr="00AA2A02">
        <w:rPr>
          <w:i/>
          <w:iCs/>
          <w:color w:val="0000FF"/>
          <w:lang w:val="es-US"/>
        </w:rPr>
        <w:t>If a fee is charged, insert:</w:t>
      </w:r>
      <w:r w:rsidRPr="00AA2A02">
        <w:rPr>
          <w:color w:val="0000FF"/>
          <w:lang w:val="es-US"/>
        </w:rPr>
        <w:t xml:space="preserve"> Se nos permite cobrar un cargo por copiar y enviarle esta información.]</w:t>
      </w:r>
    </w:p>
    <w:p w14:paraId="1FFD32E0" w14:textId="6CA71512" w:rsidR="0013793F" w:rsidRPr="00AA2A02" w:rsidRDefault="0013793F" w:rsidP="0013793F">
      <w:pPr>
        <w:pStyle w:val="StepHeading"/>
        <w:rPr>
          <w:lang w:val="es-US"/>
        </w:rPr>
      </w:pPr>
      <w:r w:rsidRPr="00AA2A02">
        <w:rPr>
          <w:bCs/>
          <w:u w:val="single"/>
          <w:lang w:val="es-US"/>
        </w:rPr>
        <w:t>Paso 3:</w:t>
      </w:r>
      <w:r w:rsidRPr="00AA2A02">
        <w:rPr>
          <w:bCs/>
          <w:lang w:val="es-US"/>
        </w:rPr>
        <w:t xml:space="preserve"> Evaluamos su apelación y le damos una respuesta.</w:t>
      </w:r>
    </w:p>
    <w:p w14:paraId="4F9583FB" w14:textId="77777777" w:rsidR="0013793F" w:rsidRPr="00AA2A02" w:rsidRDefault="0013793F" w:rsidP="00AB6D46">
      <w:pPr>
        <w:numPr>
          <w:ilvl w:val="0"/>
          <w:numId w:val="5"/>
        </w:numPr>
        <w:tabs>
          <w:tab w:val="left" w:pos="1080"/>
        </w:tabs>
        <w:spacing w:before="120" w:beforeAutospacing="0" w:after="120" w:afterAutospacing="0"/>
        <w:ind w:right="-180"/>
        <w:rPr>
          <w:lang w:val="es-US"/>
        </w:rPr>
      </w:pPr>
      <w:r w:rsidRPr="00AA2A02">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35F50E66" w14:textId="302CEF58" w:rsidR="0013793F" w:rsidRPr="00AA2A02" w:rsidRDefault="0013793F" w:rsidP="00353AFA">
      <w:pPr>
        <w:pStyle w:val="Minorsubheadingindented25"/>
        <w:rPr>
          <w:lang w:val="es-US"/>
        </w:rPr>
      </w:pPr>
      <w:r w:rsidRPr="00AA2A02">
        <w:rPr>
          <w:bCs/>
          <w:iCs/>
          <w:lang w:val="es-US"/>
        </w:rPr>
        <w:t>Plazos para una apelación rápida</w:t>
      </w:r>
    </w:p>
    <w:p w14:paraId="15362D35" w14:textId="42E3C513" w:rsidR="0013793F" w:rsidRPr="00AA2A02" w:rsidRDefault="00D62F26" w:rsidP="00AB6D46">
      <w:pPr>
        <w:pStyle w:val="ListParagraph"/>
        <w:numPr>
          <w:ilvl w:val="0"/>
          <w:numId w:val="5"/>
        </w:numPr>
        <w:tabs>
          <w:tab w:val="left" w:pos="1080"/>
        </w:tabs>
        <w:spacing w:before="0" w:beforeAutospacing="0" w:after="120" w:afterAutospacing="0"/>
        <w:rPr>
          <w:lang w:val="es-US"/>
        </w:rPr>
      </w:pPr>
      <w:r w:rsidRPr="00AA2A02">
        <w:rPr>
          <w:lang w:val="es-US"/>
        </w:rPr>
        <w:t xml:space="preserve">En el caso de las apelaciones rápidas, debemos darle una respuesta </w:t>
      </w:r>
      <w:r w:rsidRPr="00AA2A02">
        <w:rPr>
          <w:b/>
          <w:bCs/>
          <w:lang w:val="es-US"/>
        </w:rPr>
        <w:t>en un plazo de 72 horas después de recibida su apelación</w:t>
      </w:r>
      <w:r w:rsidRPr="00AA2A02">
        <w:rPr>
          <w:lang w:val="es-US"/>
        </w:rPr>
        <w:t>. Le daremos la respuesta antes si su salud así lo exige.</w:t>
      </w:r>
    </w:p>
    <w:p w14:paraId="5A710F09" w14:textId="6EFBE4B0" w:rsidR="0013793F" w:rsidRPr="00AA2A02" w:rsidRDefault="00090BE6" w:rsidP="00AB6D46">
      <w:pPr>
        <w:numPr>
          <w:ilvl w:val="1"/>
          <w:numId w:val="5"/>
        </w:numPr>
        <w:tabs>
          <w:tab w:val="left" w:pos="1080"/>
          <w:tab w:val="left" w:pos="1620"/>
        </w:tabs>
        <w:spacing w:before="120" w:beforeAutospacing="0" w:after="120" w:afterAutospacing="0"/>
        <w:rPr>
          <w:lang w:val="es-US"/>
        </w:rPr>
      </w:pPr>
      <w:r w:rsidRPr="00AA2A02">
        <w:rPr>
          <w:lang w:val="es-US"/>
        </w:rPr>
        <w:t xml:space="preserve"> </w:t>
      </w:r>
      <w:r w:rsidR="00296F81" w:rsidRPr="00AA2A02">
        <w:rPr>
          <w:lang w:val="es-US"/>
        </w:rPr>
        <w:t xml:space="preserve"> Si no le damos una respuesta en el plazo de 72 horas, estamos obligados a enviar su solicitud al Nivel 2 del proceso de apelaciones, donde la revisará una organización de revisión independiente. La Sección 6.6 explica el Nivel 2 del proceso de apelación.</w:t>
      </w:r>
    </w:p>
    <w:p w14:paraId="3E5AC2BB" w14:textId="4FF3226F" w:rsidR="0013793F" w:rsidRPr="00AA2A02" w:rsidRDefault="0013793F" w:rsidP="00AB6D46">
      <w:pPr>
        <w:numPr>
          <w:ilvl w:val="0"/>
          <w:numId w:val="5"/>
        </w:numPr>
        <w:tabs>
          <w:tab w:val="left" w:pos="1080"/>
        </w:tabs>
        <w:spacing w:before="0" w:beforeAutospacing="0" w:after="120" w:afterAutospacing="0"/>
        <w:rPr>
          <w:lang w:val="es-US"/>
        </w:rPr>
      </w:pPr>
      <w:r w:rsidRPr="00AA2A02">
        <w:rPr>
          <w:b/>
          <w:bCs/>
          <w:lang w:val="es-US"/>
        </w:rPr>
        <w:t>Si aceptamos una parte o la totalidad de lo que solicitó</w:t>
      </w:r>
      <w:r w:rsidRPr="00AA2A02">
        <w:rPr>
          <w:lang w:val="es-US"/>
        </w:rPr>
        <w:t>, debemos brindar la cobertura que aceptamos proporcionar en un plazo de 72 horas después de recibida su</w:t>
      </w:r>
      <w:r w:rsidR="00CC19B7" w:rsidRPr="00AA2A02">
        <w:rPr>
          <w:lang w:val="es-US"/>
        </w:rPr>
        <w:t> </w:t>
      </w:r>
      <w:r w:rsidRPr="00AA2A02">
        <w:rPr>
          <w:lang w:val="es-US"/>
        </w:rPr>
        <w:t>apelación.</w:t>
      </w:r>
    </w:p>
    <w:p w14:paraId="3F99A718" w14:textId="1D2A5776" w:rsidR="00D62F26" w:rsidRPr="00AA2A02" w:rsidRDefault="0013793F" w:rsidP="00AB6D46">
      <w:pPr>
        <w:numPr>
          <w:ilvl w:val="0"/>
          <w:numId w:val="5"/>
        </w:numPr>
        <w:tabs>
          <w:tab w:val="left" w:pos="1080"/>
        </w:tabs>
        <w:spacing w:before="0" w:beforeAutospacing="0" w:after="120" w:afterAutospacing="0"/>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04AC079C" w14:textId="21784576" w:rsidR="0013793F" w:rsidRPr="00AA2A02" w:rsidRDefault="0013793F" w:rsidP="00AB6D46">
      <w:pPr>
        <w:pStyle w:val="Minorsubheadingindented25"/>
        <w:spacing w:before="0" w:beforeAutospacing="0"/>
        <w:ind w:left="0"/>
        <w:rPr>
          <w:lang w:val="es-US"/>
        </w:rPr>
      </w:pPr>
      <w:r w:rsidRPr="00AA2A02">
        <w:rPr>
          <w:bCs/>
          <w:iCs/>
          <w:lang w:val="es-US"/>
        </w:rPr>
        <w:t>Plazos para una apelación estándar sobre un medicamento que aún no ha recibido</w:t>
      </w:r>
    </w:p>
    <w:p w14:paraId="56AC8E83" w14:textId="7C081A35" w:rsidR="0013793F" w:rsidRPr="00AA2A02" w:rsidRDefault="00B57ACC" w:rsidP="00AB6D46">
      <w:pPr>
        <w:numPr>
          <w:ilvl w:val="0"/>
          <w:numId w:val="5"/>
        </w:numPr>
        <w:tabs>
          <w:tab w:val="left" w:pos="1080"/>
        </w:tabs>
        <w:spacing w:before="120" w:beforeAutospacing="0" w:after="0" w:afterAutospacing="0"/>
        <w:rPr>
          <w:lang w:val="es-US"/>
        </w:rPr>
      </w:pPr>
      <w:r w:rsidRPr="00AA2A02">
        <w:rPr>
          <w:lang w:val="es-US"/>
        </w:rPr>
        <w:t xml:space="preserve">En el caso de las apelaciones estándar, debemos darle una respuesta </w:t>
      </w:r>
      <w:r w:rsidRPr="00AA2A02">
        <w:rPr>
          <w:b/>
          <w:bCs/>
          <w:lang w:val="es-US"/>
        </w:rPr>
        <w:t>en un plazo de 7 días calendario</w:t>
      </w:r>
      <w:r w:rsidRPr="00AA2A02">
        <w:rPr>
          <w:lang w:val="es-US"/>
        </w:rPr>
        <w:t xml:space="preserve"> después de haber recibido su apelación. Le comunicaremos nuestra</w:t>
      </w:r>
      <w:r w:rsidR="00CC19B7" w:rsidRPr="00AA2A02">
        <w:rPr>
          <w:lang w:val="es-US"/>
        </w:rPr>
        <w:t> </w:t>
      </w:r>
      <w:r w:rsidRPr="00AA2A02">
        <w:rPr>
          <w:lang w:val="es-US"/>
        </w:rPr>
        <w:t xml:space="preserve">decisión antes si aún no ha recibido el medicamento y su afección de salud así lo exige. </w:t>
      </w:r>
    </w:p>
    <w:p w14:paraId="34E42330" w14:textId="1574F70D" w:rsidR="0013793F" w:rsidRPr="00AA2A02" w:rsidRDefault="0013793F" w:rsidP="00AB6D46">
      <w:pPr>
        <w:numPr>
          <w:ilvl w:val="1"/>
          <w:numId w:val="5"/>
        </w:numPr>
        <w:tabs>
          <w:tab w:val="left" w:pos="1080"/>
          <w:tab w:val="left" w:pos="1620"/>
        </w:tabs>
        <w:spacing w:before="120" w:beforeAutospacing="0" w:after="120" w:afterAutospacing="0"/>
        <w:ind w:left="1620"/>
        <w:rPr>
          <w:lang w:val="es-US"/>
        </w:rPr>
      </w:pPr>
      <w:r w:rsidRPr="00AA2A02">
        <w:rPr>
          <w:lang w:val="es-US"/>
        </w:rPr>
        <w:t xml:space="preserve">Si no le comunicamos nuestra decisión en el plazo de 7 días calendario, estamos obligados a enviar su solicitud al Nivel 2 del proceso de apelaciones, donde la revisará una organización de revisión independiente. La Sección 6.6 explica el Nivel 2 del proceso de apelación. </w:t>
      </w:r>
    </w:p>
    <w:p w14:paraId="69312E07" w14:textId="30AB2F84" w:rsidR="00B57ACC" w:rsidRPr="00AA2A02" w:rsidRDefault="0013793F" w:rsidP="003D05B5">
      <w:pPr>
        <w:pStyle w:val="ListParagraph"/>
        <w:numPr>
          <w:ilvl w:val="0"/>
          <w:numId w:val="133"/>
        </w:numPr>
        <w:tabs>
          <w:tab w:val="left" w:pos="1080"/>
        </w:tabs>
        <w:spacing w:before="0" w:beforeAutospacing="0" w:after="120" w:afterAutospacing="0"/>
        <w:ind w:left="1080"/>
        <w:rPr>
          <w:lang w:val="es-US"/>
        </w:rPr>
      </w:pPr>
      <w:r w:rsidRPr="00AA2A02">
        <w:rPr>
          <w:b/>
          <w:bCs/>
          <w:lang w:val="es-US"/>
        </w:rPr>
        <w:t>Si aceptamos una parte o la totalidad de lo que solicitó</w:t>
      </w:r>
      <w:r w:rsidRPr="00AA2A02">
        <w:rPr>
          <w:lang w:val="es-US"/>
        </w:rPr>
        <w:t xml:space="preserve">, debemos brindar la cobertura tan rápido como lo requiera su salud, pero nunca después de </w:t>
      </w:r>
      <w:r w:rsidRPr="00AA2A02">
        <w:rPr>
          <w:b/>
          <w:bCs/>
          <w:lang w:val="es-US"/>
        </w:rPr>
        <w:t>7 días calendario</w:t>
      </w:r>
      <w:r w:rsidRPr="00AA2A02">
        <w:rPr>
          <w:lang w:val="es-US"/>
        </w:rPr>
        <w:t xml:space="preserve"> de recibida su apelación.</w:t>
      </w:r>
      <w:r w:rsidRPr="00AA2A02">
        <w:rPr>
          <w:b/>
          <w:bCs/>
          <w:lang w:val="es-US"/>
        </w:rPr>
        <w:t xml:space="preserve"> Si rechazamos una parte o la totalidad de lo que solicitó</w:t>
      </w:r>
      <w:r w:rsidRPr="00AA2A02">
        <w:rPr>
          <w:lang w:val="es-US"/>
        </w:rPr>
        <w:t>, le enviaremos una declaración por escrito en la que se le explicará por qué rechazamos su solicitud y cómo puede apelar nuestra decisión.</w:t>
      </w:r>
    </w:p>
    <w:p w14:paraId="3AE46A7C" w14:textId="05D7FF97" w:rsidR="00B57ACC" w:rsidRPr="00AA2A02" w:rsidRDefault="00B57ACC">
      <w:pPr>
        <w:pStyle w:val="ListBullet"/>
        <w:ind w:left="0" w:firstLine="0"/>
        <w:rPr>
          <w:b/>
          <w:bCs/>
          <w:i/>
          <w:iCs/>
          <w:lang w:val="es-US"/>
        </w:rPr>
      </w:pPr>
      <w:r w:rsidRPr="00AA2A02">
        <w:rPr>
          <w:b/>
          <w:bCs/>
          <w:i/>
          <w:iCs/>
          <w:lang w:val="es-US"/>
        </w:rPr>
        <w:t>Plazos para una apelación estándar sobre el pago de un medicamento que ya compró</w:t>
      </w:r>
    </w:p>
    <w:p w14:paraId="67D5F468" w14:textId="073624A4" w:rsidR="00606112" w:rsidRPr="00AA2A02" w:rsidRDefault="00B57ACC" w:rsidP="002451BA">
      <w:pPr>
        <w:pStyle w:val="ListBullet"/>
        <w:numPr>
          <w:ilvl w:val="0"/>
          <w:numId w:val="5"/>
        </w:numPr>
        <w:rPr>
          <w:lang w:val="es-US"/>
        </w:rPr>
      </w:pPr>
      <w:r w:rsidRPr="00AA2A02">
        <w:rPr>
          <w:lang w:val="es-US"/>
        </w:rPr>
        <w:t xml:space="preserve">Debemos darle una respuesta </w:t>
      </w:r>
      <w:r w:rsidRPr="00AA2A02">
        <w:rPr>
          <w:b/>
          <w:bCs/>
          <w:lang w:val="es-US"/>
        </w:rPr>
        <w:t>en un plazo de 14 días calendario</w:t>
      </w:r>
      <w:r w:rsidRPr="00AA2A02">
        <w:rPr>
          <w:lang w:val="es-US"/>
        </w:rPr>
        <w:t xml:space="preserve"> después de haber recibido su solicitud.</w:t>
      </w:r>
    </w:p>
    <w:p w14:paraId="160E2010" w14:textId="7E7CCFA2" w:rsidR="00606112" w:rsidRPr="00AA2A02" w:rsidRDefault="00606112" w:rsidP="002451BA">
      <w:pPr>
        <w:pStyle w:val="ListBullet2"/>
        <w:numPr>
          <w:ilvl w:val="1"/>
          <w:numId w:val="5"/>
        </w:numPr>
        <w:rPr>
          <w:lang w:val="es-US"/>
        </w:rPr>
      </w:pPr>
      <w:r w:rsidRPr="00AA2A02">
        <w:rPr>
          <w:lang w:val="es-US"/>
        </w:rPr>
        <w:t xml:space="preserve">Si no cumplimos con este plazo, estamos obligados a enviar su solicitud al Nivel 2 del proceso de apelaciones, donde la revisará una organización de revisión independiente. </w:t>
      </w:r>
    </w:p>
    <w:p w14:paraId="36F0B6F7" w14:textId="77777777" w:rsidR="00606112" w:rsidRPr="00AA2A02" w:rsidDel="00536E65" w:rsidRDefault="00606112" w:rsidP="002451BA">
      <w:pPr>
        <w:pStyle w:val="ListBullet"/>
        <w:numPr>
          <w:ilvl w:val="0"/>
          <w:numId w:val="5"/>
        </w:numPr>
        <w:rPr>
          <w:lang w:val="es-US"/>
        </w:rPr>
      </w:pPr>
      <w:r w:rsidRPr="00AA2A02">
        <w:rPr>
          <w:b/>
          <w:bCs/>
          <w:lang w:val="es-US"/>
        </w:rPr>
        <w:t>Si aceptamos una parte o la totalidad de lo que solicitó</w:t>
      </w:r>
      <w:r w:rsidRPr="00AA2A02">
        <w:rPr>
          <w:lang w:val="es-US"/>
        </w:rPr>
        <w:t>, también debemos pagarle en un plazo de 30 días calendario después de haber recibido su solicitud.</w:t>
      </w:r>
    </w:p>
    <w:p w14:paraId="4BA80190" w14:textId="3CC21F23" w:rsidR="00606112" w:rsidRPr="00AA2A02" w:rsidRDefault="00606112" w:rsidP="002451BA">
      <w:pPr>
        <w:pStyle w:val="ListBullet"/>
        <w:numPr>
          <w:ilvl w:val="0"/>
          <w:numId w:val="5"/>
        </w:numPr>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0750D75E" w14:textId="50DD6C8E" w:rsidR="0013793F" w:rsidRPr="00AA2A02" w:rsidRDefault="0013793F" w:rsidP="0013793F">
      <w:pPr>
        <w:pStyle w:val="StepHeading"/>
        <w:rPr>
          <w:lang w:val="es-US"/>
        </w:rPr>
      </w:pPr>
      <w:r w:rsidRPr="00AA2A02">
        <w:rPr>
          <w:bCs/>
          <w:u w:val="single"/>
          <w:lang w:val="es-US"/>
        </w:rPr>
        <w:t>Paso 4:</w:t>
      </w:r>
      <w:r w:rsidRPr="00AA2A02">
        <w:rPr>
          <w:bCs/>
          <w:lang w:val="es-US"/>
        </w:rPr>
        <w:t xml:space="preserve"> Si rechazamos su apelación, usted decidirá si quiere continuar con el procedimiento de apelaciones y presentar </w:t>
      </w:r>
      <w:r w:rsidRPr="00AA2A02">
        <w:rPr>
          <w:bCs/>
          <w:i/>
          <w:iCs/>
          <w:lang w:val="es-US"/>
        </w:rPr>
        <w:t>otra</w:t>
      </w:r>
      <w:r w:rsidRPr="00AA2A02">
        <w:rPr>
          <w:bCs/>
          <w:lang w:val="es-US"/>
        </w:rPr>
        <w:t xml:space="preserve"> apelación.</w:t>
      </w:r>
    </w:p>
    <w:p w14:paraId="462E45AC" w14:textId="6AB8C188"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Si decide presentar otra apelación, significa que su apelación se enviará al Nivel 2 del proceso de apelaciones.</w:t>
      </w:r>
    </w:p>
    <w:p w14:paraId="7833BC69" w14:textId="2554EAD6" w:rsidR="0013793F" w:rsidRPr="00AA2A02" w:rsidRDefault="0013793F" w:rsidP="001414F6">
      <w:pPr>
        <w:pStyle w:val="Heading4"/>
        <w:rPr>
          <w:lang w:val="es-US"/>
        </w:rPr>
      </w:pPr>
      <w:bookmarkStart w:id="941" w:name="_Toc68442638"/>
      <w:bookmarkStart w:id="942" w:name="_Toc471575399"/>
      <w:bookmarkStart w:id="943" w:name="_Toc228562370"/>
      <w:r w:rsidRPr="00AA2A02">
        <w:rPr>
          <w:lang w:val="es-US"/>
        </w:rPr>
        <w:t>Sección 7.6</w:t>
      </w:r>
      <w:r w:rsidRPr="00AA2A02">
        <w:rPr>
          <w:lang w:val="es-US"/>
        </w:rPr>
        <w:tab/>
        <w:t>Paso a paso: Cómo presentar una apelación de Nivel 2</w:t>
      </w:r>
      <w:bookmarkEnd w:id="941"/>
      <w:bookmarkEnd w:id="942"/>
      <w:bookmarkEnd w:id="943"/>
    </w:p>
    <w:p w14:paraId="45C1CF3D" w14:textId="77777777" w:rsidR="00CB6AD8" w:rsidRPr="00AA2A02" w:rsidRDefault="00CB6AD8" w:rsidP="00CB6AD8">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 legal&#10;"/>
      </w:tblPr>
      <w:tblGrid>
        <w:gridCol w:w="9330"/>
      </w:tblGrid>
      <w:tr w:rsidR="00B57ACC" w:rsidRPr="00AA2A02" w14:paraId="0CF74603" w14:textId="77777777" w:rsidTr="78DCAA1D">
        <w:trPr>
          <w:cantSplit/>
          <w:tblHeader/>
          <w:jc w:val="center"/>
        </w:trPr>
        <w:tc>
          <w:tcPr>
            <w:tcW w:w="9255" w:type="dxa"/>
            <w:shd w:val="clear" w:color="auto" w:fill="auto"/>
          </w:tcPr>
          <w:p w14:paraId="73CFFBAE" w14:textId="1594955B" w:rsidR="00B57ACC" w:rsidRPr="00AA2A02" w:rsidRDefault="00B57ACC">
            <w:pPr>
              <w:keepNext/>
              <w:jc w:val="center"/>
              <w:rPr>
                <w:b/>
                <w:bCs/>
                <w:lang w:val="es-US"/>
              </w:rPr>
            </w:pPr>
            <w:r w:rsidRPr="00AA2A02">
              <w:rPr>
                <w:b/>
                <w:bCs/>
                <w:lang w:val="es-US"/>
              </w:rPr>
              <w:t>Término Legal</w:t>
            </w:r>
          </w:p>
        </w:tc>
      </w:tr>
      <w:tr w:rsidR="00B57ACC" w:rsidRPr="00AA2A02" w14:paraId="5C4CAEB9" w14:textId="77777777" w:rsidTr="78DCAA1D">
        <w:trPr>
          <w:cantSplit/>
          <w:jc w:val="center"/>
        </w:trPr>
        <w:tc>
          <w:tcPr>
            <w:tcW w:w="9255" w:type="dxa"/>
            <w:shd w:val="clear" w:color="auto" w:fill="auto"/>
          </w:tcPr>
          <w:p w14:paraId="0545A80D" w14:textId="41EC143E" w:rsidR="00B57ACC" w:rsidRPr="00AA2A02" w:rsidRDefault="00B57ACC" w:rsidP="00CB6AD8">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26055591" w14:textId="7CC1C248" w:rsidR="00087070" w:rsidRPr="00AA2A02" w:rsidRDefault="00087070" w:rsidP="00296F81">
      <w:pPr>
        <w:rPr>
          <w:lang w:val="es-US"/>
        </w:rPr>
      </w:pPr>
      <w:r w:rsidRPr="00AA2A02">
        <w:rPr>
          <w:b/>
          <w:bCs/>
          <w:lang w:val="es-US"/>
        </w:rPr>
        <w:t>La organización de revisión independiente es una organización independiente que contrata Medicare.</w:t>
      </w:r>
      <w:r w:rsidRPr="00AA2A02">
        <w:rPr>
          <w:lang w:val="es-US"/>
        </w:rPr>
        <w:t xml:space="preserve"> No está relacionada con nosotros y no es una agencia gubernamental. Esta organización determina si la decisión que tomamos es correcta o debe ser cambiada. Medicare supervisa su trabajo.</w:t>
      </w:r>
    </w:p>
    <w:p w14:paraId="6566FFB0" w14:textId="4F1B444C" w:rsidR="0013793F" w:rsidRPr="00AA2A02" w:rsidRDefault="0013793F" w:rsidP="0013793F">
      <w:pPr>
        <w:pStyle w:val="StepHeading"/>
        <w:rPr>
          <w:lang w:val="es-US"/>
        </w:rPr>
      </w:pPr>
      <w:r w:rsidRPr="00AA2A02">
        <w:rPr>
          <w:bCs/>
          <w:u w:val="single"/>
          <w:lang w:val="es-US"/>
        </w:rPr>
        <w:t>Paso 1:</w:t>
      </w:r>
      <w:r w:rsidRPr="00AA2A02">
        <w:rPr>
          <w:bCs/>
          <w:lang w:val="es-US"/>
        </w:rPr>
        <w:t xml:space="preserve"> Usted (o su representante, médico u otra persona autorizada a dar recetas) debe comunicarse con la organización de revisión independiente y pedir una revisión de su caso.</w:t>
      </w:r>
    </w:p>
    <w:p w14:paraId="3B6BE325" w14:textId="081ACDC9" w:rsidR="0013793F" w:rsidRPr="00AA2A02" w:rsidRDefault="0013793F" w:rsidP="003D05B5">
      <w:pPr>
        <w:numPr>
          <w:ilvl w:val="0"/>
          <w:numId w:val="10"/>
        </w:numPr>
        <w:spacing w:before="240" w:beforeAutospacing="0" w:after="120" w:afterAutospacing="0"/>
        <w:ind w:left="1080"/>
        <w:rPr>
          <w:lang w:val="es-US"/>
        </w:rPr>
      </w:pPr>
      <w:r w:rsidRPr="00AA2A02">
        <w:rPr>
          <w:lang w:val="es-US"/>
        </w:rPr>
        <w:t xml:space="preserve">Si rechazamos su apelación del Nivel 1, el aviso escrito que le enviaremos incluirá </w:t>
      </w:r>
      <w:r w:rsidRPr="00AA2A02">
        <w:rPr>
          <w:b/>
          <w:bCs/>
          <w:lang w:val="es-US"/>
        </w:rPr>
        <w:t>instrucciones para presentar una apelación del Nivel 2</w:t>
      </w:r>
      <w:r w:rsidRPr="00AA2A02">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Pr="00AA2A02">
        <w:rPr>
          <w:b/>
          <w:bCs/>
          <w:lang w:val="es-US"/>
        </w:rPr>
        <w:t>riesgo</w:t>
      </w:r>
      <w:r w:rsidRPr="00AA2A02">
        <w:rPr>
          <w:lang w:val="es-US"/>
        </w:rPr>
        <w:t xml:space="preserve"> según nuestro programa de administración de medicamentos, enviaremos automáticamente su reclamación a la IRE.</w:t>
      </w:r>
    </w:p>
    <w:p w14:paraId="34F5E4F9" w14:textId="6CC2A9E1" w:rsidR="0013793F" w:rsidRPr="00AA2A02" w:rsidRDefault="00B57ACC" w:rsidP="003D05B5">
      <w:pPr>
        <w:numPr>
          <w:ilvl w:val="0"/>
          <w:numId w:val="10"/>
        </w:numPr>
        <w:spacing w:before="120" w:beforeAutospacing="0" w:after="120" w:afterAutospacing="0"/>
        <w:ind w:left="1080"/>
        <w:rPr>
          <w:lang w:val="es-US"/>
        </w:rPr>
      </w:pPr>
      <w:r w:rsidRPr="00AA2A02">
        <w:rPr>
          <w:lang w:val="es-US"/>
        </w:rPr>
        <w:t xml:space="preserve">Le enviaremos a esta organización la información sobre su apelación. A esta información se la denomina su </w:t>
      </w:r>
      <w:r w:rsidRPr="00AA2A02">
        <w:rPr>
          <w:b/>
          <w:bCs/>
          <w:lang w:val="es-US"/>
        </w:rPr>
        <w:t>archivo de caso</w:t>
      </w:r>
      <w:r w:rsidRPr="00AA2A02">
        <w:rPr>
          <w:lang w:val="es-US"/>
        </w:rPr>
        <w:t xml:space="preserve">. </w:t>
      </w:r>
      <w:r w:rsidRPr="00AA2A02">
        <w:rPr>
          <w:b/>
          <w:bCs/>
          <w:lang w:val="es-US"/>
        </w:rPr>
        <w:t>Usted tiene derecho a pedirnos una copia de su archivo de caso</w:t>
      </w:r>
      <w:r w:rsidRPr="00AA2A02">
        <w:rPr>
          <w:lang w:val="es-US"/>
        </w:rPr>
        <w:t xml:space="preserve">. </w:t>
      </w:r>
      <w:r w:rsidRPr="00AA2A02">
        <w:rPr>
          <w:color w:val="0000FF"/>
          <w:lang w:val="es-US"/>
        </w:rPr>
        <w:t>[</w:t>
      </w:r>
      <w:r w:rsidRPr="00AA2A02">
        <w:rPr>
          <w:i/>
          <w:iCs/>
          <w:color w:val="0000FF"/>
          <w:lang w:val="es-US"/>
        </w:rPr>
        <w:t>If a fee is charged, insert:</w:t>
      </w:r>
      <w:r w:rsidRPr="00AA2A02">
        <w:rPr>
          <w:color w:val="0000FF"/>
          <w:lang w:val="es-US"/>
        </w:rPr>
        <w:t xml:space="preserve"> Se nos permite cobrarle un cargo por copiar y enviarle esta información.]</w:t>
      </w:r>
    </w:p>
    <w:p w14:paraId="585DF8D3" w14:textId="5F8FAE17" w:rsidR="0013793F" w:rsidRPr="00AA2A02" w:rsidRDefault="0013793F" w:rsidP="003D05B5">
      <w:pPr>
        <w:numPr>
          <w:ilvl w:val="0"/>
          <w:numId w:val="10"/>
        </w:numPr>
        <w:spacing w:before="120" w:beforeAutospacing="0" w:after="120" w:afterAutospacing="0"/>
        <w:ind w:left="1080"/>
        <w:rPr>
          <w:lang w:val="es-US"/>
        </w:rPr>
      </w:pPr>
      <w:r w:rsidRPr="00AA2A02">
        <w:rPr>
          <w:color w:val="000000"/>
          <w:lang w:val="es-US"/>
        </w:rPr>
        <w:t xml:space="preserve">Usted tiene derecho a proporcionarle a la </w:t>
      </w:r>
      <w:r w:rsidRPr="00AA2A02">
        <w:rPr>
          <w:lang w:val="es-US"/>
        </w:rPr>
        <w:t xml:space="preserve">organización de revisión independiente información </w:t>
      </w:r>
      <w:r w:rsidRPr="00AA2A02">
        <w:rPr>
          <w:color w:val="000000"/>
          <w:lang w:val="es-US"/>
        </w:rPr>
        <w:t>adicional para sustentar su apelación.</w:t>
      </w:r>
    </w:p>
    <w:p w14:paraId="281FA4B9" w14:textId="6D2746A3" w:rsidR="0013793F" w:rsidRPr="00AA2A02" w:rsidRDefault="0013793F" w:rsidP="00C16D7E">
      <w:pPr>
        <w:pStyle w:val="StepHeading"/>
        <w:rPr>
          <w:lang w:val="es-US"/>
        </w:rPr>
      </w:pPr>
      <w:r w:rsidRPr="00AA2A02">
        <w:rPr>
          <w:bCs/>
          <w:u w:val="single"/>
          <w:lang w:val="es-US"/>
        </w:rPr>
        <w:t>Paso 2:</w:t>
      </w:r>
      <w:r w:rsidRPr="00AA2A02">
        <w:rPr>
          <w:bCs/>
          <w:lang w:val="es-US"/>
        </w:rPr>
        <w:t xml:space="preserve"> La organización de revisión independiente revisa su apelación.</w:t>
      </w:r>
    </w:p>
    <w:p w14:paraId="368FB449" w14:textId="4BE04E18" w:rsidR="0013793F" w:rsidRPr="00AA2A02" w:rsidRDefault="0013793F" w:rsidP="00AB6D46">
      <w:pPr>
        <w:spacing w:before="0" w:beforeAutospacing="0" w:after="120" w:afterAutospacing="0"/>
        <w:rPr>
          <w:rFonts w:ascii="Arial" w:hAnsi="Arial" w:cs="Arial"/>
          <w:lang w:val="es-US"/>
        </w:rPr>
      </w:pPr>
      <w:r w:rsidRPr="00AA2A02">
        <w:rPr>
          <w:lang w:val="es-US"/>
        </w:rPr>
        <w:t xml:space="preserve">Los revisores de la organización de revisión independiente analizarán cuidadosamente toda la información relacionada con su apelación. </w:t>
      </w:r>
    </w:p>
    <w:p w14:paraId="420414CF" w14:textId="6DB839D9" w:rsidR="0013793F" w:rsidRPr="00AA2A02" w:rsidRDefault="0013793F" w:rsidP="00353AFA">
      <w:pPr>
        <w:pStyle w:val="Minorsubheadingindented25"/>
        <w:rPr>
          <w:lang w:val="es-US"/>
        </w:rPr>
      </w:pPr>
      <w:r w:rsidRPr="00AA2A02">
        <w:rPr>
          <w:bCs/>
          <w:iCs/>
          <w:lang w:val="es-US"/>
        </w:rPr>
        <w:t xml:space="preserve">Plazos para una apelación rápida </w:t>
      </w:r>
    </w:p>
    <w:p w14:paraId="319F1D32" w14:textId="6B349B42" w:rsidR="00D50078" w:rsidRPr="00AA2A02" w:rsidRDefault="0013793F" w:rsidP="003D05B5">
      <w:pPr>
        <w:numPr>
          <w:ilvl w:val="0"/>
          <w:numId w:val="10"/>
        </w:numPr>
        <w:spacing w:before="120" w:beforeAutospacing="0" w:after="120" w:afterAutospacing="0"/>
        <w:ind w:left="1080"/>
        <w:rPr>
          <w:color w:val="000000"/>
          <w:lang w:val="es-US"/>
        </w:rPr>
      </w:pPr>
      <w:r w:rsidRPr="00AA2A02">
        <w:rPr>
          <w:color w:val="000000"/>
          <w:lang w:val="es-US"/>
        </w:rPr>
        <w:t xml:space="preserve">Si su salud lo requiere, pida una </w:t>
      </w:r>
      <w:r w:rsidRPr="00AA2A02">
        <w:rPr>
          <w:lang w:val="es-US"/>
        </w:rPr>
        <w:t xml:space="preserve">apelación rápida </w:t>
      </w:r>
      <w:r w:rsidRPr="00AA2A02">
        <w:rPr>
          <w:color w:val="000000"/>
          <w:lang w:val="es-US"/>
        </w:rPr>
        <w:t>a la organización de revisión independiente.</w:t>
      </w:r>
    </w:p>
    <w:p w14:paraId="402FD264" w14:textId="7DA0788F" w:rsidR="0013793F" w:rsidRPr="00AA2A02" w:rsidRDefault="0013793F" w:rsidP="003D05B5">
      <w:pPr>
        <w:numPr>
          <w:ilvl w:val="0"/>
          <w:numId w:val="10"/>
        </w:numPr>
        <w:spacing w:before="120" w:beforeAutospacing="0" w:after="120" w:afterAutospacing="0"/>
        <w:ind w:left="1080"/>
        <w:rPr>
          <w:color w:val="000000"/>
          <w:lang w:val="es-US"/>
        </w:rPr>
      </w:pPr>
      <w:r w:rsidRPr="00AA2A02">
        <w:rPr>
          <w:color w:val="000000"/>
          <w:lang w:val="es-US"/>
        </w:rPr>
        <w:t xml:space="preserve">Si la organización acepta darle una apelación rápida, dicha organización debe comunicarle su respuesta a la apelación de Nivel 2 </w:t>
      </w:r>
      <w:r w:rsidRPr="00AA2A02">
        <w:rPr>
          <w:b/>
          <w:bCs/>
          <w:color w:val="000000"/>
          <w:lang w:val="es-US"/>
        </w:rPr>
        <w:t>en un plazo de 72 horas</w:t>
      </w:r>
      <w:r w:rsidRPr="00AA2A02">
        <w:rPr>
          <w:color w:val="000000"/>
          <w:lang w:val="es-US"/>
        </w:rPr>
        <w:t xml:space="preserve"> después de recibir su solicitud de apelación.</w:t>
      </w:r>
    </w:p>
    <w:p w14:paraId="79A64AFA" w14:textId="355C850D" w:rsidR="0013793F" w:rsidRPr="00AA2A02" w:rsidRDefault="0013793F" w:rsidP="00353AFA">
      <w:pPr>
        <w:pStyle w:val="Minorsubheadingindented25"/>
        <w:rPr>
          <w:lang w:val="es-US"/>
        </w:rPr>
      </w:pPr>
      <w:r w:rsidRPr="00AA2A02">
        <w:rPr>
          <w:bCs/>
          <w:iCs/>
          <w:lang w:val="es-US"/>
        </w:rPr>
        <w:t xml:space="preserve">Plazos para una apelación estándar </w:t>
      </w:r>
    </w:p>
    <w:p w14:paraId="7B975114" w14:textId="4DEB5E64" w:rsidR="0013793F" w:rsidRPr="00AA2A02" w:rsidRDefault="00960E19" w:rsidP="003D05B5">
      <w:pPr>
        <w:numPr>
          <w:ilvl w:val="0"/>
          <w:numId w:val="10"/>
        </w:numPr>
        <w:spacing w:before="120" w:beforeAutospacing="0" w:after="120" w:afterAutospacing="0"/>
        <w:ind w:left="1080"/>
        <w:rPr>
          <w:color w:val="000000"/>
          <w:lang w:val="es-US"/>
        </w:rPr>
      </w:pPr>
      <w:r w:rsidRPr="00AA2A02">
        <w:rPr>
          <w:lang w:val="es-US"/>
        </w:rPr>
        <w:t xml:space="preserve">En el caso de las apelaciones estándar, </w:t>
      </w:r>
      <w:r w:rsidRPr="00AA2A02">
        <w:rPr>
          <w:color w:val="000000"/>
          <w:lang w:val="es-US"/>
        </w:rPr>
        <w:t xml:space="preserve">la organización de revisión debe comunicarle su respuesta a su apelación de Nivel 2 </w:t>
      </w:r>
      <w:r w:rsidRPr="00AA2A02">
        <w:rPr>
          <w:b/>
          <w:bCs/>
          <w:color w:val="000000"/>
          <w:lang w:val="es-US"/>
        </w:rPr>
        <w:t>en un plazo de 7 días calendario</w:t>
      </w:r>
      <w:r w:rsidRPr="00AA2A02">
        <w:rPr>
          <w:color w:val="000000"/>
          <w:lang w:val="es-US"/>
        </w:rPr>
        <w:t xml:space="preserve"> después de recibir su apelación </w:t>
      </w:r>
      <w:r w:rsidRPr="00AA2A02">
        <w:rPr>
          <w:lang w:val="es-US"/>
        </w:rPr>
        <w:t xml:space="preserve">si es por un medicamento que aún no ha recibido. Si solicita que le reembolsemos un medicamento que ya compró, la organización de revisión debe darle una respuesta a su apelación de Nivel 2 </w:t>
      </w:r>
      <w:r w:rsidRPr="00AA2A02">
        <w:rPr>
          <w:b/>
          <w:bCs/>
          <w:lang w:val="es-US"/>
        </w:rPr>
        <w:t>en un plazo de 14 días calendario</w:t>
      </w:r>
      <w:r w:rsidRPr="00AA2A02">
        <w:rPr>
          <w:lang w:val="es-US"/>
        </w:rPr>
        <w:t xml:space="preserve"> después de haber recibido su solicitud</w:t>
      </w:r>
      <w:r w:rsidRPr="00AA2A02">
        <w:rPr>
          <w:color w:val="000000"/>
          <w:lang w:val="es-US"/>
        </w:rPr>
        <w:t>.</w:t>
      </w:r>
    </w:p>
    <w:p w14:paraId="5271D385" w14:textId="43A2D50B" w:rsidR="00960E19" w:rsidRPr="00AA2A02" w:rsidRDefault="00960E19" w:rsidP="00960E19">
      <w:pPr>
        <w:pStyle w:val="StepHeading"/>
        <w:rPr>
          <w:lang w:val="es-US"/>
        </w:rPr>
      </w:pPr>
      <w:r w:rsidRPr="00AA2A02">
        <w:rPr>
          <w:bCs/>
          <w:u w:val="single"/>
          <w:lang w:val="es-US"/>
        </w:rPr>
        <w:t>Paso 3:</w:t>
      </w:r>
      <w:r w:rsidRPr="00AA2A02">
        <w:rPr>
          <w:bCs/>
          <w:lang w:val="es-US"/>
        </w:rPr>
        <w:t xml:space="preserve"> La organización de revisión independiente le da su respuesta. </w:t>
      </w:r>
    </w:p>
    <w:p w14:paraId="73CC84CF" w14:textId="11C801AB" w:rsidR="00960E19" w:rsidRPr="00AA2A02" w:rsidRDefault="00960E19" w:rsidP="00CB6AD8">
      <w:pPr>
        <w:pStyle w:val="ListBullet"/>
        <w:keepNext/>
        <w:ind w:left="0" w:firstLine="0"/>
        <w:rPr>
          <w:lang w:val="es-US"/>
        </w:rPr>
      </w:pPr>
      <w:r w:rsidRPr="00AA2A02">
        <w:rPr>
          <w:b/>
          <w:bCs/>
          <w:i/>
          <w:iCs/>
          <w:lang w:val="es-US"/>
        </w:rPr>
        <w:t>En el caso de las apelaciones rápidas:</w:t>
      </w:r>
    </w:p>
    <w:p w14:paraId="080FDDD5" w14:textId="03445FFA" w:rsidR="00960E19" w:rsidRPr="00AA2A02" w:rsidRDefault="00960E19" w:rsidP="003D05B5">
      <w:pPr>
        <w:numPr>
          <w:ilvl w:val="0"/>
          <w:numId w:val="10"/>
        </w:numPr>
        <w:spacing w:before="120" w:beforeAutospacing="0" w:after="120" w:afterAutospacing="0"/>
        <w:rPr>
          <w:lang w:val="es-US"/>
        </w:rPr>
      </w:pPr>
      <w:r w:rsidRPr="00AA2A02">
        <w:rPr>
          <w:b/>
          <w:bCs/>
          <w:lang w:val="es-US"/>
        </w:rPr>
        <w:t>Si la organización de revisión independiente acepta una parte o la totalidad de lo que solicitó</w:t>
      </w:r>
      <w:r w:rsidRPr="00AA2A02">
        <w:rPr>
          <w:lang w:val="es-US"/>
        </w:rPr>
        <w:t xml:space="preserve">, debemos brindar la cobertura para medicamentos que aprobó la organización de revisión </w:t>
      </w:r>
      <w:r w:rsidRPr="00AA2A02">
        <w:rPr>
          <w:b/>
          <w:bCs/>
          <w:lang w:val="es-US"/>
        </w:rPr>
        <w:t>en un plazo de 24 horas</w:t>
      </w:r>
      <w:r w:rsidRPr="00AA2A02">
        <w:rPr>
          <w:lang w:val="es-US"/>
        </w:rPr>
        <w:t xml:space="preserve"> después de recibida la decisión de parte de dicha organización.</w:t>
      </w:r>
    </w:p>
    <w:p w14:paraId="63BDE5C1" w14:textId="05B7944D" w:rsidR="00960E19" w:rsidRPr="00AA2A02" w:rsidRDefault="00960E19">
      <w:pPr>
        <w:pStyle w:val="ListBullet"/>
        <w:ind w:left="0" w:firstLine="0"/>
        <w:rPr>
          <w:b/>
          <w:bCs/>
          <w:i/>
          <w:iCs/>
          <w:lang w:val="es-US"/>
        </w:rPr>
      </w:pPr>
      <w:r w:rsidRPr="00AA2A02">
        <w:rPr>
          <w:b/>
          <w:bCs/>
          <w:i/>
          <w:iCs/>
          <w:lang w:val="es-US"/>
        </w:rPr>
        <w:t>En el caso de las apelaciones estándar:</w:t>
      </w:r>
    </w:p>
    <w:p w14:paraId="072411DB" w14:textId="620C19BB" w:rsidR="00960E19" w:rsidRPr="00AA2A02" w:rsidRDefault="00960E19" w:rsidP="003D05B5">
      <w:pPr>
        <w:numPr>
          <w:ilvl w:val="0"/>
          <w:numId w:val="10"/>
        </w:numPr>
        <w:spacing w:before="120" w:beforeAutospacing="0" w:after="120" w:afterAutospacing="0"/>
        <w:rPr>
          <w:lang w:val="es-US"/>
        </w:rPr>
      </w:pPr>
      <w:r w:rsidRPr="00AA2A02">
        <w:rPr>
          <w:b/>
          <w:bCs/>
          <w:color w:val="000000"/>
          <w:lang w:val="es-US"/>
        </w:rPr>
        <w:t>Si la organización de revisión independiente acepta una parte o la totalidad de su solicitud de cobertura</w:t>
      </w:r>
      <w:r w:rsidRPr="00AA2A02">
        <w:rPr>
          <w:color w:val="000000"/>
          <w:lang w:val="es-US"/>
        </w:rPr>
        <w:t xml:space="preserve">, </w:t>
      </w:r>
      <w:r w:rsidRPr="00AA2A02">
        <w:rPr>
          <w:lang w:val="es-US"/>
        </w:rPr>
        <w:t>debemos</w:t>
      </w:r>
      <w:r w:rsidRPr="00AA2A02">
        <w:rPr>
          <w:b/>
          <w:bCs/>
          <w:lang w:val="es-US"/>
        </w:rPr>
        <w:t xml:space="preserve"> brindar la cobertura para medicamentos</w:t>
      </w:r>
      <w:r w:rsidRPr="00AA2A02">
        <w:rPr>
          <w:lang w:val="es-US"/>
        </w:rPr>
        <w:t xml:space="preserve"> que aprobó la organización de revisión </w:t>
      </w:r>
      <w:r w:rsidRPr="00AA2A02">
        <w:rPr>
          <w:b/>
          <w:bCs/>
          <w:lang w:val="es-US"/>
        </w:rPr>
        <w:t>en un plazo de 72 horas</w:t>
      </w:r>
      <w:r w:rsidRPr="00AA2A02">
        <w:rPr>
          <w:lang w:val="es-US"/>
        </w:rPr>
        <w:t xml:space="preserve"> después de recibida la decisión de parte de dicha organización. </w:t>
      </w:r>
    </w:p>
    <w:p w14:paraId="0DCDB1E3" w14:textId="7B979F66" w:rsidR="00960E19" w:rsidRPr="00AA2A02" w:rsidRDefault="00960E19" w:rsidP="003D05B5">
      <w:pPr>
        <w:numPr>
          <w:ilvl w:val="0"/>
          <w:numId w:val="10"/>
        </w:numPr>
        <w:spacing w:before="120" w:beforeAutospacing="0" w:after="120" w:afterAutospacing="0"/>
        <w:rPr>
          <w:lang w:val="es-US"/>
        </w:rPr>
      </w:pPr>
      <w:r w:rsidRPr="00AA2A02">
        <w:rPr>
          <w:b/>
          <w:bCs/>
          <w:color w:val="000000"/>
          <w:lang w:val="es-US"/>
        </w:rPr>
        <w:t xml:space="preserve">Si la organización de revisión independiente acepta parte o la totalidad de su solicitud </w:t>
      </w:r>
      <w:r w:rsidRPr="00AA2A02">
        <w:rPr>
          <w:b/>
          <w:bCs/>
          <w:lang w:val="es-US"/>
        </w:rPr>
        <w:t>de reembolso</w:t>
      </w:r>
      <w:r w:rsidRPr="00AA2A02">
        <w:rPr>
          <w:lang w:val="es-US"/>
        </w:rPr>
        <w:t xml:space="preserve"> del costo de un medicamento que ya compró, debemos </w:t>
      </w:r>
      <w:r w:rsidRPr="00AA2A02">
        <w:rPr>
          <w:b/>
          <w:bCs/>
          <w:lang w:val="es-US"/>
        </w:rPr>
        <w:t>enviarle el pago en un plazo de 30 días calendario</w:t>
      </w:r>
      <w:r w:rsidRPr="00AA2A02">
        <w:rPr>
          <w:lang w:val="es-US"/>
        </w:rPr>
        <w:t xml:space="preserve"> después de recibida la decisión de parte de dicha organización.</w:t>
      </w:r>
    </w:p>
    <w:p w14:paraId="272E1534" w14:textId="77777777" w:rsidR="0013793F" w:rsidRPr="00AA2A02" w:rsidRDefault="0013793F" w:rsidP="00353AFA">
      <w:pPr>
        <w:pStyle w:val="subheading"/>
        <w:rPr>
          <w:lang w:val="es-US"/>
        </w:rPr>
      </w:pPr>
      <w:r w:rsidRPr="00AA2A02">
        <w:rPr>
          <w:bCs/>
          <w:lang w:val="es-US"/>
        </w:rPr>
        <w:t>¿Qué sucede si la organización de revisión rechaza su apelación?</w:t>
      </w:r>
    </w:p>
    <w:p w14:paraId="2DF02729" w14:textId="0B007D3F" w:rsidR="0013793F" w:rsidRPr="00AA2A02" w:rsidRDefault="0013793F" w:rsidP="00960E19">
      <w:pPr>
        <w:rPr>
          <w:lang w:val="es-US"/>
        </w:rPr>
      </w:pPr>
      <w:r w:rsidRPr="00AA2A02">
        <w:rPr>
          <w:b/>
          <w:bCs/>
          <w:lang w:val="es-US"/>
        </w:rPr>
        <w:t>Si esta organización rechaza una parte o la totalidad de su apelación</w:t>
      </w:r>
      <w:r w:rsidRPr="00AA2A02">
        <w:rPr>
          <w:lang w:val="es-US"/>
        </w:rPr>
        <w:t xml:space="preserve">, significa que están de acuerdo con nuestra decisión de no aprobar la solicitud (o parte de ella). (Esto se llama </w:t>
      </w:r>
      <w:r w:rsidRPr="00AA2A02">
        <w:rPr>
          <w:b/>
          <w:bCs/>
          <w:lang w:val="es-US"/>
        </w:rPr>
        <w:t>confirmar la decisión</w:t>
      </w:r>
      <w:r w:rsidRPr="00AA2A02">
        <w:rPr>
          <w:lang w:val="es-US"/>
        </w:rPr>
        <w:t xml:space="preserve">. También se denomina </w:t>
      </w:r>
      <w:r w:rsidRPr="00AA2A02">
        <w:rPr>
          <w:b/>
          <w:bCs/>
          <w:lang w:val="es-US"/>
        </w:rPr>
        <w:t>rechazar su apelación</w:t>
      </w:r>
      <w:r w:rsidRPr="00AA2A02">
        <w:rPr>
          <w:lang w:val="es-US"/>
        </w:rPr>
        <w:t>). En este caso, la organización de revisión independiente le enviará una carta para lo siguiente:</w:t>
      </w:r>
    </w:p>
    <w:p w14:paraId="711B1D5E" w14:textId="77777777" w:rsidR="00960E19" w:rsidRPr="00AA2A02" w:rsidRDefault="00960E19" w:rsidP="003D05B5">
      <w:pPr>
        <w:pStyle w:val="ListParagraph"/>
        <w:numPr>
          <w:ilvl w:val="0"/>
          <w:numId w:val="60"/>
        </w:numPr>
        <w:rPr>
          <w:lang w:val="es-US"/>
        </w:rPr>
      </w:pPr>
      <w:r w:rsidRPr="00AA2A02">
        <w:rPr>
          <w:lang w:val="es-US"/>
        </w:rPr>
        <w:t>Explique su decisión.</w:t>
      </w:r>
    </w:p>
    <w:p w14:paraId="6DD9DD99" w14:textId="58BCB888" w:rsidR="00960E19" w:rsidRPr="00AA2A02" w:rsidRDefault="00960E19" w:rsidP="003D05B5">
      <w:pPr>
        <w:pStyle w:val="ListParagraph"/>
        <w:numPr>
          <w:ilvl w:val="0"/>
          <w:numId w:val="60"/>
        </w:numPr>
        <w:rPr>
          <w:lang w:val="es-US"/>
        </w:rPr>
      </w:pPr>
      <w:r w:rsidRPr="00AA2A02">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43679F30" w14:textId="5424C064" w:rsidR="0013793F" w:rsidRPr="00AA2A02" w:rsidRDefault="002E6A82" w:rsidP="003D05B5">
      <w:pPr>
        <w:pStyle w:val="ListParagraph"/>
        <w:numPr>
          <w:ilvl w:val="0"/>
          <w:numId w:val="60"/>
        </w:numPr>
        <w:rPr>
          <w:lang w:val="es-US"/>
        </w:rPr>
      </w:pPr>
      <w:r w:rsidRPr="00AA2A02">
        <w:rPr>
          <w:lang w:val="es-US"/>
        </w:rPr>
        <w:t>Le indicará el valor en dólares que debe estar en disputa para continuar con el proceso de apelaciones.</w:t>
      </w:r>
    </w:p>
    <w:p w14:paraId="7952D8B0" w14:textId="1B5E0500" w:rsidR="0013793F" w:rsidRPr="00AA2A02" w:rsidRDefault="0013793F" w:rsidP="00353AFA">
      <w:pPr>
        <w:pStyle w:val="StepHeading"/>
        <w:rPr>
          <w:lang w:val="es-US"/>
        </w:rPr>
      </w:pPr>
      <w:r w:rsidRPr="00AA2A02">
        <w:rPr>
          <w:bCs/>
          <w:u w:val="single"/>
          <w:lang w:val="es-US"/>
        </w:rPr>
        <w:t>Paso 4:</w:t>
      </w:r>
      <w:r w:rsidRPr="00AA2A02">
        <w:rPr>
          <w:bCs/>
          <w:lang w:val="es-US"/>
        </w:rPr>
        <w:t xml:space="preserve"> Si su caso reúne los requisitos, puede elegir si desea continuar con su</w:t>
      </w:r>
      <w:r w:rsidR="00CC19B7" w:rsidRPr="00AA2A02">
        <w:rPr>
          <w:bCs/>
          <w:lang w:val="es-US"/>
        </w:rPr>
        <w:t> </w:t>
      </w:r>
      <w:r w:rsidRPr="00AA2A02">
        <w:rPr>
          <w:bCs/>
          <w:lang w:val="es-US"/>
        </w:rPr>
        <w:t>apelación.</w:t>
      </w:r>
    </w:p>
    <w:p w14:paraId="7A4FD97C" w14:textId="4FF77DDF" w:rsidR="0013793F" w:rsidRPr="00AA2A02" w:rsidRDefault="0013793F" w:rsidP="003D05B5">
      <w:pPr>
        <w:numPr>
          <w:ilvl w:val="0"/>
          <w:numId w:val="10"/>
        </w:numPr>
        <w:spacing w:before="120" w:beforeAutospacing="0" w:after="120" w:afterAutospacing="0"/>
        <w:rPr>
          <w:i/>
          <w:iCs/>
          <w:lang w:val="es-US"/>
        </w:rPr>
      </w:pPr>
      <w:r w:rsidRPr="00AA2A02">
        <w:rPr>
          <w:lang w:val="es-US"/>
        </w:rPr>
        <w:t>Hay otros tres niveles adicionales en el proceso de apelaciones después del Nivel 2 (el</w:t>
      </w:r>
      <w:r w:rsidR="00CC19B7" w:rsidRPr="00AA2A02">
        <w:rPr>
          <w:lang w:val="es-US"/>
        </w:rPr>
        <w:t> </w:t>
      </w:r>
      <w:r w:rsidRPr="00AA2A02">
        <w:rPr>
          <w:lang w:val="es-US"/>
        </w:rPr>
        <w:t xml:space="preserve">total es de cinco niveles de apelación). </w:t>
      </w:r>
    </w:p>
    <w:p w14:paraId="64576C7F" w14:textId="5842AEA6" w:rsidR="0013793F" w:rsidRPr="00AA2A02" w:rsidRDefault="000D5DA6" w:rsidP="003D05B5">
      <w:pPr>
        <w:numPr>
          <w:ilvl w:val="0"/>
          <w:numId w:val="10"/>
        </w:numPr>
        <w:spacing w:before="120" w:beforeAutospacing="0" w:after="120" w:afterAutospacing="0"/>
        <w:rPr>
          <w:i/>
          <w:iCs/>
          <w:lang w:val="es-US"/>
        </w:rPr>
      </w:pPr>
      <w:r w:rsidRPr="00AA2A02">
        <w:rPr>
          <w:lang w:val="es-US"/>
        </w:rPr>
        <w:t>Si desea continuar con una apelación de Nivel 3, los detalles de cómo hacer esto están en el aviso por escrito que recibe después de su apelación de Nivel 2.</w:t>
      </w:r>
    </w:p>
    <w:p w14:paraId="08EA271F" w14:textId="76044922" w:rsidR="0013793F" w:rsidRPr="00AA2A02" w:rsidRDefault="0013793F" w:rsidP="003D05B5">
      <w:pPr>
        <w:numPr>
          <w:ilvl w:val="0"/>
          <w:numId w:val="10"/>
        </w:numPr>
        <w:spacing w:before="120" w:beforeAutospacing="0"/>
        <w:ind w:right="-86"/>
        <w:rPr>
          <w:lang w:val="es-US"/>
        </w:rPr>
      </w:pPr>
      <w:r w:rsidRPr="00AA2A02">
        <w:rPr>
          <w:lang w:val="es-US"/>
        </w:rPr>
        <w:t>La apelación de Nivel 3 es manejada por un juez administrativo o un mediador. La</w:t>
      </w:r>
      <w:r w:rsidR="00CC19B7" w:rsidRPr="00AA2A02">
        <w:rPr>
          <w:lang w:val="es-US"/>
        </w:rPr>
        <w:t> </w:t>
      </w:r>
      <w:r w:rsidRPr="00AA2A02">
        <w:rPr>
          <w:lang w:val="es-US"/>
        </w:rPr>
        <w:t>Sección 10 de este capítulo explica más acerca de los Niveles 3, 4 y 5 del proceso de apelaciones.</w:t>
      </w:r>
    </w:p>
    <w:p w14:paraId="19EB81B8" w14:textId="20B7127D" w:rsidR="0013793F" w:rsidRPr="00AA2A02" w:rsidRDefault="0013793F" w:rsidP="001414F6">
      <w:pPr>
        <w:pStyle w:val="Heading3"/>
        <w:rPr>
          <w:lang w:val="es-US"/>
        </w:rPr>
      </w:pPr>
      <w:bookmarkStart w:id="944" w:name="_Toc102342849"/>
      <w:bookmarkStart w:id="945" w:name="_Toc68442639"/>
      <w:bookmarkStart w:id="946" w:name="_Toc471575400"/>
      <w:bookmarkStart w:id="947" w:name="_Toc228562371"/>
      <w:bookmarkStart w:id="948" w:name="_Toc140838017"/>
      <w:r w:rsidRPr="00AA2A02">
        <w:rPr>
          <w:lang w:val="es-US"/>
        </w:rPr>
        <w:t>SECCIÓN 8</w:t>
      </w:r>
      <w:r w:rsidRPr="00AA2A02">
        <w:rPr>
          <w:lang w:val="es-US"/>
        </w:rPr>
        <w:tab/>
        <w:t>Cómo solicitarnos la cobertura de una hospitalización más prolongada si usted considera que está siendo dado de alta demasiado pronto</w:t>
      </w:r>
      <w:bookmarkEnd w:id="944"/>
      <w:bookmarkEnd w:id="945"/>
      <w:bookmarkEnd w:id="946"/>
      <w:bookmarkEnd w:id="947"/>
      <w:bookmarkEnd w:id="948"/>
    </w:p>
    <w:p w14:paraId="7ADC1ED2" w14:textId="4ADFF8A4" w:rsidR="0013793F" w:rsidRPr="00AA2A02"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US"/>
        </w:rPr>
      </w:pPr>
      <w:r w:rsidRPr="00AA2A02">
        <w:rPr>
          <w:lang w:val="es-US"/>
        </w:rPr>
        <w:t xml:space="preserve">Cuando se lo ingresa en un hospital, tiene derecho a obtener todos los servicios hospitalarios cubiertos que sean necesarios para el diagnóstico y tratamiento de su enfermedad o lesión. </w:t>
      </w:r>
    </w:p>
    <w:p w14:paraId="69975A38" w14:textId="643F8C2D" w:rsidR="0013793F" w:rsidRPr="00AA2A02" w:rsidRDefault="0013793F" w:rsidP="00B349DF">
      <w:pPr>
        <w:rPr>
          <w:lang w:val="es-US"/>
        </w:rPr>
      </w:pPr>
      <w:r w:rsidRPr="00AA2A02">
        <w:rPr>
          <w:lang w:val="es-US"/>
        </w:rPr>
        <w:t>Durante su hospitalización cubierta, su médico y el personal del hospital colaborarán con usted para prepararlo para el día en que le den el alta. Ayudarán a coordinar la atención que pueda necesitar cuando se vaya.</w:t>
      </w:r>
    </w:p>
    <w:p w14:paraId="6E6D00F7" w14:textId="0031430E" w:rsidR="0013793F" w:rsidRPr="00AA2A02" w:rsidRDefault="0013793F" w:rsidP="003D05B5">
      <w:pPr>
        <w:pStyle w:val="ListBullet"/>
        <w:numPr>
          <w:ilvl w:val="0"/>
          <w:numId w:val="134"/>
        </w:numPr>
        <w:rPr>
          <w:lang w:val="es-US"/>
        </w:rPr>
      </w:pPr>
      <w:r w:rsidRPr="00AA2A02">
        <w:rPr>
          <w:lang w:val="es-US"/>
        </w:rPr>
        <w:t xml:space="preserve">El día que deja el hospital es la </w:t>
      </w:r>
      <w:r w:rsidRPr="00AA2A02">
        <w:rPr>
          <w:b/>
          <w:bCs/>
          <w:lang w:val="es-US"/>
        </w:rPr>
        <w:t>fecha del alta</w:t>
      </w:r>
      <w:r w:rsidRPr="00AA2A02">
        <w:rPr>
          <w:lang w:val="es-US"/>
        </w:rPr>
        <w:t>.</w:t>
      </w:r>
    </w:p>
    <w:p w14:paraId="66CAEFC6" w14:textId="26E9518B" w:rsidR="0013793F" w:rsidRPr="00AA2A02" w:rsidRDefault="0013793F" w:rsidP="003D05B5">
      <w:pPr>
        <w:pStyle w:val="ListBullet"/>
        <w:numPr>
          <w:ilvl w:val="0"/>
          <w:numId w:val="134"/>
        </w:numPr>
        <w:rPr>
          <w:lang w:val="es-US"/>
        </w:rPr>
      </w:pPr>
      <w:r w:rsidRPr="00AA2A02">
        <w:rPr>
          <w:lang w:val="es-US"/>
        </w:rPr>
        <w:t>Cuando se haya decidido la fecha del alta, su médico o el hospital se lo comunicarán.</w:t>
      </w:r>
    </w:p>
    <w:p w14:paraId="125D7C70" w14:textId="0E74A054" w:rsidR="0013793F" w:rsidRPr="00AA2A02" w:rsidRDefault="0013793F" w:rsidP="003D05B5">
      <w:pPr>
        <w:pStyle w:val="ListBullet"/>
        <w:numPr>
          <w:ilvl w:val="0"/>
          <w:numId w:val="134"/>
        </w:numPr>
        <w:rPr>
          <w:lang w:val="es-US"/>
        </w:rPr>
      </w:pPr>
      <w:r w:rsidRPr="00AA2A02">
        <w:rPr>
          <w:lang w:val="es-US"/>
        </w:rPr>
        <w:t xml:space="preserve">Si cree que le están pidiendo que deje el hospital demasiado pronto, puede pedir una hospitalización más prolongada y se considerará su solicitud. </w:t>
      </w:r>
    </w:p>
    <w:p w14:paraId="277B91AE" w14:textId="77777777" w:rsidR="0013793F" w:rsidRPr="00AA2A02" w:rsidRDefault="0013793F" w:rsidP="001414F6">
      <w:pPr>
        <w:pStyle w:val="Heading4"/>
        <w:rPr>
          <w:lang w:val="es-US"/>
        </w:rPr>
      </w:pPr>
      <w:bookmarkStart w:id="949" w:name="_Toc68442640"/>
      <w:bookmarkStart w:id="950" w:name="_Toc471575401"/>
      <w:bookmarkStart w:id="951" w:name="_Toc228562372"/>
      <w:r w:rsidRPr="00AA2A02">
        <w:rPr>
          <w:lang w:val="es-US"/>
        </w:rPr>
        <w:t>Sección 8.1</w:t>
      </w:r>
      <w:r w:rsidRPr="00AA2A02">
        <w:rPr>
          <w:lang w:val="es-US"/>
        </w:rPr>
        <w:tab/>
        <w:t>Durante la hospitalización, recibirá un aviso por escrito de Medicare, donde se le explicarán sus derechos</w:t>
      </w:r>
      <w:bookmarkEnd w:id="949"/>
      <w:bookmarkEnd w:id="950"/>
      <w:bookmarkEnd w:id="951"/>
    </w:p>
    <w:p w14:paraId="4A909481" w14:textId="4C4A6172" w:rsidR="0013793F" w:rsidRPr="00AA2A02" w:rsidRDefault="00960E19" w:rsidP="78DCAA1D">
      <w:pPr>
        <w:rPr>
          <w:szCs w:val="26"/>
          <w:lang w:val="es-US"/>
        </w:rPr>
      </w:pPr>
      <w:r w:rsidRPr="00AA2A02">
        <w:rPr>
          <w:lang w:val="es-US"/>
        </w:rPr>
        <w:t xml:space="preserve">Dentro de los dos días de su ingreso al hospital, recibirá un aviso por escrito denominado </w:t>
      </w:r>
      <w:r w:rsidRPr="00AA2A02">
        <w:rPr>
          <w:i/>
          <w:iCs/>
          <w:lang w:val="es-US"/>
        </w:rPr>
        <w:t>An</w:t>
      </w:r>
      <w:r w:rsidR="00CC19B7" w:rsidRPr="00AA2A02">
        <w:rPr>
          <w:i/>
          <w:iCs/>
          <w:lang w:val="es-US"/>
        </w:rPr>
        <w:t> </w:t>
      </w:r>
      <w:r w:rsidRPr="00AA2A02">
        <w:rPr>
          <w:i/>
          <w:iCs/>
          <w:lang w:val="es-US"/>
        </w:rPr>
        <w:t>Important Message from Medicare about Your Rights</w:t>
      </w:r>
      <w:r w:rsidRPr="00AA2A02">
        <w:rPr>
          <w:lang w:val="es-US"/>
        </w:rPr>
        <w:t xml:space="preserve"> (Un mensaje importante de Medicare sobre sus derechos). Todos los que tienen Medicare reciben una copia de este aviso. Si no recibe el aviso de alguien en el hospital (por ejemplo, un asistente social o una enfermera), solicítelo a cualquier empleado del hospital. Si necesita ayuda, llame a Servicios para los miembros o al </w:t>
      </w:r>
      <w:r w:rsidR="00CC19B7" w:rsidRPr="00AA2A02">
        <w:rPr>
          <w:lang w:val="es-US"/>
        </w:rPr>
        <w:br/>
      </w:r>
      <w:r w:rsidRPr="00AA2A02">
        <w:rPr>
          <w:lang w:val="es-US"/>
        </w:rPr>
        <w:t xml:space="preserve">1-800-MEDICARE (1-800-633-4227), durante las 24 horas, los 7 días de la semana. </w:t>
      </w:r>
      <w:r w:rsidR="00CC19B7" w:rsidRPr="00AA2A02">
        <w:rPr>
          <w:lang w:val="es-US"/>
        </w:rPr>
        <w:br/>
      </w:r>
      <w:r w:rsidRPr="00AA2A02">
        <w:rPr>
          <w:lang w:val="es-US"/>
        </w:rPr>
        <w:t>(TTY 1-877-486-2048).</w:t>
      </w:r>
    </w:p>
    <w:p w14:paraId="5E1611F9" w14:textId="77777777" w:rsidR="00754CDD" w:rsidRPr="00AA2A02" w:rsidRDefault="0013793F" w:rsidP="00CC19B7">
      <w:pPr>
        <w:pageBreakBefore/>
        <w:spacing w:before="120" w:beforeAutospacing="0" w:after="120" w:afterAutospacing="0"/>
        <w:ind w:left="720" w:hanging="360"/>
        <w:rPr>
          <w:szCs w:val="26"/>
          <w:lang w:val="es-US"/>
        </w:rPr>
      </w:pPr>
      <w:r w:rsidRPr="00AA2A02">
        <w:rPr>
          <w:b/>
          <w:bCs/>
          <w:lang w:val="es-US"/>
        </w:rPr>
        <w:t>1.</w:t>
      </w:r>
      <w:r w:rsidRPr="00AA2A02">
        <w:rPr>
          <w:b/>
          <w:bCs/>
          <w:lang w:val="es-US"/>
        </w:rPr>
        <w:tab/>
        <w:t xml:space="preserve">Lea atentamente este aviso y consulte cualquier duda que tenga. </w:t>
      </w:r>
      <w:r w:rsidRPr="00AA2A02">
        <w:rPr>
          <w:lang w:val="es-US"/>
        </w:rPr>
        <w:t xml:space="preserve">Dice lo siguiente: </w:t>
      </w:r>
    </w:p>
    <w:p w14:paraId="73717E2B" w14:textId="7360A7E6" w:rsidR="0013793F" w:rsidRPr="00AA2A02" w:rsidRDefault="0013793F" w:rsidP="003D05B5">
      <w:pPr>
        <w:pStyle w:val="ListParagraph"/>
        <w:numPr>
          <w:ilvl w:val="0"/>
          <w:numId w:val="73"/>
        </w:numPr>
        <w:spacing w:before="120" w:beforeAutospacing="0" w:after="120" w:afterAutospacing="0"/>
        <w:rPr>
          <w:lang w:val="es-US"/>
        </w:rPr>
      </w:pPr>
      <w:r w:rsidRPr="00AA2A02">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640236D9" w14:textId="12D5E156" w:rsidR="0013793F" w:rsidRPr="00AA2A02" w:rsidRDefault="0013793F" w:rsidP="003D05B5">
      <w:pPr>
        <w:numPr>
          <w:ilvl w:val="0"/>
          <w:numId w:val="14"/>
        </w:numPr>
        <w:tabs>
          <w:tab w:val="left" w:pos="720"/>
        </w:tabs>
        <w:spacing w:before="120" w:beforeAutospacing="0" w:after="120" w:afterAutospacing="0"/>
        <w:rPr>
          <w:lang w:val="es-US"/>
        </w:rPr>
      </w:pPr>
      <w:r w:rsidRPr="00AA2A02">
        <w:rPr>
          <w:lang w:val="es-US"/>
        </w:rPr>
        <w:t>Su derecho a participar en cualquier decisión sobre su hospitalización.</w:t>
      </w:r>
    </w:p>
    <w:p w14:paraId="43FF0D28" w14:textId="763DD3C6" w:rsidR="0013793F" w:rsidRPr="00AA2A02" w:rsidRDefault="0013793F" w:rsidP="003D05B5">
      <w:pPr>
        <w:numPr>
          <w:ilvl w:val="0"/>
          <w:numId w:val="14"/>
        </w:numPr>
        <w:tabs>
          <w:tab w:val="left" w:pos="720"/>
        </w:tabs>
        <w:spacing w:before="120" w:beforeAutospacing="0" w:after="120" w:afterAutospacing="0"/>
        <w:rPr>
          <w:lang w:val="es-US"/>
        </w:rPr>
      </w:pPr>
      <w:r w:rsidRPr="00AA2A02">
        <w:rPr>
          <w:lang w:val="es-US"/>
        </w:rPr>
        <w:t>Dónde informar cualquier inquietud que tenga sobre la calidad de su atención hospitalaria.</w:t>
      </w:r>
    </w:p>
    <w:p w14:paraId="2AA887B5" w14:textId="37D1E103" w:rsidR="0013793F" w:rsidRPr="00AA2A02" w:rsidRDefault="0013793F" w:rsidP="003D05B5">
      <w:pPr>
        <w:numPr>
          <w:ilvl w:val="0"/>
          <w:numId w:val="14"/>
        </w:numPr>
        <w:tabs>
          <w:tab w:val="left" w:pos="720"/>
        </w:tabs>
        <w:spacing w:before="120" w:beforeAutospacing="0" w:after="120" w:afterAutospacing="0"/>
        <w:rPr>
          <w:lang w:val="es-US"/>
        </w:rPr>
      </w:pPr>
      <w:r w:rsidRPr="00AA2A02">
        <w:rPr>
          <w:lang w:val="es-US"/>
        </w:rPr>
        <w:t xml:space="preserve">Su derecho a </w:t>
      </w:r>
      <w:r w:rsidRPr="00AA2A02">
        <w:rPr>
          <w:b/>
          <w:bCs/>
          <w:lang w:val="es-US"/>
        </w:rPr>
        <w:t>solicitar una revisión inmediata</w:t>
      </w:r>
      <w:r w:rsidRPr="00AA2A02">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w:t>
      </w:r>
    </w:p>
    <w:p w14:paraId="1836972D" w14:textId="77777777" w:rsidR="0013793F" w:rsidRPr="00AA2A02" w:rsidRDefault="0013793F" w:rsidP="00AB6D46">
      <w:pPr>
        <w:tabs>
          <w:tab w:val="left" w:pos="720"/>
        </w:tabs>
        <w:spacing w:before="240" w:beforeAutospacing="0" w:after="0" w:afterAutospacing="0"/>
        <w:ind w:left="720" w:hanging="360"/>
        <w:rPr>
          <w:b/>
          <w:bCs/>
          <w:lang w:val="es-US"/>
        </w:rPr>
      </w:pPr>
      <w:r w:rsidRPr="00AA2A02">
        <w:rPr>
          <w:b/>
          <w:bCs/>
          <w:lang w:val="es-US"/>
        </w:rPr>
        <w:t>2.</w:t>
      </w:r>
      <w:r w:rsidRPr="00AA2A02">
        <w:rPr>
          <w:b/>
          <w:bCs/>
          <w:lang w:val="es-US"/>
        </w:rPr>
        <w:tab/>
        <w:t>Se le pedirá que firme el aviso por escrito para demostrar que lo recibió y que comprende sus derechos.</w:t>
      </w:r>
    </w:p>
    <w:p w14:paraId="01525658" w14:textId="195808B2" w:rsidR="0013793F" w:rsidRPr="00AA2A02" w:rsidRDefault="0013793F" w:rsidP="003D05B5">
      <w:pPr>
        <w:numPr>
          <w:ilvl w:val="0"/>
          <w:numId w:val="11"/>
        </w:numPr>
        <w:tabs>
          <w:tab w:val="left" w:pos="720"/>
        </w:tabs>
        <w:spacing w:before="120" w:beforeAutospacing="0"/>
        <w:ind w:left="1138"/>
        <w:rPr>
          <w:lang w:val="es-US"/>
        </w:rPr>
      </w:pPr>
      <w:r w:rsidRPr="00AA2A02">
        <w:rPr>
          <w:lang w:val="es-US"/>
        </w:rPr>
        <w:t xml:space="preserve">Se le pedirá que firme el aviso a usted o a alguien que actúe en su nombre. </w:t>
      </w:r>
    </w:p>
    <w:p w14:paraId="4EC71BE6" w14:textId="330644EA" w:rsidR="0013793F" w:rsidRPr="00AA2A02" w:rsidRDefault="0013793F" w:rsidP="003D05B5">
      <w:pPr>
        <w:numPr>
          <w:ilvl w:val="0"/>
          <w:numId w:val="11"/>
        </w:numPr>
        <w:tabs>
          <w:tab w:val="left" w:pos="720"/>
        </w:tabs>
        <w:spacing w:before="120" w:beforeAutospacing="0"/>
        <w:ind w:left="1138"/>
        <w:rPr>
          <w:lang w:val="es-US"/>
        </w:rPr>
      </w:pPr>
      <w:r w:rsidRPr="00AA2A02">
        <w:rPr>
          <w:lang w:val="es-US"/>
        </w:rPr>
        <w:t xml:space="preserve">Firmar el aviso </w:t>
      </w:r>
      <w:r w:rsidRPr="00AA2A02">
        <w:rPr>
          <w:i/>
          <w:iCs/>
          <w:lang w:val="es-US"/>
        </w:rPr>
        <w:t>solo</w:t>
      </w:r>
      <w:r w:rsidRPr="00AA2A02">
        <w:rPr>
          <w:lang w:val="es-US"/>
        </w:rPr>
        <w:t xml:space="preserve"> demuestra que ha recibido la información sobre sus derechos. El</w:t>
      </w:r>
      <w:r w:rsidR="00CC19B7" w:rsidRPr="00AA2A02">
        <w:rPr>
          <w:lang w:val="es-US"/>
        </w:rPr>
        <w:t> </w:t>
      </w:r>
      <w:r w:rsidRPr="00AA2A02">
        <w:rPr>
          <w:lang w:val="es-US"/>
        </w:rPr>
        <w:t xml:space="preserve">aviso no le informa sobre su fecha del alta. Firmar el aviso </w:t>
      </w:r>
      <w:r w:rsidRPr="00AA2A02">
        <w:rPr>
          <w:b/>
          <w:bCs/>
          <w:i/>
          <w:iCs/>
          <w:lang w:val="es-US"/>
        </w:rPr>
        <w:t>no</w:t>
      </w:r>
      <w:r w:rsidRPr="00AA2A02">
        <w:rPr>
          <w:b/>
          <w:bCs/>
          <w:lang w:val="es-US"/>
        </w:rPr>
        <w:t xml:space="preserve"> significa</w:t>
      </w:r>
      <w:r w:rsidRPr="00AA2A02">
        <w:rPr>
          <w:lang w:val="es-US"/>
        </w:rPr>
        <w:t xml:space="preserve"> que esté de acuerdo con la fecha del alta.</w:t>
      </w:r>
    </w:p>
    <w:p w14:paraId="47862DA8" w14:textId="03E39579" w:rsidR="0013793F" w:rsidRPr="00AA2A02" w:rsidRDefault="0013793F" w:rsidP="00AB6D46">
      <w:pPr>
        <w:tabs>
          <w:tab w:val="left" w:pos="720"/>
        </w:tabs>
        <w:spacing w:before="240" w:beforeAutospacing="0" w:after="0" w:afterAutospacing="0"/>
        <w:ind w:left="720" w:right="270" w:hanging="360"/>
        <w:rPr>
          <w:lang w:val="es-US"/>
        </w:rPr>
      </w:pPr>
      <w:r w:rsidRPr="00AA2A02">
        <w:rPr>
          <w:b/>
          <w:bCs/>
          <w:lang w:val="es-US"/>
        </w:rPr>
        <w:t>3.</w:t>
      </w:r>
      <w:r w:rsidRPr="00AA2A02">
        <w:rPr>
          <w:b/>
          <w:bCs/>
          <w:lang w:val="es-US"/>
        </w:rPr>
        <w:tab/>
        <w:t>Guarde la copia</w:t>
      </w:r>
      <w:r w:rsidRPr="00AA2A02">
        <w:rPr>
          <w:lang w:val="es-US"/>
        </w:rPr>
        <w:t xml:space="preserve"> del aviso para tener a mano la información sobre cómo presentar una apelación (o comunicar alguna inquietud sobre la calidad de la atención) en caso de que la necesite.</w:t>
      </w:r>
    </w:p>
    <w:p w14:paraId="019268F1" w14:textId="71BABCDB" w:rsidR="0013793F" w:rsidRPr="00AA2A02" w:rsidRDefault="0013793F" w:rsidP="003D05B5">
      <w:pPr>
        <w:numPr>
          <w:ilvl w:val="0"/>
          <w:numId w:val="11"/>
        </w:numPr>
        <w:tabs>
          <w:tab w:val="left" w:pos="720"/>
        </w:tabs>
        <w:spacing w:before="120" w:beforeAutospacing="0"/>
        <w:ind w:left="1138"/>
        <w:rPr>
          <w:lang w:val="es-US"/>
        </w:rPr>
      </w:pPr>
      <w:r w:rsidRPr="00AA2A02">
        <w:rPr>
          <w:lang w:val="es-US"/>
        </w:rPr>
        <w:t>Si firma el aviso más de dos días antes de su fecha de alta, recibirá otra copia antes de que esté programado que le den el alta.</w:t>
      </w:r>
    </w:p>
    <w:p w14:paraId="68D09008" w14:textId="1D04F0D7" w:rsidR="00A84E8C" w:rsidRPr="00AA2A02" w:rsidRDefault="0013793F" w:rsidP="003D05B5">
      <w:pPr>
        <w:pStyle w:val="ListParagraph"/>
        <w:numPr>
          <w:ilvl w:val="0"/>
          <w:numId w:val="11"/>
        </w:numPr>
        <w:spacing w:before="120" w:beforeAutospacing="0"/>
        <w:ind w:left="1138"/>
        <w:rPr>
          <w:lang w:val="es-US"/>
        </w:rPr>
      </w:pPr>
      <w:r w:rsidRPr="00AA2A02">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w:t>
      </w:r>
      <w:bookmarkStart w:id="952" w:name="_Hlk27768859"/>
      <w:r w:rsidRPr="00AA2A02">
        <w:rPr>
          <w:lang w:val="es-US"/>
        </w:rPr>
        <w:t xml:space="preserve">el aviso </w:t>
      </w:r>
      <w:bookmarkEnd w:id="952"/>
      <w:r w:rsidRPr="00AA2A02">
        <w:rPr>
          <w:lang w:val="es-US"/>
        </w:rPr>
        <w:t xml:space="preserve">en línea en </w:t>
      </w:r>
      <w:hyperlink r:id="rId57" w:tgtFrame="_blank" w:tooltip="https://www.cms.gov/medicare/medicare-general-information/bni/hospitaldischargeappealnotices" w:history="1">
        <w:r w:rsidRPr="00AA2A02">
          <w:rPr>
            <w:rStyle w:val="Hyperlink"/>
            <w:lang w:val="es-US"/>
          </w:rPr>
          <w:t>www.cms.gov/Medicare/Medicare-General-Information/BNI/HospitalDischargeappealNotices</w:t>
        </w:r>
      </w:hyperlink>
      <w:r w:rsidRPr="00AA2A02">
        <w:rPr>
          <w:rStyle w:val="Hyperlink"/>
          <w:color w:val="auto"/>
          <w:lang w:val="es-US"/>
        </w:rPr>
        <w:t>.</w:t>
      </w:r>
    </w:p>
    <w:p w14:paraId="243282BD" w14:textId="585B7F6D" w:rsidR="0013793F" w:rsidRPr="00AA2A02" w:rsidRDefault="0013793F" w:rsidP="001414F6">
      <w:pPr>
        <w:pStyle w:val="Heading4"/>
        <w:rPr>
          <w:lang w:val="es-US"/>
        </w:rPr>
      </w:pPr>
      <w:bookmarkStart w:id="953" w:name="_Toc68442641"/>
      <w:bookmarkStart w:id="954" w:name="_Toc471575402"/>
      <w:bookmarkStart w:id="955" w:name="_Toc228562373"/>
      <w:r w:rsidRPr="00AA2A02">
        <w:rPr>
          <w:lang w:val="es-US"/>
        </w:rPr>
        <w:t>Sección 8.2</w:t>
      </w:r>
      <w:r w:rsidRPr="00AA2A02">
        <w:rPr>
          <w:lang w:val="es-US"/>
        </w:rPr>
        <w:tab/>
        <w:t>Paso a paso: Cómo presentar una apelación de Nivel 1 para cambiar la fecha de alta del hospital</w:t>
      </w:r>
      <w:bookmarkEnd w:id="953"/>
      <w:bookmarkEnd w:id="954"/>
      <w:bookmarkEnd w:id="955"/>
    </w:p>
    <w:p w14:paraId="40CE46F4" w14:textId="77777777" w:rsidR="0013793F" w:rsidRPr="00AA2A02" w:rsidRDefault="0013793F" w:rsidP="00AB6D46">
      <w:pPr>
        <w:tabs>
          <w:tab w:val="left" w:pos="702"/>
        </w:tabs>
        <w:spacing w:after="120" w:afterAutospacing="0"/>
        <w:ind w:right="360"/>
        <w:rPr>
          <w:lang w:val="es-US"/>
        </w:rPr>
      </w:pPr>
      <w:r w:rsidRPr="00AA2A02">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4484E49E" w14:textId="12F29C83" w:rsidR="0013793F" w:rsidRPr="00AA2A02" w:rsidRDefault="0013793F" w:rsidP="003D05B5">
      <w:pPr>
        <w:numPr>
          <w:ilvl w:val="0"/>
          <w:numId w:val="11"/>
        </w:numPr>
        <w:tabs>
          <w:tab w:val="left" w:pos="702"/>
        </w:tabs>
        <w:spacing w:before="120" w:beforeAutospacing="0" w:after="120" w:afterAutospacing="0"/>
        <w:ind w:left="720" w:right="360"/>
        <w:rPr>
          <w:lang w:val="es-US"/>
        </w:rPr>
      </w:pPr>
      <w:r w:rsidRPr="00AA2A02">
        <w:rPr>
          <w:b/>
          <w:bCs/>
          <w:lang w:val="es-US"/>
        </w:rPr>
        <w:t xml:space="preserve">Siga el proceso. </w:t>
      </w:r>
    </w:p>
    <w:p w14:paraId="39436368" w14:textId="6D19E12C" w:rsidR="0013793F" w:rsidRPr="00AA2A02" w:rsidRDefault="0013793F" w:rsidP="003D05B5">
      <w:pPr>
        <w:numPr>
          <w:ilvl w:val="0"/>
          <w:numId w:val="11"/>
        </w:numPr>
        <w:tabs>
          <w:tab w:val="left" w:pos="702"/>
        </w:tabs>
        <w:spacing w:before="120" w:beforeAutospacing="0" w:after="120" w:afterAutospacing="0"/>
        <w:ind w:left="720" w:right="360"/>
        <w:rPr>
          <w:lang w:val="es-US"/>
        </w:rPr>
      </w:pPr>
      <w:r w:rsidRPr="00AA2A02">
        <w:rPr>
          <w:b/>
          <w:bCs/>
          <w:lang w:val="es-US"/>
        </w:rPr>
        <w:t xml:space="preserve">Cumpla con los plazos. </w:t>
      </w:r>
    </w:p>
    <w:p w14:paraId="694956BC" w14:textId="471B0B94" w:rsidR="0013793F" w:rsidRPr="00AA2A02" w:rsidRDefault="0013793F" w:rsidP="003D05B5">
      <w:pPr>
        <w:numPr>
          <w:ilvl w:val="0"/>
          <w:numId w:val="11"/>
        </w:numPr>
        <w:tabs>
          <w:tab w:val="left" w:pos="702"/>
        </w:tabs>
        <w:spacing w:before="120" w:beforeAutospacing="0" w:after="0" w:afterAutospacing="0"/>
        <w:ind w:left="720" w:right="360"/>
        <w:rPr>
          <w:lang w:val="es-US"/>
        </w:rPr>
      </w:pPr>
      <w:r w:rsidRPr="00AA2A02">
        <w:rPr>
          <w:b/>
          <w:bCs/>
          <w:lang w:val="es-US"/>
        </w:rPr>
        <w:t>Pida ayuda si la necesita.</w:t>
      </w:r>
      <w:r w:rsidRPr="00AA2A02">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3D914EDA" w14:textId="77777777" w:rsidR="0013793F" w:rsidRPr="00AA2A02" w:rsidRDefault="0013793F" w:rsidP="0013793F">
      <w:pPr>
        <w:spacing w:before="0" w:beforeAutospacing="0" w:after="0" w:afterAutospacing="0"/>
        <w:rPr>
          <w:lang w:val="es-US"/>
        </w:rPr>
      </w:pPr>
    </w:p>
    <w:p w14:paraId="0A8AD1E6" w14:textId="2826DE19" w:rsidR="0013793F" w:rsidRPr="00AA2A02" w:rsidRDefault="0013793F" w:rsidP="00AB6D46">
      <w:pPr>
        <w:spacing w:before="0" w:beforeAutospacing="0" w:after="120" w:afterAutospacing="0"/>
        <w:rPr>
          <w:szCs w:val="26"/>
          <w:lang w:val="es-US"/>
        </w:rPr>
      </w:pPr>
      <w:r w:rsidRPr="00AA2A02">
        <w:rPr>
          <w:b/>
          <w:bCs/>
          <w:lang w:val="es-US"/>
        </w:rPr>
        <w:t>Durante una apelación de Nivel 1, la Organización para la mejora de la calidad revisa su apelación.</w:t>
      </w:r>
      <w:r w:rsidRPr="00AA2A02">
        <w:rPr>
          <w:lang w:val="es-US"/>
        </w:rPr>
        <w:t xml:space="preserve"> Comprueba si su fecha prevista del alta es médicamente apropiada para usted.</w:t>
      </w:r>
    </w:p>
    <w:p w14:paraId="0AA309B9" w14:textId="0086F994" w:rsidR="005D389A" w:rsidRPr="00AA2A02" w:rsidRDefault="005D389A" w:rsidP="00767886">
      <w:pPr>
        <w:rPr>
          <w:u w:val="single"/>
          <w:lang w:val="es-US"/>
        </w:rPr>
      </w:pPr>
      <w:r w:rsidRPr="00AA2A02">
        <w:rPr>
          <w:lang w:val="es-US"/>
        </w:rPr>
        <w:t xml:space="preserve">La </w:t>
      </w:r>
      <w:r w:rsidRPr="00AA2A02">
        <w:rPr>
          <w:b/>
          <w:bCs/>
          <w:lang w:val="es-US"/>
        </w:rPr>
        <w:t>Organización para la mejora de la calidad</w:t>
      </w:r>
      <w:r w:rsidRPr="00AA2A02">
        <w:rPr>
          <w:lang w:val="es-US"/>
        </w:rPr>
        <w:t xml:space="preserve"> es un grupo de médicos y otros profesionales de</w:t>
      </w:r>
      <w:r w:rsidR="00CC19B7" w:rsidRPr="00AA2A02">
        <w:rPr>
          <w:lang w:val="es-US"/>
        </w:rPr>
        <w:t> </w:t>
      </w:r>
      <w:r w:rsidRPr="00AA2A02">
        <w:rPr>
          <w:lang w:val="es-US"/>
        </w:rPr>
        <w:t xml:space="preserve">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 </w:t>
      </w:r>
    </w:p>
    <w:p w14:paraId="2BB8B548" w14:textId="0B60C7C0" w:rsidR="0013793F" w:rsidRPr="00AA2A02" w:rsidRDefault="0013793F" w:rsidP="00353AFA">
      <w:pPr>
        <w:pStyle w:val="StepHeading"/>
        <w:rPr>
          <w:lang w:val="es-US"/>
        </w:rPr>
      </w:pPr>
      <w:r w:rsidRPr="00AA2A02">
        <w:rPr>
          <w:bCs/>
          <w:u w:val="single"/>
          <w:lang w:val="es-US"/>
        </w:rPr>
        <w:t>Paso 1:</w:t>
      </w:r>
      <w:r w:rsidRPr="00AA2A02">
        <w:rPr>
          <w:bCs/>
          <w:lang w:val="es-US"/>
        </w:rPr>
        <w:t xml:space="preserve"> Comuníquese con la Organización para la mejora de la calidad de su estado y pida una revisión inmediata de su alta del hospital. Debe actuar rápido.</w:t>
      </w:r>
    </w:p>
    <w:p w14:paraId="55232948" w14:textId="77777777" w:rsidR="0013793F" w:rsidRPr="00AA2A02" w:rsidRDefault="0013793F" w:rsidP="00353AFA">
      <w:pPr>
        <w:pStyle w:val="Minorsubheadingindented25"/>
        <w:rPr>
          <w:lang w:val="es-US"/>
        </w:rPr>
      </w:pPr>
      <w:r w:rsidRPr="00AA2A02">
        <w:rPr>
          <w:rFonts w:eastAsia="Calibri"/>
          <w:bCs/>
          <w:iCs/>
          <w:lang w:val="es-US"/>
        </w:rPr>
        <w:t>¿Cómo puede comunicarse con esta organización?</w:t>
      </w:r>
    </w:p>
    <w:p w14:paraId="40F38387" w14:textId="315A2A93"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El aviso por escrito que recibió (</w:t>
      </w:r>
      <w:r w:rsidRPr="00AA2A02">
        <w:rPr>
          <w:i/>
          <w:iCs/>
          <w:lang w:val="es-US"/>
        </w:rPr>
        <w:t>An Important Message from Medicare About Your Rights</w:t>
      </w:r>
      <w:r w:rsidRPr="00AA2A02">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590999C0" w14:textId="77777777" w:rsidR="0013793F" w:rsidRPr="00AA2A02" w:rsidRDefault="0013793F" w:rsidP="00353AFA">
      <w:pPr>
        <w:pStyle w:val="Minorsubheadingindented25"/>
        <w:rPr>
          <w:lang w:val="es-US"/>
        </w:rPr>
      </w:pPr>
      <w:r w:rsidRPr="00AA2A02">
        <w:rPr>
          <w:rFonts w:eastAsia="Calibri"/>
          <w:bCs/>
          <w:iCs/>
          <w:lang w:val="es-US"/>
        </w:rPr>
        <w:t>Actúe rápido:</w:t>
      </w:r>
    </w:p>
    <w:p w14:paraId="605C2E12" w14:textId="1ED6CBEE" w:rsidR="0013793F" w:rsidRPr="00AA2A02" w:rsidRDefault="0013793F" w:rsidP="00AB6D46">
      <w:pPr>
        <w:numPr>
          <w:ilvl w:val="0"/>
          <w:numId w:val="5"/>
        </w:numPr>
        <w:tabs>
          <w:tab w:val="left" w:pos="1080"/>
          <w:tab w:val="num" w:pos="1800"/>
        </w:tabs>
        <w:spacing w:before="120" w:beforeAutospacing="0" w:after="120" w:afterAutospacing="0"/>
        <w:rPr>
          <w:i/>
          <w:iCs/>
          <w:lang w:val="es-US"/>
        </w:rPr>
      </w:pPr>
      <w:r w:rsidRPr="00AA2A02">
        <w:rPr>
          <w:lang w:val="es-US"/>
        </w:rPr>
        <w:t xml:space="preserve">Para presentar la apelación, debe comunicarse con la Organización para la mejora de la calidad </w:t>
      </w:r>
      <w:r w:rsidRPr="00AA2A02">
        <w:rPr>
          <w:i/>
          <w:iCs/>
          <w:lang w:val="es-US"/>
        </w:rPr>
        <w:t>antes</w:t>
      </w:r>
      <w:r w:rsidRPr="00AA2A02">
        <w:rPr>
          <w:lang w:val="es-US"/>
        </w:rPr>
        <w:t xml:space="preserve"> de que se vaya del hospital y </w:t>
      </w:r>
      <w:bookmarkStart w:id="956" w:name="_Hlk38053146"/>
      <w:r w:rsidRPr="00AA2A02">
        <w:rPr>
          <w:b/>
          <w:bCs/>
          <w:lang w:val="es-US"/>
        </w:rPr>
        <w:t>no después de la medianoche el día de su alta</w:t>
      </w:r>
      <w:bookmarkEnd w:id="956"/>
      <w:r w:rsidRPr="00AA2A02">
        <w:rPr>
          <w:lang w:val="es-US"/>
        </w:rPr>
        <w:t xml:space="preserve">. </w:t>
      </w:r>
    </w:p>
    <w:p w14:paraId="46C855F2" w14:textId="7E6CAB2C" w:rsidR="0013793F" w:rsidRPr="00AA2A02" w:rsidRDefault="0013793F" w:rsidP="00AB6D46">
      <w:pPr>
        <w:numPr>
          <w:ilvl w:val="1"/>
          <w:numId w:val="5"/>
        </w:numPr>
        <w:tabs>
          <w:tab w:val="left" w:pos="1080"/>
        </w:tabs>
        <w:spacing w:before="120" w:beforeAutospacing="0" w:after="120" w:afterAutospacing="0"/>
        <w:rPr>
          <w:lang w:val="es-US"/>
        </w:rPr>
      </w:pPr>
      <w:r w:rsidRPr="00AA2A02">
        <w:rPr>
          <w:b/>
          <w:bCs/>
          <w:lang w:val="es-US"/>
        </w:rPr>
        <w:t>Si usted cumple con este plazo</w:t>
      </w:r>
      <w:r w:rsidRPr="00AA2A02">
        <w:rPr>
          <w:lang w:val="es-US"/>
        </w:rPr>
        <w:t xml:space="preserve">, es posible que pueda permanecer en el hospital </w:t>
      </w:r>
      <w:r w:rsidRPr="00AA2A02">
        <w:rPr>
          <w:i/>
          <w:iCs/>
          <w:lang w:val="es-US"/>
        </w:rPr>
        <w:t>después</w:t>
      </w:r>
      <w:r w:rsidRPr="00AA2A02">
        <w:rPr>
          <w:lang w:val="es-US"/>
        </w:rPr>
        <w:t xml:space="preserve"> de la fecha del alta </w:t>
      </w:r>
      <w:r w:rsidRPr="00AA2A02">
        <w:rPr>
          <w:i/>
          <w:iCs/>
          <w:lang w:val="es-US"/>
        </w:rPr>
        <w:t>sin que deba pagar por ello</w:t>
      </w:r>
      <w:r w:rsidRPr="00AA2A02">
        <w:rPr>
          <w:lang w:val="es-US"/>
        </w:rPr>
        <w:t xml:space="preserve"> mientras espera la decisión de la Organización para la mejora de la calidad.</w:t>
      </w:r>
    </w:p>
    <w:p w14:paraId="37C21128" w14:textId="77777777" w:rsidR="00296F81" w:rsidRPr="00AA2A02" w:rsidRDefault="0013793F" w:rsidP="00AB6D46">
      <w:pPr>
        <w:numPr>
          <w:ilvl w:val="1"/>
          <w:numId w:val="5"/>
        </w:numPr>
        <w:tabs>
          <w:tab w:val="left" w:pos="1080"/>
        </w:tabs>
        <w:spacing w:before="120" w:beforeAutospacing="0" w:after="120" w:afterAutospacing="0"/>
        <w:rPr>
          <w:lang w:val="es-US"/>
        </w:rPr>
      </w:pPr>
      <w:r w:rsidRPr="00AA2A02">
        <w:rPr>
          <w:b/>
          <w:bCs/>
          <w:lang w:val="es-US"/>
        </w:rPr>
        <w:t xml:space="preserve">Si </w:t>
      </w:r>
      <w:r w:rsidRPr="00AA2A02">
        <w:rPr>
          <w:b/>
          <w:bCs/>
          <w:i/>
          <w:iCs/>
          <w:lang w:val="es-US"/>
        </w:rPr>
        <w:t>no</w:t>
      </w:r>
      <w:r w:rsidRPr="00AA2A02">
        <w:rPr>
          <w:b/>
          <w:bCs/>
          <w:lang w:val="es-US"/>
        </w:rPr>
        <w:t xml:space="preserve"> cumple con este plazo</w:t>
      </w:r>
      <w:r w:rsidRPr="00AA2A02">
        <w:rPr>
          <w:lang w:val="es-US"/>
        </w:rPr>
        <w:t xml:space="preserve"> y decide quedarse en el hospital después de la fecha prevista del alta, </w:t>
      </w:r>
      <w:r w:rsidRPr="00AA2A02">
        <w:rPr>
          <w:i/>
          <w:iCs/>
          <w:lang w:val="es-US"/>
        </w:rPr>
        <w:t>es posible que deba pagar todos los costos</w:t>
      </w:r>
      <w:r w:rsidRPr="00AA2A02">
        <w:rPr>
          <w:lang w:val="es-US"/>
        </w:rPr>
        <w:t xml:space="preserve"> correspondientes a la atención hospitalaria que reciba después de la fecha prevista del alta.</w:t>
      </w:r>
    </w:p>
    <w:p w14:paraId="2A7ACDE0" w14:textId="2B18F257" w:rsidR="0013793F" w:rsidRPr="00AA2A02" w:rsidRDefault="0013793F" w:rsidP="00AB6D46">
      <w:pPr>
        <w:pStyle w:val="ListParagraph"/>
        <w:numPr>
          <w:ilvl w:val="0"/>
          <w:numId w:val="5"/>
        </w:numPr>
        <w:tabs>
          <w:tab w:val="left" w:pos="1080"/>
        </w:tabs>
        <w:spacing w:before="120" w:beforeAutospacing="0" w:after="120" w:afterAutospacing="0"/>
        <w:rPr>
          <w:lang w:val="es-US"/>
        </w:rPr>
      </w:pPr>
      <w:r w:rsidRPr="00AA2A02">
        <w:rPr>
          <w:lang w:val="es-US"/>
        </w:rPr>
        <w:t xml:space="preserve">Si se vence el plazo para comunicarse con la </w:t>
      </w:r>
      <w:bookmarkStart w:id="957" w:name="_Hlk38053173"/>
      <w:r w:rsidRPr="00AA2A02">
        <w:rPr>
          <w:lang w:val="es-US"/>
        </w:rPr>
        <w:t>Organización para la mejora de la calidad sobre su apelación, y todavía desea apelar, debe presentar la apelación directamente a nuestro plan</w:t>
      </w:r>
      <w:bookmarkEnd w:id="957"/>
      <w:r w:rsidRPr="00AA2A02">
        <w:rPr>
          <w:lang w:val="es-US"/>
        </w:rPr>
        <w:t>. Para obtener detalles sobre esta otra forma de presentar su apelación, consulte la Sección 8.4 de este capítulo.</w:t>
      </w:r>
    </w:p>
    <w:p w14:paraId="4438CBF0" w14:textId="59790537" w:rsidR="005D389A" w:rsidRPr="00AA2A02" w:rsidRDefault="005D389A" w:rsidP="00AB6D46">
      <w:pPr>
        <w:tabs>
          <w:tab w:val="left" w:pos="1080"/>
        </w:tabs>
        <w:spacing w:before="0" w:beforeAutospacing="0" w:after="120" w:afterAutospacing="0"/>
        <w:rPr>
          <w:szCs w:val="26"/>
          <w:lang w:val="es-US"/>
        </w:rPr>
      </w:pPr>
      <w:r w:rsidRPr="00AA2A02">
        <w:rPr>
          <w:lang w:val="es-US"/>
        </w:rPr>
        <w:t xml:space="preserve">Una vez que solicite una revisión inmediata de su alta hospitalaria, la Organización para la mejora de la calidad se comunicará con nosotros. Al mediodía del día después en que se nos contacte, le daremos un </w:t>
      </w:r>
      <w:r w:rsidRPr="00AA2A02">
        <w:rPr>
          <w:b/>
          <w:bCs/>
          <w:lang w:val="es-US"/>
        </w:rPr>
        <w:t>Aviso detallado de alta</w:t>
      </w:r>
      <w:r w:rsidRPr="00AA2A02">
        <w:rPr>
          <w:lang w:val="es-US"/>
        </w:rPr>
        <w:t xml:space="preserve">. Este aviso le indica su fecha prevista del alta y le explica en detalle los motivos por los que su médico, el hospital y nosotros pensamos que es adecuado (médicamente apropiado) que reciba el alta en esa fecha. </w:t>
      </w:r>
    </w:p>
    <w:p w14:paraId="72162870" w14:textId="59D54F68" w:rsidR="00506A8D" w:rsidRPr="00AA2A02" w:rsidRDefault="005D389A" w:rsidP="00506A8D">
      <w:pPr>
        <w:rPr>
          <w:rStyle w:val="Hyperlink"/>
          <w:lang w:val="es-US"/>
        </w:rPr>
      </w:pPr>
      <w:r w:rsidRPr="00AA2A02">
        <w:rPr>
          <w:lang w:val="es-US"/>
        </w:rPr>
        <w:t xml:space="preserve">Para obtener una muestra del Aviso detallado del alta, puede llamar a Servicios para los miembros o al 1-800-MEDICARE (1-800-633-4227), durante las 24 horas, los 7 días de la semana. (Los usuarios de TTY deben llamar al 1-877-486-2048). O puede ver un aviso de muestra por Internet en </w:t>
      </w:r>
      <w:hyperlink r:id="rId58" w:history="1">
        <w:r w:rsidRPr="00AA2A02">
          <w:rPr>
            <w:rStyle w:val="Hyperlink"/>
            <w:lang w:val="es-US"/>
          </w:rPr>
          <w:t>www.cms.gov/Medicare/Medicare-General-Information/BNI/HospitalDischargeappealNotices.</w:t>
        </w:r>
      </w:hyperlink>
    </w:p>
    <w:p w14:paraId="6BB103D4" w14:textId="4CD06742" w:rsidR="0013793F" w:rsidRPr="00AA2A02" w:rsidRDefault="0013793F" w:rsidP="0013793F">
      <w:pPr>
        <w:pStyle w:val="StepHeading"/>
        <w:rPr>
          <w:lang w:val="es-US"/>
        </w:rPr>
      </w:pPr>
      <w:r w:rsidRPr="00AA2A02">
        <w:rPr>
          <w:bCs/>
          <w:u w:val="single"/>
          <w:lang w:val="es-US"/>
        </w:rPr>
        <w:t>Paso 2:</w:t>
      </w:r>
      <w:r w:rsidRPr="00AA2A02">
        <w:rPr>
          <w:bCs/>
          <w:lang w:val="es-US"/>
        </w:rPr>
        <w:t xml:space="preserve"> La Organización para la mejora de la calidad realiza una revisión independiente de su caso.</w:t>
      </w:r>
    </w:p>
    <w:p w14:paraId="19D4A193" w14:textId="6B62CA54"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0D475448" w14:textId="77777777" w:rsidR="0013793F" w:rsidRPr="00AA2A02" w:rsidRDefault="0013793F" w:rsidP="00AB6D46">
      <w:pPr>
        <w:numPr>
          <w:ilvl w:val="0"/>
          <w:numId w:val="5"/>
        </w:numPr>
        <w:tabs>
          <w:tab w:val="left" w:pos="1080"/>
        </w:tabs>
        <w:spacing w:before="120" w:beforeAutospacing="0" w:after="120" w:afterAutospacing="0"/>
        <w:ind w:right="-180"/>
        <w:rPr>
          <w:lang w:val="es-US"/>
        </w:rPr>
      </w:pPr>
      <w:r w:rsidRPr="00AA2A02">
        <w:rPr>
          <w:lang w:val="es-US"/>
        </w:rPr>
        <w:t>Los revisores también consultarán su información médica, hablarán con su médico y revisarán la información que el hospital y nosotros les hemos dado.</w:t>
      </w:r>
    </w:p>
    <w:p w14:paraId="0478FEE7" w14:textId="0BBF4B17" w:rsidR="0013793F" w:rsidRPr="00AA2A02" w:rsidRDefault="0013793F" w:rsidP="00AB6D46">
      <w:pPr>
        <w:numPr>
          <w:ilvl w:val="0"/>
          <w:numId w:val="5"/>
        </w:numPr>
        <w:tabs>
          <w:tab w:val="left" w:pos="1080"/>
        </w:tabs>
        <w:spacing w:before="120" w:beforeAutospacing="0" w:after="120" w:afterAutospacing="0"/>
        <w:ind w:right="540"/>
        <w:rPr>
          <w:lang w:val="es-US"/>
        </w:rPr>
      </w:pPr>
      <w:r w:rsidRPr="00AA2A02">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4A1B75F6" w14:textId="77777777" w:rsidR="0013793F" w:rsidRPr="00AA2A02" w:rsidRDefault="0013793F" w:rsidP="00C16D7E">
      <w:pPr>
        <w:pStyle w:val="StepHeading"/>
        <w:rPr>
          <w:lang w:val="es-US"/>
        </w:rPr>
      </w:pPr>
      <w:r w:rsidRPr="00AA2A02">
        <w:rPr>
          <w:bCs/>
          <w:u w:val="single"/>
          <w:lang w:val="es-US"/>
        </w:rPr>
        <w:t>Paso 3:</w:t>
      </w:r>
      <w:r w:rsidRPr="00AA2A02">
        <w:rPr>
          <w:bCs/>
          <w:lang w:val="es-US"/>
        </w:rPr>
        <w:t xml:space="preserve"> En un plazo de un día completo después de tener toda la información necesaria, la Organización para la mejora de la calidad le dará la respuesta a su apelación.</w:t>
      </w:r>
    </w:p>
    <w:p w14:paraId="1A89367C" w14:textId="77777777" w:rsidR="0013793F" w:rsidRPr="00AA2A02" w:rsidRDefault="0013793F" w:rsidP="00353AFA">
      <w:pPr>
        <w:pStyle w:val="Minorsubheadingindented25"/>
        <w:rPr>
          <w:lang w:val="es-US"/>
        </w:rPr>
      </w:pPr>
      <w:r w:rsidRPr="00AA2A02">
        <w:rPr>
          <w:bCs/>
          <w:iCs/>
          <w:lang w:val="es-US"/>
        </w:rPr>
        <w:t>¿Qué sucede si la aceptan?</w:t>
      </w:r>
    </w:p>
    <w:p w14:paraId="1CFBFDE7" w14:textId="0F6847C2"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 xml:space="preserve">Si la organización de revisión </w:t>
      </w:r>
      <w:r w:rsidRPr="00AA2A02">
        <w:rPr>
          <w:i/>
          <w:iCs/>
          <w:lang w:val="es-US"/>
        </w:rPr>
        <w:t>acepta</w:t>
      </w:r>
      <w:r w:rsidRPr="00AA2A02">
        <w:rPr>
          <w:lang w:val="es-US"/>
        </w:rPr>
        <w:t xml:space="preserve">, </w:t>
      </w:r>
      <w:r w:rsidRPr="00AA2A02">
        <w:rPr>
          <w:b/>
          <w:bCs/>
          <w:lang w:val="es-US"/>
        </w:rPr>
        <w:t>debemos seguir brindándole servicios hospitalarios para pacientes internados cubiertos durante el tiempo que sean médicamente necesarios.</w:t>
      </w:r>
    </w:p>
    <w:p w14:paraId="0A484C01" w14:textId="6EC3460E"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 xml:space="preserve">Usted tendrá que seguir pagando la parte que le corresponde de los costos (como deducibles o copagos, si corresponden). Además, es posible que haya limitaciones en sus servicios hospitalarios cubiertos. </w:t>
      </w:r>
    </w:p>
    <w:p w14:paraId="129887FA" w14:textId="77777777" w:rsidR="0013793F" w:rsidRPr="00AA2A02" w:rsidRDefault="0013793F" w:rsidP="00353AFA">
      <w:pPr>
        <w:pStyle w:val="Minorsubheadingindented25"/>
        <w:rPr>
          <w:lang w:val="es-US"/>
        </w:rPr>
      </w:pPr>
      <w:r w:rsidRPr="00AA2A02">
        <w:rPr>
          <w:bCs/>
          <w:iCs/>
          <w:lang w:val="es-US"/>
        </w:rPr>
        <w:t>¿Qué sucede si la rechazan?</w:t>
      </w:r>
    </w:p>
    <w:p w14:paraId="00A52B7C" w14:textId="07AD8EFC" w:rsidR="0013793F" w:rsidRPr="00AA2A02" w:rsidRDefault="0013793F" w:rsidP="00AB6D46">
      <w:pPr>
        <w:numPr>
          <w:ilvl w:val="0"/>
          <w:numId w:val="5"/>
        </w:numPr>
        <w:tabs>
          <w:tab w:val="left" w:pos="1080"/>
        </w:tabs>
        <w:spacing w:before="120" w:beforeAutospacing="0" w:after="120" w:afterAutospacing="0"/>
        <w:rPr>
          <w:color w:val="000000"/>
          <w:lang w:val="es-US"/>
        </w:rPr>
      </w:pPr>
      <w:r w:rsidRPr="00AA2A02">
        <w:rPr>
          <w:color w:val="000000"/>
          <w:lang w:val="es-US"/>
        </w:rPr>
        <w:t xml:space="preserve">Si la organización de revisión </w:t>
      </w:r>
      <w:r w:rsidRPr="00AA2A02">
        <w:rPr>
          <w:i/>
          <w:iCs/>
          <w:color w:val="000000"/>
          <w:lang w:val="es-US"/>
        </w:rPr>
        <w:t>rechaza</w:t>
      </w:r>
      <w:r w:rsidRPr="00AA2A02">
        <w:rPr>
          <w:color w:val="000000"/>
          <w:lang w:val="es-US"/>
        </w:rPr>
        <w:t xml:space="preserve"> su apelación, significa que la fecha prevista del alta es médicamente apropiada. En caso de que esto suceda, </w:t>
      </w:r>
      <w:r w:rsidRPr="00AA2A02">
        <w:rPr>
          <w:b/>
          <w:bCs/>
          <w:color w:val="000000"/>
          <w:lang w:val="es-US"/>
        </w:rPr>
        <w:t xml:space="preserve">nuestra cobertura para los servicios hospitalarios para pacientes </w:t>
      </w:r>
      <w:r w:rsidRPr="00AA2A02">
        <w:rPr>
          <w:b/>
          <w:bCs/>
          <w:lang w:val="es-US"/>
        </w:rPr>
        <w:t xml:space="preserve">internados </w:t>
      </w:r>
      <w:r w:rsidRPr="00AA2A02">
        <w:rPr>
          <w:b/>
          <w:bCs/>
          <w:color w:val="000000"/>
          <w:lang w:val="es-US"/>
        </w:rPr>
        <w:t>finalizará</w:t>
      </w:r>
      <w:r w:rsidRPr="00AA2A02">
        <w:rPr>
          <w:color w:val="000000"/>
          <w:lang w:val="es-US"/>
        </w:rPr>
        <w:t xml:space="preserve"> al mediodía del día posterior al día en que la Organización para la mejora de la calidad le dé su respuesta a la apelación.</w:t>
      </w:r>
    </w:p>
    <w:p w14:paraId="5B81E739" w14:textId="77777777" w:rsidR="0013793F" w:rsidRPr="00AA2A02" w:rsidRDefault="0013793F" w:rsidP="00CC19B7">
      <w:pPr>
        <w:pageBreakBefore/>
        <w:numPr>
          <w:ilvl w:val="0"/>
          <w:numId w:val="5"/>
        </w:numPr>
        <w:tabs>
          <w:tab w:val="left" w:pos="1080"/>
        </w:tabs>
        <w:spacing w:before="120" w:beforeAutospacing="0" w:after="120" w:afterAutospacing="0"/>
        <w:rPr>
          <w:b/>
          <w:bCs/>
          <w:i/>
          <w:iCs/>
          <w:color w:val="000000"/>
          <w:lang w:val="es-US"/>
        </w:rPr>
      </w:pPr>
      <w:r w:rsidRPr="00AA2A02">
        <w:rPr>
          <w:color w:val="000000"/>
          <w:lang w:val="es-US"/>
        </w:rPr>
        <w:t xml:space="preserve">Si la organización de revisión </w:t>
      </w:r>
      <w:r w:rsidRPr="00AA2A02">
        <w:rPr>
          <w:i/>
          <w:iCs/>
          <w:color w:val="000000"/>
          <w:lang w:val="es-US"/>
        </w:rPr>
        <w:t>rechaza</w:t>
      </w:r>
      <w:r w:rsidRPr="00AA2A02">
        <w:rPr>
          <w:color w:val="000000"/>
          <w:lang w:val="es-US"/>
        </w:rPr>
        <w:t xml:space="preserve"> su apelación y usted decide permanecer en el hospital, es posible que </w:t>
      </w:r>
      <w:r w:rsidRPr="00AA2A02">
        <w:rPr>
          <w:b/>
          <w:bCs/>
          <w:color w:val="000000"/>
          <w:lang w:val="es-US"/>
        </w:rPr>
        <w:t>deba pagar el costo total</w:t>
      </w:r>
      <w:r w:rsidRPr="00AA2A02">
        <w:rPr>
          <w:color w:val="000000"/>
          <w:lang w:val="es-US"/>
        </w:rPr>
        <w:t xml:space="preserve"> de la atención hospitalaria que reciba después del mediodía del día posterior a que la Organización para la mejora de la calidad le brinde su respuesta a la apelación.</w:t>
      </w:r>
    </w:p>
    <w:p w14:paraId="219051DF" w14:textId="13D4FE12" w:rsidR="0013793F" w:rsidRPr="00AA2A02" w:rsidRDefault="0013793F" w:rsidP="0013793F">
      <w:pPr>
        <w:pStyle w:val="StepHeading"/>
        <w:rPr>
          <w:lang w:val="es-US"/>
        </w:rPr>
      </w:pPr>
      <w:r w:rsidRPr="00AA2A02">
        <w:rPr>
          <w:bCs/>
          <w:u w:val="single"/>
          <w:lang w:val="es-US"/>
        </w:rPr>
        <w:t>Paso 4:</w:t>
      </w:r>
      <w:r w:rsidRPr="00AA2A02">
        <w:rPr>
          <w:bCs/>
          <w:lang w:val="es-US"/>
        </w:rPr>
        <w:t xml:space="preserve"> Si rechazan su apelación de Nivel 1, usted decide si quiere presentar otra apelación.</w:t>
      </w:r>
    </w:p>
    <w:p w14:paraId="38A1A6FD" w14:textId="332B9675"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 xml:space="preserve">Si la Organización para la mejora de la calidad </w:t>
      </w:r>
      <w:r w:rsidRPr="00AA2A02">
        <w:rPr>
          <w:i/>
          <w:iCs/>
          <w:lang w:val="es-US"/>
        </w:rPr>
        <w:t>rechazó</w:t>
      </w:r>
      <w:r w:rsidRPr="00AA2A02">
        <w:rPr>
          <w:lang w:val="es-US"/>
        </w:rPr>
        <w:t xml:space="preserve"> su apelación </w:t>
      </w:r>
      <w:r w:rsidRPr="00AA2A02">
        <w:rPr>
          <w:i/>
          <w:iCs/>
          <w:lang w:val="es-US"/>
        </w:rPr>
        <w:t>y</w:t>
      </w:r>
      <w:r w:rsidRPr="00AA2A02">
        <w:rPr>
          <w:lang w:val="es-US"/>
        </w:rPr>
        <w:t xml:space="preserve"> usted permanece en el hospital después de la fecha prevista del alta, puede presentar otra apelación. Presentar otra apelación significa que pasa al </w:t>
      </w:r>
      <w:r w:rsidRPr="00AA2A02">
        <w:rPr>
          <w:b/>
          <w:bCs/>
          <w:lang w:val="es-US"/>
        </w:rPr>
        <w:t>Nivel 2</w:t>
      </w:r>
      <w:r w:rsidRPr="00AA2A02">
        <w:rPr>
          <w:lang w:val="es-US"/>
        </w:rPr>
        <w:t xml:space="preserve"> del proceso de apelaciones.</w:t>
      </w:r>
    </w:p>
    <w:p w14:paraId="2C8FFC9F" w14:textId="1CA0DA1B" w:rsidR="0013793F" w:rsidRPr="00AA2A02" w:rsidRDefault="0013793F" w:rsidP="001414F6">
      <w:pPr>
        <w:pStyle w:val="Heading4"/>
        <w:rPr>
          <w:lang w:val="es-US"/>
        </w:rPr>
      </w:pPr>
      <w:bookmarkStart w:id="958" w:name="_Toc68442642"/>
      <w:bookmarkStart w:id="959" w:name="_Toc471575403"/>
      <w:bookmarkStart w:id="960" w:name="_Toc228562374"/>
      <w:r w:rsidRPr="00AA2A02">
        <w:rPr>
          <w:lang w:val="es-US"/>
        </w:rPr>
        <w:t>Sección 8.3</w:t>
      </w:r>
      <w:r w:rsidRPr="00AA2A02">
        <w:rPr>
          <w:lang w:val="es-US"/>
        </w:rPr>
        <w:tab/>
        <w:t>Paso a paso: Cómo presentar una apelación de Nivel 2 para cambiar la fecha del alta del hospital</w:t>
      </w:r>
      <w:bookmarkEnd w:id="958"/>
      <w:bookmarkEnd w:id="959"/>
      <w:bookmarkEnd w:id="960"/>
    </w:p>
    <w:p w14:paraId="2ADB28E5" w14:textId="20B0573E" w:rsidR="0013793F" w:rsidRPr="00AA2A02" w:rsidRDefault="0013793F" w:rsidP="0013793F">
      <w:pPr>
        <w:rPr>
          <w:lang w:val="es-US"/>
        </w:rPr>
      </w:pPr>
      <w:r w:rsidRPr="00AA2A02">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420B3B2C" w14:textId="538B3CD1" w:rsidR="0013793F" w:rsidRPr="00AA2A02" w:rsidRDefault="0013793F" w:rsidP="0013793F">
      <w:pPr>
        <w:pStyle w:val="StepHeading"/>
        <w:rPr>
          <w:lang w:val="es-US"/>
        </w:rPr>
      </w:pPr>
      <w:r w:rsidRPr="00AA2A02">
        <w:rPr>
          <w:bCs/>
          <w:u w:val="single"/>
          <w:lang w:val="es-US"/>
        </w:rPr>
        <w:t>Paso 1:</w:t>
      </w:r>
      <w:r w:rsidRPr="00AA2A02">
        <w:rPr>
          <w:bCs/>
          <w:lang w:val="es-US"/>
        </w:rPr>
        <w:t xml:space="preserve"> Usted se pone en contacto con la Organización para la mejora de la calidad de nuevo para pedir otra revisión.</w:t>
      </w:r>
    </w:p>
    <w:p w14:paraId="43E9CE64" w14:textId="7DA0764D" w:rsidR="0013793F" w:rsidRPr="00AA2A02" w:rsidDel="00A5614C" w:rsidRDefault="0013793F" w:rsidP="00AB6D46">
      <w:pPr>
        <w:numPr>
          <w:ilvl w:val="0"/>
          <w:numId w:val="5"/>
        </w:numPr>
        <w:tabs>
          <w:tab w:val="left" w:pos="1080"/>
        </w:tabs>
        <w:spacing w:before="120" w:beforeAutospacing="0" w:after="240" w:afterAutospacing="0"/>
        <w:rPr>
          <w:u w:val="single"/>
          <w:lang w:val="es-US"/>
        </w:rPr>
      </w:pPr>
      <w:r w:rsidRPr="00AA2A02">
        <w:rPr>
          <w:lang w:val="es-US"/>
        </w:rPr>
        <w:t xml:space="preserve">Debe pedir esta revisión </w:t>
      </w:r>
      <w:r w:rsidRPr="00AA2A02">
        <w:rPr>
          <w:b/>
          <w:bCs/>
          <w:lang w:val="es-US"/>
        </w:rPr>
        <w:t>en un plazo de 60 días calendario</w:t>
      </w:r>
      <w:r w:rsidRPr="00AA2A02">
        <w:rPr>
          <w:lang w:val="es-US"/>
        </w:rPr>
        <w:t xml:space="preserve"> después del día en que la Organización para la mejora de la calidad </w:t>
      </w:r>
      <w:r w:rsidRPr="00AA2A02">
        <w:rPr>
          <w:i/>
          <w:iCs/>
          <w:lang w:val="es-US"/>
        </w:rPr>
        <w:t>rechazó</w:t>
      </w:r>
      <w:r w:rsidRPr="00AA2A02">
        <w:rPr>
          <w:lang w:val="es-US"/>
        </w:rPr>
        <w:t xml:space="preserve"> su apelación de Nivel 1. Puede pedir esta revisión solo si permanece en el hospital después de la fecha en la que finalizó su cobertura de atención médica.</w:t>
      </w:r>
    </w:p>
    <w:p w14:paraId="7B9FB023" w14:textId="77777777" w:rsidR="0013793F" w:rsidRPr="00AA2A02" w:rsidRDefault="0013793F" w:rsidP="0013793F">
      <w:pPr>
        <w:pStyle w:val="StepHeading"/>
        <w:rPr>
          <w:lang w:val="es-US"/>
        </w:rPr>
      </w:pPr>
      <w:r w:rsidRPr="00AA2A02">
        <w:rPr>
          <w:bCs/>
          <w:u w:val="single"/>
          <w:lang w:val="es-US"/>
        </w:rPr>
        <w:t>Paso 2:</w:t>
      </w:r>
      <w:r w:rsidRPr="00AA2A02">
        <w:rPr>
          <w:bCs/>
          <w:lang w:val="es-US"/>
        </w:rPr>
        <w:t xml:space="preserve"> La Organización para la mejora de la calidad realiza una segunda revisión de su situación.</w:t>
      </w:r>
    </w:p>
    <w:p w14:paraId="38351871" w14:textId="02ACE4CD" w:rsidR="0013793F" w:rsidRPr="00AA2A02" w:rsidRDefault="0013793F" w:rsidP="00AB6D46">
      <w:pPr>
        <w:numPr>
          <w:ilvl w:val="0"/>
          <w:numId w:val="5"/>
        </w:numPr>
        <w:tabs>
          <w:tab w:val="left" w:pos="1080"/>
        </w:tabs>
        <w:spacing w:before="120" w:beforeAutospacing="0" w:after="240" w:afterAutospacing="0"/>
        <w:rPr>
          <w:lang w:val="es-US"/>
        </w:rPr>
      </w:pPr>
      <w:r w:rsidRPr="00AA2A02">
        <w:rPr>
          <w:lang w:val="es-US"/>
        </w:rPr>
        <w:t>Los revisores de la Organización para la mejora de la calidad harán otra revisión cuidadosa de toda la información relacionada con su apelación.</w:t>
      </w:r>
    </w:p>
    <w:p w14:paraId="190DAB0F" w14:textId="3A806483" w:rsidR="0013793F" w:rsidRPr="00AA2A02" w:rsidRDefault="0013793F" w:rsidP="0013793F">
      <w:pPr>
        <w:pStyle w:val="StepHeading"/>
        <w:rPr>
          <w:lang w:val="es-US"/>
        </w:rPr>
      </w:pPr>
      <w:r w:rsidRPr="00AA2A02">
        <w:rPr>
          <w:bCs/>
          <w:u w:val="single"/>
          <w:lang w:val="es-US"/>
        </w:rPr>
        <w:t>Paso 3:</w:t>
      </w:r>
      <w:r w:rsidRPr="00AA2A02">
        <w:rPr>
          <w:bCs/>
          <w:lang w:val="es-US"/>
        </w:rPr>
        <w:t xml:space="preserve"> Los revisores decidirán, en un plazo de 14 días calendario después de recibir su solicitud para una apelación de Nivel 2, sobre su apelación y le informarán su decisión.</w:t>
      </w:r>
    </w:p>
    <w:p w14:paraId="3C682B40" w14:textId="77777777" w:rsidR="0013793F" w:rsidRPr="00AA2A02" w:rsidRDefault="0013793F" w:rsidP="00767886">
      <w:pPr>
        <w:pStyle w:val="Minorsubheadingindented25"/>
        <w:ind w:left="0"/>
        <w:rPr>
          <w:lang w:val="es-US"/>
        </w:rPr>
      </w:pPr>
      <w:r w:rsidRPr="00AA2A02">
        <w:rPr>
          <w:bCs/>
          <w:iCs/>
          <w:lang w:val="es-US"/>
        </w:rPr>
        <w:t>Si la organización de revisión la acepta:</w:t>
      </w:r>
    </w:p>
    <w:p w14:paraId="03501710" w14:textId="77777777" w:rsidR="00D50078" w:rsidRPr="00AA2A02" w:rsidRDefault="0013793F" w:rsidP="003D05B5">
      <w:pPr>
        <w:numPr>
          <w:ilvl w:val="0"/>
          <w:numId w:val="10"/>
        </w:numPr>
        <w:spacing w:before="120" w:beforeAutospacing="0" w:after="120" w:afterAutospacing="0"/>
        <w:ind w:left="1080"/>
        <w:rPr>
          <w:lang w:val="es-US"/>
        </w:rPr>
      </w:pPr>
      <w:r w:rsidRPr="00AA2A02">
        <w:rPr>
          <w:b/>
          <w:bCs/>
          <w:lang w:val="es-US"/>
        </w:rPr>
        <w:t>Debemos reembolsarle</w:t>
      </w:r>
      <w:r w:rsidRPr="00AA2A02">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AA2A02">
        <w:rPr>
          <w:b/>
          <w:bCs/>
          <w:lang w:val="es-US"/>
        </w:rPr>
        <w:t>Debemos seguir brindando cobertura para su atención hospitalaria para pacientes internados durante el tiempo que sea médicamente necesaria.</w:t>
      </w:r>
    </w:p>
    <w:p w14:paraId="32916800" w14:textId="77777777" w:rsidR="0013793F" w:rsidRPr="00AA2A02" w:rsidRDefault="0013793F" w:rsidP="003D05B5">
      <w:pPr>
        <w:numPr>
          <w:ilvl w:val="0"/>
          <w:numId w:val="10"/>
        </w:numPr>
        <w:spacing w:before="120" w:beforeAutospacing="0" w:after="120" w:afterAutospacing="0"/>
        <w:ind w:left="1080" w:right="540"/>
        <w:rPr>
          <w:lang w:val="es-US"/>
        </w:rPr>
      </w:pPr>
      <w:r w:rsidRPr="00AA2A02">
        <w:rPr>
          <w:lang w:val="es-US"/>
        </w:rPr>
        <w:t>Usted tendrá que seguir pagando la parte que le corresponde de los costos, y es posible que se apliquen limitaciones de cobertura.</w:t>
      </w:r>
    </w:p>
    <w:p w14:paraId="0F4FA1C5" w14:textId="77777777" w:rsidR="0013793F" w:rsidRPr="00AA2A02" w:rsidRDefault="0013793F" w:rsidP="00767886">
      <w:pPr>
        <w:pStyle w:val="Minorsubheadingindented25"/>
        <w:ind w:left="0"/>
        <w:rPr>
          <w:lang w:val="es-US"/>
        </w:rPr>
      </w:pPr>
      <w:r w:rsidRPr="00AA2A02">
        <w:rPr>
          <w:bCs/>
          <w:iCs/>
          <w:lang w:val="es-US"/>
        </w:rPr>
        <w:t>Si la organización de revisión la rechaza:</w:t>
      </w:r>
    </w:p>
    <w:p w14:paraId="7CFDBDE8" w14:textId="19D4C2E8" w:rsidR="0013793F" w:rsidRPr="00AA2A02" w:rsidRDefault="0013793F" w:rsidP="003D05B5">
      <w:pPr>
        <w:numPr>
          <w:ilvl w:val="0"/>
          <w:numId w:val="10"/>
        </w:numPr>
        <w:spacing w:before="120" w:beforeAutospacing="0"/>
        <w:ind w:left="1080"/>
        <w:rPr>
          <w:lang w:val="es-US"/>
        </w:rPr>
      </w:pPr>
      <w:r w:rsidRPr="00AA2A02">
        <w:rPr>
          <w:lang w:val="es-US"/>
        </w:rPr>
        <w:t>Significa que están de acuerdo con la decisión que tomaron para su apelación de Nivel 1.</w:t>
      </w:r>
    </w:p>
    <w:p w14:paraId="2D6B6817" w14:textId="5D1832CD" w:rsidR="0013793F" w:rsidRPr="00AA2A02" w:rsidRDefault="0013793F" w:rsidP="003D05B5">
      <w:pPr>
        <w:numPr>
          <w:ilvl w:val="0"/>
          <w:numId w:val="10"/>
        </w:numPr>
        <w:spacing w:before="120" w:beforeAutospacing="0" w:after="0" w:afterAutospacing="0"/>
        <w:ind w:left="1080"/>
        <w:rPr>
          <w:i/>
          <w:iCs/>
          <w:lang w:val="es-US"/>
        </w:rPr>
      </w:pPr>
      <w:r w:rsidRPr="00AA2A02">
        <w:rPr>
          <w:lang w:val="es-US"/>
        </w:rPr>
        <w:t xml:space="preserve">En el aviso que recibirá, se le explicará por escrito qué puede hacer si desea continuar con el proceso de revisión. </w:t>
      </w:r>
    </w:p>
    <w:p w14:paraId="0C85091C" w14:textId="77777777" w:rsidR="0013793F" w:rsidRPr="00AA2A02" w:rsidRDefault="0013793F" w:rsidP="0013793F">
      <w:pPr>
        <w:pStyle w:val="StepHeading"/>
        <w:rPr>
          <w:lang w:val="es-US"/>
        </w:rPr>
      </w:pPr>
      <w:r w:rsidRPr="00AA2A02">
        <w:rPr>
          <w:bCs/>
          <w:u w:val="single"/>
          <w:lang w:val="es-US"/>
        </w:rPr>
        <w:t>Paso 4:</w:t>
      </w:r>
      <w:r w:rsidRPr="00AA2A02">
        <w:rPr>
          <w:bCs/>
          <w:lang w:val="es-US"/>
        </w:rPr>
        <w:t xml:space="preserve"> Si la rechazan, tendrá que decidir si quiere continuar con la apelación y presentar una apelación de Nivel 3.</w:t>
      </w:r>
    </w:p>
    <w:p w14:paraId="66BB26F9" w14:textId="31C583A3" w:rsidR="0013793F" w:rsidRPr="00AA2A02" w:rsidRDefault="0013793F" w:rsidP="003D05B5">
      <w:pPr>
        <w:numPr>
          <w:ilvl w:val="0"/>
          <w:numId w:val="10"/>
        </w:numPr>
        <w:spacing w:before="120" w:beforeAutospacing="0" w:after="120" w:afterAutospacing="0"/>
        <w:ind w:left="1080" w:right="-90"/>
        <w:rPr>
          <w:lang w:val="es-US"/>
        </w:rPr>
      </w:pPr>
      <w:r w:rsidRPr="00AA2A02">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w:t>
      </w:r>
    </w:p>
    <w:p w14:paraId="34D31A51" w14:textId="1E9622CF" w:rsidR="0013793F" w:rsidRPr="00AA2A02" w:rsidRDefault="004071B2" w:rsidP="003D05B5">
      <w:pPr>
        <w:numPr>
          <w:ilvl w:val="0"/>
          <w:numId w:val="10"/>
        </w:numPr>
        <w:spacing w:before="120" w:beforeAutospacing="0" w:after="120" w:afterAutospacing="0"/>
        <w:ind w:left="1080" w:right="-90"/>
        <w:rPr>
          <w:lang w:val="es-US"/>
        </w:rPr>
      </w:pPr>
      <w:r w:rsidRPr="00AA2A02">
        <w:rPr>
          <w:lang w:val="es-US"/>
        </w:rPr>
        <w:t>La apelación de Nivel 3 es manejada por un juez administrativo o un mediador. La Sección 10 de este capítulo explica más acerca de los Niveles 3, 4 y 5 del proceso de apelaciones.</w:t>
      </w:r>
    </w:p>
    <w:p w14:paraId="21A55292" w14:textId="1197ED6B" w:rsidR="0013793F" w:rsidRPr="00AA2A02" w:rsidRDefault="0013793F" w:rsidP="001414F6">
      <w:pPr>
        <w:pStyle w:val="Heading4"/>
        <w:rPr>
          <w:lang w:val="es-US"/>
        </w:rPr>
      </w:pPr>
      <w:bookmarkStart w:id="961" w:name="_Toc68442643"/>
      <w:bookmarkStart w:id="962" w:name="_Toc471575404"/>
      <w:bookmarkStart w:id="963" w:name="_Toc228562375"/>
      <w:r w:rsidRPr="00AA2A02">
        <w:rPr>
          <w:lang w:val="es-US"/>
        </w:rPr>
        <w:t>Sección 8.4</w:t>
      </w:r>
      <w:r w:rsidRPr="00AA2A02">
        <w:rPr>
          <w:lang w:val="es-US"/>
        </w:rPr>
        <w:tab/>
        <w:t>¿Qué sucede si se vence el plazo para presentar una apelación de Nivel 1 para cambiar la fecha del alta del hospital?</w:t>
      </w:r>
      <w:bookmarkEnd w:id="961"/>
      <w:bookmarkEnd w:id="962"/>
      <w:bookmarkEnd w:id="963"/>
    </w:p>
    <w:p w14:paraId="4FB27B9B" w14:textId="77777777" w:rsidR="00CB6AD8" w:rsidRPr="00AA2A02" w:rsidRDefault="00CB6AD8" w:rsidP="00CB6AD8">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se vence el plazo para presentar una apelación de Nivel 1 para cambiar la fecha del alta del hospital?&#10;"/>
      </w:tblPr>
      <w:tblGrid>
        <w:gridCol w:w="9330"/>
      </w:tblGrid>
      <w:tr w:rsidR="004071B2" w:rsidRPr="00AA2A02" w14:paraId="4041B124" w14:textId="77777777" w:rsidTr="78DCAA1D">
        <w:trPr>
          <w:cantSplit/>
          <w:tblHeader/>
          <w:jc w:val="center"/>
        </w:trPr>
        <w:tc>
          <w:tcPr>
            <w:tcW w:w="9435" w:type="dxa"/>
            <w:shd w:val="clear" w:color="auto" w:fill="auto"/>
          </w:tcPr>
          <w:p w14:paraId="5E5D66E8" w14:textId="28E8725A" w:rsidR="004071B2" w:rsidRPr="00AA2A02" w:rsidRDefault="004071B2">
            <w:pPr>
              <w:keepNext/>
              <w:jc w:val="center"/>
              <w:rPr>
                <w:b/>
                <w:bCs/>
                <w:lang w:val="es-US"/>
              </w:rPr>
            </w:pPr>
            <w:r w:rsidRPr="00AA2A02">
              <w:rPr>
                <w:b/>
                <w:bCs/>
                <w:lang w:val="es-US"/>
              </w:rPr>
              <w:t>Término Legal</w:t>
            </w:r>
          </w:p>
        </w:tc>
      </w:tr>
      <w:tr w:rsidR="004071B2" w:rsidRPr="00AA2A02" w14:paraId="28064AE4" w14:textId="77777777" w:rsidTr="78DCAA1D">
        <w:trPr>
          <w:cantSplit/>
          <w:jc w:val="center"/>
        </w:trPr>
        <w:tc>
          <w:tcPr>
            <w:tcW w:w="9435" w:type="dxa"/>
            <w:shd w:val="clear" w:color="auto" w:fill="auto"/>
          </w:tcPr>
          <w:p w14:paraId="33358A45" w14:textId="501073C0" w:rsidR="004071B2" w:rsidRPr="00AA2A02" w:rsidRDefault="004071B2" w:rsidP="00CB6AD8">
            <w:pPr>
              <w:rPr>
                <w:lang w:val="es-US"/>
              </w:rPr>
            </w:pPr>
            <w:r w:rsidRPr="00AA2A02">
              <w:rPr>
                <w:rFonts w:eastAsia="Calibri"/>
                <w:lang w:val="es-US"/>
              </w:rPr>
              <w:t xml:space="preserve">A la revisión rápida (o apelación rápida) también se la denomina </w:t>
            </w:r>
            <w:r w:rsidRPr="00AA2A02">
              <w:rPr>
                <w:rFonts w:eastAsia="Calibri"/>
                <w:b/>
                <w:bCs/>
                <w:lang w:val="es-US"/>
              </w:rPr>
              <w:t>apelación acelerada</w:t>
            </w:r>
            <w:r w:rsidRPr="00AA2A02">
              <w:rPr>
                <w:rFonts w:eastAsia="Calibri"/>
                <w:lang w:val="es-US"/>
              </w:rPr>
              <w:t>.</w:t>
            </w:r>
          </w:p>
        </w:tc>
      </w:tr>
    </w:tbl>
    <w:p w14:paraId="249F51A0" w14:textId="75A1F7CA" w:rsidR="0013793F" w:rsidRPr="00AA2A02" w:rsidRDefault="0013793F" w:rsidP="00353AFA">
      <w:pPr>
        <w:pStyle w:val="subheading"/>
        <w:rPr>
          <w:lang w:val="es-US"/>
        </w:rPr>
      </w:pPr>
      <w:r w:rsidRPr="00AA2A02">
        <w:rPr>
          <w:bCs/>
          <w:lang w:val="es-US"/>
        </w:rPr>
        <w:t>Puede presentar una apelación ante nosotros</w:t>
      </w:r>
    </w:p>
    <w:p w14:paraId="25CB9B08" w14:textId="7216E568" w:rsidR="00D6140D" w:rsidRPr="00AA2A02" w:rsidRDefault="0013793F" w:rsidP="0013793F">
      <w:pPr>
        <w:rPr>
          <w:lang w:val="es-US"/>
        </w:rPr>
      </w:pPr>
      <w:r w:rsidRPr="00AA2A02">
        <w:rPr>
          <w:lang w:val="es-US"/>
        </w:rPr>
        <w:t xml:space="preserve">Como se explica anteriormente, debe actuar rápido para comenzar su apelación de Nivel 1 de su fecha de alta del hospital. Si se vence el plazo para comunicarse con la Organización para la mejora de la calidad, hay otra forma de presentar su apelación. </w:t>
      </w:r>
    </w:p>
    <w:p w14:paraId="38A95060" w14:textId="66AA13EF" w:rsidR="0013793F" w:rsidRPr="00AA2A02" w:rsidRDefault="0013793F" w:rsidP="0013793F">
      <w:pPr>
        <w:rPr>
          <w:lang w:val="es-US"/>
        </w:rPr>
      </w:pPr>
      <w:r w:rsidRPr="00AA2A02">
        <w:rPr>
          <w:lang w:val="es-US"/>
        </w:rPr>
        <w:t xml:space="preserve">Si usa esta otra forma de presentar su apelación, </w:t>
      </w:r>
      <w:r w:rsidRPr="00AA2A02">
        <w:rPr>
          <w:i/>
          <w:iCs/>
          <w:lang w:val="es-US"/>
        </w:rPr>
        <w:t>los primeros dos niveles de apelación son diferentes.</w:t>
      </w:r>
    </w:p>
    <w:p w14:paraId="2BCC9BF7" w14:textId="1DBD8E6F" w:rsidR="0013793F" w:rsidRPr="00AA2A02" w:rsidRDefault="0013793F" w:rsidP="00256AE9">
      <w:pPr>
        <w:pStyle w:val="subheading"/>
        <w:rPr>
          <w:lang w:val="es-US"/>
        </w:rPr>
      </w:pPr>
      <w:r w:rsidRPr="00AA2A02">
        <w:rPr>
          <w:bCs/>
          <w:lang w:val="es-US"/>
        </w:rPr>
        <w:t xml:space="preserve">Paso a paso: Cómo presentar una apelación de Nivel 1 </w:t>
      </w:r>
      <w:r w:rsidRPr="00AA2A02">
        <w:rPr>
          <w:bCs/>
          <w:i/>
          <w:iCs/>
          <w:lang w:val="es-US"/>
        </w:rPr>
        <w:t>alternativa</w:t>
      </w:r>
    </w:p>
    <w:p w14:paraId="7C5793D2" w14:textId="797914D0" w:rsidR="0013793F" w:rsidRPr="00AA2A02" w:rsidRDefault="0013793F" w:rsidP="0050538A">
      <w:pPr>
        <w:pStyle w:val="StepHeading"/>
        <w:outlineLvl w:val="5"/>
        <w:rPr>
          <w:lang w:val="es-US"/>
        </w:rPr>
      </w:pPr>
      <w:r w:rsidRPr="00AA2A02">
        <w:rPr>
          <w:bCs/>
          <w:u w:val="single"/>
          <w:lang w:val="es-US"/>
        </w:rPr>
        <w:t>Paso 1:</w:t>
      </w:r>
      <w:r w:rsidRPr="00AA2A02">
        <w:rPr>
          <w:bCs/>
          <w:lang w:val="es-US"/>
        </w:rPr>
        <w:t xml:space="preserve"> Comuníquese con nosotros y pídanos una revisión rápida.</w:t>
      </w:r>
    </w:p>
    <w:p w14:paraId="0A692AA0" w14:textId="3ECD582C" w:rsidR="0013793F" w:rsidRPr="00AA2A02" w:rsidRDefault="004071B2" w:rsidP="00AB6D46">
      <w:pPr>
        <w:numPr>
          <w:ilvl w:val="0"/>
          <w:numId w:val="5"/>
        </w:numPr>
        <w:tabs>
          <w:tab w:val="left" w:pos="1080"/>
        </w:tabs>
        <w:spacing w:before="120" w:beforeAutospacing="0" w:after="120" w:afterAutospacing="0"/>
        <w:rPr>
          <w:lang w:val="es-US"/>
        </w:rPr>
      </w:pPr>
      <w:r w:rsidRPr="00AA2A02">
        <w:rPr>
          <w:b/>
          <w:bCs/>
          <w:lang w:val="es-US"/>
        </w:rPr>
        <w:t>Pida una revisión rápida.</w:t>
      </w:r>
      <w:r w:rsidRPr="00AA2A02">
        <w:rPr>
          <w:lang w:val="es-US"/>
        </w:rPr>
        <w:t xml:space="preserve"> Esto significa que nos pide que le demos una respuesta usando los plazos rápidos en lugar de los estándares. El Capítulo 2 contiene información de contacto.</w:t>
      </w:r>
    </w:p>
    <w:p w14:paraId="7F94FA9D" w14:textId="6320CD3F" w:rsidR="0013793F" w:rsidRPr="00AA2A02" w:rsidRDefault="0013793F" w:rsidP="0050538A">
      <w:pPr>
        <w:pStyle w:val="StepHeading"/>
        <w:outlineLvl w:val="5"/>
        <w:rPr>
          <w:lang w:val="es-US"/>
        </w:rPr>
      </w:pPr>
      <w:r w:rsidRPr="00AA2A02">
        <w:rPr>
          <w:bCs/>
          <w:u w:val="single"/>
          <w:lang w:val="es-US"/>
        </w:rPr>
        <w:t>Paso 2:</w:t>
      </w:r>
      <w:r w:rsidRPr="00AA2A02">
        <w:rPr>
          <w:bCs/>
          <w:lang w:val="es-US"/>
        </w:rPr>
        <w:t xml:space="preserve"> Hacemos una revisión rápida de su fecha prevista del alta y verificamos si es médicamente apropiada.</w:t>
      </w:r>
    </w:p>
    <w:p w14:paraId="115F459C" w14:textId="2CB5DDFE"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8092749" w14:textId="454B2F36" w:rsidR="0013793F" w:rsidRPr="00AA2A02" w:rsidRDefault="0013793F" w:rsidP="0050538A">
      <w:pPr>
        <w:pStyle w:val="StepHeading"/>
        <w:outlineLvl w:val="5"/>
        <w:rPr>
          <w:lang w:val="es-US"/>
        </w:rPr>
      </w:pPr>
      <w:r w:rsidRPr="00AA2A02">
        <w:rPr>
          <w:bCs/>
          <w:u w:val="single"/>
          <w:lang w:val="es-US"/>
        </w:rPr>
        <w:t>Paso 3:</w:t>
      </w:r>
      <w:r w:rsidRPr="00AA2A02">
        <w:rPr>
          <w:bCs/>
          <w:lang w:val="es-US"/>
        </w:rPr>
        <w:t xml:space="preserve"> Le comunicaremos nuestra decisión dentro de un plazo de 72 horas después de pedir una revisión rápida.</w:t>
      </w:r>
    </w:p>
    <w:p w14:paraId="2234F68F" w14:textId="77394D20" w:rsidR="0013793F" w:rsidRPr="00AA2A02" w:rsidRDefault="0013793F" w:rsidP="003D05B5">
      <w:pPr>
        <w:numPr>
          <w:ilvl w:val="0"/>
          <w:numId w:val="10"/>
        </w:numPr>
        <w:spacing w:before="120" w:beforeAutospacing="0"/>
        <w:ind w:left="1080"/>
        <w:rPr>
          <w:color w:val="000000"/>
          <w:lang w:val="es-US"/>
        </w:rPr>
      </w:pPr>
      <w:r w:rsidRPr="00AA2A02">
        <w:rPr>
          <w:b/>
          <w:bCs/>
          <w:lang w:val="es-US"/>
        </w:rPr>
        <w:t>Si aceptamos su apelación</w:t>
      </w:r>
      <w:r w:rsidRPr="00AA2A02">
        <w:rPr>
          <w:lang w:val="es-US"/>
        </w:rPr>
        <w:t xml:space="preserve">, significa que hemos aceptado que sigue necesitando estar en el hospital después de la fecha del alta. Seguiremos brindándole servicios hospitalarios para </w:t>
      </w:r>
      <w:r w:rsidRPr="00AA2A02">
        <w:rPr>
          <w:color w:val="000000"/>
          <w:lang w:val="es-US"/>
        </w:rPr>
        <w:t xml:space="preserve">pacientes internados </w:t>
      </w:r>
      <w:r w:rsidRPr="00AA2A02">
        <w:rPr>
          <w:lang w:val="es-US"/>
        </w:rPr>
        <w:t xml:space="preserve">cubiertos durante el tiempo que sean médicamente necesarios. También significa que hemos aceptado reembolsarle la parte que nos corresponde de los costos de la atención que ha recibido desde la fecha en que </w:t>
      </w:r>
      <w:r w:rsidRPr="00AA2A02">
        <w:rPr>
          <w:color w:val="000000"/>
          <w:lang w:val="es-US"/>
        </w:rPr>
        <w:t>dijimos que terminaría su cobertura. (Debe pagar la parte que le corresponde de los costos y es posible que se apliquen limitaciones de cobertura).</w:t>
      </w:r>
    </w:p>
    <w:p w14:paraId="64E39A06" w14:textId="31482677" w:rsidR="0013793F" w:rsidRPr="00AA2A02" w:rsidRDefault="0013793F" w:rsidP="003D05B5">
      <w:pPr>
        <w:numPr>
          <w:ilvl w:val="0"/>
          <w:numId w:val="10"/>
        </w:numPr>
        <w:spacing w:before="120" w:beforeAutospacing="0" w:after="120" w:afterAutospacing="0"/>
        <w:ind w:left="1080" w:right="-90"/>
        <w:rPr>
          <w:color w:val="000000"/>
          <w:lang w:val="es-US"/>
        </w:rPr>
      </w:pPr>
      <w:r w:rsidRPr="00AA2A02">
        <w:rPr>
          <w:b/>
          <w:bCs/>
          <w:color w:val="000000"/>
          <w:lang w:val="es-US"/>
        </w:rPr>
        <w:t>Si rechazamos su apelación</w:t>
      </w:r>
      <w:r w:rsidRPr="00AA2A02">
        <w:rPr>
          <w:color w:val="000000"/>
          <w:lang w:val="es-US"/>
        </w:rPr>
        <w:t>, estamos diciendo que su fecha prevista del alta era médicamente adecuada. Nuestra cobertura de los servicios hospitalarios para pacientes internados finaliza el día en que dijimos que finalizaría la cobertura.</w:t>
      </w:r>
    </w:p>
    <w:p w14:paraId="0A98BC5D" w14:textId="77777777" w:rsidR="0013793F" w:rsidRPr="00AA2A02" w:rsidRDefault="0013793F" w:rsidP="003D05B5">
      <w:pPr>
        <w:pStyle w:val="ListParagraph"/>
        <w:numPr>
          <w:ilvl w:val="1"/>
          <w:numId w:val="10"/>
        </w:numPr>
        <w:spacing w:before="120" w:beforeAutospacing="0" w:after="0" w:afterAutospacing="0"/>
        <w:rPr>
          <w:u w:val="single"/>
          <w:lang w:val="es-US"/>
        </w:rPr>
      </w:pPr>
      <w:r w:rsidRPr="00AA2A02">
        <w:rPr>
          <w:lang w:val="es-US"/>
        </w:rPr>
        <w:t xml:space="preserve">Si permaneció en el hospital después de su fecha prevista del alta, entonces </w:t>
      </w:r>
      <w:r w:rsidRPr="00AA2A02">
        <w:rPr>
          <w:b/>
          <w:bCs/>
          <w:lang w:val="es-US"/>
        </w:rPr>
        <w:t>es posible que tenga que pagar el costo total</w:t>
      </w:r>
      <w:r w:rsidRPr="00AA2A02">
        <w:rPr>
          <w:lang w:val="es-US"/>
        </w:rPr>
        <w:t xml:space="preserve"> de la atención hospitalaria que recibió después de la fecha prevista del alta.</w:t>
      </w:r>
    </w:p>
    <w:p w14:paraId="3FD618B6" w14:textId="51361923" w:rsidR="004071B2" w:rsidRPr="00AA2A02" w:rsidRDefault="0013793F" w:rsidP="000279C6">
      <w:pPr>
        <w:pStyle w:val="StepHeading"/>
        <w:outlineLvl w:val="5"/>
        <w:rPr>
          <w:lang w:val="es-US"/>
        </w:rPr>
      </w:pPr>
      <w:r w:rsidRPr="00AA2A02">
        <w:rPr>
          <w:bCs/>
          <w:u w:val="single"/>
          <w:lang w:val="es-US"/>
        </w:rPr>
        <w:t>Paso 4:</w:t>
      </w:r>
      <w:r w:rsidRPr="00AA2A02">
        <w:rPr>
          <w:bCs/>
          <w:lang w:val="es-US"/>
        </w:rPr>
        <w:t xml:space="preserve"> Si rechazamos su apelación, su caso se enviará </w:t>
      </w:r>
      <w:r w:rsidRPr="00AA2A02">
        <w:rPr>
          <w:bCs/>
          <w:i/>
          <w:iCs/>
          <w:lang w:val="es-US"/>
        </w:rPr>
        <w:t>automáticamente</w:t>
      </w:r>
      <w:r w:rsidRPr="00AA2A02">
        <w:rPr>
          <w:bCs/>
          <w:lang w:val="es-US"/>
        </w:rPr>
        <w:t xml:space="preserve"> al siguiente nivel del proceso de apelaciones.</w:t>
      </w:r>
    </w:p>
    <w:p w14:paraId="137ED9AF" w14:textId="0ED0D57E" w:rsidR="004071B2" w:rsidRPr="00AA2A02" w:rsidRDefault="004071B2" w:rsidP="004071B2">
      <w:pPr>
        <w:pStyle w:val="subheading"/>
        <w:rPr>
          <w:lang w:val="es-US"/>
        </w:rPr>
      </w:pPr>
      <w:r w:rsidRPr="00AA2A02">
        <w:rPr>
          <w:bCs/>
          <w:lang w:val="es-US"/>
        </w:rPr>
        <w:t xml:space="preserve">Paso a paso: Proceso de apelación de Nivel 2 </w:t>
      </w:r>
      <w:r w:rsidRPr="00AA2A02">
        <w:rPr>
          <w:bCs/>
          <w:i/>
          <w:iCs/>
          <w:lang w:val="es-US"/>
        </w:rPr>
        <w:t>alternativa</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Nivel 2 Proceso de apelación alternativa Término legal&#10;"/>
      </w:tblPr>
      <w:tblGrid>
        <w:gridCol w:w="9330"/>
      </w:tblGrid>
      <w:tr w:rsidR="004071B2" w:rsidRPr="00AA2A02" w14:paraId="1AFA80BA" w14:textId="77777777" w:rsidTr="78DCAA1D">
        <w:trPr>
          <w:cantSplit/>
          <w:tblHeader/>
        </w:trPr>
        <w:tc>
          <w:tcPr>
            <w:tcW w:w="9345" w:type="dxa"/>
            <w:shd w:val="clear" w:color="auto" w:fill="auto"/>
          </w:tcPr>
          <w:p w14:paraId="0471C0B5" w14:textId="3897F0AD" w:rsidR="004071B2" w:rsidRPr="00AA2A02" w:rsidRDefault="004071B2">
            <w:pPr>
              <w:keepNext/>
              <w:jc w:val="center"/>
              <w:rPr>
                <w:b/>
                <w:bCs/>
                <w:lang w:val="es-US"/>
              </w:rPr>
            </w:pPr>
            <w:r w:rsidRPr="00AA2A02">
              <w:rPr>
                <w:b/>
                <w:bCs/>
                <w:lang w:val="es-US"/>
              </w:rPr>
              <w:t>Término Legal</w:t>
            </w:r>
          </w:p>
        </w:tc>
      </w:tr>
      <w:tr w:rsidR="004071B2" w:rsidRPr="00AA2A02" w14:paraId="1D598A35" w14:textId="77777777" w:rsidTr="78DCAA1D">
        <w:trPr>
          <w:cantSplit/>
        </w:trPr>
        <w:tc>
          <w:tcPr>
            <w:tcW w:w="9345" w:type="dxa"/>
            <w:shd w:val="clear" w:color="auto" w:fill="auto"/>
          </w:tcPr>
          <w:p w14:paraId="1729100D" w14:textId="016C6811" w:rsidR="004071B2" w:rsidRPr="00AA2A02" w:rsidRDefault="004071B2" w:rsidP="00CB6AD8">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630D23D3" w14:textId="5BAC0087" w:rsidR="00443B92" w:rsidRPr="00AA2A02" w:rsidRDefault="00EB2938" w:rsidP="004659E4">
      <w:pPr>
        <w:pageBreakBefore/>
        <w:spacing w:before="120" w:beforeAutospacing="0" w:after="120" w:afterAutospacing="0"/>
        <w:rPr>
          <w:color w:val="000000"/>
          <w:lang w:val="es-US"/>
        </w:rPr>
      </w:pPr>
      <w:r w:rsidRPr="00AA2A02">
        <w:rPr>
          <w:b/>
          <w:bCs/>
          <w:lang w:val="es-US"/>
        </w:rPr>
        <w:t>La organización de revisión independiente es una organización independiente que contrata Medicare.</w:t>
      </w:r>
      <w:r w:rsidRPr="00AA2A02">
        <w:rPr>
          <w:lang w:val="es-US"/>
        </w:rPr>
        <w:t xml:space="preserve"> No está relacionada con nosotros y no es una agencia gubernamental. Esta organización determina si la decisión que tomamos es correcta o debe ser cambiada. Medicare supervisa su trabajo.</w:t>
      </w:r>
    </w:p>
    <w:p w14:paraId="2F6D6475" w14:textId="3F8E7529" w:rsidR="0013793F" w:rsidRPr="00AA2A02" w:rsidRDefault="0013793F" w:rsidP="0050538A">
      <w:pPr>
        <w:pStyle w:val="StepHeading"/>
        <w:outlineLvl w:val="5"/>
        <w:rPr>
          <w:lang w:val="es-US"/>
        </w:rPr>
      </w:pPr>
      <w:r w:rsidRPr="00AA2A02">
        <w:rPr>
          <w:bCs/>
          <w:u w:val="single"/>
          <w:lang w:val="es-US"/>
        </w:rPr>
        <w:t>Paso 1:</w:t>
      </w:r>
      <w:r w:rsidRPr="00AA2A02">
        <w:rPr>
          <w:bCs/>
          <w:lang w:val="es-US"/>
        </w:rPr>
        <w:t xml:space="preserve"> Enviaremos su caso automáticamente a la organización de revisión independiente.</w:t>
      </w:r>
    </w:p>
    <w:p w14:paraId="12B3B466" w14:textId="61E023F9" w:rsidR="0013793F" w:rsidRPr="00AA2A02" w:rsidRDefault="0013793F" w:rsidP="003D05B5">
      <w:pPr>
        <w:numPr>
          <w:ilvl w:val="0"/>
          <w:numId w:val="10"/>
        </w:numPr>
        <w:spacing w:before="120" w:beforeAutospacing="0" w:after="120" w:afterAutospacing="0"/>
        <w:ind w:left="1080"/>
        <w:rPr>
          <w:color w:val="000000"/>
          <w:lang w:val="es-US"/>
        </w:rPr>
      </w:pPr>
      <w:r w:rsidRPr="00AA2A02">
        <w:rPr>
          <w:color w:val="000000"/>
          <w:lang w:val="es-US"/>
        </w:rPr>
        <w:t xml:space="preserve">Estamos obligados a enviar la información para su apelación de Nivel 2 ante la </w:t>
      </w:r>
      <w:r w:rsidRPr="00AA2A02">
        <w:rPr>
          <w:lang w:val="es-US"/>
        </w:rPr>
        <w:t xml:space="preserve">organización de revisión independiente </w:t>
      </w:r>
      <w:r w:rsidRPr="00AA2A02">
        <w:rPr>
          <w:color w:val="000000"/>
          <w:lang w:val="es-US"/>
        </w:rPr>
        <w:t>dentro de un plazo de 24 horas a partir del momento en que le informamos que rechazamos su primera apelación. (Si cree que no estamos cumpliendo con este plazo o con otros, puede presentar una queja. La Sección 11 de este capítulo le indica cómo presentar una queja).</w:t>
      </w:r>
    </w:p>
    <w:p w14:paraId="131C6302" w14:textId="14DAF0D6" w:rsidR="0013793F" w:rsidRPr="00AA2A02" w:rsidRDefault="0013793F" w:rsidP="0050538A">
      <w:pPr>
        <w:pStyle w:val="StepHeading"/>
        <w:outlineLvl w:val="5"/>
        <w:rPr>
          <w:lang w:val="es-US"/>
        </w:rPr>
      </w:pPr>
      <w:r w:rsidRPr="00AA2A02">
        <w:rPr>
          <w:bCs/>
          <w:u w:val="single"/>
          <w:lang w:val="es-US"/>
        </w:rPr>
        <w:t>Paso 2:</w:t>
      </w:r>
      <w:r w:rsidRPr="00AA2A02">
        <w:rPr>
          <w:bCs/>
          <w:lang w:val="es-US"/>
        </w:rPr>
        <w:t xml:space="preserve"> La organización de revisión independiente hace una revisión rápida de su apelación. Los revisores le darán una respuesta dentro de un plazo de 72 horas.</w:t>
      </w:r>
    </w:p>
    <w:p w14:paraId="2EEC660C" w14:textId="0B15078F" w:rsidR="0013793F" w:rsidRPr="00AA2A02" w:rsidRDefault="0013793F" w:rsidP="003D05B5">
      <w:pPr>
        <w:numPr>
          <w:ilvl w:val="0"/>
          <w:numId w:val="10"/>
        </w:numPr>
        <w:spacing w:before="120" w:beforeAutospacing="0" w:after="120" w:afterAutospacing="0"/>
        <w:ind w:left="1080"/>
        <w:rPr>
          <w:lang w:val="es-US"/>
        </w:rPr>
      </w:pPr>
      <w:r w:rsidRPr="00AA2A02">
        <w:rPr>
          <w:lang w:val="es-US"/>
        </w:rPr>
        <w:t>Los revisores de la organización de revisión independiente analizarán cuidadosamente toda la información relacionada con su apelación del alta del hospital.</w:t>
      </w:r>
    </w:p>
    <w:p w14:paraId="3E13B4F3" w14:textId="5B0CD085" w:rsidR="0013793F" w:rsidRPr="00AA2A02" w:rsidRDefault="0013793F" w:rsidP="003D05B5">
      <w:pPr>
        <w:numPr>
          <w:ilvl w:val="0"/>
          <w:numId w:val="10"/>
        </w:numPr>
        <w:spacing w:before="120" w:beforeAutospacing="0" w:after="120" w:afterAutospacing="0"/>
        <w:ind w:left="1080" w:right="-90"/>
        <w:rPr>
          <w:lang w:val="es-US"/>
        </w:rPr>
      </w:pPr>
      <w:r w:rsidRPr="00AA2A02">
        <w:rPr>
          <w:b/>
          <w:bCs/>
          <w:lang w:val="es-US"/>
        </w:rPr>
        <w:t xml:space="preserve">Si esta organización </w:t>
      </w:r>
      <w:r w:rsidRPr="00AA2A02">
        <w:rPr>
          <w:b/>
          <w:bCs/>
          <w:i/>
          <w:iCs/>
          <w:lang w:val="es-US"/>
        </w:rPr>
        <w:t>acepta</w:t>
      </w:r>
      <w:r w:rsidRPr="00AA2A02">
        <w:rPr>
          <w:b/>
          <w:bCs/>
          <w:lang w:val="es-US"/>
        </w:rPr>
        <w:t xml:space="preserve"> su apelación</w:t>
      </w:r>
      <w:r w:rsidRPr="00AA2A02">
        <w:rPr>
          <w:lang w:val="es-US"/>
        </w:rPr>
        <w:t xml:space="preserve">, debemos (reembolsarle) la parte que nos corresponde de la atención hospitalaria que recibió desde la fecha prevista del alta. Debemos seguir brindando la cobertura del plan para sus servicios hospitalarios para pacientes </w:t>
      </w:r>
      <w:r w:rsidRPr="00AA2A02">
        <w:rPr>
          <w:color w:val="000000"/>
          <w:lang w:val="es-US"/>
        </w:rPr>
        <w:t xml:space="preserve">internados </w:t>
      </w:r>
      <w:r w:rsidRPr="00AA2A02">
        <w:rPr>
          <w:lang w:val="es-US"/>
        </w:rPr>
        <w:t>durante el tiempo que sean médicamente necesarios. Usted deberá seguir pagando la parte que le corresponde de los costos. Si corresponden limitaciones de cobertura, estas podrían limitar cuánto le reembolsaremos o durante cuánto tiempo seguiremos cubriendo sus servicios.</w:t>
      </w:r>
    </w:p>
    <w:p w14:paraId="151198E9" w14:textId="18D440E9" w:rsidR="0013793F" w:rsidRPr="00AA2A02" w:rsidRDefault="0013793F" w:rsidP="003D05B5">
      <w:pPr>
        <w:numPr>
          <w:ilvl w:val="0"/>
          <w:numId w:val="13"/>
        </w:numPr>
        <w:spacing w:before="120" w:beforeAutospacing="0" w:after="120" w:afterAutospacing="0"/>
        <w:ind w:left="1080"/>
        <w:rPr>
          <w:lang w:val="es-US"/>
        </w:rPr>
      </w:pPr>
      <w:r w:rsidRPr="00AA2A02">
        <w:rPr>
          <w:b/>
          <w:bCs/>
          <w:lang w:val="es-US"/>
        </w:rPr>
        <w:t xml:space="preserve">Si esta organización </w:t>
      </w:r>
      <w:r w:rsidRPr="00AA2A02">
        <w:rPr>
          <w:b/>
          <w:bCs/>
          <w:i/>
          <w:iCs/>
          <w:lang w:val="es-US"/>
        </w:rPr>
        <w:t>rechaza</w:t>
      </w:r>
      <w:r w:rsidRPr="00AA2A02">
        <w:rPr>
          <w:b/>
          <w:bCs/>
          <w:lang w:val="es-US"/>
        </w:rPr>
        <w:t xml:space="preserve"> su apelación</w:t>
      </w:r>
      <w:r w:rsidRPr="00AA2A02">
        <w:rPr>
          <w:lang w:val="es-US"/>
        </w:rPr>
        <w:t>, significa que están de acuerdo en que la fecha prevista del alta del hospital era médicamente apropiada.</w:t>
      </w:r>
    </w:p>
    <w:p w14:paraId="5F23D2D2" w14:textId="5695C41A" w:rsidR="0013793F" w:rsidRPr="00AA2A02" w:rsidRDefault="0013793F" w:rsidP="003D05B5">
      <w:pPr>
        <w:numPr>
          <w:ilvl w:val="0"/>
          <w:numId w:val="181"/>
        </w:numPr>
        <w:spacing w:before="120" w:beforeAutospacing="0" w:after="0" w:afterAutospacing="0"/>
        <w:rPr>
          <w:lang w:val="es-US"/>
        </w:rPr>
      </w:pPr>
      <w:r w:rsidRPr="00AA2A02">
        <w:rPr>
          <w:lang w:val="es-US"/>
        </w:rPr>
        <w:t>El aviso por escrito que recibe de la organización de revisión independiente le indicará cómo iniciar una apelación de Nivel 3, que está a cargo de un juez administrativo o un mediador.</w:t>
      </w:r>
    </w:p>
    <w:p w14:paraId="7C5BBA9F" w14:textId="2257939A" w:rsidR="0013793F" w:rsidRPr="00AA2A02" w:rsidRDefault="0013793F" w:rsidP="0050538A">
      <w:pPr>
        <w:pStyle w:val="StepHeading"/>
        <w:outlineLvl w:val="5"/>
        <w:rPr>
          <w:lang w:val="es-US"/>
        </w:rPr>
      </w:pPr>
      <w:r w:rsidRPr="00AA2A02">
        <w:rPr>
          <w:bCs/>
          <w:u w:val="single"/>
          <w:lang w:val="es-US"/>
        </w:rPr>
        <w:t>Paso 3:</w:t>
      </w:r>
      <w:r w:rsidRPr="00AA2A02">
        <w:rPr>
          <w:bCs/>
          <w:lang w:val="es-US"/>
        </w:rPr>
        <w:t xml:space="preserve"> Si la organización de revisión independiente rechaza su apelación, puede elegir si desea continuar con su apelación.</w:t>
      </w:r>
    </w:p>
    <w:p w14:paraId="66135B06" w14:textId="3FFC981C" w:rsidR="0013793F" w:rsidRPr="00AA2A02" w:rsidRDefault="0013793F" w:rsidP="003D05B5">
      <w:pPr>
        <w:numPr>
          <w:ilvl w:val="0"/>
          <w:numId w:val="10"/>
        </w:numPr>
        <w:spacing w:before="120" w:beforeAutospacing="0" w:after="120" w:afterAutospacing="0"/>
        <w:ind w:left="1080"/>
        <w:rPr>
          <w:lang w:val="es-US"/>
        </w:rPr>
      </w:pPr>
      <w:r w:rsidRPr="00AA2A02">
        <w:rPr>
          <w:lang w:val="es-US"/>
        </w:rPr>
        <w:t>Hay otros tres niveles adicionales en el proceso de apelaciones después del Nivel 2 (el total es de cinco niveles de apelación). Si los revisores rechazan su apelación de Nivel 2, usted decide si desea aceptar su decisión o ir a una apelación de Nivel 3.</w:t>
      </w:r>
    </w:p>
    <w:p w14:paraId="0F97D95D" w14:textId="77777777" w:rsidR="0013793F" w:rsidRPr="00AA2A02" w:rsidRDefault="0013793F" w:rsidP="003D05B5">
      <w:pPr>
        <w:numPr>
          <w:ilvl w:val="0"/>
          <w:numId w:val="10"/>
        </w:numPr>
        <w:spacing w:before="120" w:beforeAutospacing="0"/>
        <w:ind w:left="1080" w:right="-90"/>
        <w:rPr>
          <w:lang w:val="es-US"/>
        </w:rPr>
      </w:pPr>
      <w:r w:rsidRPr="00AA2A02">
        <w:rPr>
          <w:lang w:val="es-US"/>
        </w:rPr>
        <w:t>La Sección 10 de este capítulo explica más acerca de los Niveles 3, 4 y 5 del proceso de apelaciones.</w:t>
      </w:r>
    </w:p>
    <w:p w14:paraId="4F7A72A4" w14:textId="77777777" w:rsidR="0013793F" w:rsidRPr="00AA2A02" w:rsidRDefault="0013793F">
      <w:pPr>
        <w:pStyle w:val="Heading3"/>
        <w:rPr>
          <w:sz w:val="12"/>
          <w:szCs w:val="12"/>
          <w:lang w:val="es-US"/>
        </w:rPr>
      </w:pPr>
      <w:bookmarkStart w:id="964" w:name="_Toc102342850"/>
      <w:bookmarkStart w:id="965" w:name="_Toc68442644"/>
      <w:bookmarkStart w:id="966" w:name="_Toc471575405"/>
      <w:bookmarkStart w:id="967" w:name="_Toc228562376"/>
      <w:bookmarkStart w:id="968" w:name="_Toc140838018"/>
      <w:r w:rsidRPr="00AA2A02">
        <w:rPr>
          <w:lang w:val="es-US"/>
        </w:rPr>
        <w:t>SECCIÓN 9</w:t>
      </w:r>
      <w:r w:rsidRPr="00AA2A02">
        <w:rPr>
          <w:lang w:val="es-US"/>
        </w:rPr>
        <w:tab/>
        <w:t>Cómo solicitarnos que sigamos cubriendo algunos servicios médicos si siente que su cobertura está terminando demasiado pronto</w:t>
      </w:r>
      <w:bookmarkEnd w:id="964"/>
      <w:bookmarkEnd w:id="965"/>
      <w:bookmarkEnd w:id="966"/>
      <w:bookmarkEnd w:id="967"/>
      <w:bookmarkEnd w:id="968"/>
    </w:p>
    <w:p w14:paraId="278CDDB7" w14:textId="77777777" w:rsidR="0013793F" w:rsidRPr="00AA2A02" w:rsidRDefault="0013793F" w:rsidP="001414F6">
      <w:pPr>
        <w:pStyle w:val="Heading4"/>
        <w:rPr>
          <w:lang w:val="es-US"/>
        </w:rPr>
      </w:pPr>
      <w:bookmarkStart w:id="969" w:name="_Toc68442645"/>
      <w:bookmarkStart w:id="970" w:name="_Toc471575406"/>
      <w:bookmarkStart w:id="971" w:name="_Toc228562377"/>
      <w:r w:rsidRPr="00AA2A02">
        <w:rPr>
          <w:lang w:val="es-US"/>
        </w:rPr>
        <w:t>Sección 9.1</w:t>
      </w:r>
      <w:r w:rsidRPr="00AA2A02">
        <w:rPr>
          <w:lang w:val="es-US"/>
        </w:rPr>
        <w:tab/>
      </w:r>
      <w:r w:rsidRPr="00AA2A02">
        <w:rPr>
          <w:i/>
          <w:iCs/>
          <w:lang w:val="es-US"/>
        </w:rPr>
        <w:t>Esta sección trata solo acerca de tres servicios:</w:t>
      </w:r>
      <w:r w:rsidRPr="00AA2A02">
        <w:rPr>
          <w:b w:val="0"/>
          <w:bCs w:val="0"/>
          <w:lang w:val="es-US"/>
        </w:rPr>
        <w:br/>
      </w:r>
      <w:r w:rsidRPr="00AA2A02">
        <w:rPr>
          <w:lang w:val="es-US"/>
        </w:rPr>
        <w:t xml:space="preserve">Servicios de atención médica a domicilio, en un centro de atención de enfermería especializada y </w:t>
      </w:r>
      <w:r w:rsidRPr="00AA2A02">
        <w:rPr>
          <w:color w:val="000000"/>
          <w:lang w:val="es-US"/>
        </w:rPr>
        <w:t>en un centro de rehabilitación integral para pacientes externos (CORF)</w:t>
      </w:r>
      <w:bookmarkEnd w:id="969"/>
      <w:bookmarkEnd w:id="970"/>
      <w:bookmarkEnd w:id="971"/>
    </w:p>
    <w:p w14:paraId="4039EB34" w14:textId="52C26E27" w:rsidR="0013793F" w:rsidRPr="00AA2A02" w:rsidRDefault="0013793F" w:rsidP="00B349DF">
      <w:pPr>
        <w:rPr>
          <w:color w:val="333399"/>
          <w:lang w:val="es-US"/>
        </w:rPr>
      </w:pPr>
      <w:r w:rsidRPr="00AA2A02">
        <w:rPr>
          <w:lang w:val="es-US"/>
        </w:rPr>
        <w:t xml:space="preserve">Cuando está recibiendo </w:t>
      </w:r>
      <w:r w:rsidRPr="00AA2A02">
        <w:rPr>
          <w:b/>
          <w:bCs/>
          <w:lang w:val="es-US"/>
        </w:rPr>
        <w:t>servicios de atención médica a domicilio, servicios de atención de enfermería especializada o atención de rehabilitación (centro de rehabilitación integral para pacientes externos)</w:t>
      </w:r>
      <w:r w:rsidRPr="00AA2A02">
        <w:rPr>
          <w:lang w:val="es-US"/>
        </w:rPr>
        <w:t xml:space="preserve"> que estén cubiertos, tiene derecho a seguir recibiendo sus servicios para ese tipo de atención, siempre que la atención sea necesaria para diagnosticar y tratar su enfermedad o lesión. </w:t>
      </w:r>
    </w:p>
    <w:p w14:paraId="09010ED3" w14:textId="77777777" w:rsidR="0013793F" w:rsidRPr="00AA2A02" w:rsidRDefault="0013793F">
      <w:pPr>
        <w:rPr>
          <w:lang w:val="es-US"/>
        </w:rPr>
      </w:pPr>
      <w:r w:rsidRPr="00AA2A02">
        <w:rPr>
          <w:lang w:val="es-US"/>
        </w:rPr>
        <w:t xml:space="preserve">Cuando decidimos que es hora de dejar de cubrir alguno de los tres tipos de atención, estamos obligados a decírselo por anticipado. Cuando finalice su cobertura para esa atención, </w:t>
      </w:r>
      <w:r w:rsidRPr="00AA2A02">
        <w:rPr>
          <w:i/>
          <w:iCs/>
          <w:lang w:val="es-US"/>
        </w:rPr>
        <w:t xml:space="preserve">dejaremos de pagar </w:t>
      </w:r>
      <w:r w:rsidRPr="00AA2A02">
        <w:rPr>
          <w:i/>
          <w:iCs/>
          <w:color w:val="0000FF"/>
          <w:lang w:val="es-US"/>
        </w:rPr>
        <w:t>[insert if plan has cost sharing: our share of the cost</w:t>
      </w:r>
      <w:r w:rsidRPr="00AA2A02">
        <w:rPr>
          <w:color w:val="0000FF"/>
          <w:lang w:val="es-US"/>
        </w:rPr>
        <w:t>]</w:t>
      </w:r>
      <w:r w:rsidRPr="00AA2A02">
        <w:rPr>
          <w:lang w:val="es-US"/>
        </w:rPr>
        <w:t xml:space="preserve"> su atención.</w:t>
      </w:r>
    </w:p>
    <w:p w14:paraId="08A25B78" w14:textId="77777777" w:rsidR="0013793F" w:rsidRPr="00AA2A02" w:rsidRDefault="0013793F" w:rsidP="0013793F">
      <w:pPr>
        <w:rPr>
          <w:lang w:val="es-US"/>
        </w:rPr>
      </w:pPr>
      <w:r w:rsidRPr="00AA2A02">
        <w:rPr>
          <w:lang w:val="es-US"/>
        </w:rPr>
        <w:t xml:space="preserve">Si cree que estamos terminando la cobertura para su atención demasiado pronto, </w:t>
      </w:r>
      <w:r w:rsidRPr="00AA2A02">
        <w:rPr>
          <w:b/>
          <w:bCs/>
          <w:lang w:val="es-US"/>
        </w:rPr>
        <w:t>puede apelar nuestra decisión</w:t>
      </w:r>
      <w:r w:rsidRPr="00AA2A02">
        <w:rPr>
          <w:lang w:val="es-US"/>
        </w:rPr>
        <w:t>. Esta sección le indica cómo solicitar una apelación.</w:t>
      </w:r>
    </w:p>
    <w:p w14:paraId="579BC184" w14:textId="5D477E0F" w:rsidR="0013793F" w:rsidRPr="00AA2A02" w:rsidRDefault="0013793F" w:rsidP="001414F6">
      <w:pPr>
        <w:pStyle w:val="Heading4"/>
        <w:rPr>
          <w:lang w:val="es-US"/>
        </w:rPr>
      </w:pPr>
      <w:bookmarkStart w:id="972" w:name="_Toc68442646"/>
      <w:bookmarkStart w:id="973" w:name="_Toc471575407"/>
      <w:bookmarkStart w:id="974" w:name="_Toc228562378"/>
      <w:r w:rsidRPr="00AA2A02">
        <w:rPr>
          <w:lang w:val="es-US"/>
        </w:rPr>
        <w:t>Sección 9.2</w:t>
      </w:r>
      <w:r w:rsidRPr="00AA2A02">
        <w:rPr>
          <w:lang w:val="es-US"/>
        </w:rPr>
        <w:tab/>
        <w:t>Le comunicaremos por adelantado cuándo se cancelará su cobertura</w:t>
      </w:r>
      <w:bookmarkEnd w:id="972"/>
      <w:bookmarkEnd w:id="973"/>
      <w:bookmarkEnd w:id="974"/>
    </w:p>
    <w:p w14:paraId="1ABBE4FC" w14:textId="77777777" w:rsidR="00CB6AD8" w:rsidRPr="00AA2A02" w:rsidRDefault="00CB6AD8" w:rsidP="00CB6AD8">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informaremos con anticipación cuándo finalizará su cobertura. Término legal&#10;"/>
      </w:tblPr>
      <w:tblGrid>
        <w:gridCol w:w="9330"/>
      </w:tblGrid>
      <w:tr w:rsidR="00E4363B" w:rsidRPr="00AA2A02" w14:paraId="148519FB" w14:textId="77777777" w:rsidTr="78DCAA1D">
        <w:trPr>
          <w:cantSplit/>
          <w:tblHeader/>
          <w:jc w:val="center"/>
        </w:trPr>
        <w:tc>
          <w:tcPr>
            <w:tcW w:w="8895" w:type="dxa"/>
            <w:shd w:val="clear" w:color="auto" w:fill="auto"/>
          </w:tcPr>
          <w:p w14:paraId="0D5BC444" w14:textId="0C9D4195" w:rsidR="00E4363B" w:rsidRPr="00AA2A02" w:rsidRDefault="00E4363B">
            <w:pPr>
              <w:keepNext/>
              <w:jc w:val="center"/>
              <w:rPr>
                <w:b/>
                <w:bCs/>
                <w:lang w:val="es-US"/>
              </w:rPr>
            </w:pPr>
            <w:r w:rsidRPr="00AA2A02">
              <w:rPr>
                <w:b/>
                <w:bCs/>
                <w:lang w:val="es-US"/>
              </w:rPr>
              <w:t>Término Legal</w:t>
            </w:r>
          </w:p>
        </w:tc>
      </w:tr>
      <w:tr w:rsidR="00E4363B" w:rsidRPr="00AA2A02" w14:paraId="7C1A6C5D" w14:textId="77777777" w:rsidTr="78DCAA1D">
        <w:trPr>
          <w:cantSplit/>
          <w:jc w:val="center"/>
        </w:trPr>
        <w:tc>
          <w:tcPr>
            <w:tcW w:w="8895" w:type="dxa"/>
            <w:shd w:val="clear" w:color="auto" w:fill="auto"/>
          </w:tcPr>
          <w:p w14:paraId="51426B47" w14:textId="676C8F56" w:rsidR="00E4363B" w:rsidRPr="00AA2A02" w:rsidRDefault="00E4363B" w:rsidP="00CB6AD8">
            <w:pPr>
              <w:rPr>
                <w:lang w:val="es-US"/>
              </w:rPr>
            </w:pPr>
            <w:r w:rsidRPr="00AA2A02">
              <w:rPr>
                <w:b/>
                <w:bCs/>
                <w:lang w:val="es-US"/>
              </w:rPr>
              <w:t>Aviso de no cobertura de Medicare.</w:t>
            </w:r>
            <w:r w:rsidRPr="00AA2A02">
              <w:rPr>
                <w:lang w:val="es-US"/>
              </w:rPr>
              <w:t xml:space="preserve"> Le dice </w:t>
            </w:r>
            <w:r w:rsidRPr="00AA2A02">
              <w:rPr>
                <w:color w:val="000000"/>
                <w:lang w:val="es-US"/>
              </w:rPr>
              <w:t xml:space="preserve">cómo puede solicitar una </w:t>
            </w:r>
            <w:r w:rsidRPr="00AA2A02">
              <w:rPr>
                <w:b/>
                <w:bCs/>
                <w:color w:val="000000"/>
                <w:lang w:val="es-US"/>
              </w:rPr>
              <w:t>apelación rápida</w:t>
            </w:r>
            <w:r w:rsidRPr="00AA2A02">
              <w:rPr>
                <w:color w:val="000000"/>
                <w:lang w:val="es-US"/>
              </w:rPr>
              <w:t>.</w:t>
            </w:r>
            <w:r w:rsidRPr="00AA2A02">
              <w:rPr>
                <w:b/>
                <w:bCs/>
                <w:color w:val="000000"/>
                <w:lang w:val="es-US"/>
              </w:rPr>
              <w:t xml:space="preserve"> </w:t>
            </w:r>
            <w:r w:rsidRPr="00AA2A02">
              <w:rPr>
                <w:color w:val="000000"/>
                <w:lang w:val="es-US"/>
              </w:rPr>
              <w:t>Solicitar una apelación rápida es una forma legal y formal de solicitar un cambio a nuestra decisión de cobertura sobre cuándo dejar de prestar atención médica.</w:t>
            </w:r>
          </w:p>
        </w:tc>
      </w:tr>
    </w:tbl>
    <w:p w14:paraId="124FC899" w14:textId="2ED6CD3C" w:rsidR="0013793F" w:rsidRPr="00AA2A02" w:rsidRDefault="0013793F" w:rsidP="00AB6D46">
      <w:pPr>
        <w:tabs>
          <w:tab w:val="left" w:pos="720"/>
        </w:tabs>
        <w:spacing w:before="240" w:beforeAutospacing="0" w:after="0" w:afterAutospacing="0"/>
        <w:ind w:left="720" w:hanging="360"/>
        <w:rPr>
          <w:lang w:val="es-US"/>
        </w:rPr>
      </w:pPr>
      <w:r w:rsidRPr="00AA2A02">
        <w:rPr>
          <w:b/>
          <w:bCs/>
          <w:lang w:val="es-US"/>
        </w:rPr>
        <w:t>1.</w:t>
      </w:r>
      <w:r w:rsidRPr="00AA2A02">
        <w:rPr>
          <w:b/>
          <w:bCs/>
          <w:lang w:val="es-US"/>
        </w:rPr>
        <w:tab/>
        <w:t>Recibirá un aviso por escrito</w:t>
      </w:r>
      <w:r w:rsidRPr="00AA2A02">
        <w:rPr>
          <w:lang w:val="es-US"/>
        </w:rPr>
        <w:t xml:space="preserve"> al menos dos días antes de que nuestro plan deje de cubrir su atención. El aviso dice lo siguiente:</w:t>
      </w:r>
    </w:p>
    <w:p w14:paraId="19CF5114" w14:textId="435339A7" w:rsidR="0013793F" w:rsidRPr="00AA2A02" w:rsidRDefault="00E4363B" w:rsidP="003D05B5">
      <w:pPr>
        <w:numPr>
          <w:ilvl w:val="0"/>
          <w:numId w:val="11"/>
        </w:numPr>
        <w:tabs>
          <w:tab w:val="left" w:pos="720"/>
        </w:tabs>
        <w:spacing w:before="120" w:beforeAutospacing="0" w:after="0" w:afterAutospacing="0"/>
        <w:ind w:left="1080"/>
        <w:rPr>
          <w:lang w:val="es-US"/>
        </w:rPr>
      </w:pPr>
      <w:r w:rsidRPr="00AA2A02">
        <w:rPr>
          <w:lang w:val="es-US"/>
        </w:rPr>
        <w:t>La fecha en la que dejamos de cubrir su atención.</w:t>
      </w:r>
    </w:p>
    <w:p w14:paraId="416633C9" w14:textId="64DC0401" w:rsidR="0013793F" w:rsidRPr="00AA2A02" w:rsidRDefault="00E4363B" w:rsidP="003D05B5">
      <w:pPr>
        <w:numPr>
          <w:ilvl w:val="0"/>
          <w:numId w:val="11"/>
        </w:numPr>
        <w:tabs>
          <w:tab w:val="left" w:pos="720"/>
        </w:tabs>
        <w:spacing w:before="120" w:beforeAutospacing="0" w:after="0" w:afterAutospacing="0"/>
        <w:ind w:left="1080"/>
        <w:rPr>
          <w:lang w:val="es-US"/>
        </w:rPr>
      </w:pPr>
      <w:r w:rsidRPr="00AA2A02">
        <w:rPr>
          <w:lang w:val="es-US"/>
        </w:rPr>
        <w:t>Cómo solicitar una apelación rápida para solicitarnos que sigamos cubriendo su atención durante un período de tiempo más largo.</w:t>
      </w:r>
    </w:p>
    <w:p w14:paraId="12CD5958" w14:textId="6524C25A" w:rsidR="0013793F" w:rsidRPr="00AA2A02" w:rsidRDefault="0013793F" w:rsidP="00AB6D46">
      <w:pPr>
        <w:tabs>
          <w:tab w:val="left" w:pos="720"/>
        </w:tabs>
        <w:spacing w:before="240" w:beforeAutospacing="0" w:after="0" w:afterAutospacing="0"/>
        <w:ind w:left="720" w:hanging="360"/>
        <w:rPr>
          <w:b/>
          <w:bCs/>
          <w:lang w:val="es-US"/>
        </w:rPr>
      </w:pPr>
      <w:r w:rsidRPr="00AA2A02">
        <w:rPr>
          <w:b/>
          <w:bCs/>
          <w:lang w:val="es-US"/>
        </w:rPr>
        <w:t>2.</w:t>
      </w:r>
      <w:r w:rsidRPr="00AA2A02">
        <w:rPr>
          <w:b/>
          <w:bCs/>
          <w:lang w:val="es-US"/>
        </w:rPr>
        <w:tab/>
        <w:t xml:space="preserve">Se le pedirá que usted o alguien que actúa en su nombre firme el aviso por escrito para demostrar que lo recibió. </w:t>
      </w:r>
      <w:r w:rsidRPr="00AA2A02">
        <w:rPr>
          <w:lang w:val="es-US"/>
        </w:rPr>
        <w:t xml:space="preserve">Firmar el aviso </w:t>
      </w:r>
      <w:r w:rsidRPr="00AA2A02">
        <w:rPr>
          <w:i/>
          <w:iCs/>
          <w:lang w:val="es-US"/>
        </w:rPr>
        <w:t>solo</w:t>
      </w:r>
      <w:r w:rsidRPr="00AA2A02">
        <w:rPr>
          <w:lang w:val="es-US"/>
        </w:rPr>
        <w:t xml:space="preserve"> indica que ha recibido la información sobre cuándo finalizará su cobertura. </w:t>
      </w:r>
      <w:r w:rsidRPr="00AA2A02">
        <w:rPr>
          <w:b/>
          <w:bCs/>
          <w:lang w:val="es-US"/>
        </w:rPr>
        <w:t xml:space="preserve">Firmarlo </w:t>
      </w:r>
      <w:r w:rsidRPr="00AA2A02">
        <w:rPr>
          <w:b/>
          <w:bCs/>
          <w:u w:val="single"/>
          <w:lang w:val="es-US"/>
        </w:rPr>
        <w:t>no</w:t>
      </w:r>
      <w:r w:rsidRPr="00AA2A02">
        <w:rPr>
          <w:b/>
          <w:bCs/>
          <w:lang w:val="es-US"/>
        </w:rPr>
        <w:t xml:space="preserve"> significa que esté de acuerdo</w:t>
      </w:r>
      <w:r w:rsidRPr="00AA2A02">
        <w:rPr>
          <w:lang w:val="es-US"/>
        </w:rPr>
        <w:t xml:space="preserve"> con la decisión del plan de suspender la atención.</w:t>
      </w:r>
    </w:p>
    <w:p w14:paraId="3B118F88" w14:textId="1BA00119" w:rsidR="0013793F" w:rsidRPr="00AA2A02" w:rsidRDefault="0013793F" w:rsidP="001414F6">
      <w:pPr>
        <w:pStyle w:val="Heading4"/>
        <w:rPr>
          <w:lang w:val="es-US"/>
        </w:rPr>
      </w:pPr>
      <w:bookmarkStart w:id="975" w:name="_Toc68442647"/>
      <w:bookmarkStart w:id="976" w:name="_Toc471575408"/>
      <w:bookmarkStart w:id="977" w:name="_Toc228562379"/>
      <w:r w:rsidRPr="00AA2A02">
        <w:rPr>
          <w:lang w:val="es-US"/>
        </w:rPr>
        <w:t>Sección 9.3</w:t>
      </w:r>
      <w:r w:rsidRPr="00AA2A02">
        <w:rPr>
          <w:lang w:val="es-US"/>
        </w:rPr>
        <w:tab/>
        <w:t>Paso a paso: Cómo presentar una apelación de Nivel 1 para que nuestro plan cubra su atención durante un período más largo</w:t>
      </w:r>
      <w:bookmarkEnd w:id="975"/>
      <w:bookmarkEnd w:id="976"/>
      <w:bookmarkEnd w:id="977"/>
    </w:p>
    <w:p w14:paraId="2BBC1898" w14:textId="77777777" w:rsidR="0013793F" w:rsidRPr="00AA2A02" w:rsidRDefault="0013793F" w:rsidP="00AB6D46">
      <w:pPr>
        <w:tabs>
          <w:tab w:val="left" w:pos="702"/>
        </w:tabs>
        <w:spacing w:after="120" w:afterAutospacing="0"/>
        <w:ind w:right="360"/>
        <w:rPr>
          <w:lang w:val="es-US"/>
        </w:rPr>
      </w:pPr>
      <w:r w:rsidRPr="00AA2A02">
        <w:rPr>
          <w:lang w:val="es-US"/>
        </w:rPr>
        <w:t>Si desea pedirnos que cubramos su atención durante un período más largo, deberá usar el proceso de apelaciones para presentar esta solicitud. Antes de empezar, comprenda lo que debe hacer y los plazos.</w:t>
      </w:r>
    </w:p>
    <w:p w14:paraId="6A083DEE" w14:textId="590B1299" w:rsidR="0013793F" w:rsidRPr="00AA2A02" w:rsidRDefault="0013793F" w:rsidP="003D05B5">
      <w:pPr>
        <w:numPr>
          <w:ilvl w:val="0"/>
          <w:numId w:val="11"/>
        </w:numPr>
        <w:tabs>
          <w:tab w:val="left" w:pos="702"/>
        </w:tabs>
        <w:spacing w:before="120" w:beforeAutospacing="0" w:after="120" w:afterAutospacing="0"/>
        <w:ind w:left="720" w:right="360"/>
        <w:rPr>
          <w:lang w:val="es-US"/>
        </w:rPr>
      </w:pPr>
      <w:r w:rsidRPr="00AA2A02">
        <w:rPr>
          <w:b/>
          <w:bCs/>
          <w:lang w:val="es-US"/>
        </w:rPr>
        <w:t xml:space="preserve">Siga el proceso. </w:t>
      </w:r>
    </w:p>
    <w:p w14:paraId="593CD4F0" w14:textId="6D3346B9" w:rsidR="0013793F" w:rsidRPr="00AA2A02" w:rsidRDefault="0013793F" w:rsidP="003D05B5">
      <w:pPr>
        <w:numPr>
          <w:ilvl w:val="0"/>
          <w:numId w:val="11"/>
        </w:numPr>
        <w:tabs>
          <w:tab w:val="left" w:pos="702"/>
        </w:tabs>
        <w:spacing w:before="120" w:beforeAutospacing="0" w:after="120" w:afterAutospacing="0"/>
        <w:ind w:left="720" w:right="360"/>
        <w:rPr>
          <w:lang w:val="es-US"/>
        </w:rPr>
      </w:pPr>
      <w:r w:rsidRPr="00AA2A02">
        <w:rPr>
          <w:b/>
          <w:bCs/>
          <w:lang w:val="es-US"/>
        </w:rPr>
        <w:t xml:space="preserve">Cumpla con los plazos. </w:t>
      </w:r>
    </w:p>
    <w:p w14:paraId="0DC1D03C" w14:textId="07A63137" w:rsidR="0013793F" w:rsidRPr="00AA2A02" w:rsidRDefault="0013793F" w:rsidP="003D05B5">
      <w:pPr>
        <w:numPr>
          <w:ilvl w:val="0"/>
          <w:numId w:val="11"/>
        </w:numPr>
        <w:tabs>
          <w:tab w:val="left" w:pos="702"/>
        </w:tabs>
        <w:spacing w:before="120" w:beforeAutospacing="0" w:after="120" w:afterAutospacing="0"/>
        <w:ind w:left="720" w:right="360"/>
        <w:rPr>
          <w:lang w:val="es-US"/>
        </w:rPr>
      </w:pPr>
      <w:r w:rsidRPr="00AA2A02">
        <w:rPr>
          <w:b/>
          <w:bCs/>
          <w:lang w:val="es-US"/>
        </w:rPr>
        <w:t>Pida ayuda si la necesita.</w:t>
      </w:r>
      <w:r w:rsidRPr="00AA2A02">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36581696" w14:textId="77777777" w:rsidR="00C55162" w:rsidRPr="00AA2A02" w:rsidRDefault="0013793F" w:rsidP="00AB6D46">
      <w:pPr>
        <w:spacing w:before="0" w:beforeAutospacing="0" w:after="0" w:afterAutospacing="0"/>
        <w:rPr>
          <w:lang w:val="es-US"/>
        </w:rPr>
      </w:pPr>
      <w:r w:rsidRPr="00AA2A02">
        <w:rPr>
          <w:b/>
          <w:bCs/>
          <w:lang w:val="es-US"/>
        </w:rPr>
        <w:t xml:space="preserve">Durante una apelación de Nivel 1, la Organización para la mejora de la calidad revisa su apelación. </w:t>
      </w:r>
      <w:r w:rsidRPr="00AA2A02">
        <w:rPr>
          <w:lang w:val="es-US"/>
        </w:rPr>
        <w:t xml:space="preserve">Decide si la fecha de finalización de su atención es médicamente adecuada. </w:t>
      </w:r>
    </w:p>
    <w:p w14:paraId="50E2CEAA" w14:textId="77777777" w:rsidR="00C55162" w:rsidRPr="00AA2A02" w:rsidRDefault="00C55162" w:rsidP="00AB6D46">
      <w:pPr>
        <w:spacing w:before="0" w:beforeAutospacing="0" w:after="0" w:afterAutospacing="0"/>
        <w:rPr>
          <w:rFonts w:ascii="Arial" w:hAnsi="Arial"/>
          <w:b/>
          <w:bCs/>
          <w:u w:val="single"/>
          <w:lang w:val="es-US"/>
        </w:rPr>
      </w:pPr>
    </w:p>
    <w:p w14:paraId="3EE9815E" w14:textId="6C674584" w:rsidR="0013793F" w:rsidRPr="00AA2A02" w:rsidRDefault="0013793F" w:rsidP="00AB6D46">
      <w:pPr>
        <w:spacing w:before="0" w:beforeAutospacing="0" w:after="0" w:afterAutospacing="0"/>
        <w:rPr>
          <w:rFonts w:ascii="Arial" w:hAnsi="Arial"/>
          <w:b/>
          <w:bCs/>
          <w:u w:val="single"/>
          <w:lang w:val="es-US"/>
        </w:rPr>
      </w:pPr>
      <w:r w:rsidRPr="00AA2A02">
        <w:rPr>
          <w:rFonts w:ascii="Arial" w:hAnsi="Arial"/>
          <w:b/>
          <w:bCs/>
          <w:u w:val="single"/>
          <w:lang w:val="es-US"/>
        </w:rPr>
        <w:t>Paso 1: Solicite su apelación de Nivel 1: comuníquese con la Organización para la mejora de la calidad y pida una apelación rápida. Debe actuar rápido.</w:t>
      </w:r>
    </w:p>
    <w:p w14:paraId="6A709678" w14:textId="77777777" w:rsidR="0013793F" w:rsidRPr="00AA2A02" w:rsidRDefault="0013793F" w:rsidP="00353AFA">
      <w:pPr>
        <w:pStyle w:val="Minorsubheadingindented25"/>
        <w:rPr>
          <w:lang w:val="es-US"/>
        </w:rPr>
      </w:pPr>
      <w:r w:rsidRPr="00AA2A02">
        <w:rPr>
          <w:rFonts w:eastAsia="Calibri"/>
          <w:bCs/>
          <w:iCs/>
          <w:lang w:val="es-US"/>
        </w:rPr>
        <w:t>¿Cómo puede comunicarse con esta organización?</w:t>
      </w:r>
    </w:p>
    <w:p w14:paraId="7C497C31" w14:textId="5D13731B" w:rsidR="0013793F" w:rsidRPr="00AA2A02" w:rsidRDefault="0013793F" w:rsidP="00AB6D46">
      <w:pPr>
        <w:numPr>
          <w:ilvl w:val="0"/>
          <w:numId w:val="5"/>
        </w:numPr>
        <w:tabs>
          <w:tab w:val="left" w:pos="1080"/>
        </w:tabs>
        <w:spacing w:before="120" w:beforeAutospacing="0" w:after="120" w:afterAutospacing="0"/>
        <w:rPr>
          <w:rFonts w:eastAsia="Calibri"/>
          <w:lang w:val="es-US"/>
        </w:rPr>
      </w:pPr>
      <w:r w:rsidRPr="00AA2A02">
        <w:rPr>
          <w:lang w:val="es-US"/>
        </w:rPr>
        <w:t>En el aviso por escrito que recibió (</w:t>
      </w:r>
      <w:r w:rsidRPr="00AA2A02">
        <w:rPr>
          <w:i/>
          <w:iCs/>
          <w:lang w:val="es-US"/>
        </w:rPr>
        <w:t>Aviso de no cobertura de Medicare</w:t>
      </w:r>
      <w:r w:rsidRPr="00AA2A02">
        <w:rPr>
          <w:lang w:val="es-US"/>
        </w:rPr>
        <w:t>) se le explica cómo puede comunicarse con esta organización. (O busque el nombre, la dirección y el teléfono de la Organización para la mejora de la calidad de su estado en el Capítulo 2).</w:t>
      </w:r>
    </w:p>
    <w:p w14:paraId="4123896A" w14:textId="77777777" w:rsidR="00D6140D" w:rsidRPr="00AA2A02" w:rsidRDefault="005602DA" w:rsidP="78DCAA1D">
      <w:pPr>
        <w:pStyle w:val="ListBullet"/>
        <w:rPr>
          <w:rFonts w:eastAsia="Calibri"/>
          <w:b/>
          <w:bCs/>
          <w:i/>
          <w:iCs/>
          <w:lang w:val="es-US"/>
        </w:rPr>
      </w:pPr>
      <w:r w:rsidRPr="00AA2A02">
        <w:rPr>
          <w:rFonts w:eastAsia="Calibri"/>
          <w:b/>
          <w:bCs/>
          <w:i/>
          <w:iCs/>
          <w:lang w:val="es-US"/>
        </w:rPr>
        <w:t xml:space="preserve">Actúe rápido: </w:t>
      </w:r>
    </w:p>
    <w:p w14:paraId="4E7206B2" w14:textId="5F2247A6" w:rsidR="005602DA" w:rsidRPr="00AA2A02" w:rsidRDefault="005602DA" w:rsidP="00D6140D">
      <w:pPr>
        <w:pStyle w:val="ListBullet"/>
        <w:numPr>
          <w:ilvl w:val="0"/>
          <w:numId w:val="5"/>
        </w:numPr>
        <w:rPr>
          <w:lang w:val="es-US"/>
        </w:rPr>
      </w:pPr>
      <w:r w:rsidRPr="00AA2A02">
        <w:rPr>
          <w:lang w:val="es-US"/>
        </w:rPr>
        <w:t xml:space="preserve">Debe comunicarse con la Organización para la mejora de la calidad para iniciar su apelación </w:t>
      </w:r>
      <w:r w:rsidRPr="00AA2A02">
        <w:rPr>
          <w:b/>
          <w:bCs/>
          <w:lang w:val="es-US"/>
        </w:rPr>
        <w:t>antes del mediodía del día antes de la fecha de entrada en vigencia</w:t>
      </w:r>
      <w:r w:rsidRPr="00AA2A02">
        <w:rPr>
          <w:lang w:val="es-US"/>
        </w:rPr>
        <w:t xml:space="preserve"> que aparece en el </w:t>
      </w:r>
      <w:r w:rsidRPr="00AA2A02">
        <w:rPr>
          <w:i/>
          <w:iCs/>
          <w:lang w:val="es-US"/>
        </w:rPr>
        <w:t>Aviso de no cobertura de Medicare</w:t>
      </w:r>
      <w:r w:rsidRPr="00AA2A02">
        <w:rPr>
          <w:lang w:val="es-US"/>
        </w:rPr>
        <w:t xml:space="preserve">. </w:t>
      </w:r>
    </w:p>
    <w:p w14:paraId="48CB60D9" w14:textId="523E4C7D"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9.5 de este capítulo.</w:t>
      </w:r>
    </w:p>
    <w:p w14:paraId="3D4F427E" w14:textId="77777777" w:rsidR="0013793F" w:rsidRPr="00AA2A02" w:rsidRDefault="0013793F" w:rsidP="0013793F">
      <w:pPr>
        <w:pStyle w:val="StepHeading"/>
        <w:rPr>
          <w:lang w:val="es-US"/>
        </w:rPr>
      </w:pPr>
      <w:r w:rsidRPr="00AA2A02">
        <w:rPr>
          <w:bCs/>
          <w:u w:val="single"/>
          <w:lang w:val="es-US"/>
        </w:rPr>
        <w:t>Paso 2:</w:t>
      </w:r>
      <w:r w:rsidRPr="00AA2A02">
        <w:rPr>
          <w:bCs/>
          <w:lang w:val="es-US"/>
        </w:rPr>
        <w:t xml:space="preserve"> La Organización para la mejora de la calidad realiza una revisión independiente de su caso.</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330"/>
      </w:tblGrid>
      <w:tr w:rsidR="005602DA" w:rsidRPr="00AA2A02" w14:paraId="10ACD659" w14:textId="77777777" w:rsidTr="78DCAA1D">
        <w:trPr>
          <w:cantSplit/>
          <w:trHeight w:val="296"/>
          <w:tblHeader/>
        </w:trPr>
        <w:tc>
          <w:tcPr>
            <w:tcW w:w="9435" w:type="dxa"/>
            <w:shd w:val="clear" w:color="auto" w:fill="auto"/>
          </w:tcPr>
          <w:p w14:paraId="24B6B790" w14:textId="3995B3B1" w:rsidR="005602DA" w:rsidRPr="00AA2A02" w:rsidRDefault="005602DA">
            <w:pPr>
              <w:keepNext/>
              <w:jc w:val="center"/>
              <w:rPr>
                <w:b/>
                <w:bCs/>
                <w:lang w:val="es-US"/>
              </w:rPr>
            </w:pPr>
            <w:r w:rsidRPr="00AA2A02">
              <w:rPr>
                <w:b/>
                <w:bCs/>
                <w:lang w:val="es-US"/>
              </w:rPr>
              <w:t>Término Legal</w:t>
            </w:r>
          </w:p>
        </w:tc>
      </w:tr>
      <w:tr w:rsidR="005602DA" w:rsidRPr="00AA2A02" w14:paraId="2DC894F1" w14:textId="77777777" w:rsidTr="78DCAA1D">
        <w:trPr>
          <w:cantSplit/>
          <w:trHeight w:val="685"/>
        </w:trPr>
        <w:tc>
          <w:tcPr>
            <w:tcW w:w="9435" w:type="dxa"/>
            <w:shd w:val="clear" w:color="auto" w:fill="auto"/>
          </w:tcPr>
          <w:p w14:paraId="51A7CF4D" w14:textId="4B3D38E6" w:rsidR="005602DA" w:rsidRPr="00AA2A02" w:rsidRDefault="005602DA" w:rsidP="00CB6AD8">
            <w:pPr>
              <w:rPr>
                <w:lang w:val="es-US"/>
              </w:rPr>
            </w:pPr>
            <w:r w:rsidRPr="00AA2A02">
              <w:rPr>
                <w:lang w:val="es-US"/>
              </w:rPr>
              <w:t xml:space="preserve"> </w:t>
            </w:r>
            <w:r w:rsidRPr="00AA2A02">
              <w:rPr>
                <w:b/>
                <w:bCs/>
                <w:lang w:val="es-US"/>
              </w:rPr>
              <w:t xml:space="preserve">Explicación detallada de no cobertura. </w:t>
            </w:r>
            <w:r w:rsidRPr="00AA2A02">
              <w:rPr>
                <w:lang w:val="es-US"/>
              </w:rPr>
              <w:t>Aviso que proporciona detalles sobre las razones para terminar la cobertura.</w:t>
            </w:r>
          </w:p>
        </w:tc>
      </w:tr>
    </w:tbl>
    <w:p w14:paraId="51A64334" w14:textId="77777777" w:rsidR="0013793F" w:rsidRPr="00AA2A02" w:rsidRDefault="0013793F" w:rsidP="00353AFA">
      <w:pPr>
        <w:pStyle w:val="Minorsubheadingindented25"/>
        <w:rPr>
          <w:rFonts w:eastAsia="Calibri"/>
          <w:lang w:val="es-US"/>
        </w:rPr>
      </w:pPr>
      <w:r w:rsidRPr="00AA2A02">
        <w:rPr>
          <w:rFonts w:eastAsia="Calibri"/>
          <w:bCs/>
          <w:iCs/>
          <w:lang w:val="es-US"/>
        </w:rPr>
        <w:t>¿Qué sucede durante esta revisión?</w:t>
      </w:r>
    </w:p>
    <w:p w14:paraId="726CFB21" w14:textId="0D3FEA70"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59EB07A4" w14:textId="77777777"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La organización de revisión también revisará su información médica, hablará con su médico y revisará la información que le ha dado nuestro plan.</w:t>
      </w:r>
    </w:p>
    <w:p w14:paraId="2890F2B9" w14:textId="73F17BAF" w:rsidR="0013793F" w:rsidRPr="00AA2A02" w:rsidRDefault="0013793F" w:rsidP="00AB6D46">
      <w:pPr>
        <w:numPr>
          <w:ilvl w:val="0"/>
          <w:numId w:val="5"/>
        </w:numPr>
        <w:tabs>
          <w:tab w:val="left" w:pos="1080"/>
        </w:tabs>
        <w:spacing w:before="120" w:beforeAutospacing="0" w:after="120" w:afterAutospacing="0"/>
        <w:ind w:right="540"/>
        <w:rPr>
          <w:lang w:val="es-US"/>
        </w:rPr>
      </w:pPr>
      <w:r w:rsidRPr="00AA2A02">
        <w:rPr>
          <w:lang w:val="es-US"/>
        </w:rPr>
        <w:t xml:space="preserve">Al final del día, los revisores nos informarán sobre su apelación, usted recibirá la </w:t>
      </w:r>
      <w:r w:rsidRPr="00AA2A02">
        <w:rPr>
          <w:b/>
          <w:bCs/>
          <w:lang w:val="es-US"/>
        </w:rPr>
        <w:t>Explicación detallada de no cobertura</w:t>
      </w:r>
      <w:r w:rsidRPr="00AA2A02">
        <w:rPr>
          <w:lang w:val="es-US"/>
        </w:rPr>
        <w:t xml:space="preserve"> donde se explican detalladamente las razones por las cuales queremos finalizar la cobertura de sus servicios.</w:t>
      </w:r>
    </w:p>
    <w:p w14:paraId="675EA72C" w14:textId="0862A1B2" w:rsidR="0013793F" w:rsidRPr="00AA2A02" w:rsidRDefault="0013793F" w:rsidP="0013793F">
      <w:pPr>
        <w:pStyle w:val="StepHeading"/>
        <w:rPr>
          <w:lang w:val="es-US"/>
        </w:rPr>
      </w:pPr>
      <w:r w:rsidRPr="00AA2A02">
        <w:rPr>
          <w:bCs/>
          <w:u w:val="single"/>
          <w:lang w:val="es-US"/>
        </w:rPr>
        <w:t>Paso 3:</w:t>
      </w:r>
      <w:r w:rsidRPr="00AA2A02">
        <w:rPr>
          <w:bCs/>
          <w:lang w:val="es-US"/>
        </w:rPr>
        <w:t xml:space="preserve"> Dentro del plazo de un día completo después de tener toda la información que necesitan, los revisores le comunicarán su decisión.</w:t>
      </w:r>
    </w:p>
    <w:p w14:paraId="35402EF5" w14:textId="59FC165B" w:rsidR="0013793F" w:rsidRPr="00AA2A02" w:rsidRDefault="0013793F" w:rsidP="00353AFA">
      <w:pPr>
        <w:pStyle w:val="Minorsubheadingindented25"/>
        <w:rPr>
          <w:lang w:val="es-US"/>
        </w:rPr>
      </w:pPr>
      <w:r w:rsidRPr="00AA2A02">
        <w:rPr>
          <w:bCs/>
          <w:iCs/>
          <w:lang w:val="es-US"/>
        </w:rPr>
        <w:t>¿Qué sucede si los revisores aceptan?</w:t>
      </w:r>
    </w:p>
    <w:p w14:paraId="7A563D06" w14:textId="77777777"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 xml:space="preserve">Si los revisores </w:t>
      </w:r>
      <w:r w:rsidRPr="00AA2A02">
        <w:rPr>
          <w:i/>
          <w:iCs/>
          <w:lang w:val="es-US"/>
        </w:rPr>
        <w:t>aceptan</w:t>
      </w:r>
      <w:r w:rsidRPr="00AA2A02">
        <w:rPr>
          <w:lang w:val="es-US"/>
        </w:rPr>
        <w:t xml:space="preserve"> su apelación, entonces </w:t>
      </w:r>
      <w:r w:rsidRPr="00AA2A02">
        <w:rPr>
          <w:b/>
          <w:bCs/>
          <w:lang w:val="es-US"/>
        </w:rPr>
        <w:t>debemos seguir brindándole servicios cubiertos mientras sigan siendo médicamente necesarios</w:t>
      </w:r>
      <w:r w:rsidRPr="00AA2A02">
        <w:rPr>
          <w:lang w:val="es-US"/>
        </w:rPr>
        <w:t>.</w:t>
      </w:r>
    </w:p>
    <w:p w14:paraId="59700F15" w14:textId="37BF7A19"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Usted tendrá que seguir pagando la parte que le corresponde de los costos (como deducibles o copagos, si corresponden). Es posible que haya limitaciones en sus servicios cubiertos.</w:t>
      </w:r>
    </w:p>
    <w:p w14:paraId="3AFF74DE" w14:textId="00CCADA3" w:rsidR="0013793F" w:rsidRPr="00AA2A02" w:rsidRDefault="0013793F" w:rsidP="00353AFA">
      <w:pPr>
        <w:pStyle w:val="Minorsubheadingindented25"/>
        <w:rPr>
          <w:lang w:val="es-US"/>
        </w:rPr>
      </w:pPr>
      <w:r w:rsidRPr="00AA2A02">
        <w:rPr>
          <w:bCs/>
          <w:iCs/>
          <w:lang w:val="es-US"/>
        </w:rPr>
        <w:t>¿Qué sucede si los revisores rechazan?</w:t>
      </w:r>
    </w:p>
    <w:p w14:paraId="75333320" w14:textId="794C7953" w:rsidR="0013793F" w:rsidRPr="00AA2A02" w:rsidRDefault="0013793F" w:rsidP="00AB6D46">
      <w:pPr>
        <w:numPr>
          <w:ilvl w:val="0"/>
          <w:numId w:val="5"/>
        </w:numPr>
        <w:tabs>
          <w:tab w:val="left" w:pos="1080"/>
        </w:tabs>
        <w:spacing w:before="120" w:beforeAutospacing="0" w:after="120" w:afterAutospacing="0"/>
        <w:ind w:right="-180"/>
        <w:rPr>
          <w:color w:val="000000"/>
          <w:lang w:val="es-US"/>
        </w:rPr>
      </w:pPr>
      <w:r w:rsidRPr="00AA2A02">
        <w:rPr>
          <w:color w:val="000000"/>
          <w:lang w:val="es-US"/>
        </w:rPr>
        <w:t xml:space="preserve">Si los revisores </w:t>
      </w:r>
      <w:r w:rsidRPr="00AA2A02">
        <w:rPr>
          <w:i/>
          <w:iCs/>
          <w:color w:val="000000"/>
          <w:lang w:val="es-US"/>
        </w:rPr>
        <w:t>rechazan</w:t>
      </w:r>
      <w:r w:rsidRPr="00AA2A02">
        <w:rPr>
          <w:color w:val="000000"/>
          <w:lang w:val="es-US"/>
        </w:rPr>
        <w:t xml:space="preserve">, entonces </w:t>
      </w:r>
      <w:r w:rsidRPr="00AA2A02">
        <w:rPr>
          <w:b/>
          <w:bCs/>
          <w:color w:val="000000"/>
          <w:lang w:val="es-US"/>
        </w:rPr>
        <w:t>su cobertura finalizará en la fecha que le indicamos</w:t>
      </w:r>
      <w:r w:rsidRPr="00AA2A02">
        <w:rPr>
          <w:color w:val="000000"/>
          <w:lang w:val="es-US"/>
        </w:rPr>
        <w:t xml:space="preserve">. </w:t>
      </w:r>
    </w:p>
    <w:p w14:paraId="483D4198" w14:textId="77777777" w:rsidR="0013793F" w:rsidRPr="00AA2A02" w:rsidRDefault="0013793F" w:rsidP="00AB6D46">
      <w:pPr>
        <w:numPr>
          <w:ilvl w:val="0"/>
          <w:numId w:val="5"/>
        </w:numPr>
        <w:tabs>
          <w:tab w:val="left" w:pos="1080"/>
        </w:tabs>
        <w:spacing w:before="120" w:beforeAutospacing="0" w:after="120" w:afterAutospacing="0"/>
        <w:rPr>
          <w:color w:val="000000"/>
          <w:lang w:val="es-US"/>
        </w:rPr>
      </w:pPr>
      <w:r w:rsidRPr="00AA2A02">
        <w:rPr>
          <w:color w:val="000000"/>
          <w:lang w:val="es-US"/>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sidRPr="00AA2A02">
        <w:rPr>
          <w:i/>
          <w:iCs/>
          <w:color w:val="000000"/>
          <w:lang w:val="es-US"/>
        </w:rPr>
        <w:t>después</w:t>
      </w:r>
      <w:r w:rsidRPr="00AA2A02">
        <w:rPr>
          <w:color w:val="000000"/>
          <w:lang w:val="es-US"/>
        </w:rPr>
        <w:t xml:space="preserve"> de la fecha en la que termina su cobertura, </w:t>
      </w:r>
      <w:r w:rsidRPr="00AA2A02">
        <w:rPr>
          <w:b/>
          <w:bCs/>
          <w:color w:val="000000"/>
          <w:lang w:val="es-US"/>
        </w:rPr>
        <w:t>deberá pagar el costo total</w:t>
      </w:r>
      <w:r w:rsidRPr="00AA2A02">
        <w:rPr>
          <w:color w:val="000000"/>
          <w:lang w:val="es-US"/>
        </w:rPr>
        <w:t xml:space="preserve"> de esta atención.</w:t>
      </w:r>
    </w:p>
    <w:p w14:paraId="710A3E81" w14:textId="066BB4F2" w:rsidR="0013793F" w:rsidRPr="00AA2A02" w:rsidRDefault="0013793F" w:rsidP="0013793F">
      <w:pPr>
        <w:pStyle w:val="StepHeading"/>
        <w:rPr>
          <w:lang w:val="es-US"/>
        </w:rPr>
      </w:pPr>
      <w:r w:rsidRPr="00AA2A02">
        <w:rPr>
          <w:bCs/>
          <w:u w:val="single"/>
          <w:lang w:val="es-US"/>
        </w:rPr>
        <w:t>Paso 4:</w:t>
      </w:r>
      <w:r w:rsidRPr="00AA2A02">
        <w:rPr>
          <w:bCs/>
          <w:lang w:val="es-US"/>
        </w:rPr>
        <w:t xml:space="preserve"> Si rechazan su apelación de Nivel 1, usted decide si quiere presentar otra apelación.</w:t>
      </w:r>
    </w:p>
    <w:p w14:paraId="310CD659" w14:textId="6AE3B056"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 xml:space="preserve">Si los revisores </w:t>
      </w:r>
      <w:r w:rsidRPr="00AA2A02">
        <w:rPr>
          <w:i/>
          <w:iCs/>
          <w:lang w:val="es-US"/>
        </w:rPr>
        <w:t>rechazan</w:t>
      </w:r>
      <w:r w:rsidRPr="00AA2A02">
        <w:rPr>
          <w:lang w:val="es-US"/>
        </w:rPr>
        <w:t xml:space="preserve"> su apelación de Nivel 1 </w:t>
      </w:r>
      <w:r w:rsidRPr="00AA2A02">
        <w:rPr>
          <w:u w:val="single"/>
          <w:lang w:val="es-US"/>
        </w:rPr>
        <w:t>y</w:t>
      </w:r>
      <w:r w:rsidRPr="00AA2A02">
        <w:rPr>
          <w:lang w:val="es-US"/>
        </w:rPr>
        <w:t xml:space="preserve"> usted decide seguir recibiendo la atención después de que haya finalizado la cobertura de la atención, puede presentar una apelación de Nivel 2.</w:t>
      </w:r>
    </w:p>
    <w:p w14:paraId="7A030B1B" w14:textId="721A00C2" w:rsidR="0013793F" w:rsidRPr="00AA2A02" w:rsidRDefault="0013793F" w:rsidP="001414F6">
      <w:pPr>
        <w:pStyle w:val="Heading4"/>
        <w:rPr>
          <w:lang w:val="es-US"/>
        </w:rPr>
      </w:pPr>
      <w:bookmarkStart w:id="978" w:name="_Toc68442648"/>
      <w:bookmarkStart w:id="979" w:name="_Toc471575409"/>
      <w:bookmarkStart w:id="980" w:name="_Toc228562380"/>
      <w:r w:rsidRPr="00AA2A02">
        <w:rPr>
          <w:lang w:val="es-US"/>
        </w:rPr>
        <w:t>Sección 9.4</w:t>
      </w:r>
      <w:r w:rsidRPr="00AA2A02">
        <w:rPr>
          <w:lang w:val="es-US"/>
        </w:rPr>
        <w:tab/>
        <w:t>Paso a paso: Cómo presentar una apelación de Nivel 2 para que nuestro plan cubra su atención durante un período más</w:t>
      </w:r>
      <w:r w:rsidR="004659E4" w:rsidRPr="00AA2A02">
        <w:rPr>
          <w:lang w:val="es-US"/>
        </w:rPr>
        <w:t> </w:t>
      </w:r>
      <w:r w:rsidRPr="00AA2A02">
        <w:rPr>
          <w:lang w:val="es-US"/>
        </w:rPr>
        <w:t>largo</w:t>
      </w:r>
      <w:bookmarkEnd w:id="978"/>
      <w:bookmarkEnd w:id="979"/>
      <w:bookmarkEnd w:id="980"/>
    </w:p>
    <w:p w14:paraId="61CE0E28" w14:textId="33534191" w:rsidR="0013793F" w:rsidRPr="00AA2A02" w:rsidRDefault="0013793F">
      <w:pPr>
        <w:rPr>
          <w:lang w:val="es-US"/>
        </w:rPr>
      </w:pPr>
      <w:r w:rsidRPr="00AA2A02">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AA2A02">
        <w:rPr>
          <w:color w:val="000000"/>
          <w:lang w:val="es-US"/>
        </w:rPr>
        <w:t>centro de rehabilitación integral para pacientes externos (Comprehensive Outpatient Rehabilitation Facility, CORF)</w:t>
      </w:r>
      <w:r w:rsidRPr="00AA2A02">
        <w:rPr>
          <w:lang w:val="es-US"/>
        </w:rPr>
        <w:t xml:space="preserve"> </w:t>
      </w:r>
      <w:r w:rsidRPr="00AA2A02">
        <w:rPr>
          <w:i/>
          <w:iCs/>
          <w:lang w:val="es-US"/>
        </w:rPr>
        <w:t>después</w:t>
      </w:r>
      <w:r w:rsidRPr="00AA2A02">
        <w:rPr>
          <w:lang w:val="es-US"/>
        </w:rPr>
        <w:t xml:space="preserve"> de la fecha en la que le informamos que finalizaría su cobertura.</w:t>
      </w:r>
    </w:p>
    <w:p w14:paraId="1C89A883" w14:textId="20A2AF71" w:rsidR="0013793F" w:rsidRPr="00AA2A02" w:rsidRDefault="0013793F" w:rsidP="0013793F">
      <w:pPr>
        <w:pStyle w:val="StepHeading"/>
        <w:rPr>
          <w:lang w:val="es-US"/>
        </w:rPr>
      </w:pPr>
      <w:r w:rsidRPr="00AA2A02">
        <w:rPr>
          <w:bCs/>
          <w:u w:val="single"/>
          <w:lang w:val="es-US"/>
        </w:rPr>
        <w:t>Paso 1:</w:t>
      </w:r>
      <w:r w:rsidRPr="00AA2A02">
        <w:rPr>
          <w:bCs/>
          <w:lang w:val="es-US"/>
        </w:rPr>
        <w:t xml:space="preserve"> Usted se pone en contacto con la Organización para la mejora de la calidad de nuevo para pedir otra revisión.</w:t>
      </w:r>
    </w:p>
    <w:p w14:paraId="68125D10" w14:textId="598517D3" w:rsidR="0013793F" w:rsidRPr="00AA2A02" w:rsidRDefault="0013793F" w:rsidP="00AB6D46">
      <w:pPr>
        <w:numPr>
          <w:ilvl w:val="0"/>
          <w:numId w:val="5"/>
        </w:numPr>
        <w:tabs>
          <w:tab w:val="left" w:pos="1080"/>
        </w:tabs>
        <w:spacing w:before="120" w:beforeAutospacing="0" w:after="240" w:afterAutospacing="0"/>
        <w:rPr>
          <w:lang w:val="es-US"/>
        </w:rPr>
      </w:pPr>
      <w:r w:rsidRPr="00AA2A02">
        <w:rPr>
          <w:lang w:val="es-US"/>
        </w:rPr>
        <w:t xml:space="preserve">Debe pedir esta revisión </w:t>
      </w:r>
      <w:r w:rsidRPr="00AA2A02">
        <w:rPr>
          <w:b/>
          <w:bCs/>
          <w:lang w:val="es-US"/>
        </w:rPr>
        <w:t>dentro de un plazo de 60 días</w:t>
      </w:r>
      <w:r w:rsidRPr="00AA2A02">
        <w:rPr>
          <w:lang w:val="es-US"/>
        </w:rPr>
        <w:t xml:space="preserve"> después de que la Organización para la mejora de la calidad </w:t>
      </w:r>
      <w:r w:rsidRPr="00AA2A02">
        <w:rPr>
          <w:i/>
          <w:iCs/>
          <w:lang w:val="es-US"/>
        </w:rPr>
        <w:t>rechaza</w:t>
      </w:r>
      <w:r w:rsidRPr="00AA2A02">
        <w:rPr>
          <w:lang w:val="es-US"/>
        </w:rPr>
        <w:t xml:space="preserve"> su apelación de Nivel 1. Puede pedir esta revisión solo si siguió recibiendo la atención después de la fecha en la que finalizó su cobertura.</w:t>
      </w:r>
    </w:p>
    <w:p w14:paraId="238926DA" w14:textId="77777777" w:rsidR="0013793F" w:rsidRPr="00AA2A02" w:rsidRDefault="0013793F" w:rsidP="0013793F">
      <w:pPr>
        <w:pStyle w:val="StepHeading"/>
        <w:rPr>
          <w:lang w:val="es-US"/>
        </w:rPr>
      </w:pPr>
      <w:r w:rsidRPr="00AA2A02">
        <w:rPr>
          <w:bCs/>
          <w:u w:val="single"/>
          <w:lang w:val="es-US"/>
        </w:rPr>
        <w:t>Paso 2:</w:t>
      </w:r>
      <w:r w:rsidRPr="00AA2A02">
        <w:rPr>
          <w:bCs/>
          <w:lang w:val="es-US"/>
        </w:rPr>
        <w:t xml:space="preserve"> La Organización para la mejora de la calidad realiza una segunda revisión de su situación.</w:t>
      </w:r>
    </w:p>
    <w:p w14:paraId="5FA42C38" w14:textId="77777777" w:rsidR="0013793F" w:rsidRPr="00AA2A02" w:rsidRDefault="0013793F" w:rsidP="00AB6D46">
      <w:pPr>
        <w:numPr>
          <w:ilvl w:val="0"/>
          <w:numId w:val="5"/>
        </w:numPr>
        <w:tabs>
          <w:tab w:val="left" w:pos="1080"/>
        </w:tabs>
        <w:spacing w:before="120" w:beforeAutospacing="0" w:after="240" w:afterAutospacing="0"/>
        <w:rPr>
          <w:lang w:val="es-US"/>
        </w:rPr>
      </w:pPr>
      <w:r w:rsidRPr="00AA2A02">
        <w:rPr>
          <w:lang w:val="es-US"/>
        </w:rPr>
        <w:t>Los revisores de la Organización para la mejora de la calidad harán otra revisión cuidadosa de toda la información relacionada con su apelación.</w:t>
      </w:r>
    </w:p>
    <w:p w14:paraId="384154EF" w14:textId="77777777" w:rsidR="0013793F" w:rsidRPr="00AA2A02" w:rsidRDefault="0013793F" w:rsidP="0013793F">
      <w:pPr>
        <w:pStyle w:val="StepHeading"/>
        <w:rPr>
          <w:lang w:val="es-US"/>
        </w:rPr>
      </w:pPr>
      <w:r w:rsidRPr="00AA2A02">
        <w:rPr>
          <w:bCs/>
          <w:u w:val="single"/>
          <w:lang w:val="es-US"/>
        </w:rPr>
        <w:t>Paso 3:</w:t>
      </w:r>
      <w:r w:rsidRPr="00AA2A02">
        <w:rPr>
          <w:bCs/>
          <w:lang w:val="es-US"/>
        </w:rPr>
        <w:t xml:space="preserve"> Los revisores decidirán, en un plazo de 14 días después de recibir su solicitud de apelación, sobre su apelación y le informarán su decisión.</w:t>
      </w:r>
    </w:p>
    <w:p w14:paraId="3D642094" w14:textId="7F4E9E2A" w:rsidR="0013793F" w:rsidRPr="00AA2A02" w:rsidRDefault="0013793F" w:rsidP="00353AFA">
      <w:pPr>
        <w:pStyle w:val="Minorsubheadingindented25"/>
        <w:rPr>
          <w:lang w:val="es-US"/>
        </w:rPr>
      </w:pPr>
      <w:r w:rsidRPr="00AA2A02">
        <w:rPr>
          <w:bCs/>
          <w:iCs/>
          <w:lang w:val="es-US"/>
        </w:rPr>
        <w:t>¿Qué sucede si la organización de revisión acepta?</w:t>
      </w:r>
    </w:p>
    <w:p w14:paraId="454299BE" w14:textId="77777777" w:rsidR="0013793F" w:rsidRPr="00AA2A02" w:rsidRDefault="0013793F" w:rsidP="003D05B5">
      <w:pPr>
        <w:numPr>
          <w:ilvl w:val="0"/>
          <w:numId w:val="10"/>
        </w:numPr>
        <w:spacing w:before="120" w:beforeAutospacing="0" w:after="120" w:afterAutospacing="0"/>
        <w:ind w:left="1080"/>
        <w:rPr>
          <w:lang w:val="es-US"/>
        </w:rPr>
      </w:pPr>
      <w:r w:rsidRPr="00AA2A02">
        <w:rPr>
          <w:b/>
          <w:bCs/>
          <w:lang w:val="es-US"/>
        </w:rPr>
        <w:t>Debemos reembolsarle</w:t>
      </w:r>
      <w:r w:rsidRPr="00AA2A02">
        <w:rPr>
          <w:lang w:val="es-US"/>
        </w:rPr>
        <w:t xml:space="preserve"> la parte que nos corresponde de los costos de la atención que ha recibido desde la fecha en la que le informamos que finalizaría su cobertura. </w:t>
      </w:r>
      <w:r w:rsidRPr="00AA2A02">
        <w:rPr>
          <w:b/>
          <w:bCs/>
          <w:lang w:val="es-US"/>
        </w:rPr>
        <w:t>Debemos seguir brindando cobertura</w:t>
      </w:r>
      <w:r w:rsidRPr="00AA2A02">
        <w:rPr>
          <w:lang w:val="es-US"/>
        </w:rPr>
        <w:t xml:space="preserve"> para su atención durante el tiempo que sea médicamente necesaria.</w:t>
      </w:r>
    </w:p>
    <w:p w14:paraId="2710EEE8" w14:textId="77777777" w:rsidR="0013793F" w:rsidRPr="00AA2A02" w:rsidRDefault="0013793F" w:rsidP="003D05B5">
      <w:pPr>
        <w:numPr>
          <w:ilvl w:val="0"/>
          <w:numId w:val="10"/>
        </w:numPr>
        <w:spacing w:before="120" w:beforeAutospacing="0" w:after="120" w:afterAutospacing="0"/>
        <w:ind w:left="1080"/>
        <w:rPr>
          <w:lang w:val="es-US"/>
        </w:rPr>
      </w:pPr>
      <w:r w:rsidRPr="00AA2A02">
        <w:rPr>
          <w:lang w:val="es-US"/>
        </w:rPr>
        <w:t>Usted debe seguir pagando la parte que le corresponde de los costos y es posible que se apliquen limitaciones de cobertura.</w:t>
      </w:r>
    </w:p>
    <w:p w14:paraId="4FAA0ECD" w14:textId="77777777" w:rsidR="0013793F" w:rsidRPr="00AA2A02" w:rsidRDefault="0013793F" w:rsidP="00353AFA">
      <w:pPr>
        <w:pStyle w:val="Minorsubheadingindented25"/>
        <w:rPr>
          <w:lang w:val="es-US"/>
        </w:rPr>
      </w:pPr>
      <w:r w:rsidRPr="00AA2A02">
        <w:rPr>
          <w:bCs/>
          <w:iCs/>
          <w:lang w:val="es-US"/>
        </w:rPr>
        <w:t>¿Qué sucede si la organización de revisión la rechaza?</w:t>
      </w:r>
    </w:p>
    <w:p w14:paraId="4A06A41E" w14:textId="4A26A836" w:rsidR="0013793F" w:rsidRPr="00AA2A02" w:rsidRDefault="0013793F" w:rsidP="00AB6D46">
      <w:pPr>
        <w:numPr>
          <w:ilvl w:val="0"/>
          <w:numId w:val="5"/>
        </w:numPr>
        <w:tabs>
          <w:tab w:val="left" w:pos="1080"/>
        </w:tabs>
        <w:spacing w:before="120" w:beforeAutospacing="0" w:after="240" w:afterAutospacing="0"/>
        <w:rPr>
          <w:lang w:val="es-US"/>
        </w:rPr>
      </w:pPr>
      <w:r w:rsidRPr="00AA2A02">
        <w:rPr>
          <w:lang w:val="es-US"/>
        </w:rPr>
        <w:t>Significa que están de acuerdo con la decisión que tomamos respecto de su apelación de Nivel 1.</w:t>
      </w:r>
    </w:p>
    <w:p w14:paraId="7BD2DDF9" w14:textId="77777777" w:rsidR="0013793F" w:rsidRPr="00AA2A02" w:rsidRDefault="0013793F" w:rsidP="00AB6D46">
      <w:pPr>
        <w:numPr>
          <w:ilvl w:val="0"/>
          <w:numId w:val="5"/>
        </w:numPr>
        <w:tabs>
          <w:tab w:val="left" w:pos="1080"/>
        </w:tabs>
        <w:spacing w:before="120" w:beforeAutospacing="0" w:after="240" w:afterAutospacing="0"/>
        <w:rPr>
          <w:lang w:val="es-US"/>
        </w:rPr>
      </w:pPr>
      <w:r w:rsidRPr="00AA2A02">
        <w:rPr>
          <w:lang w:val="es-US"/>
        </w:rPr>
        <w:t>En el aviso que recibirá, se le explicará por escrito qué puede hacer si desea continuar con el proceso de revisión. Se le darán los detalles para continuar con el siguiente nivel de apelación, que es manejado por un juez administrativo o un mediador.</w:t>
      </w:r>
    </w:p>
    <w:p w14:paraId="639A99CF" w14:textId="77777777" w:rsidR="0013793F" w:rsidRPr="00AA2A02" w:rsidRDefault="0013793F" w:rsidP="0013793F">
      <w:pPr>
        <w:pStyle w:val="StepHeading"/>
        <w:rPr>
          <w:lang w:val="es-US"/>
        </w:rPr>
      </w:pPr>
      <w:r w:rsidRPr="00AA2A02">
        <w:rPr>
          <w:bCs/>
          <w:u w:val="single"/>
          <w:lang w:val="es-US"/>
        </w:rPr>
        <w:t>Paso 4:</w:t>
      </w:r>
      <w:r w:rsidRPr="00AA2A02">
        <w:rPr>
          <w:bCs/>
          <w:lang w:val="es-US"/>
        </w:rPr>
        <w:t xml:space="preserve"> Si la rechaza, tendrá que decidir si quiere continuar con la apelación.</w:t>
      </w:r>
    </w:p>
    <w:p w14:paraId="3D0B79E2" w14:textId="05C03197" w:rsidR="0013793F" w:rsidRPr="00AA2A02" w:rsidRDefault="0013793F" w:rsidP="003D05B5">
      <w:pPr>
        <w:numPr>
          <w:ilvl w:val="0"/>
          <w:numId w:val="10"/>
        </w:numPr>
        <w:tabs>
          <w:tab w:val="left" w:pos="1080"/>
        </w:tabs>
        <w:spacing w:before="120" w:beforeAutospacing="0"/>
        <w:ind w:left="1080"/>
        <w:rPr>
          <w:lang w:val="es-US"/>
        </w:rPr>
      </w:pPr>
      <w:r w:rsidRPr="00AA2A02">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r w:rsidR="00090BE6" w:rsidRPr="00AA2A02">
        <w:rPr>
          <w:lang w:val="es-US"/>
        </w:rPr>
        <w:t xml:space="preserve"> </w:t>
      </w:r>
    </w:p>
    <w:p w14:paraId="7C4FAB37" w14:textId="0171245B" w:rsidR="0013793F" w:rsidRPr="00AA2A02" w:rsidRDefault="005602DA" w:rsidP="003D05B5">
      <w:pPr>
        <w:numPr>
          <w:ilvl w:val="0"/>
          <w:numId w:val="10"/>
        </w:numPr>
        <w:tabs>
          <w:tab w:val="left" w:pos="1080"/>
        </w:tabs>
        <w:spacing w:before="120" w:beforeAutospacing="0"/>
        <w:ind w:left="1080" w:right="-90"/>
        <w:rPr>
          <w:lang w:val="es-US"/>
        </w:rPr>
      </w:pPr>
      <w:r w:rsidRPr="00AA2A02">
        <w:rPr>
          <w:lang w:val="es-US"/>
        </w:rPr>
        <w:t>La apelación de Nivel 3 es manejada por un juez administrativo o un mediador. La</w:t>
      </w:r>
      <w:r w:rsidR="004659E4" w:rsidRPr="00AA2A02">
        <w:rPr>
          <w:lang w:val="es-US"/>
        </w:rPr>
        <w:t> </w:t>
      </w:r>
      <w:r w:rsidRPr="00AA2A02">
        <w:rPr>
          <w:lang w:val="es-US"/>
        </w:rPr>
        <w:t>Sección 10 de este capítulo explica más acerca de los Niveles 3, 4 y 5 del proceso de apelaciones.</w:t>
      </w:r>
    </w:p>
    <w:p w14:paraId="17684E33" w14:textId="68C5083B" w:rsidR="0013793F" w:rsidRPr="00AA2A02" w:rsidRDefault="0013793F" w:rsidP="001414F6">
      <w:pPr>
        <w:pStyle w:val="Heading4"/>
        <w:rPr>
          <w:lang w:val="es-US"/>
        </w:rPr>
      </w:pPr>
      <w:bookmarkStart w:id="981" w:name="_Toc68442649"/>
      <w:bookmarkStart w:id="982" w:name="_Toc471575410"/>
      <w:bookmarkStart w:id="983" w:name="_Toc228562381"/>
      <w:r w:rsidRPr="00AA2A02">
        <w:rPr>
          <w:lang w:val="es-US"/>
        </w:rPr>
        <w:t>Sección 9.5</w:t>
      </w:r>
      <w:r w:rsidRPr="00AA2A02">
        <w:rPr>
          <w:lang w:val="es-US"/>
        </w:rPr>
        <w:tab/>
        <w:t>¿Qué sucede si se vence el plazo para presentar una apelación de Nivel 1?</w:t>
      </w:r>
      <w:bookmarkEnd w:id="981"/>
      <w:bookmarkEnd w:id="982"/>
      <w:bookmarkEnd w:id="983"/>
    </w:p>
    <w:p w14:paraId="178CBFB0" w14:textId="77777777" w:rsidR="0013793F" w:rsidRPr="00AA2A02" w:rsidRDefault="0013793F" w:rsidP="00353AFA">
      <w:pPr>
        <w:pStyle w:val="subheading"/>
        <w:rPr>
          <w:lang w:val="es-US"/>
        </w:rPr>
      </w:pPr>
      <w:r w:rsidRPr="00AA2A02">
        <w:rPr>
          <w:bCs/>
          <w:lang w:val="es-US"/>
        </w:rPr>
        <w:t>Puede presentar una apelación ante nosotros</w:t>
      </w:r>
    </w:p>
    <w:p w14:paraId="0DA28F85" w14:textId="76851A00" w:rsidR="0013793F" w:rsidRPr="00AA2A02" w:rsidRDefault="0013793F">
      <w:pPr>
        <w:rPr>
          <w:rFonts w:ascii="Arial" w:hAnsi="Arial" w:cs="Arial"/>
          <w:b/>
          <w:bCs/>
          <w:lang w:val="es-US"/>
        </w:rPr>
      </w:pPr>
      <w:r w:rsidRPr="00AA2A02">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AA2A02">
        <w:rPr>
          <w:i/>
          <w:iCs/>
          <w:lang w:val="es-US"/>
        </w:rPr>
        <w:t>los primeros dos niveles de apelación son diferentes.</w:t>
      </w:r>
    </w:p>
    <w:p w14:paraId="306886DB" w14:textId="04ADAB2F" w:rsidR="0013793F" w:rsidRPr="00AA2A02" w:rsidRDefault="0013793F" w:rsidP="00353AFA">
      <w:pPr>
        <w:pStyle w:val="subheading"/>
        <w:rPr>
          <w:lang w:val="es-US"/>
        </w:rPr>
      </w:pPr>
      <w:r w:rsidRPr="00AA2A02">
        <w:rPr>
          <w:bCs/>
          <w:lang w:val="es-US"/>
        </w:rPr>
        <w:t xml:space="preserve">Paso a paso: Cómo presentar una apelación de Nivel 1 </w:t>
      </w:r>
      <w:r w:rsidRPr="00AA2A02">
        <w:rPr>
          <w:bCs/>
          <w:i/>
          <w:iCs/>
          <w:lang w:val="es-US"/>
        </w:rPr>
        <w:t>alternativa</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alternativa de nivel 1 Término legal&#10;"/>
      </w:tblPr>
      <w:tblGrid>
        <w:gridCol w:w="9330"/>
      </w:tblGrid>
      <w:tr w:rsidR="005602DA" w:rsidRPr="00AA2A02" w14:paraId="69174F98" w14:textId="77777777" w:rsidTr="78DCAA1D">
        <w:trPr>
          <w:cantSplit/>
          <w:tblHeader/>
        </w:trPr>
        <w:tc>
          <w:tcPr>
            <w:tcW w:w="9435" w:type="dxa"/>
            <w:shd w:val="clear" w:color="auto" w:fill="auto"/>
          </w:tcPr>
          <w:p w14:paraId="350A5979" w14:textId="7A3B139A" w:rsidR="005602DA" w:rsidRPr="00AA2A02" w:rsidRDefault="005602DA">
            <w:pPr>
              <w:keepNext/>
              <w:jc w:val="center"/>
              <w:rPr>
                <w:b/>
                <w:bCs/>
                <w:lang w:val="es-US"/>
              </w:rPr>
            </w:pPr>
            <w:r w:rsidRPr="00AA2A02">
              <w:rPr>
                <w:b/>
                <w:bCs/>
                <w:lang w:val="es-US"/>
              </w:rPr>
              <w:t>Término Legal</w:t>
            </w:r>
          </w:p>
        </w:tc>
      </w:tr>
      <w:tr w:rsidR="005602DA" w:rsidRPr="00AA2A02" w14:paraId="6F96FACB" w14:textId="77777777" w:rsidTr="78DCAA1D">
        <w:trPr>
          <w:cantSplit/>
        </w:trPr>
        <w:tc>
          <w:tcPr>
            <w:tcW w:w="9435" w:type="dxa"/>
            <w:shd w:val="clear" w:color="auto" w:fill="auto"/>
          </w:tcPr>
          <w:p w14:paraId="3E5575DA" w14:textId="4E906C02" w:rsidR="005602DA" w:rsidRPr="00AA2A02" w:rsidRDefault="005602DA" w:rsidP="00CB6AD8">
            <w:pPr>
              <w:rPr>
                <w:lang w:val="es-US"/>
              </w:rPr>
            </w:pPr>
            <w:r w:rsidRPr="00AA2A02">
              <w:rPr>
                <w:rFonts w:eastAsia="Calibri"/>
                <w:lang w:val="es-US"/>
              </w:rPr>
              <w:t xml:space="preserve">A la revisión rápida (o apelación rápida) también se la denomina </w:t>
            </w:r>
            <w:r w:rsidRPr="00AA2A02">
              <w:rPr>
                <w:rFonts w:eastAsia="Calibri"/>
                <w:b/>
                <w:bCs/>
                <w:lang w:val="es-US"/>
              </w:rPr>
              <w:t>apelación acelerada</w:t>
            </w:r>
            <w:r w:rsidRPr="00AA2A02">
              <w:rPr>
                <w:rFonts w:eastAsia="Calibri"/>
                <w:lang w:val="es-US"/>
              </w:rPr>
              <w:t>.</w:t>
            </w:r>
          </w:p>
        </w:tc>
      </w:tr>
    </w:tbl>
    <w:p w14:paraId="4979CEC6" w14:textId="476312B1" w:rsidR="0013793F" w:rsidRPr="00AA2A02" w:rsidRDefault="0013793F" w:rsidP="0050538A">
      <w:pPr>
        <w:pStyle w:val="StepHeading"/>
        <w:outlineLvl w:val="5"/>
        <w:rPr>
          <w:lang w:val="es-US"/>
        </w:rPr>
      </w:pPr>
      <w:r w:rsidRPr="00AA2A02">
        <w:rPr>
          <w:bCs/>
          <w:u w:val="single"/>
          <w:lang w:val="es-US"/>
        </w:rPr>
        <w:t>Paso 1:</w:t>
      </w:r>
      <w:r w:rsidRPr="00AA2A02">
        <w:rPr>
          <w:bCs/>
          <w:lang w:val="es-US"/>
        </w:rPr>
        <w:t xml:space="preserve"> Comuníquese con nosotros y pídanos una revisión rápida.</w:t>
      </w:r>
    </w:p>
    <w:p w14:paraId="1ADC71AE" w14:textId="71F41880" w:rsidR="0013793F" w:rsidRPr="00AA2A02" w:rsidRDefault="008A1402" w:rsidP="00AB6D46">
      <w:pPr>
        <w:numPr>
          <w:ilvl w:val="0"/>
          <w:numId w:val="5"/>
        </w:numPr>
        <w:tabs>
          <w:tab w:val="left" w:pos="1080"/>
        </w:tabs>
        <w:spacing w:before="120" w:beforeAutospacing="0" w:after="120" w:afterAutospacing="0"/>
        <w:rPr>
          <w:lang w:val="es-US"/>
        </w:rPr>
      </w:pPr>
      <w:r w:rsidRPr="00AA2A02">
        <w:rPr>
          <w:b/>
          <w:bCs/>
          <w:lang w:val="es-US"/>
        </w:rPr>
        <w:t>Pida una revisión rápida.</w:t>
      </w:r>
      <w:r w:rsidRPr="00AA2A02">
        <w:rPr>
          <w:lang w:val="es-US"/>
        </w:rPr>
        <w:t xml:space="preserve"> Esto significa que nos pide que le demos una respuesta usando los plazos rápidos en lugar de los estándares. El Capítulo 2 contiene información de contacto.</w:t>
      </w:r>
    </w:p>
    <w:p w14:paraId="1601D02B" w14:textId="514DCD1B" w:rsidR="0013793F" w:rsidRPr="00AA2A02" w:rsidRDefault="0013793F" w:rsidP="0050538A">
      <w:pPr>
        <w:pStyle w:val="StepHeading"/>
        <w:outlineLvl w:val="5"/>
        <w:rPr>
          <w:lang w:val="es-US"/>
        </w:rPr>
      </w:pPr>
      <w:r w:rsidRPr="00AA2A02">
        <w:rPr>
          <w:bCs/>
          <w:u w:val="single"/>
          <w:lang w:val="es-US"/>
        </w:rPr>
        <w:t>Paso 2:</w:t>
      </w:r>
      <w:r w:rsidRPr="00AA2A02">
        <w:rPr>
          <w:bCs/>
          <w:lang w:val="es-US"/>
        </w:rPr>
        <w:t xml:space="preserve"> Hacemos una revisión rápida de la decisión que tomamos sobre dejar de cubrir sus servicios.</w:t>
      </w:r>
    </w:p>
    <w:p w14:paraId="5E9BBEB0" w14:textId="77777777" w:rsidR="0013793F" w:rsidRPr="00AA2A02" w:rsidRDefault="0013793F" w:rsidP="00AB6D46">
      <w:pPr>
        <w:numPr>
          <w:ilvl w:val="0"/>
          <w:numId w:val="5"/>
        </w:numPr>
        <w:tabs>
          <w:tab w:val="left" w:pos="1080"/>
        </w:tabs>
        <w:spacing w:before="120" w:beforeAutospacing="0" w:after="120" w:afterAutospacing="0"/>
        <w:rPr>
          <w:lang w:val="es-US"/>
        </w:rPr>
      </w:pPr>
      <w:r w:rsidRPr="00AA2A02">
        <w:rPr>
          <w:lang w:val="es-US"/>
        </w:rPr>
        <w:t>Durante esta revisión, volvemos a revisar toda la información sobre su caso. Comprobamos si seguimos todas las normas cuando establecimos la fecha para finalizar la cobertura del plan de los servicios que estaba recibiendo.</w:t>
      </w:r>
    </w:p>
    <w:p w14:paraId="50A52482" w14:textId="2F61CDB0" w:rsidR="0013793F" w:rsidRPr="00AA2A02" w:rsidRDefault="0013793F" w:rsidP="0050538A">
      <w:pPr>
        <w:pStyle w:val="StepHeading"/>
        <w:outlineLvl w:val="5"/>
        <w:rPr>
          <w:lang w:val="es-US"/>
        </w:rPr>
      </w:pPr>
      <w:r w:rsidRPr="00AA2A02">
        <w:rPr>
          <w:bCs/>
          <w:u w:val="single"/>
          <w:lang w:val="es-US"/>
        </w:rPr>
        <w:t>Paso 3:</w:t>
      </w:r>
      <w:r w:rsidRPr="00AA2A02">
        <w:rPr>
          <w:bCs/>
          <w:lang w:val="es-US"/>
        </w:rPr>
        <w:t xml:space="preserve"> Le comunicaremos nuestra decisión dentro de un plazo de 72 horas después de pedir una revisión rápida.</w:t>
      </w:r>
    </w:p>
    <w:p w14:paraId="6A76670A" w14:textId="29C808CC" w:rsidR="0013793F" w:rsidRPr="00AA2A02" w:rsidRDefault="0013793F" w:rsidP="003D05B5">
      <w:pPr>
        <w:numPr>
          <w:ilvl w:val="0"/>
          <w:numId w:val="10"/>
        </w:numPr>
        <w:spacing w:before="120" w:beforeAutospacing="0"/>
        <w:ind w:left="1080"/>
        <w:rPr>
          <w:color w:val="000000"/>
          <w:lang w:val="es-US"/>
        </w:rPr>
      </w:pPr>
      <w:r w:rsidRPr="00AA2A02">
        <w:rPr>
          <w:b/>
          <w:bCs/>
          <w:lang w:val="es-US"/>
        </w:rPr>
        <w:t>Si</w:t>
      </w:r>
      <w:r w:rsidRPr="00AA2A02">
        <w:rPr>
          <w:b/>
          <w:bCs/>
          <w:color w:val="000000" w:themeColor="text1"/>
          <w:lang w:val="es-US"/>
        </w:rPr>
        <w:t xml:space="preserve"> aceptamos su apelación</w:t>
      </w:r>
      <w:r w:rsidRPr="00AA2A02">
        <w:rPr>
          <w:color w:val="000000" w:themeColor="text1"/>
          <w:lang w:val="es-US"/>
        </w:rPr>
        <w:t>,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w:t>
      </w:r>
    </w:p>
    <w:p w14:paraId="5B5BE657" w14:textId="550081D8" w:rsidR="0013793F" w:rsidRPr="00AA2A02" w:rsidRDefault="0013793F" w:rsidP="003D05B5">
      <w:pPr>
        <w:numPr>
          <w:ilvl w:val="0"/>
          <w:numId w:val="10"/>
        </w:numPr>
        <w:spacing w:before="120" w:beforeAutospacing="0" w:after="120" w:afterAutospacing="0"/>
        <w:ind w:left="1080"/>
        <w:rPr>
          <w:color w:val="000000"/>
          <w:lang w:val="es-US"/>
        </w:rPr>
      </w:pPr>
      <w:r w:rsidRPr="00AA2A02">
        <w:rPr>
          <w:b/>
          <w:bCs/>
          <w:color w:val="000000"/>
          <w:lang w:val="es-US"/>
        </w:rPr>
        <w:t>Si rechazamos su apelación</w:t>
      </w:r>
      <w:r w:rsidRPr="00AA2A02">
        <w:rPr>
          <w:color w:val="000000"/>
          <w:lang w:val="es-US"/>
        </w:rPr>
        <w:t>, su cobertura finalizará en la fecha que le indicamos y no pagaremos ninguna parte de los costos después de esa fecha.</w:t>
      </w:r>
    </w:p>
    <w:p w14:paraId="6FA06D2C" w14:textId="3767E8A3" w:rsidR="0013793F" w:rsidRPr="00AA2A02" w:rsidRDefault="0013793F" w:rsidP="003D05B5">
      <w:pPr>
        <w:numPr>
          <w:ilvl w:val="0"/>
          <w:numId w:val="10"/>
        </w:numPr>
        <w:spacing w:before="120" w:beforeAutospacing="0"/>
        <w:ind w:left="1080"/>
        <w:rPr>
          <w:lang w:val="es-US"/>
        </w:rPr>
      </w:pPr>
      <w:r w:rsidRPr="00AA2A02">
        <w:rPr>
          <w:color w:val="000000" w:themeColor="text1"/>
          <w:lang w:val="es-US"/>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AA2A02">
        <w:rPr>
          <w:i/>
          <w:iCs/>
          <w:color w:val="000000" w:themeColor="text1"/>
          <w:lang w:val="es-US"/>
        </w:rPr>
        <w:t>después</w:t>
      </w:r>
      <w:r w:rsidRPr="00AA2A02">
        <w:rPr>
          <w:color w:val="000000" w:themeColor="text1"/>
          <w:lang w:val="es-US"/>
        </w:rPr>
        <w:t xml:space="preserve"> de la fecha en la que dijimos que terminaría su cobertura, </w:t>
      </w:r>
      <w:r w:rsidRPr="00AA2A02">
        <w:rPr>
          <w:b/>
          <w:bCs/>
          <w:lang w:val="es-US"/>
        </w:rPr>
        <w:t>deberá pagar el costo total</w:t>
      </w:r>
      <w:r w:rsidRPr="00AA2A02">
        <w:rPr>
          <w:lang w:val="es-US"/>
        </w:rPr>
        <w:t xml:space="preserve"> de esta atención.</w:t>
      </w:r>
    </w:p>
    <w:p w14:paraId="78891B74" w14:textId="77777777" w:rsidR="0013793F" w:rsidRPr="00AA2A02" w:rsidRDefault="0013793F" w:rsidP="0050538A">
      <w:pPr>
        <w:pStyle w:val="StepHeading"/>
        <w:outlineLvl w:val="5"/>
        <w:rPr>
          <w:lang w:val="es-US"/>
        </w:rPr>
      </w:pPr>
      <w:r w:rsidRPr="00AA2A02">
        <w:rPr>
          <w:bCs/>
          <w:u w:val="single"/>
          <w:lang w:val="es-US"/>
        </w:rPr>
        <w:t>Paso 4:</w:t>
      </w:r>
      <w:r w:rsidRPr="00AA2A02">
        <w:rPr>
          <w:bCs/>
          <w:lang w:val="es-US"/>
        </w:rPr>
        <w:t xml:space="preserve"> Si rechazamos su apelación rápida, su caso pasará </w:t>
      </w:r>
      <w:r w:rsidRPr="00AA2A02">
        <w:rPr>
          <w:bCs/>
          <w:i/>
          <w:iCs/>
          <w:lang w:val="es-US"/>
        </w:rPr>
        <w:t>automáticamente</w:t>
      </w:r>
      <w:r w:rsidRPr="00AA2A02">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330"/>
      </w:tblGrid>
      <w:tr w:rsidR="00051018" w:rsidRPr="00AA2A02" w14:paraId="7555EFA5" w14:textId="77777777" w:rsidTr="78DCAA1D">
        <w:trPr>
          <w:cantSplit/>
          <w:tblHeader/>
          <w:jc w:val="center"/>
        </w:trPr>
        <w:tc>
          <w:tcPr>
            <w:tcW w:w="4755" w:type="dxa"/>
            <w:shd w:val="clear" w:color="auto" w:fill="auto"/>
          </w:tcPr>
          <w:p w14:paraId="0F34BD7C" w14:textId="77777777" w:rsidR="00051018" w:rsidRPr="00AA2A02" w:rsidRDefault="00051018">
            <w:pPr>
              <w:keepNext/>
              <w:jc w:val="center"/>
              <w:rPr>
                <w:b/>
                <w:bCs/>
                <w:lang w:val="es-US"/>
              </w:rPr>
            </w:pPr>
            <w:r w:rsidRPr="00AA2A02">
              <w:rPr>
                <w:b/>
                <w:bCs/>
                <w:lang w:val="es-US"/>
              </w:rPr>
              <w:t>Término Legal</w:t>
            </w:r>
          </w:p>
        </w:tc>
      </w:tr>
      <w:tr w:rsidR="00051018" w:rsidRPr="00AA2A02" w14:paraId="75B8C5E4" w14:textId="77777777" w:rsidTr="78DCAA1D">
        <w:trPr>
          <w:cantSplit/>
          <w:jc w:val="center"/>
        </w:trPr>
        <w:tc>
          <w:tcPr>
            <w:tcW w:w="4755" w:type="dxa"/>
            <w:shd w:val="clear" w:color="auto" w:fill="auto"/>
          </w:tcPr>
          <w:p w14:paraId="7CD79695" w14:textId="1F1D0CE1" w:rsidR="00051018" w:rsidRPr="00AA2A02" w:rsidRDefault="00051018" w:rsidP="006C39B5">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18A5436B" w14:textId="59330F59" w:rsidR="0013793F" w:rsidRPr="00AA2A02" w:rsidRDefault="0013793F" w:rsidP="00353AFA">
      <w:pPr>
        <w:pStyle w:val="subheading"/>
        <w:rPr>
          <w:lang w:val="es-US"/>
        </w:rPr>
      </w:pPr>
      <w:r w:rsidRPr="00AA2A02">
        <w:rPr>
          <w:bCs/>
          <w:lang w:val="es-US"/>
        </w:rPr>
        <w:t xml:space="preserve">Paso a paso: Proceso de apelación de Nivel 2 </w:t>
      </w:r>
      <w:r w:rsidRPr="00AA2A02">
        <w:rPr>
          <w:bCs/>
          <w:i/>
          <w:iCs/>
          <w:lang w:val="es-US"/>
        </w:rPr>
        <w:t>alternativa</w:t>
      </w:r>
    </w:p>
    <w:p w14:paraId="171825B5" w14:textId="369D4B31" w:rsidR="0013793F" w:rsidRPr="00AA2A02" w:rsidRDefault="0013793F" w:rsidP="004659E4">
      <w:pPr>
        <w:rPr>
          <w:lang w:val="es-US"/>
        </w:rPr>
      </w:pPr>
      <w:r w:rsidRPr="00AA2A02">
        <w:rPr>
          <w:lang w:val="es-US"/>
        </w:rPr>
        <w:t xml:space="preserve">Durante la apelación de Nivel 2, la </w:t>
      </w:r>
      <w:r w:rsidRPr="00AA2A02">
        <w:rPr>
          <w:b/>
          <w:bCs/>
          <w:lang w:val="es-US"/>
        </w:rPr>
        <w:t>organización de revisión independiente</w:t>
      </w:r>
      <w:r w:rsidRPr="00AA2A02">
        <w:rPr>
          <w:lang w:val="es-US"/>
        </w:rPr>
        <w:t xml:space="preserve"> revisa la decisión que tomamos al rechazar su apelación rápida. Esta organización determina si la decisión debe ser cambiada. </w:t>
      </w:r>
      <w:r w:rsidRPr="00AA2A02">
        <w:rPr>
          <w:b/>
          <w:bCs/>
          <w:lang w:val="es-US"/>
        </w:rPr>
        <w:t>La organización de revisión independiente es una organización independiente que contrata Medicare.</w:t>
      </w:r>
      <w:r w:rsidRPr="00AA2A02">
        <w:rPr>
          <w:lang w:val="es-US"/>
        </w:rPr>
        <w:t xml:space="preserve"> Esta organización no está relacionada con nuestro plan y no es una agencia gubernamental. Esta organización es una empresa que elige Medicare para ser la organización de revisión independiente. Medicare supervisa su trabajo.</w:t>
      </w:r>
    </w:p>
    <w:p w14:paraId="763A2258" w14:textId="3EE579DD" w:rsidR="0013793F" w:rsidRPr="00AA2A02" w:rsidRDefault="0013793F" w:rsidP="0050538A">
      <w:pPr>
        <w:pStyle w:val="StepHeading"/>
        <w:outlineLvl w:val="5"/>
        <w:rPr>
          <w:lang w:val="es-US"/>
        </w:rPr>
      </w:pPr>
      <w:r w:rsidRPr="00AA2A02">
        <w:rPr>
          <w:bCs/>
          <w:u w:val="single"/>
          <w:lang w:val="es-US"/>
        </w:rPr>
        <w:t>Paso 1:</w:t>
      </w:r>
      <w:r w:rsidRPr="00AA2A02">
        <w:rPr>
          <w:bCs/>
          <w:lang w:val="es-US"/>
        </w:rPr>
        <w:t xml:space="preserve"> Enviamos su caso automáticamente a la organización de revisión independiente.</w:t>
      </w:r>
    </w:p>
    <w:p w14:paraId="2F448BAC" w14:textId="5E9752C0" w:rsidR="0013793F" w:rsidRPr="00AA2A02" w:rsidRDefault="0013793F" w:rsidP="003D05B5">
      <w:pPr>
        <w:numPr>
          <w:ilvl w:val="0"/>
          <w:numId w:val="10"/>
        </w:numPr>
        <w:spacing w:before="120" w:beforeAutospacing="0" w:after="120" w:afterAutospacing="0"/>
        <w:ind w:left="1080"/>
        <w:rPr>
          <w:color w:val="000000"/>
          <w:lang w:val="es-US"/>
        </w:rPr>
      </w:pPr>
      <w:r w:rsidRPr="00AA2A02">
        <w:rPr>
          <w:color w:val="000000"/>
          <w:lang w:val="es-US"/>
        </w:rPr>
        <w:t>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w:t>
      </w:r>
      <w:r w:rsidR="004659E4" w:rsidRPr="00AA2A02">
        <w:rPr>
          <w:color w:val="000000"/>
          <w:lang w:val="es-US"/>
        </w:rPr>
        <w:t> </w:t>
      </w:r>
      <w:r w:rsidRPr="00AA2A02">
        <w:rPr>
          <w:color w:val="000000"/>
          <w:lang w:val="es-US"/>
        </w:rPr>
        <w:t>Sección 11 de este capítulo le indica cómo presentar una queja).</w:t>
      </w:r>
    </w:p>
    <w:p w14:paraId="73AF0924" w14:textId="2D354492" w:rsidR="0013793F" w:rsidRPr="00AA2A02" w:rsidRDefault="0013793F" w:rsidP="0050538A">
      <w:pPr>
        <w:pStyle w:val="StepHeading"/>
        <w:outlineLvl w:val="5"/>
        <w:rPr>
          <w:lang w:val="es-US"/>
        </w:rPr>
      </w:pPr>
      <w:r w:rsidRPr="00AA2A02">
        <w:rPr>
          <w:bCs/>
          <w:u w:val="single"/>
          <w:lang w:val="es-US"/>
        </w:rPr>
        <w:t>Paso 2:</w:t>
      </w:r>
      <w:r w:rsidRPr="00AA2A02">
        <w:rPr>
          <w:bCs/>
          <w:lang w:val="es-US"/>
        </w:rPr>
        <w:t xml:space="preserve"> La organización de revisión independiente hace una revisión rápida de su apelación. Los revisores le darán una respuesta dentro de un plazo de 72 horas.</w:t>
      </w:r>
    </w:p>
    <w:p w14:paraId="70F6FC8D" w14:textId="29E69E66" w:rsidR="0013793F" w:rsidRPr="00AA2A02" w:rsidRDefault="0013793F" w:rsidP="003D05B5">
      <w:pPr>
        <w:numPr>
          <w:ilvl w:val="0"/>
          <w:numId w:val="10"/>
        </w:numPr>
        <w:spacing w:before="120" w:beforeAutospacing="0" w:after="120" w:afterAutospacing="0"/>
        <w:ind w:left="1080"/>
        <w:rPr>
          <w:lang w:val="es-US"/>
        </w:rPr>
      </w:pPr>
      <w:r w:rsidRPr="00AA2A02">
        <w:rPr>
          <w:lang w:val="es-US"/>
        </w:rPr>
        <w:t>Los revisores de la organización de revisión independiente analizarán cuidadosamente toda la información relacionada con su apelación.</w:t>
      </w:r>
    </w:p>
    <w:p w14:paraId="4E43B3F1" w14:textId="453B2F2F" w:rsidR="0013793F" w:rsidRPr="00AA2A02" w:rsidRDefault="0013793F" w:rsidP="003D05B5">
      <w:pPr>
        <w:numPr>
          <w:ilvl w:val="0"/>
          <w:numId w:val="10"/>
        </w:numPr>
        <w:spacing w:before="120" w:beforeAutospacing="0" w:after="120" w:afterAutospacing="0"/>
        <w:ind w:left="1080"/>
        <w:rPr>
          <w:lang w:val="es-US"/>
        </w:rPr>
      </w:pPr>
      <w:r w:rsidRPr="00AA2A02">
        <w:rPr>
          <w:b/>
          <w:bCs/>
          <w:lang w:val="es-US"/>
        </w:rPr>
        <w:t xml:space="preserve">Si esta organización </w:t>
      </w:r>
      <w:r w:rsidRPr="00AA2A02">
        <w:rPr>
          <w:b/>
          <w:bCs/>
          <w:i/>
          <w:iCs/>
          <w:lang w:val="es-US"/>
        </w:rPr>
        <w:t>acepta</w:t>
      </w:r>
      <w:r w:rsidRPr="00AA2A02">
        <w:rPr>
          <w:b/>
          <w:bCs/>
          <w:lang w:val="es-US"/>
        </w:rPr>
        <w:t xml:space="preserve"> su apelación</w:t>
      </w:r>
      <w:r w:rsidRPr="00AA2A02">
        <w:rPr>
          <w:lang w:val="es-US"/>
        </w:rPr>
        <w:t>,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w:t>
      </w:r>
    </w:p>
    <w:p w14:paraId="165B152C" w14:textId="77777777" w:rsidR="0013793F" w:rsidRPr="00AA2A02" w:rsidRDefault="0013793F" w:rsidP="003D05B5">
      <w:pPr>
        <w:numPr>
          <w:ilvl w:val="0"/>
          <w:numId w:val="13"/>
        </w:numPr>
        <w:spacing w:before="120" w:beforeAutospacing="0" w:after="120" w:afterAutospacing="0"/>
        <w:ind w:left="1080"/>
        <w:rPr>
          <w:lang w:val="es-US"/>
        </w:rPr>
      </w:pPr>
      <w:r w:rsidRPr="00AA2A02">
        <w:rPr>
          <w:b/>
          <w:bCs/>
          <w:lang w:val="es-US"/>
        </w:rPr>
        <w:t xml:space="preserve">Si esta organización </w:t>
      </w:r>
      <w:r w:rsidRPr="00AA2A02">
        <w:rPr>
          <w:b/>
          <w:bCs/>
          <w:i/>
          <w:iCs/>
          <w:lang w:val="es-US"/>
        </w:rPr>
        <w:t>rechaza</w:t>
      </w:r>
      <w:r w:rsidRPr="00AA2A02">
        <w:rPr>
          <w:b/>
          <w:bCs/>
          <w:lang w:val="es-US"/>
        </w:rPr>
        <w:t xml:space="preserve"> su apelación</w:t>
      </w:r>
      <w:r w:rsidRPr="00AA2A02">
        <w:rPr>
          <w:lang w:val="es-US"/>
        </w:rPr>
        <w:t>, significa que están de acuerdo con la decisión que tomó nuestro plan en su primera apelación y que no la cambiarán.</w:t>
      </w:r>
    </w:p>
    <w:p w14:paraId="3F47ECAF" w14:textId="230EF7D8" w:rsidR="0013793F" w:rsidRPr="00AA2A02" w:rsidRDefault="0013793F" w:rsidP="003D05B5">
      <w:pPr>
        <w:numPr>
          <w:ilvl w:val="0"/>
          <w:numId w:val="10"/>
        </w:numPr>
        <w:spacing w:before="120" w:beforeAutospacing="0" w:after="120" w:afterAutospacing="0"/>
        <w:ind w:left="1080"/>
        <w:rPr>
          <w:lang w:val="es-US"/>
        </w:rPr>
      </w:pPr>
      <w:r w:rsidRPr="00AA2A02">
        <w:rPr>
          <w:lang w:val="es-US"/>
        </w:rPr>
        <w:t>En el aviso que reciba de la organización de revisión independiente, se le explicará por escrito qué puede hacer si desea continuar con una apelación de Nivel 3.</w:t>
      </w:r>
    </w:p>
    <w:p w14:paraId="454FDC27" w14:textId="3F930DEC" w:rsidR="0013793F" w:rsidRPr="00AA2A02" w:rsidRDefault="0013793F" w:rsidP="0050538A">
      <w:pPr>
        <w:pStyle w:val="StepHeading"/>
        <w:outlineLvl w:val="5"/>
        <w:rPr>
          <w:lang w:val="es-US"/>
        </w:rPr>
      </w:pPr>
      <w:r w:rsidRPr="00AA2A02">
        <w:rPr>
          <w:bCs/>
          <w:u w:val="single"/>
          <w:lang w:val="es-US"/>
        </w:rPr>
        <w:t>Paso 3:</w:t>
      </w:r>
      <w:r w:rsidRPr="00AA2A02">
        <w:rPr>
          <w:bCs/>
          <w:lang w:val="es-US"/>
        </w:rPr>
        <w:t xml:space="preserve"> Si la organización de revisión independiente rechaza su apelación, puede elegir si desea continuar con su apelación.</w:t>
      </w:r>
    </w:p>
    <w:p w14:paraId="23BD9132" w14:textId="33782448" w:rsidR="0013793F" w:rsidRPr="00AA2A02" w:rsidRDefault="0013793F" w:rsidP="003D05B5">
      <w:pPr>
        <w:numPr>
          <w:ilvl w:val="0"/>
          <w:numId w:val="10"/>
        </w:numPr>
        <w:tabs>
          <w:tab w:val="left" w:pos="1080"/>
        </w:tabs>
        <w:spacing w:before="120" w:beforeAutospacing="0"/>
        <w:ind w:left="1080"/>
        <w:rPr>
          <w:lang w:val="es-US"/>
        </w:rPr>
      </w:pPr>
      <w:r w:rsidRPr="00AA2A02">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3A77FA84" w14:textId="7E09582E" w:rsidR="0013793F" w:rsidRPr="00AA2A02" w:rsidRDefault="008A1402" w:rsidP="003D05B5">
      <w:pPr>
        <w:numPr>
          <w:ilvl w:val="0"/>
          <w:numId w:val="10"/>
        </w:numPr>
        <w:tabs>
          <w:tab w:val="left" w:pos="1080"/>
        </w:tabs>
        <w:spacing w:before="120" w:beforeAutospacing="0"/>
        <w:ind w:left="1080" w:right="-90"/>
        <w:rPr>
          <w:lang w:val="es-US"/>
        </w:rPr>
      </w:pPr>
      <w:r w:rsidRPr="00AA2A02">
        <w:rPr>
          <w:lang w:val="es-US"/>
        </w:rPr>
        <w:t>Una apelación de Nivel 3 es revisada por un juez administrativo o un mediador. La Sección 10 de este capítulo explica más acerca de los Niveles 3, 4 y 5 del proceso de apelaciones.</w:t>
      </w:r>
    </w:p>
    <w:p w14:paraId="27D25B24" w14:textId="77777777" w:rsidR="0013793F" w:rsidRPr="00AA2A02" w:rsidRDefault="0013793F">
      <w:pPr>
        <w:pStyle w:val="Heading3"/>
        <w:rPr>
          <w:sz w:val="12"/>
          <w:szCs w:val="12"/>
          <w:lang w:val="es-US"/>
        </w:rPr>
      </w:pPr>
      <w:bookmarkStart w:id="984" w:name="_Toc102342851"/>
      <w:bookmarkStart w:id="985" w:name="_Toc68442650"/>
      <w:bookmarkStart w:id="986" w:name="_Toc471575411"/>
      <w:bookmarkStart w:id="987" w:name="_Toc228562382"/>
      <w:bookmarkStart w:id="988" w:name="_Toc140838019"/>
      <w:r w:rsidRPr="00AA2A02">
        <w:rPr>
          <w:lang w:val="es-US"/>
        </w:rPr>
        <w:t>SECCIÓN 10</w:t>
      </w:r>
      <w:r w:rsidRPr="00AA2A02">
        <w:rPr>
          <w:lang w:val="es-US"/>
        </w:rPr>
        <w:tab/>
        <w:t>Cómo llevar su apelación al Nivel 3 y más allá</w:t>
      </w:r>
      <w:bookmarkEnd w:id="984"/>
      <w:bookmarkEnd w:id="985"/>
      <w:bookmarkEnd w:id="986"/>
      <w:bookmarkEnd w:id="987"/>
      <w:bookmarkEnd w:id="988"/>
    </w:p>
    <w:p w14:paraId="4BFF4EF7" w14:textId="3254F398" w:rsidR="0013793F" w:rsidRPr="00AA2A02" w:rsidRDefault="0013793F" w:rsidP="001414F6">
      <w:pPr>
        <w:pStyle w:val="Heading4"/>
        <w:rPr>
          <w:lang w:val="es-US"/>
        </w:rPr>
      </w:pPr>
      <w:bookmarkStart w:id="989" w:name="_Toc68442651"/>
      <w:bookmarkStart w:id="990" w:name="_Toc471575412"/>
      <w:bookmarkStart w:id="991" w:name="_Toc228562383"/>
      <w:r w:rsidRPr="00AA2A02">
        <w:rPr>
          <w:lang w:val="es-US"/>
        </w:rPr>
        <w:t>Sección 10.1</w:t>
      </w:r>
      <w:r w:rsidRPr="00AA2A02">
        <w:rPr>
          <w:lang w:val="es-US"/>
        </w:rPr>
        <w:tab/>
      </w:r>
      <w:bookmarkStart w:id="992" w:name="_Hlk34755380"/>
      <w:r w:rsidRPr="00AA2A02">
        <w:rPr>
          <w:lang w:val="es-US"/>
        </w:rPr>
        <w:t>Niveles de apelación 3, 4 y 5 para solicitudes de servicios médicos</w:t>
      </w:r>
      <w:bookmarkEnd w:id="989"/>
      <w:bookmarkEnd w:id="992"/>
      <w:r w:rsidRPr="00AA2A02">
        <w:rPr>
          <w:lang w:val="es-US"/>
        </w:rPr>
        <w:t xml:space="preserve"> </w:t>
      </w:r>
      <w:bookmarkEnd w:id="990"/>
      <w:bookmarkEnd w:id="991"/>
    </w:p>
    <w:p w14:paraId="1C85403C" w14:textId="54208E0F" w:rsidR="0013793F" w:rsidRPr="00AA2A02" w:rsidRDefault="0013793F" w:rsidP="00AB6D46">
      <w:pPr>
        <w:spacing w:after="0" w:afterAutospacing="0"/>
        <w:rPr>
          <w:lang w:val="es-US"/>
        </w:rPr>
      </w:pPr>
      <w:r w:rsidRPr="00AA2A02">
        <w:rPr>
          <w:lang w:val="es-US"/>
        </w:rPr>
        <w:t>Esta sección puede ser adecuada para usted si ha presentado una apelación de Nivel 1 y Nivel 2, y ambas apelaciones han sido rechazadas.</w:t>
      </w:r>
    </w:p>
    <w:p w14:paraId="3EFE03DB" w14:textId="29C2AA4C" w:rsidR="0013793F" w:rsidRPr="00AA2A02" w:rsidRDefault="0013793F" w:rsidP="00AB6D46">
      <w:pPr>
        <w:spacing w:after="0" w:afterAutospacing="0"/>
        <w:rPr>
          <w:lang w:val="es-US"/>
        </w:rPr>
      </w:pPr>
      <w:r w:rsidRPr="00AA2A02">
        <w:rPr>
          <w:lang w:val="es-US"/>
        </w:rPr>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w:t>
      </w:r>
    </w:p>
    <w:p w14:paraId="31E6BC08" w14:textId="77777777" w:rsidR="0013793F" w:rsidRPr="00AA2A02" w:rsidRDefault="0013793F">
      <w:pPr>
        <w:rPr>
          <w:lang w:val="es-US"/>
        </w:rPr>
      </w:pPr>
      <w:r w:rsidRPr="00AA2A0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BC83FB7" w14:textId="5FBBD9D5" w:rsidR="00117F1F" w:rsidRPr="00AA2A02" w:rsidRDefault="00117F1F" w:rsidP="004659E4">
      <w:pPr>
        <w:pStyle w:val="AppealBox"/>
        <w:ind w:left="2340" w:hanging="2340"/>
        <w:rPr>
          <w:lang w:val="es-US"/>
        </w:rPr>
      </w:pPr>
      <w:r w:rsidRPr="00AA2A02">
        <w:rPr>
          <w:rStyle w:val="Strong"/>
          <w:lang w:val="es-US"/>
        </w:rPr>
        <w:t>Apelación de Nivel 3</w:t>
      </w:r>
      <w:r w:rsidRPr="00AA2A02">
        <w:rPr>
          <w:rStyle w:val="Strong"/>
          <w:lang w:val="es-US"/>
        </w:rPr>
        <w:tab/>
        <w:t xml:space="preserve">Un </w:t>
      </w:r>
      <w:r w:rsidRPr="00AA2A02">
        <w:rPr>
          <w:b/>
          <w:bCs/>
          <w:lang w:val="es-US"/>
        </w:rPr>
        <w:t xml:space="preserve">juez administrativo o un mediador </w:t>
      </w:r>
      <w:r w:rsidRPr="00AA2A02">
        <w:rPr>
          <w:rStyle w:val="Strong"/>
          <w:lang w:val="es-US"/>
        </w:rPr>
        <w:t>que trabaja para el gobierno federal</w:t>
      </w:r>
      <w:r w:rsidRPr="00AA2A02">
        <w:rPr>
          <w:lang w:val="es-US"/>
        </w:rPr>
        <w:t xml:space="preserve"> revisará su apelación y le dará una respuesta.</w:t>
      </w:r>
    </w:p>
    <w:p w14:paraId="4C415441" w14:textId="2CEAA682" w:rsidR="0013793F" w:rsidRPr="00AA2A02" w:rsidRDefault="0013793F" w:rsidP="003D05B5">
      <w:pPr>
        <w:pStyle w:val="ListBullet"/>
        <w:numPr>
          <w:ilvl w:val="0"/>
          <w:numId w:val="182"/>
        </w:numPr>
        <w:ind w:left="720"/>
        <w:rPr>
          <w:lang w:val="es-US"/>
        </w:rPr>
      </w:pPr>
      <w:r w:rsidRPr="00AA2A02">
        <w:rPr>
          <w:b/>
          <w:bCs/>
          <w:lang w:val="es-US"/>
        </w:rPr>
        <w:t xml:space="preserve">Si el juez administrativo o mediador acepta su apelación,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r w:rsidRPr="00AA2A02">
        <w:rPr>
          <w:lang w:val="es-US"/>
        </w:rPr>
        <w:t xml:space="preserve"> A diferencia de la apelación de Nivel 2, tenemos derecho a apelar una decisión de Nivel 3 favorable para usted. Si decidimos apelar, irá a una apelación de Nivel 4.</w:t>
      </w:r>
      <w:r w:rsidR="00090BE6" w:rsidRPr="00AA2A02">
        <w:rPr>
          <w:lang w:val="es-US"/>
        </w:rPr>
        <w:t xml:space="preserve"> </w:t>
      </w:r>
    </w:p>
    <w:p w14:paraId="014A165D" w14:textId="75F3974F" w:rsidR="0013793F" w:rsidRPr="00AA2A02" w:rsidRDefault="0013793F" w:rsidP="003D05B5">
      <w:pPr>
        <w:numPr>
          <w:ilvl w:val="1"/>
          <w:numId w:val="10"/>
        </w:numPr>
        <w:spacing w:before="120" w:beforeAutospacing="0" w:after="240"/>
        <w:ind w:left="1267"/>
        <w:rPr>
          <w:lang w:val="es-US"/>
        </w:rPr>
      </w:pPr>
      <w:r w:rsidRPr="00AA2A02">
        <w:rPr>
          <w:lang w:val="es-US"/>
        </w:rPr>
        <w:t xml:space="preserve">Si decidimos </w:t>
      </w:r>
      <w:r w:rsidRPr="00AA2A02">
        <w:rPr>
          <w:i/>
          <w:iCs/>
          <w:lang w:val="es-US"/>
        </w:rPr>
        <w:t>no</w:t>
      </w:r>
      <w:r w:rsidRPr="00AA2A02">
        <w:rPr>
          <w:lang w:val="es-US"/>
        </w:rPr>
        <w:t xml:space="preserve"> apelar, debemos autorizar o proporcionarle atención médica en un plazo de 60 días calendario después de recibida la decisión del juez administrativo o mediador.</w:t>
      </w:r>
    </w:p>
    <w:p w14:paraId="12488B9C" w14:textId="5DC5524F" w:rsidR="0013793F" w:rsidRPr="00AA2A02" w:rsidRDefault="0013793F" w:rsidP="003D05B5">
      <w:pPr>
        <w:numPr>
          <w:ilvl w:val="1"/>
          <w:numId w:val="10"/>
        </w:numPr>
        <w:spacing w:before="120" w:beforeAutospacing="0" w:after="240"/>
        <w:ind w:left="1267"/>
        <w:rPr>
          <w:lang w:val="es-US"/>
        </w:rPr>
      </w:pPr>
      <w:r w:rsidRPr="00AA2A02">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04209E64" w14:textId="77777777" w:rsidR="0013793F" w:rsidRPr="00AA2A02" w:rsidRDefault="0013793F" w:rsidP="003D05B5">
      <w:pPr>
        <w:numPr>
          <w:ilvl w:val="0"/>
          <w:numId w:val="10"/>
        </w:numPr>
        <w:spacing w:before="120" w:beforeAutospacing="0"/>
        <w:rPr>
          <w:lang w:val="es-US"/>
        </w:rPr>
      </w:pPr>
      <w:r w:rsidRPr="00AA2A02">
        <w:rPr>
          <w:b/>
          <w:bCs/>
          <w:lang w:val="es-US"/>
        </w:rPr>
        <w:t xml:space="preserve">Si el juez administrativo o mediador rechaza su apelación,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p>
    <w:p w14:paraId="72692294" w14:textId="77777777" w:rsidR="0013793F" w:rsidRPr="00AA2A02" w:rsidRDefault="0013793F" w:rsidP="003D05B5">
      <w:pPr>
        <w:numPr>
          <w:ilvl w:val="1"/>
          <w:numId w:val="10"/>
        </w:numPr>
        <w:spacing w:before="120" w:beforeAutospacing="0"/>
        <w:ind w:left="1260"/>
        <w:rPr>
          <w:lang w:val="es-US"/>
        </w:rPr>
      </w:pPr>
      <w:r w:rsidRPr="00AA2A02">
        <w:rPr>
          <w:lang w:val="es-US"/>
        </w:rPr>
        <w:t>Si usted decide aceptar esta decisión que rechaza su apelación, el proceso de apelaciones habrá terminado.</w:t>
      </w:r>
    </w:p>
    <w:p w14:paraId="46606B75" w14:textId="1C0E822C" w:rsidR="00933031" w:rsidRPr="00AA2A02" w:rsidRDefault="0013793F" w:rsidP="003D05B5">
      <w:pPr>
        <w:numPr>
          <w:ilvl w:val="1"/>
          <w:numId w:val="10"/>
        </w:numPr>
        <w:spacing w:before="120" w:beforeAutospacing="0"/>
        <w:ind w:left="1260"/>
        <w:rPr>
          <w:lang w:val="es-US"/>
        </w:rPr>
      </w:pPr>
      <w:r w:rsidRPr="00AA2A02">
        <w:rPr>
          <w:color w:val="000000"/>
          <w:lang w:val="es-US"/>
        </w:rPr>
        <w:t xml:space="preserve">Si no quiere aceptar la decisión, puede pasar al siguiente nivel del proceso de revisión. El aviso que reciba le indicará qué hacer </w:t>
      </w:r>
      <w:r w:rsidRPr="00AA2A02">
        <w:rPr>
          <w:lang w:val="es-US"/>
        </w:rPr>
        <w:t>para una apelación de Nivel 4.</w:t>
      </w:r>
      <w:r w:rsidR="00090BE6" w:rsidRPr="00AA2A02">
        <w:rPr>
          <w:lang w:val="es-US"/>
        </w:rPr>
        <w:t xml:space="preserve"> </w:t>
      </w:r>
    </w:p>
    <w:p w14:paraId="7C074815" w14:textId="601725EE" w:rsidR="00933031" w:rsidRPr="00AA2A02" w:rsidRDefault="00933031" w:rsidP="004659E4">
      <w:pPr>
        <w:pStyle w:val="AppealBox"/>
        <w:ind w:left="2520" w:hanging="2520"/>
        <w:rPr>
          <w:lang w:val="es-US"/>
        </w:rPr>
      </w:pPr>
      <w:r w:rsidRPr="00AA2A02">
        <w:rPr>
          <w:b/>
          <w:bCs/>
          <w:lang w:val="es-US"/>
        </w:rPr>
        <w:t>Apelación de Nivel 4:</w:t>
      </w:r>
      <w:r w:rsidRPr="00AA2A02">
        <w:rPr>
          <w:lang w:val="es-US"/>
        </w:rPr>
        <w:tab/>
        <w:t xml:space="preserve">El </w:t>
      </w:r>
      <w:r w:rsidRPr="00AA2A02">
        <w:rPr>
          <w:b/>
          <w:bCs/>
          <w:lang w:val="es-US"/>
        </w:rPr>
        <w:t xml:space="preserve">Consejo de Apelaciones de Medicare </w:t>
      </w:r>
      <w:r w:rsidRPr="00AA2A02">
        <w:rPr>
          <w:lang w:val="es-US"/>
        </w:rPr>
        <w:t>(el Consejo) revisará su apelación y le dará una respuesta. El Consejo es parte del gobierno federal.</w:t>
      </w:r>
    </w:p>
    <w:p w14:paraId="3E655300" w14:textId="629F4FBC" w:rsidR="0013793F" w:rsidRPr="00AA2A02" w:rsidRDefault="0013793F" w:rsidP="003D05B5">
      <w:pPr>
        <w:keepNext/>
        <w:numPr>
          <w:ilvl w:val="0"/>
          <w:numId w:val="10"/>
        </w:numPr>
        <w:spacing w:before="240" w:beforeAutospacing="0"/>
        <w:rPr>
          <w:lang w:val="es-US"/>
        </w:rPr>
      </w:pPr>
      <w:r w:rsidRPr="00AA2A02">
        <w:rPr>
          <w:b/>
          <w:bCs/>
          <w:lang w:val="es-US"/>
        </w:rPr>
        <w:t xml:space="preserve">Si su apelación se acepta o si el Consejo rechaza nuestra solicitud de revisar una decisión favorable a una apelación de Nivel 3,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r w:rsidRPr="00AA2A02">
        <w:rPr>
          <w:lang w:val="es-US"/>
        </w:rPr>
        <w:t xml:space="preserve"> A diferencia de la decisión tomada en el Nivel 2, tenemos derecho a apelar una decisión de Nivel 4 favorable para usted. Nosotros decidiremos si será necesario apelar esta decisión en el Nivel 5.</w:t>
      </w:r>
    </w:p>
    <w:p w14:paraId="11BA7492" w14:textId="5B9E6347" w:rsidR="0013793F" w:rsidRPr="00AA2A02" w:rsidRDefault="0013793F" w:rsidP="003D05B5">
      <w:pPr>
        <w:numPr>
          <w:ilvl w:val="1"/>
          <w:numId w:val="10"/>
        </w:numPr>
        <w:spacing w:before="120" w:beforeAutospacing="0" w:after="240"/>
        <w:ind w:left="1267"/>
        <w:rPr>
          <w:lang w:val="es-US"/>
        </w:rPr>
      </w:pPr>
      <w:r w:rsidRPr="00AA2A02">
        <w:rPr>
          <w:lang w:val="es-US"/>
        </w:rPr>
        <w:t xml:space="preserve">Si decidimos </w:t>
      </w:r>
      <w:r w:rsidRPr="00AA2A02">
        <w:rPr>
          <w:i/>
          <w:iCs/>
          <w:lang w:val="es-US"/>
        </w:rPr>
        <w:t>no</w:t>
      </w:r>
      <w:r w:rsidRPr="00AA2A02">
        <w:rPr>
          <w:lang w:val="es-US"/>
        </w:rPr>
        <w:t xml:space="preserve"> apelar la decisión, debemos autorizar o proporcionarle atención médica en un plazo de 60 días calendario después de recibida la decisión del Consejo.</w:t>
      </w:r>
    </w:p>
    <w:p w14:paraId="3916C6C0" w14:textId="77777777" w:rsidR="0013793F" w:rsidRPr="00AA2A02" w:rsidRDefault="0013793F" w:rsidP="003D05B5">
      <w:pPr>
        <w:numPr>
          <w:ilvl w:val="1"/>
          <w:numId w:val="10"/>
        </w:numPr>
        <w:spacing w:before="120" w:beforeAutospacing="0" w:after="240"/>
        <w:ind w:left="1267"/>
        <w:rPr>
          <w:lang w:val="es-US"/>
        </w:rPr>
      </w:pPr>
      <w:r w:rsidRPr="00AA2A02">
        <w:rPr>
          <w:lang w:val="es-US"/>
        </w:rPr>
        <w:t>Si decidimos apelar la decisión, se lo comunicaremos por escrito.</w:t>
      </w:r>
    </w:p>
    <w:p w14:paraId="39D3990E" w14:textId="77777777" w:rsidR="0013793F" w:rsidRPr="00AA2A02" w:rsidRDefault="0013793F" w:rsidP="003D05B5">
      <w:pPr>
        <w:numPr>
          <w:ilvl w:val="0"/>
          <w:numId w:val="10"/>
        </w:numPr>
        <w:spacing w:before="120" w:beforeAutospacing="0"/>
        <w:rPr>
          <w:lang w:val="es-US"/>
        </w:rPr>
      </w:pPr>
      <w:r w:rsidRPr="00AA2A02">
        <w:rPr>
          <w:b/>
          <w:bCs/>
          <w:lang w:val="es-US"/>
        </w:rPr>
        <w:t xml:space="preserve">Si la respuesta es negativa o si el Consejo rechaza la solicitud de revisión, el proceso de apelaciones </w:t>
      </w:r>
      <w:r w:rsidRPr="00AA2A02">
        <w:rPr>
          <w:b/>
          <w:bCs/>
          <w:i/>
          <w:iCs/>
          <w:lang w:val="es-US"/>
        </w:rPr>
        <w:t xml:space="preserve">puede </w:t>
      </w:r>
      <w:r w:rsidRPr="00AA2A02">
        <w:rPr>
          <w:b/>
          <w:bCs/>
          <w:lang w:val="es-US"/>
        </w:rPr>
        <w:t xml:space="preserve">concluir o </w:t>
      </w:r>
      <w:r w:rsidRPr="00AA2A02">
        <w:rPr>
          <w:b/>
          <w:bCs/>
          <w:i/>
          <w:iCs/>
          <w:lang w:val="es-US"/>
        </w:rPr>
        <w:t>no</w:t>
      </w:r>
      <w:r w:rsidRPr="00AA2A02">
        <w:rPr>
          <w:b/>
          <w:bCs/>
          <w:lang w:val="es-US"/>
        </w:rPr>
        <w:t>.</w:t>
      </w:r>
    </w:p>
    <w:p w14:paraId="05A377BF" w14:textId="77777777" w:rsidR="0013793F" w:rsidRPr="00AA2A02" w:rsidRDefault="0013793F" w:rsidP="003D05B5">
      <w:pPr>
        <w:numPr>
          <w:ilvl w:val="1"/>
          <w:numId w:val="10"/>
        </w:numPr>
        <w:spacing w:before="120" w:beforeAutospacing="0"/>
        <w:ind w:left="1260"/>
        <w:rPr>
          <w:lang w:val="es-US"/>
        </w:rPr>
      </w:pPr>
      <w:r w:rsidRPr="00AA2A02">
        <w:rPr>
          <w:lang w:val="es-US"/>
        </w:rPr>
        <w:t>Si usted decide aceptar esta decisión que rechaza su apelación, el proceso de apelaciones habrá terminado.</w:t>
      </w:r>
    </w:p>
    <w:p w14:paraId="6B357CB4" w14:textId="01613DE7" w:rsidR="0013793F" w:rsidRPr="00AA2A02" w:rsidRDefault="0013793F" w:rsidP="003D05B5">
      <w:pPr>
        <w:numPr>
          <w:ilvl w:val="1"/>
          <w:numId w:val="10"/>
        </w:numPr>
        <w:spacing w:before="120" w:beforeAutospacing="0" w:after="0"/>
        <w:ind w:left="1267"/>
        <w:rPr>
          <w:lang w:val="es-US"/>
        </w:rPr>
      </w:pPr>
      <w:r w:rsidRPr="00AA2A02">
        <w:rPr>
          <w:lang w:val="es-US"/>
        </w:rPr>
        <w:t>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w:t>
      </w:r>
    </w:p>
    <w:p w14:paraId="7DFDE692" w14:textId="5207D3F3" w:rsidR="00A0535A" w:rsidRPr="00AA2A02" w:rsidRDefault="00A0535A" w:rsidP="00004102">
      <w:pPr>
        <w:pStyle w:val="AppealBox"/>
        <w:ind w:left="2340" w:hanging="2340"/>
        <w:rPr>
          <w:lang w:val="es-US"/>
        </w:rPr>
      </w:pPr>
      <w:r w:rsidRPr="00AA2A02">
        <w:rPr>
          <w:rStyle w:val="Strong"/>
          <w:lang w:val="es-US"/>
        </w:rPr>
        <w:t>Apelación de Nivel 5</w:t>
      </w:r>
      <w:r w:rsidRPr="00AA2A02">
        <w:rPr>
          <w:lang w:val="es-US"/>
        </w:rPr>
        <w:tab/>
        <w:t xml:space="preserve">Un juez del </w:t>
      </w:r>
      <w:r w:rsidRPr="00AA2A02">
        <w:rPr>
          <w:rStyle w:val="Strong"/>
          <w:lang w:val="es-US"/>
        </w:rPr>
        <w:t>Tribunal Federal de Primera Instancia</w:t>
      </w:r>
      <w:r w:rsidRPr="00AA2A02">
        <w:rPr>
          <w:lang w:val="es-US"/>
        </w:rPr>
        <w:t xml:space="preserve"> revisará su apelación.</w:t>
      </w:r>
    </w:p>
    <w:p w14:paraId="6DB9FFAC" w14:textId="09EE6E0D" w:rsidR="00EC608B" w:rsidRPr="00AA2A02" w:rsidRDefault="00EC608B" w:rsidP="003D05B5">
      <w:pPr>
        <w:pStyle w:val="ListBullet"/>
        <w:numPr>
          <w:ilvl w:val="0"/>
          <w:numId w:val="94"/>
        </w:numPr>
        <w:rPr>
          <w:lang w:val="es-US"/>
        </w:rPr>
      </w:pPr>
      <w:r w:rsidRPr="00AA2A02">
        <w:rPr>
          <w:lang w:val="es-US"/>
        </w:rPr>
        <w:t xml:space="preserve">Un juez revisará toda la información y decidirá si </w:t>
      </w:r>
      <w:r w:rsidRPr="00AA2A02">
        <w:rPr>
          <w:i/>
          <w:iCs/>
          <w:lang w:val="es-US"/>
        </w:rPr>
        <w:t>aceptar</w:t>
      </w:r>
      <w:r w:rsidRPr="00AA2A02">
        <w:rPr>
          <w:lang w:val="es-US"/>
        </w:rPr>
        <w:t xml:space="preserve"> o </w:t>
      </w:r>
      <w:r w:rsidRPr="00AA2A02">
        <w:rPr>
          <w:i/>
          <w:iCs/>
          <w:lang w:val="es-US"/>
        </w:rPr>
        <w:t>rechazar</w:t>
      </w:r>
      <w:r w:rsidRPr="00AA2A02">
        <w:rPr>
          <w:lang w:val="es-US"/>
        </w:rPr>
        <w:t xml:space="preserve"> su solicitud. Esta es una respuesta final. No hay más niveles de apelación tras el Tribunal Federal de Primera Instancia.</w:t>
      </w:r>
      <w:r w:rsidR="00090BE6" w:rsidRPr="00AA2A02">
        <w:rPr>
          <w:lang w:val="es-US"/>
        </w:rPr>
        <w:t xml:space="preserve"> </w:t>
      </w:r>
      <w:r w:rsidRPr="00AA2A02">
        <w:rPr>
          <w:lang w:val="es-US"/>
        </w:rPr>
        <w:t xml:space="preserve"> </w:t>
      </w:r>
    </w:p>
    <w:p w14:paraId="1AF3CA6E" w14:textId="01F92657" w:rsidR="0013793F" w:rsidRPr="00AA2A02" w:rsidRDefault="0013793F" w:rsidP="001414F6">
      <w:pPr>
        <w:pStyle w:val="Heading4"/>
        <w:rPr>
          <w:lang w:val="es-US"/>
        </w:rPr>
      </w:pPr>
      <w:bookmarkStart w:id="993" w:name="_Toc68442652"/>
      <w:bookmarkStart w:id="994" w:name="_Toc471575413"/>
      <w:bookmarkStart w:id="995" w:name="_Toc228562384"/>
      <w:r w:rsidRPr="00AA2A02">
        <w:rPr>
          <w:lang w:val="es-US"/>
        </w:rPr>
        <w:t>Sección 10.2</w:t>
      </w:r>
      <w:r w:rsidRPr="00AA2A02">
        <w:rPr>
          <w:lang w:val="es-US"/>
        </w:rPr>
        <w:tab/>
        <w:t>Niveles de apelación 3, 4 y 5 para solicitudes de medicamentos de la Parte D</w:t>
      </w:r>
      <w:bookmarkEnd w:id="993"/>
      <w:r w:rsidRPr="00AA2A02">
        <w:rPr>
          <w:lang w:val="es-US"/>
        </w:rPr>
        <w:t xml:space="preserve"> </w:t>
      </w:r>
      <w:bookmarkEnd w:id="994"/>
      <w:bookmarkEnd w:id="995"/>
    </w:p>
    <w:p w14:paraId="15A9AD63" w14:textId="2AB56A2B" w:rsidR="0013793F" w:rsidRPr="00AA2A02" w:rsidRDefault="0013793F" w:rsidP="00AB6D46">
      <w:pPr>
        <w:spacing w:after="0" w:afterAutospacing="0"/>
        <w:rPr>
          <w:lang w:val="es-US"/>
        </w:rPr>
      </w:pPr>
      <w:r w:rsidRPr="00AA2A02">
        <w:rPr>
          <w:lang w:val="es-US"/>
        </w:rPr>
        <w:t>Esta sección puede ser adecuada para usted si ha presentado una apelación de Nivel 1 y Nivel 2, y ambas apelaciones han sido rechazadas.</w:t>
      </w:r>
    </w:p>
    <w:p w14:paraId="296D771F" w14:textId="0BF33BD4" w:rsidR="0013793F" w:rsidRPr="00AA2A02" w:rsidRDefault="0013793F" w:rsidP="00AB6D46">
      <w:pPr>
        <w:spacing w:after="0" w:afterAutospacing="0"/>
        <w:rPr>
          <w:lang w:val="es-US"/>
        </w:rPr>
      </w:pPr>
      <w:r w:rsidRPr="00AA2A02">
        <w:rPr>
          <w:lang w:val="es-US"/>
        </w:rPr>
        <w:t>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w:t>
      </w:r>
    </w:p>
    <w:p w14:paraId="677FB707" w14:textId="77777777" w:rsidR="0013793F" w:rsidRPr="00AA2A02" w:rsidRDefault="0013793F">
      <w:pPr>
        <w:rPr>
          <w:lang w:val="es-US"/>
        </w:rPr>
      </w:pPr>
      <w:r w:rsidRPr="00AA2A0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299D6E6C" w14:textId="10939C70" w:rsidR="00A0535A" w:rsidRPr="00AA2A02" w:rsidRDefault="00A0535A" w:rsidP="00004102">
      <w:pPr>
        <w:pStyle w:val="AppealBox"/>
        <w:ind w:left="2430" w:hanging="2430"/>
        <w:rPr>
          <w:lang w:val="es-US"/>
        </w:rPr>
      </w:pPr>
      <w:r w:rsidRPr="00AA2A02">
        <w:rPr>
          <w:rStyle w:val="Strong"/>
          <w:lang w:val="es-US"/>
        </w:rPr>
        <w:t>Apelación de Nivel 3</w:t>
      </w:r>
      <w:r w:rsidRPr="00AA2A02">
        <w:rPr>
          <w:rStyle w:val="Strong"/>
          <w:lang w:val="es-US"/>
        </w:rPr>
        <w:tab/>
        <w:t>Un juez administrativo o un mediador que trabaja para el gobierno federal</w:t>
      </w:r>
      <w:r w:rsidRPr="00AA2A02">
        <w:rPr>
          <w:rStyle w:val="Strong"/>
          <w:b w:val="0"/>
          <w:bCs w:val="0"/>
          <w:lang w:val="es-US"/>
        </w:rPr>
        <w:t xml:space="preserve"> </w:t>
      </w:r>
      <w:r w:rsidRPr="00AA2A02">
        <w:rPr>
          <w:lang w:val="es-US"/>
        </w:rPr>
        <w:t>revisará su apelación y le dará una respuesta.</w:t>
      </w:r>
    </w:p>
    <w:p w14:paraId="17A1E7C6" w14:textId="15BAA83C" w:rsidR="0013793F" w:rsidRPr="00AA2A02" w:rsidRDefault="0013793F" w:rsidP="003D05B5">
      <w:pPr>
        <w:numPr>
          <w:ilvl w:val="0"/>
          <w:numId w:val="10"/>
        </w:numPr>
        <w:spacing w:before="240" w:beforeAutospacing="0"/>
        <w:rPr>
          <w:lang w:val="es-US"/>
        </w:rPr>
      </w:pPr>
      <w:r w:rsidRPr="00AA2A02">
        <w:rPr>
          <w:b/>
          <w:bCs/>
          <w:lang w:val="es-US"/>
        </w:rPr>
        <w:t>Si su apelación se acepta, el proceso de apelaciones habrá terminado.</w:t>
      </w:r>
      <w:r w:rsidRPr="00AA2A02">
        <w:rPr>
          <w:lang w:val="es-US"/>
        </w:rPr>
        <w:t xml:space="preserve"> Debemos </w:t>
      </w:r>
      <w:r w:rsidRPr="00AA2A02">
        <w:rPr>
          <w:b/>
          <w:bCs/>
          <w:lang w:val="es-US"/>
        </w:rPr>
        <w:t>autorizar o brindar la cobertura para medicamentos</w:t>
      </w:r>
      <w:r w:rsidRPr="00AA2A02">
        <w:rPr>
          <w:lang w:val="es-US"/>
        </w:rPr>
        <w:t xml:space="preserve"> que fue aprobada por el juez administrativo o mediador </w:t>
      </w:r>
      <w:r w:rsidRPr="00AA2A02">
        <w:rPr>
          <w:b/>
          <w:bCs/>
          <w:lang w:val="es-US"/>
        </w:rPr>
        <w:t>dentro de las 72 horas (24 horas para apelaciones aceleradas) o realizar el pago, a más tardar, dentro de los 30 días calendario</w:t>
      </w:r>
      <w:r w:rsidRPr="00AA2A02">
        <w:rPr>
          <w:lang w:val="es-US"/>
        </w:rPr>
        <w:t xml:space="preserve"> después de recibir la decisión.</w:t>
      </w:r>
    </w:p>
    <w:p w14:paraId="394555CC" w14:textId="77777777" w:rsidR="0013793F" w:rsidRPr="00AA2A02" w:rsidRDefault="0013793F" w:rsidP="003D05B5">
      <w:pPr>
        <w:keepNext/>
        <w:numPr>
          <w:ilvl w:val="0"/>
          <w:numId w:val="10"/>
        </w:numPr>
        <w:spacing w:before="120" w:beforeAutospacing="0"/>
        <w:rPr>
          <w:lang w:val="es-US"/>
        </w:rPr>
      </w:pPr>
      <w:r w:rsidRPr="00AA2A02">
        <w:rPr>
          <w:b/>
          <w:bCs/>
          <w:lang w:val="es-US"/>
        </w:rPr>
        <w:t xml:space="preserve">Si su apelación se rechaza,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p>
    <w:p w14:paraId="33F935CC" w14:textId="77777777" w:rsidR="0013793F" w:rsidRPr="00AA2A02" w:rsidRDefault="0013793F" w:rsidP="003D05B5">
      <w:pPr>
        <w:numPr>
          <w:ilvl w:val="1"/>
          <w:numId w:val="10"/>
        </w:numPr>
        <w:spacing w:before="120" w:beforeAutospacing="0"/>
        <w:ind w:left="1260"/>
        <w:rPr>
          <w:lang w:val="es-US"/>
        </w:rPr>
      </w:pPr>
      <w:r w:rsidRPr="00AA2A02">
        <w:rPr>
          <w:lang w:val="es-US"/>
        </w:rPr>
        <w:t>Si usted decide aceptar esta decisión que rechaza su apelación, el proceso de apelaciones habrá terminado.</w:t>
      </w:r>
    </w:p>
    <w:p w14:paraId="7A919FE8" w14:textId="01F95C41" w:rsidR="0013793F" w:rsidRPr="00AA2A02" w:rsidRDefault="0013793F" w:rsidP="003D05B5">
      <w:pPr>
        <w:numPr>
          <w:ilvl w:val="1"/>
          <w:numId w:val="10"/>
        </w:numPr>
        <w:spacing w:before="120" w:beforeAutospacing="0"/>
        <w:ind w:left="1260"/>
        <w:rPr>
          <w:lang w:val="es-US"/>
        </w:rPr>
      </w:pPr>
      <w:r w:rsidRPr="00AA2A02">
        <w:rPr>
          <w:color w:val="000000"/>
          <w:lang w:val="es-US"/>
        </w:rPr>
        <w:t xml:space="preserve">Si no quiere aceptar la decisión, puede pasar al siguiente nivel del proceso de revisión. </w:t>
      </w:r>
      <w:r w:rsidRPr="00AA2A02">
        <w:rPr>
          <w:lang w:val="es-US"/>
        </w:rPr>
        <w:t>El aviso que reciba le indicará qué hacer para una apelación de Nivel 4.</w:t>
      </w:r>
      <w:r w:rsidR="00090BE6" w:rsidRPr="00AA2A02">
        <w:rPr>
          <w:lang w:val="es-US"/>
        </w:rPr>
        <w:t xml:space="preserve"> </w:t>
      </w:r>
    </w:p>
    <w:p w14:paraId="3FB08E74" w14:textId="7552FC2B" w:rsidR="00A0535A" w:rsidRPr="00AA2A02" w:rsidRDefault="00A0535A" w:rsidP="00004102">
      <w:pPr>
        <w:pStyle w:val="AppealBox"/>
        <w:ind w:left="2520" w:hanging="2520"/>
        <w:rPr>
          <w:lang w:val="es-US"/>
        </w:rPr>
      </w:pPr>
      <w:r w:rsidRPr="00AA2A02">
        <w:rPr>
          <w:rStyle w:val="Strong"/>
          <w:lang w:val="es-US"/>
        </w:rPr>
        <w:t>Apelación de Nivel 4</w:t>
      </w:r>
      <w:r w:rsidRPr="00AA2A02">
        <w:rPr>
          <w:rStyle w:val="Strong"/>
          <w:b w:val="0"/>
          <w:bCs w:val="0"/>
          <w:lang w:val="es-US"/>
        </w:rPr>
        <w:tab/>
      </w:r>
      <w:r w:rsidRPr="00AA2A02">
        <w:rPr>
          <w:lang w:val="es-US"/>
        </w:rPr>
        <w:t xml:space="preserve">El </w:t>
      </w:r>
      <w:r w:rsidRPr="00AA2A02">
        <w:rPr>
          <w:rStyle w:val="Strong"/>
          <w:lang w:val="es-US"/>
        </w:rPr>
        <w:t>Consejo de Apelaciones de Medicare</w:t>
      </w:r>
      <w:r w:rsidRPr="00AA2A02">
        <w:rPr>
          <w:b/>
          <w:bCs/>
          <w:lang w:val="es-US"/>
        </w:rPr>
        <w:t xml:space="preserve"> </w:t>
      </w:r>
      <w:r w:rsidRPr="00AA2A02">
        <w:rPr>
          <w:lang w:val="es-US"/>
        </w:rPr>
        <w:t>(el Consejo) revisará su apelación y le dará una respuesta. El Consejo es parte del gobierno federal.</w:t>
      </w:r>
    </w:p>
    <w:p w14:paraId="7355C5B0" w14:textId="33C9256C" w:rsidR="0013793F" w:rsidRPr="00AA2A02" w:rsidRDefault="0013793F" w:rsidP="003D05B5">
      <w:pPr>
        <w:numPr>
          <w:ilvl w:val="0"/>
          <w:numId w:val="10"/>
        </w:numPr>
        <w:spacing w:before="240" w:beforeAutospacing="0"/>
        <w:rPr>
          <w:lang w:val="es-US"/>
        </w:rPr>
      </w:pPr>
      <w:r w:rsidRPr="00AA2A02">
        <w:rPr>
          <w:b/>
          <w:bCs/>
          <w:lang w:val="es-US"/>
        </w:rPr>
        <w:t>Si su apelación se acepta, el proceso de apelaciones habrá terminado.</w:t>
      </w:r>
      <w:r w:rsidRPr="00AA2A02">
        <w:rPr>
          <w:lang w:val="es-US"/>
        </w:rPr>
        <w:t xml:space="preserve"> Debemos </w:t>
      </w:r>
      <w:r w:rsidRPr="00AA2A02">
        <w:rPr>
          <w:b/>
          <w:bCs/>
          <w:lang w:val="es-US"/>
        </w:rPr>
        <w:t>autorizar o brindar la cobertura para medicamentos</w:t>
      </w:r>
      <w:r w:rsidRPr="00AA2A02">
        <w:rPr>
          <w:lang w:val="es-US"/>
        </w:rPr>
        <w:t xml:space="preserve"> que fue aprobada por el Consejo </w:t>
      </w:r>
      <w:r w:rsidRPr="00AA2A02">
        <w:rPr>
          <w:b/>
          <w:bCs/>
          <w:lang w:val="es-US"/>
        </w:rPr>
        <w:t>dentro de las 72 horas (24 horas para apelaciones aceleradas) o realizar el pago, a más tardar, dentro de los 30 días calendario</w:t>
      </w:r>
      <w:r w:rsidRPr="00AA2A02">
        <w:rPr>
          <w:lang w:val="es-US"/>
        </w:rPr>
        <w:t xml:space="preserve"> después de recibir la decisión.</w:t>
      </w:r>
    </w:p>
    <w:p w14:paraId="3C8DF111" w14:textId="77777777" w:rsidR="0013793F" w:rsidRPr="00AA2A02" w:rsidRDefault="0013793F" w:rsidP="003D05B5">
      <w:pPr>
        <w:numPr>
          <w:ilvl w:val="0"/>
          <w:numId w:val="10"/>
        </w:numPr>
        <w:spacing w:before="120" w:beforeAutospacing="0"/>
        <w:rPr>
          <w:lang w:val="es-US"/>
        </w:rPr>
      </w:pPr>
      <w:r w:rsidRPr="00AA2A02">
        <w:rPr>
          <w:b/>
          <w:bCs/>
          <w:lang w:val="es-US"/>
        </w:rPr>
        <w:t xml:space="preserve">Si su apelación se rechaza,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p>
    <w:p w14:paraId="2C65E408" w14:textId="77777777" w:rsidR="0013793F" w:rsidRPr="00AA2A02" w:rsidRDefault="0013793F" w:rsidP="003D05B5">
      <w:pPr>
        <w:numPr>
          <w:ilvl w:val="1"/>
          <w:numId w:val="10"/>
        </w:numPr>
        <w:spacing w:before="120" w:beforeAutospacing="0"/>
        <w:ind w:left="1260"/>
        <w:rPr>
          <w:lang w:val="es-US"/>
        </w:rPr>
      </w:pPr>
      <w:r w:rsidRPr="00AA2A02">
        <w:rPr>
          <w:lang w:val="es-US"/>
        </w:rPr>
        <w:t>Si usted decide aceptar esta decisión que rechaza su apelación, el proceso de apelaciones habrá terminado.</w:t>
      </w:r>
    </w:p>
    <w:p w14:paraId="5BE9CBFD" w14:textId="1E298E70" w:rsidR="0013793F" w:rsidRPr="00AA2A02" w:rsidRDefault="0013793F" w:rsidP="003D05B5">
      <w:pPr>
        <w:numPr>
          <w:ilvl w:val="1"/>
          <w:numId w:val="10"/>
        </w:numPr>
        <w:spacing w:before="120" w:beforeAutospacing="0" w:after="0"/>
        <w:ind w:left="1267"/>
        <w:rPr>
          <w:lang w:val="es-US"/>
        </w:rPr>
      </w:pPr>
      <w:r w:rsidRPr="00AA2A02">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334394E2" w14:textId="25A74FE9" w:rsidR="00A0535A" w:rsidRPr="00AA2A02" w:rsidRDefault="00A0535A" w:rsidP="00004102">
      <w:pPr>
        <w:pStyle w:val="AppealBox"/>
        <w:ind w:left="2520" w:hanging="2520"/>
        <w:rPr>
          <w:lang w:val="es-US"/>
        </w:rPr>
      </w:pPr>
      <w:r w:rsidRPr="00AA2A02">
        <w:rPr>
          <w:rStyle w:val="Strong"/>
          <w:lang w:val="es-US"/>
        </w:rPr>
        <w:t>Apelación de Nivel 5</w:t>
      </w:r>
      <w:r w:rsidRPr="00AA2A02">
        <w:rPr>
          <w:lang w:val="es-US"/>
        </w:rPr>
        <w:tab/>
        <w:t xml:space="preserve">Un juez del </w:t>
      </w:r>
      <w:r w:rsidRPr="00AA2A02">
        <w:rPr>
          <w:rStyle w:val="Strong"/>
          <w:lang w:val="es-US"/>
        </w:rPr>
        <w:t>Tribunal Federal de Primera Instancia</w:t>
      </w:r>
      <w:r w:rsidRPr="00AA2A02">
        <w:rPr>
          <w:lang w:val="es-US"/>
        </w:rPr>
        <w:t xml:space="preserve"> revisará su apelación.</w:t>
      </w:r>
    </w:p>
    <w:p w14:paraId="42B37220" w14:textId="796D4F56" w:rsidR="0013793F" w:rsidRPr="00AA2A02" w:rsidRDefault="00624F6A" w:rsidP="003D05B5">
      <w:pPr>
        <w:numPr>
          <w:ilvl w:val="0"/>
          <w:numId w:val="10"/>
        </w:numPr>
        <w:spacing w:before="240" w:beforeAutospacing="0"/>
        <w:rPr>
          <w:lang w:val="es-US"/>
        </w:rPr>
      </w:pPr>
      <w:r w:rsidRPr="00AA2A02">
        <w:rPr>
          <w:lang w:val="es-US"/>
        </w:rPr>
        <w:t xml:space="preserve">Un juez revisará toda la información y decidirá si </w:t>
      </w:r>
      <w:r w:rsidRPr="00AA2A02">
        <w:rPr>
          <w:i/>
          <w:iCs/>
          <w:lang w:val="es-US"/>
        </w:rPr>
        <w:t>aceptar</w:t>
      </w:r>
      <w:r w:rsidRPr="00AA2A02">
        <w:rPr>
          <w:lang w:val="es-US"/>
        </w:rPr>
        <w:t xml:space="preserve"> o </w:t>
      </w:r>
      <w:r w:rsidRPr="00AA2A02">
        <w:rPr>
          <w:i/>
          <w:iCs/>
          <w:lang w:val="es-US"/>
        </w:rPr>
        <w:t>rechazar</w:t>
      </w:r>
      <w:r w:rsidRPr="00AA2A02">
        <w:rPr>
          <w:lang w:val="es-US"/>
        </w:rPr>
        <w:t xml:space="preserve"> su solicitud. Esta es una respuesta final. No hay más niveles de apelación tras el Tribunal Federal de Primera Instancia. </w:t>
      </w:r>
    </w:p>
    <w:p w14:paraId="792E0F29" w14:textId="77777777" w:rsidR="0013793F" w:rsidRPr="00AA2A02" w:rsidRDefault="0013793F" w:rsidP="001414F6">
      <w:pPr>
        <w:pStyle w:val="Heading3"/>
        <w:rPr>
          <w:lang w:val="es-US"/>
        </w:rPr>
      </w:pPr>
      <w:bookmarkStart w:id="996" w:name="_Toc102342852"/>
      <w:bookmarkStart w:id="997" w:name="_Toc68442653"/>
      <w:bookmarkStart w:id="998" w:name="_Toc471575414"/>
      <w:bookmarkStart w:id="999" w:name="_Toc228562385"/>
      <w:bookmarkStart w:id="1000" w:name="_Toc140838020"/>
      <w:r w:rsidRPr="00AA2A02">
        <w:rPr>
          <w:lang w:val="es-US"/>
        </w:rPr>
        <w:t>SECCIÓN 11</w:t>
      </w:r>
      <w:r w:rsidRPr="00AA2A02">
        <w:rPr>
          <w:lang w:val="es-US"/>
        </w:rPr>
        <w:tab/>
        <w:t>Cómo presentar una queja sobre la calidad de la atención, los tiempos de espera, el servicio al cliente u otras inquietudes</w:t>
      </w:r>
      <w:bookmarkEnd w:id="996"/>
      <w:bookmarkEnd w:id="997"/>
      <w:bookmarkEnd w:id="998"/>
      <w:bookmarkEnd w:id="999"/>
      <w:bookmarkEnd w:id="1000"/>
    </w:p>
    <w:p w14:paraId="2018E4E6" w14:textId="77777777" w:rsidR="0013793F" w:rsidRPr="00AA2A02" w:rsidRDefault="0013793F" w:rsidP="001414F6">
      <w:pPr>
        <w:pStyle w:val="Heading4"/>
        <w:rPr>
          <w:lang w:val="es-US"/>
        </w:rPr>
      </w:pPr>
      <w:bookmarkStart w:id="1001" w:name="_Toc68442654"/>
      <w:bookmarkStart w:id="1002" w:name="_Toc471575415"/>
      <w:bookmarkStart w:id="1003" w:name="_Toc228562386"/>
      <w:r w:rsidRPr="00AA2A02">
        <w:rPr>
          <w:lang w:val="es-US"/>
        </w:rPr>
        <w:t>Sección 11.1</w:t>
      </w:r>
      <w:r w:rsidRPr="00AA2A02">
        <w:rPr>
          <w:lang w:val="es-US"/>
        </w:rPr>
        <w:tab/>
        <w:t>¿Qué tipos de problemas se tratan en el proceso de quejas?</w:t>
      </w:r>
      <w:bookmarkEnd w:id="1001"/>
      <w:bookmarkEnd w:id="1002"/>
      <w:bookmarkEnd w:id="1003"/>
    </w:p>
    <w:p w14:paraId="2B942607" w14:textId="1A1984FB" w:rsidR="00A0535A" w:rsidRPr="00AA2A02" w:rsidRDefault="0013793F" w:rsidP="00AB6D46">
      <w:pPr>
        <w:spacing w:before="240" w:beforeAutospacing="0" w:after="240" w:afterAutospacing="0"/>
        <w:rPr>
          <w:lang w:val="es-US"/>
        </w:rPr>
      </w:pPr>
      <w:r w:rsidRPr="00AA2A02">
        <w:rPr>
          <w:lang w:val="es-US"/>
        </w:rPr>
        <w:t xml:space="preserve">El proceso de quejas se utiliza </w:t>
      </w:r>
      <w:r w:rsidRPr="00AA2A02">
        <w:rPr>
          <w:i/>
          <w:iCs/>
          <w:lang w:val="es-US"/>
        </w:rPr>
        <w:t>solo</w:t>
      </w:r>
      <w:r w:rsidRPr="00AA2A02">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ejas y ejemplos"/>
        <w:tblDescription w:val="Tipos de denuncias y ejemplos de cada denuncia&#10;"/>
      </w:tblPr>
      <w:tblGrid>
        <w:gridCol w:w="3487"/>
        <w:gridCol w:w="5827"/>
      </w:tblGrid>
      <w:tr w:rsidR="00A0535A" w:rsidRPr="00AA2A02"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AA2A02" w:rsidRDefault="00A0535A" w:rsidP="78DCAA1D">
            <w:pPr>
              <w:pStyle w:val="MethodChartHeading"/>
              <w:rPr>
                <w:szCs w:val="24"/>
                <w:lang w:val="es-US"/>
              </w:rPr>
            </w:pPr>
            <w:r w:rsidRPr="00AA2A02">
              <w:rPr>
                <w:bCs/>
                <w:lang w:val="es-US"/>
              </w:rPr>
              <w:t>Queja</w:t>
            </w:r>
          </w:p>
        </w:tc>
        <w:tc>
          <w:tcPr>
            <w:tcW w:w="5827" w:type="dxa"/>
            <w:shd w:val="clear" w:color="auto" w:fill="D9D9D9" w:themeFill="background1" w:themeFillShade="D9"/>
          </w:tcPr>
          <w:p w14:paraId="6EF6F8EE" w14:textId="77777777" w:rsidR="00A0535A" w:rsidRPr="00AA2A02" w:rsidRDefault="00A0535A" w:rsidP="78DCAA1D">
            <w:pPr>
              <w:pStyle w:val="MethodChartHeading"/>
              <w:rPr>
                <w:szCs w:val="24"/>
                <w:lang w:val="es-US"/>
              </w:rPr>
            </w:pPr>
            <w:r w:rsidRPr="00AA2A02">
              <w:rPr>
                <w:bCs/>
                <w:lang w:val="es-US"/>
              </w:rPr>
              <w:t>Ejemplo</w:t>
            </w:r>
          </w:p>
        </w:tc>
      </w:tr>
      <w:tr w:rsidR="00A0535A" w:rsidRPr="00AA2A02" w14:paraId="6D853C3F" w14:textId="77777777" w:rsidTr="78DCAA1D">
        <w:trPr>
          <w:cantSplit/>
          <w:jc w:val="center"/>
        </w:trPr>
        <w:tc>
          <w:tcPr>
            <w:tcW w:w="3487" w:type="dxa"/>
          </w:tcPr>
          <w:p w14:paraId="2E287283" w14:textId="77777777" w:rsidR="00A0535A" w:rsidRPr="00AA2A02" w:rsidRDefault="00A0535A" w:rsidP="00AB6D46">
            <w:pPr>
              <w:spacing w:before="80" w:beforeAutospacing="0" w:after="80" w:afterAutospacing="0"/>
              <w:rPr>
                <w:b/>
                <w:bCs/>
                <w:lang w:val="es-US"/>
              </w:rPr>
            </w:pPr>
            <w:r w:rsidRPr="00AA2A02">
              <w:rPr>
                <w:b/>
                <w:bCs/>
                <w:lang w:val="es-US"/>
              </w:rPr>
              <w:t>Calidad de su atención médica</w:t>
            </w:r>
          </w:p>
        </w:tc>
        <w:tc>
          <w:tcPr>
            <w:tcW w:w="5827" w:type="dxa"/>
          </w:tcPr>
          <w:p w14:paraId="60BDD445" w14:textId="77777777"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¿Está insatisfecho con la calidad de la atención que ha recibido (incluida la atención en el hospital)?</w:t>
            </w:r>
          </w:p>
        </w:tc>
      </w:tr>
      <w:tr w:rsidR="00A0535A" w:rsidRPr="00AA2A02" w14:paraId="498B3801" w14:textId="77777777" w:rsidTr="78DCAA1D">
        <w:trPr>
          <w:cantSplit/>
          <w:jc w:val="center"/>
        </w:trPr>
        <w:tc>
          <w:tcPr>
            <w:tcW w:w="3487" w:type="dxa"/>
          </w:tcPr>
          <w:p w14:paraId="2B652D48" w14:textId="77777777" w:rsidR="00A0535A" w:rsidRPr="00AA2A02" w:rsidRDefault="00A0535A" w:rsidP="00AB6D46">
            <w:pPr>
              <w:spacing w:before="80" w:beforeAutospacing="0" w:after="80" w:afterAutospacing="0"/>
              <w:rPr>
                <w:b/>
                <w:bCs/>
                <w:lang w:val="es-US"/>
              </w:rPr>
            </w:pPr>
            <w:r w:rsidRPr="00AA2A02">
              <w:rPr>
                <w:b/>
                <w:bCs/>
                <w:lang w:val="es-US"/>
              </w:rPr>
              <w:t>Respeto de su privacidad</w:t>
            </w:r>
          </w:p>
        </w:tc>
        <w:tc>
          <w:tcPr>
            <w:tcW w:w="5827" w:type="dxa"/>
          </w:tcPr>
          <w:p w14:paraId="6386E850" w14:textId="50F47562" w:rsidR="00A0535A" w:rsidRPr="00AA2A02" w:rsidRDefault="00624F6A" w:rsidP="003D05B5">
            <w:pPr>
              <w:pStyle w:val="ListParagraph"/>
              <w:numPr>
                <w:ilvl w:val="0"/>
                <w:numId w:val="10"/>
              </w:numPr>
              <w:spacing w:before="80" w:beforeAutospacing="0" w:after="80" w:afterAutospacing="0"/>
              <w:ind w:left="414"/>
              <w:rPr>
                <w:lang w:val="es-US"/>
              </w:rPr>
            </w:pPr>
            <w:r w:rsidRPr="00AA2A02">
              <w:rPr>
                <w:lang w:val="es-US"/>
              </w:rPr>
              <w:t>¿Alguien no respetó su derecho a la privacidad o compartió información confidencial?</w:t>
            </w:r>
          </w:p>
        </w:tc>
      </w:tr>
      <w:tr w:rsidR="00A0535A" w:rsidRPr="00AA2A02" w14:paraId="03ACC286" w14:textId="77777777" w:rsidTr="78DCAA1D">
        <w:trPr>
          <w:cantSplit/>
          <w:jc w:val="center"/>
        </w:trPr>
        <w:tc>
          <w:tcPr>
            <w:tcW w:w="3487" w:type="dxa"/>
          </w:tcPr>
          <w:p w14:paraId="7CF04A43" w14:textId="77777777" w:rsidR="00A0535A" w:rsidRPr="00AA2A02" w:rsidRDefault="00A0535A" w:rsidP="00AB6D46">
            <w:pPr>
              <w:spacing w:before="80" w:beforeAutospacing="0" w:after="80" w:afterAutospacing="0"/>
              <w:rPr>
                <w:b/>
                <w:bCs/>
                <w:lang w:val="es-US"/>
              </w:rPr>
            </w:pPr>
            <w:r w:rsidRPr="00AA2A02">
              <w:rPr>
                <w:b/>
                <w:bCs/>
                <w:lang w:val="es-US"/>
              </w:rPr>
              <w:t>Falta de respeto, mal servicio al cliente u otro comportamiento negativo</w:t>
            </w:r>
          </w:p>
        </w:tc>
        <w:tc>
          <w:tcPr>
            <w:tcW w:w="5827" w:type="dxa"/>
          </w:tcPr>
          <w:p w14:paraId="295DEC9E" w14:textId="77777777"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¿Alguien ha sido descortés o le ha faltado el respeto?</w:t>
            </w:r>
          </w:p>
          <w:p w14:paraId="134B420B" w14:textId="28A40359"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¿No está satisfecho con nuestros Servicios para los miembros?</w:t>
            </w:r>
          </w:p>
          <w:p w14:paraId="49314EE7" w14:textId="4110E9AF"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¿Le parece que lo están alentando a dejar nuestro</w:t>
            </w:r>
            <w:r w:rsidR="00D07D2A" w:rsidRPr="00AA2A02">
              <w:rPr>
                <w:lang w:val="es-US"/>
              </w:rPr>
              <w:t> </w:t>
            </w:r>
            <w:r w:rsidRPr="00AA2A02">
              <w:rPr>
                <w:lang w:val="es-US"/>
              </w:rPr>
              <w:t>plan?</w:t>
            </w:r>
          </w:p>
        </w:tc>
      </w:tr>
      <w:tr w:rsidR="00A0535A" w:rsidRPr="00AA2A02" w14:paraId="5B677561" w14:textId="77777777" w:rsidTr="78DCAA1D">
        <w:trPr>
          <w:cantSplit/>
          <w:jc w:val="center"/>
        </w:trPr>
        <w:tc>
          <w:tcPr>
            <w:tcW w:w="3487" w:type="dxa"/>
          </w:tcPr>
          <w:p w14:paraId="15AF308D" w14:textId="77777777" w:rsidR="00A0535A" w:rsidRPr="00AA2A02" w:rsidRDefault="00A0535A" w:rsidP="00AB6D46">
            <w:pPr>
              <w:spacing w:before="80" w:beforeAutospacing="0" w:after="80" w:afterAutospacing="0"/>
              <w:rPr>
                <w:b/>
                <w:bCs/>
                <w:lang w:val="es-US"/>
              </w:rPr>
            </w:pPr>
            <w:r w:rsidRPr="00AA2A02">
              <w:rPr>
                <w:b/>
                <w:bCs/>
                <w:lang w:val="es-US"/>
              </w:rPr>
              <w:t>Tiempos de espera</w:t>
            </w:r>
          </w:p>
        </w:tc>
        <w:tc>
          <w:tcPr>
            <w:tcW w:w="5827" w:type="dxa"/>
          </w:tcPr>
          <w:p w14:paraId="7CE64897" w14:textId="77777777"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¿Está teniendo problemas para conseguir una cita o tiene que esperar demasiado para conseguirla?</w:t>
            </w:r>
          </w:p>
          <w:p w14:paraId="297BD1FA" w14:textId="2EB18914"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¿Ha tenido que esperar demasiado a médicos, farmacéuticos u otros profesionales de la salud? ¿O</w:t>
            </w:r>
            <w:r w:rsidR="00D07D2A" w:rsidRPr="00AA2A02">
              <w:rPr>
                <w:lang w:val="es-US"/>
              </w:rPr>
              <w:t> </w:t>
            </w:r>
            <w:r w:rsidRPr="00AA2A02">
              <w:rPr>
                <w:lang w:val="es-US"/>
              </w:rPr>
              <w:t>ha tenido que esperar demasiado por Servicios para los miembros u otro personal de nuestro plan?</w:t>
            </w:r>
          </w:p>
          <w:p w14:paraId="0E3326E2" w14:textId="37AE4B19" w:rsidR="00A0535A" w:rsidRPr="00AA2A02" w:rsidRDefault="00A0535A" w:rsidP="003D05B5">
            <w:pPr>
              <w:pStyle w:val="ListParagraph"/>
              <w:numPr>
                <w:ilvl w:val="1"/>
                <w:numId w:val="10"/>
              </w:numPr>
              <w:spacing w:before="80" w:beforeAutospacing="0" w:after="80" w:afterAutospacing="0"/>
              <w:ind w:left="864"/>
              <w:rPr>
                <w:lang w:val="es-US"/>
              </w:rPr>
            </w:pPr>
            <w:r w:rsidRPr="00AA2A02">
              <w:rPr>
                <w:lang w:val="es-US"/>
              </w:rPr>
              <w:t>Entre los ejemplos se incluye esperar demasiado al teléfono, en la sala de espera o de consulta, o cuando le van a dar una receta.</w:t>
            </w:r>
          </w:p>
        </w:tc>
      </w:tr>
      <w:tr w:rsidR="00A0535A" w:rsidRPr="00AA2A02" w14:paraId="5898E47F" w14:textId="77777777" w:rsidTr="78DCAA1D">
        <w:trPr>
          <w:cantSplit/>
          <w:jc w:val="center"/>
        </w:trPr>
        <w:tc>
          <w:tcPr>
            <w:tcW w:w="3487" w:type="dxa"/>
          </w:tcPr>
          <w:p w14:paraId="2B0EFCCE" w14:textId="77777777" w:rsidR="00A0535A" w:rsidRPr="00AA2A02" w:rsidRDefault="00A0535A" w:rsidP="00AB6D46">
            <w:pPr>
              <w:spacing w:before="80" w:beforeAutospacing="0" w:after="80" w:afterAutospacing="0"/>
              <w:rPr>
                <w:b/>
                <w:bCs/>
                <w:lang w:val="es-US"/>
              </w:rPr>
            </w:pPr>
            <w:r w:rsidRPr="00AA2A02">
              <w:rPr>
                <w:b/>
                <w:bCs/>
                <w:lang w:val="es-US"/>
              </w:rPr>
              <w:t>Limpieza</w:t>
            </w:r>
          </w:p>
        </w:tc>
        <w:tc>
          <w:tcPr>
            <w:tcW w:w="5827" w:type="dxa"/>
          </w:tcPr>
          <w:p w14:paraId="79053A42" w14:textId="77777777"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¿Está insatisfecho con la limpieza o el estado de una clínica, un hospital o un consultorio de un médico?</w:t>
            </w:r>
          </w:p>
        </w:tc>
      </w:tr>
      <w:tr w:rsidR="00A0535A" w:rsidRPr="00AA2A02" w14:paraId="140D511E" w14:textId="77777777" w:rsidTr="78DCAA1D">
        <w:trPr>
          <w:cantSplit/>
          <w:jc w:val="center"/>
        </w:trPr>
        <w:tc>
          <w:tcPr>
            <w:tcW w:w="3487" w:type="dxa"/>
          </w:tcPr>
          <w:p w14:paraId="7C82B2FA" w14:textId="77777777" w:rsidR="00A0535A" w:rsidRPr="00AA2A02" w:rsidRDefault="00A0535A" w:rsidP="00AB6D46">
            <w:pPr>
              <w:spacing w:before="80" w:beforeAutospacing="0" w:after="80" w:afterAutospacing="0"/>
              <w:rPr>
                <w:b/>
                <w:bCs/>
                <w:lang w:val="es-US"/>
              </w:rPr>
            </w:pPr>
            <w:r w:rsidRPr="00AA2A02">
              <w:rPr>
                <w:b/>
                <w:bCs/>
                <w:lang w:val="es-US"/>
              </w:rPr>
              <w:t>Información que obtiene de nosotros</w:t>
            </w:r>
          </w:p>
        </w:tc>
        <w:tc>
          <w:tcPr>
            <w:tcW w:w="5827" w:type="dxa"/>
          </w:tcPr>
          <w:p w14:paraId="3D190EAA" w14:textId="73F6CF0D" w:rsidR="00A0535A" w:rsidRPr="00AA2A02" w:rsidRDefault="00A0535A" w:rsidP="003D05B5">
            <w:pPr>
              <w:pStyle w:val="ListParagraph"/>
              <w:numPr>
                <w:ilvl w:val="0"/>
                <w:numId w:val="10"/>
              </w:numPr>
              <w:spacing w:before="80" w:beforeAutospacing="0" w:after="80" w:afterAutospacing="0"/>
              <w:ind w:left="414"/>
              <w:rPr>
                <w:lang w:val="es-US"/>
              </w:rPr>
            </w:pPr>
            <w:r w:rsidRPr="00AA2A02">
              <w:rPr>
                <w:lang w:val="es-US"/>
              </w:rPr>
              <w:t>¿No le dimos un aviso requerido?</w:t>
            </w:r>
          </w:p>
          <w:p w14:paraId="055474B1" w14:textId="69A353E8" w:rsidR="00A0535A" w:rsidRPr="00AA2A02" w:rsidRDefault="00624F6A" w:rsidP="003D05B5">
            <w:pPr>
              <w:pStyle w:val="ListParagraph"/>
              <w:numPr>
                <w:ilvl w:val="0"/>
                <w:numId w:val="10"/>
              </w:numPr>
              <w:spacing w:before="80" w:beforeAutospacing="0" w:after="80" w:afterAutospacing="0"/>
              <w:ind w:left="414"/>
              <w:rPr>
                <w:lang w:val="es-US"/>
              </w:rPr>
            </w:pPr>
            <w:r w:rsidRPr="00AA2A02">
              <w:rPr>
                <w:lang w:val="es-US"/>
              </w:rPr>
              <w:t>¿Es nuestra información escrita difícil de entender?</w:t>
            </w:r>
          </w:p>
        </w:tc>
      </w:tr>
      <w:tr w:rsidR="00A0535A" w:rsidRPr="00AA2A02" w14:paraId="60D33ED0" w14:textId="77777777" w:rsidTr="78DCAA1D">
        <w:trPr>
          <w:cantSplit/>
          <w:jc w:val="center"/>
        </w:trPr>
        <w:tc>
          <w:tcPr>
            <w:tcW w:w="3487" w:type="dxa"/>
          </w:tcPr>
          <w:p w14:paraId="5DEDA2D2" w14:textId="77777777" w:rsidR="00A0535A" w:rsidRPr="00AA2A02" w:rsidRDefault="00A0535A" w:rsidP="00AB6D46">
            <w:pPr>
              <w:spacing w:before="80" w:beforeAutospacing="0" w:after="80" w:afterAutospacing="0"/>
              <w:rPr>
                <w:b/>
                <w:bCs/>
                <w:lang w:val="es-US"/>
              </w:rPr>
            </w:pPr>
            <w:r w:rsidRPr="00AA2A02">
              <w:rPr>
                <w:b/>
                <w:bCs/>
                <w:lang w:val="es-US"/>
              </w:rPr>
              <w:t xml:space="preserve">Puntualidad </w:t>
            </w:r>
            <w:r w:rsidRPr="00AA2A02">
              <w:rPr>
                <w:lang w:val="es-US"/>
              </w:rPr>
              <w:br/>
              <w:t xml:space="preserve">(Estos tipos de quejas se relacionan con lo </w:t>
            </w:r>
            <w:r w:rsidRPr="00AA2A02">
              <w:rPr>
                <w:i/>
                <w:iCs/>
                <w:lang w:val="es-US"/>
              </w:rPr>
              <w:t>oportuno</w:t>
            </w:r>
            <w:r w:rsidRPr="00AA2A02">
              <w:rPr>
                <w:lang w:val="es-US"/>
              </w:rPr>
              <w:t xml:space="preserve"> de nuestras medidas relacionadas con las decisiones de cobertura y las apelaciones).</w:t>
            </w:r>
          </w:p>
        </w:tc>
        <w:tc>
          <w:tcPr>
            <w:tcW w:w="5827" w:type="dxa"/>
          </w:tcPr>
          <w:p w14:paraId="1D579639" w14:textId="4D86746B" w:rsidR="00A0535A" w:rsidRPr="00AA2A02" w:rsidRDefault="00A30CA9" w:rsidP="00A0535A">
            <w:pPr>
              <w:pStyle w:val="NoSpacing"/>
              <w:spacing w:before="80" w:after="80"/>
              <w:rPr>
                <w:lang w:val="es-US"/>
              </w:rPr>
            </w:pPr>
            <w:r w:rsidRPr="00AA2A02">
              <w:rPr>
                <w:lang w:val="es-US"/>
              </w:rPr>
              <w:t>Si ha pedido una decisión de cobertura o presentado una apelación y le parece que no estamos respondiendo lo suficientemente rápido, puede presentar una queja por nuestra lentitud. Estos son algunos ejemplos:</w:t>
            </w:r>
          </w:p>
          <w:p w14:paraId="442AC1CE" w14:textId="66C69ACF" w:rsidR="00A0535A" w:rsidRPr="00AA2A02" w:rsidRDefault="00A30CA9" w:rsidP="003D05B5">
            <w:pPr>
              <w:pStyle w:val="ListParagraph"/>
              <w:numPr>
                <w:ilvl w:val="0"/>
                <w:numId w:val="10"/>
              </w:numPr>
              <w:spacing w:before="80" w:beforeAutospacing="0" w:after="80" w:afterAutospacing="0"/>
              <w:ind w:left="414"/>
              <w:rPr>
                <w:lang w:val="es-US"/>
              </w:rPr>
            </w:pPr>
            <w:r w:rsidRPr="00AA2A02">
              <w:rPr>
                <w:lang w:val="es-US"/>
              </w:rPr>
              <w:t>Ha pedido que le demos una decisión de cobertura rápida o una apelación rápida, y le hemos dicho que no; puede presentar una queja.</w:t>
            </w:r>
          </w:p>
          <w:p w14:paraId="3759CA8D" w14:textId="795A7165" w:rsidR="00A0535A" w:rsidRPr="00AA2A02" w:rsidRDefault="00D8691C" w:rsidP="003D05B5">
            <w:pPr>
              <w:pStyle w:val="ListParagraph"/>
              <w:numPr>
                <w:ilvl w:val="0"/>
                <w:numId w:val="10"/>
              </w:numPr>
              <w:spacing w:before="80" w:beforeAutospacing="0" w:after="80" w:afterAutospacing="0"/>
              <w:ind w:left="414"/>
              <w:rPr>
                <w:lang w:val="es-US"/>
              </w:rPr>
            </w:pPr>
            <w:r w:rsidRPr="00AA2A02">
              <w:rPr>
                <w:lang w:val="es-US"/>
              </w:rPr>
              <w:t>Usted cree que no cumplimos con los plazos para decisiones de cobertura o apelaciones; puede presentar una queja.</w:t>
            </w:r>
          </w:p>
          <w:p w14:paraId="0ABC42C4" w14:textId="0BF94B24" w:rsidR="00A0535A" w:rsidRPr="00AA2A02" w:rsidRDefault="00D8691C" w:rsidP="003D05B5">
            <w:pPr>
              <w:pStyle w:val="ListParagraph"/>
              <w:numPr>
                <w:ilvl w:val="0"/>
                <w:numId w:val="10"/>
              </w:numPr>
              <w:spacing w:before="80" w:beforeAutospacing="0" w:after="80" w:afterAutospacing="0"/>
              <w:ind w:left="414"/>
              <w:rPr>
                <w:lang w:val="es-US"/>
              </w:rPr>
            </w:pPr>
            <w:r w:rsidRPr="00AA2A02">
              <w:rPr>
                <w:lang w:val="es-US"/>
              </w:rPr>
              <w:t>Usted cree que no cumplimos con los plazos de cobertura o reembolso de ciertos productos, servicios o medicamentos que fueron aprobados; puede presentar una queja.</w:t>
            </w:r>
          </w:p>
          <w:p w14:paraId="735A0DE0" w14:textId="6447F226" w:rsidR="00A0535A" w:rsidRPr="00AA2A02" w:rsidRDefault="00D8691C" w:rsidP="003D05B5">
            <w:pPr>
              <w:pStyle w:val="ListParagraph"/>
              <w:numPr>
                <w:ilvl w:val="0"/>
                <w:numId w:val="10"/>
              </w:numPr>
              <w:spacing w:before="80" w:beforeAutospacing="0" w:after="80" w:afterAutospacing="0"/>
              <w:ind w:left="414"/>
              <w:rPr>
                <w:lang w:val="es-US"/>
              </w:rPr>
            </w:pPr>
            <w:r w:rsidRPr="00AA2A02">
              <w:rPr>
                <w:lang w:val="es-US"/>
              </w:rPr>
              <w:t>Cree que no cumplimos con los plazos requeridos para enviar su caso a la organización de revisión independiente; puede presentar una queja.</w:t>
            </w:r>
          </w:p>
        </w:tc>
      </w:tr>
    </w:tbl>
    <w:p w14:paraId="231D95E5" w14:textId="3052DA10" w:rsidR="0013793F" w:rsidRPr="00AA2A02" w:rsidRDefault="0013793F" w:rsidP="001414F6">
      <w:pPr>
        <w:pStyle w:val="Heading4"/>
        <w:rPr>
          <w:lang w:val="es-US"/>
        </w:rPr>
      </w:pPr>
      <w:bookmarkStart w:id="1004" w:name="_Toc68442655"/>
      <w:bookmarkStart w:id="1005" w:name="_Toc471575416"/>
      <w:bookmarkStart w:id="1006" w:name="_Toc228562387"/>
      <w:r w:rsidRPr="00AA2A02">
        <w:rPr>
          <w:lang w:val="es-US"/>
        </w:rPr>
        <w:t>Sección 11.2</w:t>
      </w:r>
      <w:r w:rsidRPr="00AA2A02">
        <w:rPr>
          <w:lang w:val="es-US"/>
        </w:rPr>
        <w:tab/>
        <w:t>Cómo presentar una queja</w:t>
      </w:r>
      <w:bookmarkEnd w:id="1004"/>
      <w:bookmarkEnd w:id="1005"/>
      <w:bookmarkEnd w:id="1006"/>
    </w:p>
    <w:p w14:paraId="410C2DFC" w14:textId="77777777" w:rsidR="00A0535A" w:rsidRPr="00AA2A02" w:rsidRDefault="00A0535A" w:rsidP="00A0535A">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s Legales&#10;"/>
      </w:tblPr>
      <w:tblGrid>
        <w:gridCol w:w="9330"/>
      </w:tblGrid>
      <w:tr w:rsidR="00A0535A" w:rsidRPr="00AA2A02" w14:paraId="224A4900" w14:textId="77777777" w:rsidTr="78DCAA1D">
        <w:trPr>
          <w:cantSplit/>
          <w:trHeight w:val="281"/>
          <w:tblHeader/>
          <w:jc w:val="center"/>
        </w:trPr>
        <w:tc>
          <w:tcPr>
            <w:tcW w:w="9540" w:type="dxa"/>
            <w:shd w:val="clear" w:color="auto" w:fill="auto"/>
          </w:tcPr>
          <w:p w14:paraId="0B4CF471" w14:textId="77777777" w:rsidR="00A0535A" w:rsidRPr="00AA2A02" w:rsidRDefault="00A0535A">
            <w:pPr>
              <w:keepNext/>
              <w:jc w:val="center"/>
              <w:rPr>
                <w:b/>
                <w:bCs/>
                <w:lang w:val="es-US"/>
              </w:rPr>
            </w:pPr>
            <w:r w:rsidRPr="00AA2A02">
              <w:rPr>
                <w:b/>
                <w:bCs/>
                <w:lang w:val="es-US"/>
              </w:rPr>
              <w:t>Términos legales</w:t>
            </w:r>
          </w:p>
        </w:tc>
      </w:tr>
      <w:tr w:rsidR="00A0535A" w:rsidRPr="00AA2A02" w14:paraId="33DB03E6" w14:textId="77777777" w:rsidTr="78DCAA1D">
        <w:trPr>
          <w:cantSplit/>
          <w:trHeight w:val="2031"/>
          <w:jc w:val="center"/>
        </w:trPr>
        <w:tc>
          <w:tcPr>
            <w:tcW w:w="9540" w:type="dxa"/>
            <w:shd w:val="clear" w:color="auto" w:fill="auto"/>
          </w:tcPr>
          <w:p w14:paraId="16DF5673" w14:textId="249BCD01" w:rsidR="00A0535A" w:rsidRPr="00AA2A02" w:rsidRDefault="001815AA" w:rsidP="003D05B5">
            <w:pPr>
              <w:numPr>
                <w:ilvl w:val="0"/>
                <w:numId w:val="12"/>
              </w:numPr>
              <w:spacing w:before="120" w:beforeAutospacing="0" w:after="120" w:afterAutospacing="0"/>
              <w:rPr>
                <w:lang w:val="es-US"/>
              </w:rPr>
            </w:pPr>
            <w:r w:rsidRPr="00AA2A02">
              <w:rPr>
                <w:lang w:val="es-US"/>
              </w:rPr>
              <w:t xml:space="preserve">Una </w:t>
            </w:r>
            <w:r w:rsidRPr="00AA2A02">
              <w:rPr>
                <w:b/>
                <w:bCs/>
                <w:lang w:val="es-US"/>
              </w:rPr>
              <w:t>queja</w:t>
            </w:r>
            <w:r w:rsidRPr="00AA2A02">
              <w:rPr>
                <w:lang w:val="es-US"/>
              </w:rPr>
              <w:t xml:space="preserve"> también se denomina </w:t>
            </w:r>
            <w:r w:rsidRPr="00AA2A02">
              <w:rPr>
                <w:b/>
                <w:bCs/>
                <w:lang w:val="es-US"/>
              </w:rPr>
              <w:t>reclamo</w:t>
            </w:r>
            <w:r w:rsidRPr="00AA2A02">
              <w:rPr>
                <w:lang w:val="es-US"/>
              </w:rPr>
              <w:t>.</w:t>
            </w:r>
          </w:p>
          <w:p w14:paraId="11043E44" w14:textId="08146AAC" w:rsidR="00A0535A" w:rsidRPr="00AA2A02" w:rsidRDefault="002A1643" w:rsidP="003D05B5">
            <w:pPr>
              <w:numPr>
                <w:ilvl w:val="0"/>
                <w:numId w:val="12"/>
              </w:numPr>
              <w:spacing w:before="120" w:beforeAutospacing="0" w:after="120" w:afterAutospacing="0"/>
              <w:rPr>
                <w:lang w:val="es-US"/>
              </w:rPr>
            </w:pPr>
            <w:r w:rsidRPr="00AA2A02">
              <w:rPr>
                <w:b/>
                <w:bCs/>
                <w:lang w:val="es-US"/>
              </w:rPr>
              <w:t>Presentar una queja</w:t>
            </w:r>
            <w:r w:rsidRPr="00AA2A02">
              <w:rPr>
                <w:lang w:val="es-US"/>
              </w:rPr>
              <w:t xml:space="preserve"> también se denomina </w:t>
            </w:r>
            <w:r w:rsidRPr="00AA2A02">
              <w:rPr>
                <w:b/>
                <w:bCs/>
                <w:lang w:val="es-US"/>
              </w:rPr>
              <w:t>interponer un reclamo</w:t>
            </w:r>
            <w:r w:rsidRPr="00AA2A02">
              <w:rPr>
                <w:lang w:val="es-US"/>
              </w:rPr>
              <w:t>.</w:t>
            </w:r>
          </w:p>
          <w:p w14:paraId="6AD56AED" w14:textId="392E2A8A" w:rsidR="00A0535A" w:rsidRPr="00AA2A02" w:rsidRDefault="002A1643" w:rsidP="003D05B5">
            <w:pPr>
              <w:numPr>
                <w:ilvl w:val="0"/>
                <w:numId w:val="12"/>
              </w:numPr>
              <w:spacing w:before="120" w:beforeAutospacing="0" w:after="120" w:afterAutospacing="0"/>
              <w:rPr>
                <w:lang w:val="es-US"/>
              </w:rPr>
            </w:pPr>
            <w:r w:rsidRPr="00AA2A02">
              <w:rPr>
                <w:b/>
                <w:bCs/>
                <w:lang w:val="es-US"/>
              </w:rPr>
              <w:t>Usar el proceso para quejas</w:t>
            </w:r>
            <w:r w:rsidRPr="00AA2A02">
              <w:rPr>
                <w:lang w:val="es-US"/>
              </w:rPr>
              <w:t xml:space="preserve"> también se denomina </w:t>
            </w:r>
            <w:r w:rsidRPr="00AA2A02">
              <w:rPr>
                <w:b/>
                <w:bCs/>
                <w:lang w:val="es-US"/>
              </w:rPr>
              <w:t>usar el proceso para interponer un</w:t>
            </w:r>
            <w:r w:rsidR="00D07D2A" w:rsidRPr="00AA2A02">
              <w:rPr>
                <w:b/>
                <w:bCs/>
                <w:lang w:val="es-US"/>
              </w:rPr>
              <w:t> </w:t>
            </w:r>
            <w:r w:rsidRPr="00AA2A02">
              <w:rPr>
                <w:b/>
                <w:bCs/>
                <w:lang w:val="es-US"/>
              </w:rPr>
              <w:t>reclamo</w:t>
            </w:r>
            <w:r w:rsidRPr="00AA2A02">
              <w:rPr>
                <w:lang w:val="es-US"/>
              </w:rPr>
              <w:t>.</w:t>
            </w:r>
          </w:p>
          <w:p w14:paraId="1873F718" w14:textId="5E7B2E95" w:rsidR="002A1643" w:rsidRPr="00AA2A02" w:rsidRDefault="002A1643" w:rsidP="003D05B5">
            <w:pPr>
              <w:numPr>
                <w:ilvl w:val="0"/>
                <w:numId w:val="12"/>
              </w:numPr>
              <w:spacing w:before="120" w:beforeAutospacing="0" w:after="120" w:afterAutospacing="0"/>
              <w:rPr>
                <w:lang w:val="es-US"/>
              </w:rPr>
            </w:pPr>
            <w:r w:rsidRPr="00AA2A02">
              <w:rPr>
                <w:lang w:val="es-US"/>
              </w:rPr>
              <w:t xml:space="preserve">Una </w:t>
            </w:r>
            <w:r w:rsidRPr="00AA2A02">
              <w:rPr>
                <w:b/>
                <w:bCs/>
                <w:lang w:val="es-US"/>
              </w:rPr>
              <w:t>queja rápida</w:t>
            </w:r>
            <w:r w:rsidRPr="00AA2A02">
              <w:rPr>
                <w:lang w:val="es-US"/>
              </w:rPr>
              <w:t xml:space="preserve"> también se denomina </w:t>
            </w:r>
            <w:r w:rsidRPr="00AA2A02">
              <w:rPr>
                <w:b/>
                <w:bCs/>
                <w:lang w:val="es-US"/>
              </w:rPr>
              <w:t>reclamo acelerado</w:t>
            </w:r>
            <w:r w:rsidRPr="00AA2A02">
              <w:rPr>
                <w:lang w:val="es-US"/>
              </w:rPr>
              <w:t>.</w:t>
            </w:r>
          </w:p>
        </w:tc>
      </w:tr>
    </w:tbl>
    <w:p w14:paraId="74316086" w14:textId="77777777" w:rsidR="0013793F" w:rsidRPr="00AA2A02" w:rsidRDefault="0013793F" w:rsidP="001414F6">
      <w:pPr>
        <w:pStyle w:val="Heading4"/>
        <w:rPr>
          <w:lang w:val="es-US"/>
        </w:rPr>
      </w:pPr>
      <w:bookmarkStart w:id="1007" w:name="_Toc68442656"/>
      <w:bookmarkStart w:id="1008" w:name="_Toc471575417"/>
      <w:bookmarkStart w:id="1009" w:name="_Toc228562388"/>
      <w:r w:rsidRPr="00AA2A02">
        <w:rPr>
          <w:lang w:val="es-US"/>
        </w:rPr>
        <w:t>Sección 11.3</w:t>
      </w:r>
      <w:r w:rsidRPr="00AA2A02">
        <w:rPr>
          <w:lang w:val="es-US"/>
        </w:rPr>
        <w:tab/>
        <w:t>Paso a paso: Presentación de una queja</w:t>
      </w:r>
      <w:bookmarkEnd w:id="1007"/>
      <w:bookmarkEnd w:id="1008"/>
      <w:bookmarkEnd w:id="1009"/>
    </w:p>
    <w:p w14:paraId="2550E9F2" w14:textId="77777777" w:rsidR="0013793F" w:rsidRPr="00AA2A02" w:rsidRDefault="0013793F" w:rsidP="0013793F">
      <w:pPr>
        <w:pStyle w:val="StepHeading"/>
        <w:rPr>
          <w:lang w:val="es-US"/>
        </w:rPr>
      </w:pPr>
      <w:r w:rsidRPr="00AA2A02">
        <w:rPr>
          <w:bCs/>
          <w:u w:val="single"/>
          <w:lang w:val="es-US"/>
        </w:rPr>
        <w:t>Paso 1:</w:t>
      </w:r>
      <w:r w:rsidRPr="00AA2A02">
        <w:rPr>
          <w:bCs/>
          <w:lang w:val="es-US"/>
        </w:rPr>
        <w:t xml:space="preserve"> Comuníquese con nosotros de inmediato, ya sea por escrito o por teléfono.</w:t>
      </w:r>
    </w:p>
    <w:p w14:paraId="2C2BA6BB" w14:textId="09581F33" w:rsidR="00365937" w:rsidRPr="00AA2A02" w:rsidRDefault="00365937" w:rsidP="003D05B5">
      <w:pPr>
        <w:pStyle w:val="ListBullet"/>
        <w:numPr>
          <w:ilvl w:val="0"/>
          <w:numId w:val="135"/>
        </w:numPr>
        <w:ind w:left="360"/>
        <w:rPr>
          <w:lang w:val="es-US"/>
        </w:rPr>
      </w:pPr>
      <w:r w:rsidRPr="00AA2A02">
        <w:rPr>
          <w:b/>
          <w:bCs/>
          <w:lang w:val="es-US"/>
        </w:rPr>
        <w:t>Habitualmente, el primer paso consiste en llamar a Servicios para los miembros.</w:t>
      </w:r>
      <w:r w:rsidRPr="00AA2A02">
        <w:rPr>
          <w:lang w:val="es-US"/>
        </w:rPr>
        <w:t xml:space="preserve"> Si debe hacer algo más, Servicios para los miembros se lo indicará. </w:t>
      </w:r>
    </w:p>
    <w:p w14:paraId="21A82828" w14:textId="77777777" w:rsidR="0013793F" w:rsidRPr="00AA2A02" w:rsidRDefault="00365937" w:rsidP="003D05B5">
      <w:pPr>
        <w:pStyle w:val="ListBullet"/>
        <w:numPr>
          <w:ilvl w:val="0"/>
          <w:numId w:val="135"/>
        </w:numPr>
        <w:ind w:left="360"/>
        <w:rPr>
          <w:lang w:val="es-US"/>
        </w:rPr>
      </w:pPr>
      <w:r w:rsidRPr="00AA2A02">
        <w:rPr>
          <w:b/>
          <w:bCs/>
          <w:lang w:val="es-US"/>
        </w:rPr>
        <w:t>Si no desea llamar (o si llamó y no quedó satisfecho), puede presentar su queja por escrito y enviárnosla.</w:t>
      </w:r>
      <w:r w:rsidRPr="00AA2A02">
        <w:rPr>
          <w:lang w:val="es-US"/>
        </w:rPr>
        <w:t xml:space="preserve"> Si presentó su queja por escrito, le responderemos por escrito.</w:t>
      </w:r>
    </w:p>
    <w:p w14:paraId="4B19404D" w14:textId="77777777" w:rsidR="0013793F" w:rsidRPr="00AA2A02" w:rsidRDefault="00365937" w:rsidP="003D05B5">
      <w:pPr>
        <w:pStyle w:val="ListBullet"/>
        <w:numPr>
          <w:ilvl w:val="0"/>
          <w:numId w:val="135"/>
        </w:numPr>
        <w:ind w:left="360"/>
        <w:rPr>
          <w:lang w:val="es-US"/>
        </w:rPr>
      </w:pPr>
      <w:r w:rsidRPr="00AA2A02">
        <w:rPr>
          <w:i/>
          <w:iCs/>
          <w:color w:val="0000FF"/>
          <w:lang w:val="es-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AA2A02" w:rsidRDefault="002A1643" w:rsidP="003D05B5">
      <w:pPr>
        <w:pStyle w:val="ListBullet"/>
        <w:numPr>
          <w:ilvl w:val="0"/>
          <w:numId w:val="135"/>
        </w:numPr>
        <w:ind w:left="360"/>
        <w:rPr>
          <w:lang w:val="es-US"/>
        </w:rPr>
      </w:pPr>
      <w:r w:rsidRPr="00AA2A02">
        <w:rPr>
          <w:lang w:val="es-US"/>
        </w:rPr>
        <w:t xml:space="preserve">El </w:t>
      </w:r>
      <w:r w:rsidRPr="00AA2A02">
        <w:rPr>
          <w:b/>
          <w:bCs/>
          <w:lang w:val="es-US"/>
        </w:rPr>
        <w:t>plazo</w:t>
      </w:r>
      <w:r w:rsidRPr="00AA2A02">
        <w:rPr>
          <w:lang w:val="es-US"/>
        </w:rPr>
        <w:t xml:space="preserve"> para presentar una queja es de 60 días calendario desde el momento en que tuvo el problema por el que desea presentar la queja.</w:t>
      </w:r>
    </w:p>
    <w:p w14:paraId="2E53B501" w14:textId="77777777" w:rsidR="0013793F" w:rsidRPr="00AA2A02" w:rsidRDefault="0013793F" w:rsidP="0013793F">
      <w:pPr>
        <w:pStyle w:val="StepHeading"/>
        <w:rPr>
          <w:lang w:val="es-US"/>
        </w:rPr>
      </w:pPr>
      <w:r w:rsidRPr="00AA2A02">
        <w:rPr>
          <w:bCs/>
          <w:u w:val="single"/>
          <w:lang w:val="es-US"/>
        </w:rPr>
        <w:t>Paso 2:</w:t>
      </w:r>
      <w:r w:rsidRPr="00AA2A02">
        <w:rPr>
          <w:bCs/>
          <w:lang w:val="es-US"/>
        </w:rPr>
        <w:t xml:space="preserve"> Analizaremos su queja y le daremos una respuesta.</w:t>
      </w:r>
    </w:p>
    <w:p w14:paraId="5C53A6E7" w14:textId="5A983610" w:rsidR="00365937" w:rsidRPr="00AA2A02" w:rsidRDefault="00365937" w:rsidP="003D05B5">
      <w:pPr>
        <w:pStyle w:val="ListBullet"/>
        <w:numPr>
          <w:ilvl w:val="0"/>
          <w:numId w:val="136"/>
        </w:numPr>
        <w:ind w:left="360"/>
        <w:rPr>
          <w:lang w:val="es-US"/>
        </w:rPr>
      </w:pPr>
      <w:r w:rsidRPr="00AA2A02">
        <w:rPr>
          <w:b/>
          <w:bCs/>
          <w:lang w:val="es-US"/>
        </w:rPr>
        <w:t>De ser posible, le daremos una respuesta de inmediato.</w:t>
      </w:r>
      <w:r w:rsidRPr="00AA2A02">
        <w:rPr>
          <w:lang w:val="es-US"/>
        </w:rPr>
        <w:t xml:space="preserve"> Si nos llama por una queja, tal vez podamos darle una respuesta durante esa misma llamada telefónica. </w:t>
      </w:r>
    </w:p>
    <w:p w14:paraId="1036C6F6" w14:textId="3D63CCE4" w:rsidR="0013793F" w:rsidRPr="00AA2A02" w:rsidRDefault="00365937" w:rsidP="003D05B5">
      <w:pPr>
        <w:pStyle w:val="ListBullet"/>
        <w:numPr>
          <w:ilvl w:val="0"/>
          <w:numId w:val="136"/>
        </w:numPr>
        <w:ind w:left="360"/>
        <w:rPr>
          <w:lang w:val="es-US"/>
        </w:rPr>
      </w:pPr>
      <w:r w:rsidRPr="00AA2A02">
        <w:rPr>
          <w:b/>
          <w:bCs/>
          <w:lang w:val="es-US"/>
        </w:rPr>
        <w:t xml:space="preserve">La mayoría de las quejas se responden dentro de los 30 días calendario. </w:t>
      </w:r>
      <w:r w:rsidRPr="00AA2A02">
        <w:rPr>
          <w:lang w:val="es-US"/>
        </w:rPr>
        <w:t>Si necesitamos más información y la demora es para su conveniencia o si usted pide más tiempo, podemos demorar hasta 14 días calendario más (44 días calendario en total) en responder a su queja. Si</w:t>
      </w:r>
      <w:r w:rsidR="00D07D2A" w:rsidRPr="00AA2A02">
        <w:rPr>
          <w:lang w:val="es-US"/>
        </w:rPr>
        <w:t> </w:t>
      </w:r>
      <w:r w:rsidRPr="00AA2A02">
        <w:rPr>
          <w:lang w:val="es-US"/>
        </w:rPr>
        <w:t>decidimos tomar días adicionales, se lo notificaremos por escrito.</w:t>
      </w:r>
    </w:p>
    <w:p w14:paraId="3AFAAA72" w14:textId="0CD53A42" w:rsidR="002A1643" w:rsidRPr="00AA2A02" w:rsidRDefault="002A1643" w:rsidP="003D05B5">
      <w:pPr>
        <w:pStyle w:val="ListBullet"/>
        <w:numPr>
          <w:ilvl w:val="0"/>
          <w:numId w:val="136"/>
        </w:numPr>
        <w:ind w:left="360"/>
        <w:rPr>
          <w:lang w:val="es-US"/>
        </w:rPr>
      </w:pPr>
      <w:r w:rsidRPr="00AA2A02">
        <w:rPr>
          <w:b/>
          <w:bCs/>
          <w:lang w:val="es-US"/>
        </w:rPr>
        <w:t xml:space="preserve">Si presenta una queja porque se rechazó su solicitud de una decisión de cobertura rápida o una apelación rápida, automáticamente le concederemos una queja rápida. </w:t>
      </w:r>
      <w:r w:rsidRPr="00AA2A02">
        <w:rPr>
          <w:lang w:val="es-US"/>
        </w:rPr>
        <w:t>Si</w:t>
      </w:r>
      <w:r w:rsidR="00D07D2A" w:rsidRPr="00AA2A02">
        <w:rPr>
          <w:lang w:val="es-US"/>
        </w:rPr>
        <w:t> </w:t>
      </w:r>
      <w:r w:rsidRPr="00AA2A02">
        <w:rPr>
          <w:lang w:val="es-US"/>
        </w:rPr>
        <w:t xml:space="preserve">se le ha concedido una queja rápida, quiere decir que le daremos </w:t>
      </w:r>
      <w:r w:rsidRPr="00AA2A02">
        <w:rPr>
          <w:b/>
          <w:bCs/>
          <w:lang w:val="es-US"/>
        </w:rPr>
        <w:t>una respuesta en un plazo de 24 horas</w:t>
      </w:r>
      <w:r w:rsidRPr="00AA2A02">
        <w:rPr>
          <w:lang w:val="es-US"/>
        </w:rPr>
        <w:t>.</w:t>
      </w:r>
    </w:p>
    <w:p w14:paraId="3D69ABA2" w14:textId="0B02944F" w:rsidR="0013793F" w:rsidRPr="00AA2A02" w:rsidRDefault="00365937" w:rsidP="003D05B5">
      <w:pPr>
        <w:pStyle w:val="ListBullet"/>
        <w:numPr>
          <w:ilvl w:val="0"/>
          <w:numId w:val="136"/>
        </w:numPr>
        <w:ind w:left="360"/>
        <w:rPr>
          <w:lang w:val="es-US"/>
        </w:rPr>
      </w:pPr>
      <w:r w:rsidRPr="00AA2A02">
        <w:rPr>
          <w:b/>
          <w:bCs/>
          <w:lang w:val="es-US"/>
        </w:rPr>
        <w:t>Si no estamos de acuerdo</w:t>
      </w:r>
      <w:r w:rsidRPr="00AA2A02">
        <w:rPr>
          <w:lang w:val="es-US"/>
        </w:rPr>
        <w:t xml:space="preserve"> con la totalidad o una parte de la queja o si no nos hacemos responsables por el problema del que se está quejando, incluiremos las razones en nuestra respuesta.</w:t>
      </w:r>
    </w:p>
    <w:p w14:paraId="19EA45FD" w14:textId="77777777" w:rsidR="0013793F" w:rsidRPr="00AA2A02" w:rsidRDefault="0013793F" w:rsidP="001414F6">
      <w:pPr>
        <w:pStyle w:val="Heading4"/>
        <w:rPr>
          <w:lang w:val="es-US"/>
        </w:rPr>
      </w:pPr>
      <w:bookmarkStart w:id="1010" w:name="_Toc68442657"/>
      <w:bookmarkStart w:id="1011" w:name="_Toc471575418"/>
      <w:bookmarkStart w:id="1012" w:name="_Toc228562389"/>
      <w:r w:rsidRPr="00AA2A02">
        <w:rPr>
          <w:lang w:val="es-US"/>
        </w:rPr>
        <w:t>Sección 11.4</w:t>
      </w:r>
      <w:r w:rsidRPr="00AA2A02">
        <w:rPr>
          <w:lang w:val="es-US"/>
        </w:rPr>
        <w:tab/>
        <w:t>También puede presentar quejas sobre la calidad de la atención a la Organización para la mejora de la calidad</w:t>
      </w:r>
      <w:bookmarkEnd w:id="1010"/>
      <w:bookmarkEnd w:id="1011"/>
      <w:bookmarkEnd w:id="1012"/>
    </w:p>
    <w:p w14:paraId="48EFFAA9" w14:textId="77777777" w:rsidR="0013793F" w:rsidRPr="00AA2A02" w:rsidRDefault="0013793F" w:rsidP="00C4193E">
      <w:pPr>
        <w:rPr>
          <w:lang w:val="es-US"/>
        </w:rPr>
      </w:pPr>
      <w:r w:rsidRPr="00AA2A02">
        <w:rPr>
          <w:lang w:val="es-US"/>
        </w:rPr>
        <w:t xml:space="preserve">Cuando su queja es sobre la </w:t>
      </w:r>
      <w:r w:rsidRPr="00AA2A02">
        <w:rPr>
          <w:i/>
          <w:iCs/>
          <w:lang w:val="es-US"/>
        </w:rPr>
        <w:t>calidad de la atención</w:t>
      </w:r>
      <w:r w:rsidRPr="00AA2A02">
        <w:rPr>
          <w:lang w:val="es-US"/>
        </w:rPr>
        <w:t>, también tiene dos opciones adicionales:</w:t>
      </w:r>
    </w:p>
    <w:p w14:paraId="1B993033" w14:textId="0E8BA73D" w:rsidR="00883BF3" w:rsidRPr="00AA2A02" w:rsidRDefault="0013793F" w:rsidP="003D05B5">
      <w:pPr>
        <w:pStyle w:val="ListBullet"/>
        <w:numPr>
          <w:ilvl w:val="0"/>
          <w:numId w:val="137"/>
        </w:numPr>
        <w:rPr>
          <w:lang w:val="es-US"/>
        </w:rPr>
      </w:pPr>
      <w:r w:rsidRPr="00AA2A02">
        <w:rPr>
          <w:b/>
          <w:bCs/>
          <w:lang w:val="es-US"/>
        </w:rPr>
        <w:t>Puede presentar su queja directamente a la Organización para la mejora de la calidad.</w:t>
      </w:r>
      <w:r w:rsidRPr="00AA2A02">
        <w:rPr>
          <w:lang w:val="es-US"/>
        </w:rPr>
        <w:t xml:space="preserve"> 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0D371D82" w14:textId="77777777" w:rsidR="00AE2157" w:rsidRPr="00AA2A02" w:rsidRDefault="00AE2157" w:rsidP="00AB6D46">
      <w:pPr>
        <w:pStyle w:val="ListBullet2"/>
        <w:numPr>
          <w:ilvl w:val="1"/>
          <w:numId w:val="0"/>
        </w:numPr>
        <w:ind w:left="1080"/>
        <w:jc w:val="center"/>
        <w:rPr>
          <w:i/>
          <w:iCs/>
          <w:lang w:val="es-US"/>
        </w:rPr>
      </w:pPr>
      <w:r w:rsidRPr="00AA2A02">
        <w:rPr>
          <w:i/>
          <w:iCs/>
          <w:lang w:val="es-US"/>
        </w:rPr>
        <w:t>Or</w:t>
      </w:r>
    </w:p>
    <w:p w14:paraId="1673C378" w14:textId="3C8A4128" w:rsidR="0013793F" w:rsidRPr="00AA2A02" w:rsidRDefault="002A1643" w:rsidP="003D05B5">
      <w:pPr>
        <w:pStyle w:val="ListBullet"/>
        <w:numPr>
          <w:ilvl w:val="0"/>
          <w:numId w:val="137"/>
        </w:numPr>
        <w:rPr>
          <w:b/>
          <w:bCs/>
          <w:lang w:val="es-US"/>
        </w:rPr>
      </w:pPr>
      <w:r w:rsidRPr="00AA2A02">
        <w:rPr>
          <w:b/>
          <w:bCs/>
          <w:lang w:val="es-US"/>
        </w:rPr>
        <w:t>Puede presentar su queja ante la Organización para la mejora de la calidad y ante nosotros al mismo tiempo.</w:t>
      </w:r>
      <w:r w:rsidRPr="00AA2A02">
        <w:rPr>
          <w:lang w:val="es-US"/>
        </w:rPr>
        <w:t xml:space="preserve"> </w:t>
      </w:r>
    </w:p>
    <w:p w14:paraId="721E91C1" w14:textId="77777777" w:rsidR="00C95C4A" w:rsidRPr="00AA2A02" w:rsidRDefault="00190A49" w:rsidP="00D07D2A">
      <w:pPr>
        <w:pStyle w:val="Heading4"/>
        <w:pageBreakBefore/>
        <w:rPr>
          <w:lang w:val="es-US"/>
        </w:rPr>
      </w:pPr>
      <w:bookmarkStart w:id="1013" w:name="_Toc68442658"/>
      <w:bookmarkStart w:id="1014" w:name="_Toc471575419"/>
      <w:bookmarkStart w:id="1015" w:name="_Toc228562390"/>
      <w:r w:rsidRPr="00AA2A02">
        <w:rPr>
          <w:lang w:val="es-US"/>
        </w:rPr>
        <w:t>Sección 11.5</w:t>
      </w:r>
      <w:r w:rsidRPr="00AA2A02">
        <w:rPr>
          <w:lang w:val="es-US"/>
        </w:rPr>
        <w:tab/>
        <w:t>También puede informarle a Medicare acerca de su queja</w:t>
      </w:r>
      <w:bookmarkEnd w:id="1013"/>
      <w:bookmarkEnd w:id="1014"/>
      <w:bookmarkEnd w:id="1015"/>
    </w:p>
    <w:p w14:paraId="0D1DA21A" w14:textId="7D13F9C7" w:rsidR="003B0B4A" w:rsidRPr="00AA2A02" w:rsidRDefault="003B0B4A" w:rsidP="00D07D2A">
      <w:pPr>
        <w:ind w:right="-180"/>
        <w:rPr>
          <w:sz w:val="32"/>
          <w:szCs w:val="32"/>
          <w:lang w:val="es-US"/>
        </w:rPr>
      </w:pPr>
      <w:r w:rsidRPr="00AA2A02">
        <w:rPr>
          <w:lang w:val="es-US"/>
        </w:rPr>
        <w:t xml:space="preserve">Puede presentar una queja sobre </w:t>
      </w:r>
      <w:r w:rsidRPr="00AA2A02">
        <w:rPr>
          <w:i/>
          <w:iCs/>
          <w:color w:val="0000FF"/>
          <w:lang w:val="es-US"/>
        </w:rPr>
        <w:t>[insert 2024 plan name]</w:t>
      </w:r>
      <w:r w:rsidRPr="00AA2A02">
        <w:rPr>
          <w:lang w:val="es-US"/>
        </w:rPr>
        <w:t xml:space="preserve"> directamente a Medicare. Para presentar una queja ante Medicare ingrese en </w:t>
      </w:r>
      <w:hyperlink r:id="rId59" w:history="1">
        <w:r w:rsidRPr="00AA2A02">
          <w:rPr>
            <w:rStyle w:val="Hyperlink"/>
            <w:lang w:val="es-US"/>
          </w:rPr>
          <w:t>www.medicare.gov/MedicareComplaintForm/home.aspx</w:t>
        </w:r>
      </w:hyperlink>
      <w:r w:rsidRPr="00AA2A02">
        <w:rPr>
          <w:lang w:val="es-US"/>
        </w:rPr>
        <w:t>. También puede llamar al 1-800-MEDICARE (1-800-633-4227). Los usuarios de TTY/TDD deben llamar al 1-877-486-2048.</w:t>
      </w:r>
    </w:p>
    <w:p w14:paraId="44E08953" w14:textId="77777777" w:rsidR="00FD4FEF" w:rsidRPr="00AA2A02" w:rsidRDefault="00FD4FEF" w:rsidP="00055936">
      <w:pPr>
        <w:pStyle w:val="Heading3Divider"/>
        <w:rPr>
          <w:lang w:val="es-US"/>
        </w:rPr>
      </w:pPr>
      <w:bookmarkStart w:id="1016" w:name="_Toc68442659"/>
      <w:bookmarkStart w:id="1017" w:name="_Toc471575420"/>
      <w:bookmarkStart w:id="1018" w:name="_Toc140838021"/>
      <w:r w:rsidRPr="00AA2A02">
        <w:rPr>
          <w:lang w:val="es-US"/>
        </w:rPr>
        <w:t xml:space="preserve">PROBLEMAS RELACIONADOS CON SUS BENEFICIOS DE </w:t>
      </w:r>
      <w:r w:rsidRPr="00AA2A02">
        <w:rPr>
          <w:u w:val="single"/>
          <w:lang w:val="es-US"/>
        </w:rPr>
        <w:t>MEDICAID</w:t>
      </w:r>
      <w:bookmarkEnd w:id="1016"/>
      <w:bookmarkEnd w:id="1017"/>
      <w:bookmarkEnd w:id="1018"/>
    </w:p>
    <w:p w14:paraId="750112BC" w14:textId="77777777" w:rsidR="00FD4FEF" w:rsidRPr="00AA2A02" w:rsidRDefault="00FD4FEF">
      <w:pPr>
        <w:pStyle w:val="Heading3"/>
        <w:rPr>
          <w:sz w:val="12"/>
          <w:szCs w:val="12"/>
          <w:lang w:val="es-US"/>
        </w:rPr>
      </w:pPr>
      <w:bookmarkStart w:id="1019" w:name="_Toc102342853"/>
      <w:bookmarkStart w:id="1020" w:name="_Toc68442660"/>
      <w:bookmarkStart w:id="1021" w:name="_Toc471575421"/>
      <w:bookmarkStart w:id="1022" w:name="_Toc228562391"/>
      <w:bookmarkStart w:id="1023" w:name="_Toc140838022"/>
      <w:r w:rsidRPr="00AA2A02">
        <w:rPr>
          <w:lang w:val="es-US"/>
        </w:rPr>
        <w:t>SECCIÓN 12</w:t>
      </w:r>
      <w:r w:rsidRPr="00AA2A02">
        <w:rPr>
          <w:lang w:val="es-US"/>
        </w:rPr>
        <w:tab/>
        <w:t xml:space="preserve">Manejo de problemas relacionados con sus beneficios de </w:t>
      </w:r>
      <w:r w:rsidRPr="00AA2A02">
        <w:rPr>
          <w:u w:val="single"/>
          <w:lang w:val="es-US"/>
        </w:rPr>
        <w:t>Medicaid</w:t>
      </w:r>
      <w:bookmarkEnd w:id="1019"/>
      <w:bookmarkEnd w:id="1020"/>
      <w:bookmarkEnd w:id="1021"/>
      <w:bookmarkEnd w:id="1022"/>
      <w:bookmarkEnd w:id="1023"/>
    </w:p>
    <w:p w14:paraId="4538B17B" w14:textId="77777777" w:rsidR="00C41EA7" w:rsidRPr="00AA2A02" w:rsidRDefault="00FD4FEF" w:rsidP="00C41EA7">
      <w:pPr>
        <w:rPr>
          <w:lang w:val="es-US"/>
        </w:rPr>
      </w:pPr>
      <w:r w:rsidRPr="00AA2A02">
        <w:rPr>
          <w:i/>
          <w:iCs/>
          <w:color w:val="0000FF"/>
          <w:lang w:val="es-US"/>
        </w:rPr>
        <w:t>[Plans should add sections describing the processes available to members to pursue appeals and grievances related to Medicaid-covered services. Plans should also include descriptions of how they will assist members with navigating those processes.]</w:t>
      </w:r>
      <w:bookmarkEnd w:id="835"/>
    </w:p>
    <w:p w14:paraId="311F66C6" w14:textId="77777777" w:rsidR="00C41EA7" w:rsidRPr="00AA2A02" w:rsidRDefault="00C41EA7" w:rsidP="00C41EA7">
      <w:pPr>
        <w:spacing w:after="120"/>
        <w:rPr>
          <w:szCs w:val="26"/>
          <w:lang w:val="es-US"/>
        </w:rPr>
        <w:sectPr w:rsidR="00C41EA7" w:rsidRPr="00AA2A02" w:rsidSect="00C525E6">
          <w:headerReference w:type="default" r:id="rId60"/>
          <w:footerReference w:type="even"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1CB69066" w14:textId="77777777" w:rsidR="00C41EA7" w:rsidRPr="00AA2A02" w:rsidRDefault="00C41EA7" w:rsidP="00C41EA7">
      <w:pPr>
        <w:rPr>
          <w:lang w:val="es-US"/>
        </w:rPr>
      </w:pPr>
    </w:p>
    <w:p w14:paraId="62E16678" w14:textId="61E3311A" w:rsidR="00C41EA7" w:rsidRPr="00AA2A02" w:rsidRDefault="007937F2" w:rsidP="00AD351E">
      <w:pPr>
        <w:pStyle w:val="Heading2"/>
        <w:rPr>
          <w:lang w:val="es-US"/>
        </w:rPr>
      </w:pPr>
      <w:bookmarkStart w:id="1024" w:name="_Toc102342854"/>
      <w:bookmarkStart w:id="1025" w:name="_Toc140838023"/>
      <w:r w:rsidRPr="00AA2A02">
        <w:rPr>
          <w:bCs w:val="0"/>
          <w:iCs w:val="0"/>
          <w:lang w:val="es-US"/>
        </w:rPr>
        <w:t>CAPÍTULO 9B:</w:t>
      </w:r>
      <w:r w:rsidRPr="00AA2A02">
        <w:rPr>
          <w:bCs w:val="0"/>
          <w:iCs w:val="0"/>
          <w:lang w:val="es-US"/>
        </w:rPr>
        <w:br/>
      </w:r>
      <w:r w:rsidRPr="00AA2A02">
        <w:rPr>
          <w:bCs w:val="0"/>
          <w:i/>
          <w:sz w:val="56"/>
          <w:szCs w:val="56"/>
          <w:lang w:val="es-US"/>
        </w:rPr>
        <w:t xml:space="preserve">Qué debe hacer si tiene un problema </w:t>
      </w:r>
      <w:r w:rsidRPr="00AA2A02">
        <w:rPr>
          <w:bCs w:val="0"/>
          <w:iCs w:val="0"/>
          <w:sz w:val="56"/>
          <w:szCs w:val="24"/>
          <w:lang w:val="es-US"/>
        </w:rPr>
        <w:br/>
      </w:r>
      <w:r w:rsidRPr="00AA2A02">
        <w:rPr>
          <w:bCs w:val="0"/>
          <w:i/>
          <w:sz w:val="56"/>
          <w:szCs w:val="56"/>
          <w:lang w:val="es-US"/>
        </w:rPr>
        <w:t>o una queja (decisiones de cobertura, apelaciones, quejas)</w:t>
      </w:r>
      <w:bookmarkEnd w:id="1024"/>
      <w:bookmarkEnd w:id="1025"/>
    </w:p>
    <w:p w14:paraId="0930C90A" w14:textId="0A0EA509" w:rsidR="00440925" w:rsidRPr="00AA2A02" w:rsidRDefault="00440925" w:rsidP="00AB6D46">
      <w:pPr>
        <w:pStyle w:val="0bullet1"/>
        <w:numPr>
          <w:ilvl w:val="0"/>
          <w:numId w:val="0"/>
        </w:numPr>
        <w:spacing w:before="240" w:beforeAutospacing="0" w:after="240" w:afterAutospacing="0"/>
        <w:ind w:right="274"/>
        <w:rPr>
          <w:i/>
          <w:iCs/>
          <w:color w:val="0000FF"/>
          <w:lang w:val="es-US"/>
        </w:rPr>
      </w:pPr>
      <w:r w:rsidRPr="00AA2A02">
        <w:rPr>
          <w:i/>
          <w:iCs/>
          <w:color w:val="0000FF"/>
          <w:lang w:val="es-US"/>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AA2A02" w:rsidRDefault="00440925" w:rsidP="00AB6D46">
      <w:pPr>
        <w:pStyle w:val="0bullet1"/>
        <w:numPr>
          <w:ilvl w:val="0"/>
          <w:numId w:val="0"/>
        </w:numPr>
        <w:spacing w:before="240" w:beforeAutospacing="0" w:after="240" w:afterAutospacing="0"/>
        <w:ind w:right="274"/>
        <w:rPr>
          <w:i/>
          <w:iCs/>
          <w:color w:val="0000FF"/>
          <w:lang w:val="es-US"/>
        </w:rPr>
      </w:pPr>
      <w:r w:rsidRPr="00AA2A02">
        <w:rPr>
          <w:i/>
          <w:iCs/>
          <w:color w:val="0000FF"/>
          <w:lang w:val="es-US"/>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AA2A02" w:rsidRDefault="00440925" w:rsidP="00AB6D46">
      <w:pPr>
        <w:tabs>
          <w:tab w:val="left" w:pos="180"/>
          <w:tab w:val="right" w:leader="dot" w:pos="9180"/>
        </w:tabs>
        <w:spacing w:before="120" w:beforeAutospacing="0" w:after="120" w:afterAutospacing="0"/>
        <w:rPr>
          <w:i/>
          <w:iCs/>
          <w:color w:val="0000FF"/>
          <w:lang w:val="es-US"/>
        </w:rPr>
      </w:pPr>
      <w:r w:rsidRPr="00AA2A02">
        <w:rPr>
          <w:i/>
          <w:iCs/>
          <w:color w:val="0000FF"/>
          <w:lang w:val="es-US"/>
        </w:rPr>
        <w:t>[Plans should ensure that the text or section heading immediately preceding each “Legal Terms” box is kept on the same page as the box.]</w:t>
      </w:r>
    </w:p>
    <w:p w14:paraId="356019E5" w14:textId="233AA9CC" w:rsidR="00E332B6" w:rsidRPr="00AA2A02" w:rsidRDefault="00E332B6">
      <w:pPr>
        <w:spacing w:before="0" w:beforeAutospacing="0" w:after="0" w:afterAutospacing="0"/>
        <w:rPr>
          <w:lang w:val="es-US"/>
        </w:rPr>
      </w:pPr>
      <w:r w:rsidRPr="00AA2A02">
        <w:rPr>
          <w:lang w:val="es-US"/>
        </w:rPr>
        <w:br w:type="page"/>
      </w:r>
    </w:p>
    <w:p w14:paraId="2D1390E7" w14:textId="15979704" w:rsidR="00C41EA7" w:rsidRPr="00AA2A02" w:rsidRDefault="00C41EA7">
      <w:pPr>
        <w:pStyle w:val="Heading3"/>
        <w:rPr>
          <w:sz w:val="12"/>
          <w:szCs w:val="12"/>
          <w:lang w:val="es-US"/>
        </w:rPr>
      </w:pPr>
      <w:bookmarkStart w:id="1026" w:name="_Toc102342855"/>
      <w:bookmarkStart w:id="1027" w:name="_Toc68442661"/>
      <w:bookmarkStart w:id="1028" w:name="_Toc140838024"/>
      <w:bookmarkStart w:id="1029" w:name="s9b"/>
      <w:r w:rsidRPr="00AA2A02">
        <w:rPr>
          <w:lang w:val="es-US"/>
        </w:rPr>
        <w:t>SECCIÓN 1</w:t>
      </w:r>
      <w:r w:rsidRPr="00AA2A02">
        <w:rPr>
          <w:lang w:val="es-US"/>
        </w:rPr>
        <w:tab/>
        <w:t>Introducción</w:t>
      </w:r>
      <w:bookmarkEnd w:id="1026"/>
      <w:bookmarkEnd w:id="1027"/>
      <w:bookmarkEnd w:id="1028"/>
    </w:p>
    <w:p w14:paraId="62AABC97" w14:textId="77777777" w:rsidR="00C41EA7" w:rsidRPr="00AA2A02" w:rsidRDefault="00C41EA7" w:rsidP="00C41EA7">
      <w:pPr>
        <w:pStyle w:val="Heading4"/>
        <w:rPr>
          <w:lang w:val="es-US"/>
        </w:rPr>
      </w:pPr>
      <w:bookmarkStart w:id="1030" w:name="_Toc68442662"/>
      <w:r w:rsidRPr="00AA2A02">
        <w:rPr>
          <w:lang w:val="es-US"/>
        </w:rPr>
        <w:t>Sección 1.1</w:t>
      </w:r>
      <w:r w:rsidRPr="00AA2A02">
        <w:rPr>
          <w:lang w:val="es-US"/>
        </w:rPr>
        <w:tab/>
        <w:t>Qué debe hacer si tiene un problema o una inquietud</w:t>
      </w:r>
      <w:bookmarkEnd w:id="1030"/>
    </w:p>
    <w:p w14:paraId="4B11E26B" w14:textId="77777777" w:rsidR="00C41EA7" w:rsidRPr="00AA2A02" w:rsidRDefault="00C41EA7" w:rsidP="00C41EA7">
      <w:pPr>
        <w:rPr>
          <w:lang w:val="es-US"/>
        </w:rPr>
      </w:pPr>
      <w:r w:rsidRPr="00AA2A02">
        <w:rPr>
          <w:lang w:val="es-US"/>
        </w:rPr>
        <w:t>Este capítulo explica los procesos para abordar problemas e inquietudes. El proceso que utilice para tratar su problema depende del tipo de problema que tenga:</w:t>
      </w:r>
    </w:p>
    <w:p w14:paraId="0827FC7D" w14:textId="3ED2D3C8" w:rsidR="00C41EA7" w:rsidRPr="00AA2A02" w:rsidRDefault="00C41EA7" w:rsidP="003D05B5">
      <w:pPr>
        <w:numPr>
          <w:ilvl w:val="1"/>
          <w:numId w:val="46"/>
        </w:numPr>
        <w:tabs>
          <w:tab w:val="left" w:pos="720"/>
        </w:tabs>
        <w:spacing w:before="120" w:beforeAutospacing="0"/>
        <w:ind w:left="720"/>
        <w:rPr>
          <w:b/>
          <w:bCs/>
          <w:lang w:val="es-US"/>
        </w:rPr>
      </w:pPr>
      <w:r w:rsidRPr="00AA2A02">
        <w:rPr>
          <w:lang w:val="es-US"/>
        </w:rPr>
        <w:t>Para algunos problemas, debe usar el</w:t>
      </w:r>
      <w:r w:rsidRPr="00AA2A02">
        <w:rPr>
          <w:b/>
          <w:bCs/>
          <w:lang w:val="es-US"/>
        </w:rPr>
        <w:t xml:space="preserve"> proceso para decisiones de cobertura y apelaciones</w:t>
      </w:r>
      <w:r w:rsidRPr="00AA2A02">
        <w:rPr>
          <w:lang w:val="es-US"/>
        </w:rPr>
        <w:t>.</w:t>
      </w:r>
    </w:p>
    <w:p w14:paraId="010E042E" w14:textId="373A9C24" w:rsidR="00C41EA7" w:rsidRPr="00AA2A02" w:rsidRDefault="00C41EA7" w:rsidP="003D05B5">
      <w:pPr>
        <w:numPr>
          <w:ilvl w:val="1"/>
          <w:numId w:val="46"/>
        </w:numPr>
        <w:tabs>
          <w:tab w:val="left" w:pos="720"/>
        </w:tabs>
        <w:spacing w:before="120" w:beforeAutospacing="0"/>
        <w:ind w:left="720"/>
        <w:rPr>
          <w:lang w:val="es-US"/>
        </w:rPr>
      </w:pPr>
      <w:r w:rsidRPr="00AA2A02">
        <w:rPr>
          <w:lang w:val="es-US"/>
        </w:rPr>
        <w:t xml:space="preserve">Para otros problemas, debe usar el </w:t>
      </w:r>
      <w:r w:rsidRPr="00AA2A02">
        <w:rPr>
          <w:b/>
          <w:bCs/>
          <w:lang w:val="es-US"/>
        </w:rPr>
        <w:t>proceso para presentar quejas</w:t>
      </w:r>
      <w:r w:rsidRPr="00AA2A02">
        <w:rPr>
          <w:lang w:val="es-US"/>
        </w:rPr>
        <w:t>, también denominado reclamos.</w:t>
      </w:r>
    </w:p>
    <w:p w14:paraId="11C3181A" w14:textId="4B2FC792" w:rsidR="00C41EA7" w:rsidRPr="00AA2A02" w:rsidRDefault="001153E4" w:rsidP="00C41EA7">
      <w:pPr>
        <w:rPr>
          <w:lang w:val="es-US"/>
        </w:rPr>
      </w:pPr>
      <w:r w:rsidRPr="00AA2A02">
        <w:rPr>
          <w:lang w:val="es-US"/>
        </w:rPr>
        <w:t>Cada proceso tiene un conjunto de normas, procedimientos y plazos que usted y nosotros debemos seguir.</w:t>
      </w:r>
    </w:p>
    <w:p w14:paraId="04806A8D" w14:textId="71E0827B" w:rsidR="00C41EA7" w:rsidRPr="00AA2A02" w:rsidRDefault="00C41EA7" w:rsidP="00C41EA7">
      <w:pPr>
        <w:rPr>
          <w:lang w:val="es-US"/>
        </w:rPr>
      </w:pPr>
      <w:r w:rsidRPr="00AA2A02">
        <w:rPr>
          <w:lang w:val="es-US"/>
        </w:rPr>
        <w:t xml:space="preserve">La </w:t>
      </w:r>
      <w:r w:rsidRPr="00AA2A02">
        <w:rPr>
          <w:b/>
          <w:bCs/>
          <w:lang w:val="es-US"/>
        </w:rPr>
        <w:t>Sección 3</w:t>
      </w:r>
      <w:r w:rsidRPr="00AA2A02">
        <w:rPr>
          <w:lang w:val="es-US"/>
        </w:rPr>
        <w:t xml:space="preserve"> lo ayudará a identificar el proceso correcto a seguir y qué debe hacer.</w:t>
      </w:r>
    </w:p>
    <w:p w14:paraId="4D845EAE" w14:textId="77777777" w:rsidR="00C41EA7" w:rsidRPr="00AA2A02" w:rsidRDefault="00C41EA7" w:rsidP="00C41EA7">
      <w:pPr>
        <w:pStyle w:val="Heading4"/>
        <w:rPr>
          <w:lang w:val="es-US"/>
        </w:rPr>
      </w:pPr>
      <w:bookmarkStart w:id="1031" w:name="_Toc68442663"/>
      <w:r w:rsidRPr="00AA2A02">
        <w:rPr>
          <w:lang w:val="es-US"/>
        </w:rPr>
        <w:t>Sección 1.2</w:t>
      </w:r>
      <w:r w:rsidRPr="00AA2A02">
        <w:rPr>
          <w:lang w:val="es-US"/>
        </w:rPr>
        <w:tab/>
        <w:t>Acerca de los términos legales</w:t>
      </w:r>
      <w:bookmarkEnd w:id="1031"/>
    </w:p>
    <w:p w14:paraId="78E550D0" w14:textId="77777777" w:rsidR="00DF6B40" w:rsidRPr="00AA2A02" w:rsidRDefault="00C41EA7" w:rsidP="78DCAA1D">
      <w:pPr>
        <w:rPr>
          <w:szCs w:val="26"/>
          <w:lang w:val="es-US"/>
        </w:rPr>
      </w:pPr>
      <w:r w:rsidRPr="00AA2A02">
        <w:rPr>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496869D1" w14:textId="7D117BC6" w:rsidR="00850DD2" w:rsidRPr="00AA2A02" w:rsidRDefault="00DF6B40" w:rsidP="003D05B5">
      <w:pPr>
        <w:pStyle w:val="ListParagraph"/>
        <w:numPr>
          <w:ilvl w:val="0"/>
          <w:numId w:val="74"/>
        </w:numPr>
        <w:rPr>
          <w:lang w:val="es-US"/>
        </w:rPr>
      </w:pPr>
      <w:r w:rsidRPr="00AA2A02">
        <w:rPr>
          <w:lang w:val="es-US"/>
        </w:rPr>
        <w:t xml:space="preserve">Usa palabras más simples en vez de utilizar ciertos términos legales. Por ejemplo, en este capítulo aparece presentar una queja en lugar de interponer un reclamo, decisión de cobertura en lugar de determinación de la organización integrada o determinación de cobertura o determinación de riesgo, y organización de revisión independiente en lugar de Entidad de revisión independiente. </w:t>
      </w:r>
    </w:p>
    <w:p w14:paraId="7596D3CF" w14:textId="61490597" w:rsidR="00C41EA7" w:rsidRPr="00AA2A02" w:rsidRDefault="00C41EA7" w:rsidP="003D05B5">
      <w:pPr>
        <w:pStyle w:val="ListParagraph"/>
        <w:numPr>
          <w:ilvl w:val="0"/>
          <w:numId w:val="74"/>
        </w:numPr>
        <w:rPr>
          <w:lang w:val="es-US"/>
        </w:rPr>
      </w:pPr>
      <w:r w:rsidRPr="00AA2A02">
        <w:rPr>
          <w:lang w:val="es-US"/>
        </w:rPr>
        <w:t>También se evita al máximo el uso de abreviaturas.</w:t>
      </w:r>
    </w:p>
    <w:p w14:paraId="364892A1" w14:textId="32B825FF" w:rsidR="00C41EA7" w:rsidRPr="00AA2A02" w:rsidRDefault="00C41EA7" w:rsidP="00C41EA7">
      <w:pPr>
        <w:rPr>
          <w:lang w:val="es-US"/>
        </w:rPr>
      </w:pPr>
      <w:r w:rsidRPr="00AA2A02">
        <w:rPr>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192DE9A8" w14:textId="68CFC6EA" w:rsidR="00C41EA7" w:rsidRPr="00AA2A02" w:rsidRDefault="00C41EA7" w:rsidP="00E95F8C">
      <w:pPr>
        <w:pStyle w:val="Heading3"/>
        <w:pageBreakBefore/>
        <w:rPr>
          <w:sz w:val="12"/>
          <w:szCs w:val="12"/>
          <w:lang w:val="es-US"/>
        </w:rPr>
      </w:pPr>
      <w:bookmarkStart w:id="1032" w:name="_Toc102342856"/>
      <w:bookmarkStart w:id="1033" w:name="_Toc68442664"/>
      <w:bookmarkStart w:id="1034" w:name="_Toc140838025"/>
      <w:r w:rsidRPr="00AA2A02">
        <w:rPr>
          <w:lang w:val="es-US"/>
        </w:rPr>
        <w:t>SECCIÓN 2</w:t>
      </w:r>
      <w:r w:rsidRPr="00AA2A02">
        <w:rPr>
          <w:lang w:val="es-US"/>
        </w:rPr>
        <w:tab/>
        <w:t>Dónde obtener más información y asistencia personalizada</w:t>
      </w:r>
      <w:bookmarkEnd w:id="1032"/>
      <w:bookmarkEnd w:id="1033"/>
      <w:bookmarkEnd w:id="1034"/>
    </w:p>
    <w:p w14:paraId="18E8B5C1" w14:textId="74763CC3" w:rsidR="00781BF9" w:rsidRPr="00AA2A02" w:rsidRDefault="00781BF9" w:rsidP="3B9CFA12">
      <w:pPr>
        <w:rPr>
          <w:b/>
          <w:bCs/>
          <w:lang w:val="es-US"/>
        </w:rPr>
      </w:pPr>
      <w:bookmarkStart w:id="1035" w:name="_Toc228557695"/>
      <w:bookmarkStart w:id="1036" w:name="_Toc377720919"/>
      <w:bookmarkStart w:id="1037" w:name="_Toc42182431"/>
      <w:r w:rsidRPr="00AA2A02">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continuación se presentan dos entidades que pueden ayudarlo.</w:t>
      </w:r>
      <w:r w:rsidR="00090BE6" w:rsidRPr="00AA2A02">
        <w:rPr>
          <w:lang w:val="es-US"/>
        </w:rPr>
        <w:t xml:space="preserve"> </w:t>
      </w:r>
    </w:p>
    <w:p w14:paraId="3291690F" w14:textId="68AF2C12" w:rsidR="00781BF9" w:rsidRPr="00AA2A02" w:rsidRDefault="00781BF9" w:rsidP="006F2F20">
      <w:pPr>
        <w:pStyle w:val="subheading"/>
        <w:outlineLvl w:val="3"/>
        <w:rPr>
          <w:lang w:val="es-US"/>
        </w:rPr>
      </w:pPr>
      <w:r w:rsidRPr="00AA2A02">
        <w:rPr>
          <w:bCs/>
          <w:lang w:val="es-US"/>
        </w:rPr>
        <w:t>Programa estatal de asistencia sobre seguro médico (SHIP)</w:t>
      </w:r>
    </w:p>
    <w:p w14:paraId="0B9E7D77" w14:textId="0AACD2B0" w:rsidR="00C41EA7" w:rsidRPr="00AA2A02" w:rsidRDefault="00781BF9" w:rsidP="00C41EA7">
      <w:pPr>
        <w:rPr>
          <w:lang w:val="es-US"/>
        </w:rPr>
      </w:pPr>
      <w:r w:rsidRPr="00AA2A02">
        <w:rPr>
          <w:lang w:val="es-US"/>
        </w:rPr>
        <w:t xml:space="preserve">Cada estado tiene un programa gubernamental con </w:t>
      </w:r>
      <w:bookmarkEnd w:id="1035"/>
      <w:bookmarkEnd w:id="1036"/>
      <w:bookmarkEnd w:id="1037"/>
      <w:r w:rsidRPr="00AA2A02">
        <w:rPr>
          <w:lang w:val="es-US"/>
        </w:rPr>
        <w:t>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5A3FFBAC" w14:textId="414073A1" w:rsidR="00C41EA7" w:rsidRPr="00AA2A02" w:rsidRDefault="00C41EA7" w:rsidP="00C41EA7">
      <w:pPr>
        <w:rPr>
          <w:lang w:val="es-US"/>
        </w:rPr>
      </w:pPr>
      <w:r w:rsidRPr="00AA2A02">
        <w:rPr>
          <w:lang w:val="es-US"/>
        </w:rPr>
        <w:t xml:space="preserve">Los servicios ofrecidos por los asesores del SHIP son gratuitos. </w:t>
      </w:r>
      <w:r w:rsidRPr="00AA2A02">
        <w:rPr>
          <w:i/>
          <w:iCs/>
          <w:color w:val="0000FF"/>
          <w:lang w:val="es-US"/>
        </w:rPr>
        <w:t>[Plans providing SHIP contact information in an exhibit may revise the following sentence to direct members to it.]</w:t>
      </w:r>
      <w:r w:rsidRPr="00AA2A02">
        <w:rPr>
          <w:color w:val="000000"/>
          <w:lang w:val="es-US"/>
        </w:rPr>
        <w:t xml:space="preserve"> </w:t>
      </w:r>
      <w:r w:rsidRPr="00AA2A02">
        <w:rPr>
          <w:lang w:val="es-US"/>
        </w:rPr>
        <w:t>En la Sección 3 del Capítulo 2 de este documento encontrará los números de teléfono y las URL del sitio web.</w:t>
      </w:r>
    </w:p>
    <w:p w14:paraId="63A6CD39" w14:textId="214D4E05" w:rsidR="00C41EA7" w:rsidRPr="00AA2A02" w:rsidRDefault="00C41EA7" w:rsidP="006F2F20">
      <w:pPr>
        <w:pStyle w:val="subheading"/>
        <w:outlineLvl w:val="3"/>
        <w:rPr>
          <w:lang w:val="es-US"/>
        </w:rPr>
      </w:pPr>
      <w:r w:rsidRPr="00AA2A02">
        <w:rPr>
          <w:bCs/>
          <w:lang w:val="es-US"/>
        </w:rPr>
        <w:t>Medicare</w:t>
      </w:r>
    </w:p>
    <w:p w14:paraId="111BF873" w14:textId="0EF155BC" w:rsidR="00C41EA7" w:rsidRPr="00AA2A02" w:rsidRDefault="00973612" w:rsidP="00C41EA7">
      <w:pPr>
        <w:rPr>
          <w:lang w:val="es-US"/>
        </w:rPr>
      </w:pPr>
      <w:r w:rsidRPr="00AA2A02">
        <w:rPr>
          <w:lang w:val="es-US"/>
        </w:rPr>
        <w:t>También puede comunicarse con Medicare para obtener ayuda. Para comunicarse con Medicare realice lo siguiente:</w:t>
      </w:r>
    </w:p>
    <w:p w14:paraId="7917071A" w14:textId="77777777" w:rsidR="00C41EA7" w:rsidRPr="00AA2A02" w:rsidRDefault="00C41EA7" w:rsidP="003D05B5">
      <w:pPr>
        <w:pStyle w:val="ListBullet"/>
        <w:numPr>
          <w:ilvl w:val="0"/>
          <w:numId w:val="138"/>
        </w:numPr>
        <w:rPr>
          <w:lang w:val="es-US"/>
        </w:rPr>
      </w:pPr>
      <w:r w:rsidRPr="00AA2A02">
        <w:rPr>
          <w:lang w:val="es-US"/>
        </w:rPr>
        <w:t>Puede llamar al 1-800-MEDICARE (1-800-633-4227), durante las 24 horas, los 7 días de la semana. Los usuarios de TTY deben llamar al 1-877-486-2048.</w:t>
      </w:r>
    </w:p>
    <w:p w14:paraId="03785A8C" w14:textId="3B61D670" w:rsidR="00C41EA7" w:rsidRPr="00AA2A02" w:rsidRDefault="00C41EA7" w:rsidP="003D05B5">
      <w:pPr>
        <w:pStyle w:val="ListBullet"/>
        <w:numPr>
          <w:ilvl w:val="0"/>
          <w:numId w:val="138"/>
        </w:numPr>
        <w:rPr>
          <w:lang w:val="es-US"/>
        </w:rPr>
      </w:pPr>
      <w:r w:rsidRPr="00AA2A02">
        <w:rPr>
          <w:lang w:val="es-US"/>
        </w:rPr>
        <w:t>También puede visitar el sitio web de Medicare (</w:t>
      </w:r>
      <w:hyperlink r:id="rId64" w:history="1">
        <w:r w:rsidRPr="00AA2A02">
          <w:rPr>
            <w:rStyle w:val="Hyperlink"/>
            <w:lang w:val="es-US"/>
          </w:rPr>
          <w:t>www.medicare.gov</w:t>
        </w:r>
      </w:hyperlink>
      <w:r w:rsidRPr="00AA2A02">
        <w:rPr>
          <w:lang w:val="es-US"/>
        </w:rPr>
        <w:t>).</w:t>
      </w:r>
    </w:p>
    <w:p w14:paraId="3B366821" w14:textId="77777777" w:rsidR="00C41EA7" w:rsidRPr="00AA2A02" w:rsidRDefault="00C41EA7" w:rsidP="006F2F20">
      <w:pPr>
        <w:pStyle w:val="subheading"/>
        <w:outlineLvl w:val="3"/>
        <w:rPr>
          <w:lang w:val="es-US"/>
        </w:rPr>
      </w:pPr>
      <w:r w:rsidRPr="00AA2A02">
        <w:rPr>
          <w:bCs/>
          <w:lang w:val="es-US"/>
        </w:rPr>
        <w:t>Puede obtener ayuda e información de Medicaid</w:t>
      </w:r>
    </w:p>
    <w:p w14:paraId="31458777" w14:textId="77777777" w:rsidR="00C41EA7" w:rsidRPr="00AA2A02" w:rsidRDefault="00C41EA7">
      <w:pPr>
        <w:rPr>
          <w:i/>
          <w:iCs/>
          <w:color w:val="0000FF"/>
          <w:lang w:val="es-US"/>
        </w:rPr>
      </w:pPr>
      <w:r w:rsidRPr="00AA2A02">
        <w:rPr>
          <w:i/>
          <w:iCs/>
          <w:color w:val="0000FF"/>
          <w:lang w:val="es-US"/>
        </w:rPr>
        <w:t>[Insert contact information for the state Medicaid agency. Plans may insert similar sections for the QIO or ombudsman.]</w:t>
      </w:r>
    </w:p>
    <w:p w14:paraId="536AB306" w14:textId="77777777" w:rsidR="00C41EA7" w:rsidRPr="00AA2A02" w:rsidRDefault="00C41EA7" w:rsidP="00E95F8C">
      <w:pPr>
        <w:pStyle w:val="Heading3"/>
        <w:pageBreakBefore/>
        <w:rPr>
          <w:lang w:val="es-US"/>
        </w:rPr>
      </w:pPr>
      <w:bookmarkStart w:id="1038" w:name="_Toc102342857"/>
      <w:bookmarkStart w:id="1039" w:name="_Toc68442666"/>
      <w:bookmarkStart w:id="1040" w:name="_Toc140838026"/>
      <w:r w:rsidRPr="00AA2A02">
        <w:rPr>
          <w:lang w:val="es-US"/>
        </w:rPr>
        <w:t>SECCIÓN 3</w:t>
      </w:r>
      <w:r w:rsidRPr="00AA2A02">
        <w:rPr>
          <w:lang w:val="es-US"/>
        </w:rPr>
        <w:tab/>
        <w:t>Cómo comprender las quejas y apelaciones de Medicare y Medicaid en nuestro plan</w:t>
      </w:r>
      <w:bookmarkEnd w:id="1038"/>
      <w:bookmarkEnd w:id="1039"/>
      <w:bookmarkEnd w:id="1040"/>
    </w:p>
    <w:p w14:paraId="3F62E25E" w14:textId="475ECE7F" w:rsidR="00C41EA7" w:rsidRPr="00AA2A02" w:rsidRDefault="00C41EA7" w:rsidP="00C41EA7">
      <w:pPr>
        <w:rPr>
          <w:lang w:val="es-US"/>
        </w:rPr>
      </w:pPr>
      <w:r w:rsidRPr="00AA2A02">
        <w:rPr>
          <w:lang w:val="es-US"/>
        </w:rPr>
        <w:t xml:space="preserve">Usted tiene Medicare y recibe asistencia de Medicaid. La información de este capítulo se aplica a </w:t>
      </w:r>
      <w:r w:rsidRPr="00AA2A02">
        <w:rPr>
          <w:b/>
          <w:bCs/>
          <w:lang w:val="es-US"/>
        </w:rPr>
        <w:t>todos</w:t>
      </w:r>
      <w:r w:rsidRPr="00AA2A02">
        <w:rPr>
          <w:lang w:val="es-US"/>
        </w:rPr>
        <w:t xml:space="preserve"> sus beneficios de Medicare y Medicaid. A veces se denomina proceso integrado porque combina, o integra, los procesos de Medicare y Medicaid. </w:t>
      </w:r>
    </w:p>
    <w:p w14:paraId="4F930D49" w14:textId="2599D3F2" w:rsidR="00C41EA7" w:rsidRPr="00AA2A02" w:rsidRDefault="00C41EA7" w:rsidP="00C41EA7">
      <w:pPr>
        <w:keepLines/>
        <w:rPr>
          <w:i/>
          <w:lang w:val="es-US"/>
        </w:rPr>
      </w:pPr>
      <w:r w:rsidRPr="00AA2A02">
        <w:rPr>
          <w:lang w:val="es-US"/>
        </w:rPr>
        <w:t xml:space="preserve">A veces los procesos de Medicare y Medicaid no están combinados. En esos casos, usted utiliza un proceso de Medicare para un beneficio cubierto por Medicare y un proceso de Medicaid para un beneficio cubierto por Medicaid. Estas situaciones se explican en la </w:t>
      </w:r>
      <w:r w:rsidRPr="00AA2A02">
        <w:rPr>
          <w:b/>
          <w:bCs/>
          <w:lang w:val="es-US"/>
        </w:rPr>
        <w:t>Sección 6.4</w:t>
      </w:r>
      <w:r w:rsidRPr="00AA2A02">
        <w:rPr>
          <w:lang w:val="es-US"/>
        </w:rPr>
        <w:t xml:space="preserve"> de este capítulo, </w:t>
      </w:r>
      <w:r w:rsidRPr="00AA2A02">
        <w:rPr>
          <w:i/>
          <w:iCs/>
          <w:lang w:val="es-US"/>
        </w:rPr>
        <w:t>Paso a paso: Cómo se realiza una apelación de Nivel 2”.</w:t>
      </w:r>
    </w:p>
    <w:p w14:paraId="57717AE4" w14:textId="77777777" w:rsidR="00C41EA7" w:rsidRPr="00AA2A02" w:rsidRDefault="00C41EA7" w:rsidP="00C41EA7">
      <w:pPr>
        <w:pStyle w:val="Heading3Divider"/>
        <w:keepNext w:val="0"/>
        <w:keepLines/>
        <w:rPr>
          <w:lang w:val="es-US"/>
        </w:rPr>
      </w:pPr>
      <w:bookmarkStart w:id="1041" w:name="_Toc68442667"/>
      <w:bookmarkStart w:id="1042" w:name="_Toc140838027"/>
      <w:r w:rsidRPr="00AA2A02">
        <w:rPr>
          <w:lang w:val="es-US"/>
        </w:rPr>
        <w:t>PROBLEMAS RELACIONADOS CON SUS BENEFICIOS</w:t>
      </w:r>
      <w:bookmarkEnd w:id="1041"/>
      <w:bookmarkEnd w:id="1042"/>
    </w:p>
    <w:p w14:paraId="378460B5" w14:textId="77777777" w:rsidR="00C41EA7" w:rsidRPr="00AA2A02" w:rsidRDefault="00C41EA7" w:rsidP="006F2F20">
      <w:pPr>
        <w:pStyle w:val="Heading3"/>
        <w:rPr>
          <w:lang w:val="es-US"/>
        </w:rPr>
      </w:pPr>
      <w:bookmarkStart w:id="1043" w:name="_Toc102342858"/>
      <w:bookmarkStart w:id="1044" w:name="_Toc68442668"/>
      <w:bookmarkStart w:id="1045" w:name="_Toc140838028"/>
      <w:r w:rsidRPr="00AA2A02">
        <w:rPr>
          <w:lang w:val="es-US"/>
        </w:rPr>
        <w:t>SECCIÓN 4</w:t>
      </w:r>
      <w:r w:rsidRPr="00AA2A02">
        <w:rPr>
          <w:lang w:val="es-US"/>
        </w:rPr>
        <w:tab/>
        <w:t>Decisiones de cobertura y apelaciones</w:t>
      </w:r>
      <w:bookmarkEnd w:id="1043"/>
      <w:bookmarkEnd w:id="1044"/>
      <w:bookmarkEnd w:id="1045"/>
    </w:p>
    <w:p w14:paraId="5A29457C" w14:textId="77777777" w:rsidR="00C41EA7" w:rsidRPr="00AA2A02" w:rsidRDefault="00C41EA7" w:rsidP="00C41EA7">
      <w:pPr>
        <w:keepLines/>
        <w:suppressAutoHyphens/>
        <w:rPr>
          <w:lang w:val="es-US"/>
        </w:rPr>
      </w:pPr>
      <w:r w:rsidRPr="00AA2A02">
        <w:rPr>
          <w:lang w:val="es-US"/>
        </w:rPr>
        <w:t xml:space="preserve">Si tiene un problema o una inquietud, solo necesita leer las partes del capítulo que se aplican a su situación. La siguiente información le ayudará a encontrar la sección correcta de este capítulo sobre problemas o quejas relacionados con los </w:t>
      </w:r>
      <w:r w:rsidRPr="00AA2A02">
        <w:rPr>
          <w:b/>
          <w:bCs/>
          <w:lang w:val="es-US"/>
        </w:rPr>
        <w:t>beneficios cubiertos por Medicare o Medicaid</w:t>
      </w:r>
      <w:r w:rsidRPr="00AA2A02">
        <w:rPr>
          <w:lang w:val="es-US"/>
        </w:rPr>
        <w:t>.</w:t>
      </w:r>
    </w:p>
    <w:p w14:paraId="5D51789E" w14:textId="77777777" w:rsidR="00C41EA7" w:rsidRPr="00AA2A02" w:rsidRDefault="00C41EA7" w:rsidP="006F2F20">
      <w:pPr>
        <w:pStyle w:val="subheading"/>
        <w:keepLines/>
        <w:suppressAutoHyphens/>
        <w:outlineLvl w:val="3"/>
        <w:rPr>
          <w:rFonts w:ascii="Times New Roman" w:hAnsi="Times New Roman" w:cs="Times New Roman"/>
          <w:lang w:val="es-US"/>
        </w:rPr>
      </w:pPr>
      <w:r w:rsidRPr="00AA2A02">
        <w:rPr>
          <w:rFonts w:ascii="Times New Roman" w:hAnsi="Times New Roman" w:cs="Times New Roman"/>
          <w:bCs/>
          <w:lang w:val="es-US"/>
        </w:rPr>
        <w:t>¿Su problema o inquietud tiene que ver con sus beneficios o cobertura?</w:t>
      </w:r>
    </w:p>
    <w:p w14:paraId="198D34D2" w14:textId="6E242003" w:rsidR="00C41EA7" w:rsidRPr="00AA2A02" w:rsidRDefault="00C41EA7" w:rsidP="00767886">
      <w:pPr>
        <w:keepLines/>
        <w:rPr>
          <w:lang w:val="es-US"/>
        </w:rPr>
      </w:pPr>
      <w:r w:rsidRPr="00AA2A02">
        <w:rPr>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59301396" w14:textId="2BAC4FAA" w:rsidR="00C41EA7" w:rsidRPr="00AA2A02" w:rsidRDefault="00C41EA7" w:rsidP="00C41EA7">
      <w:pPr>
        <w:keepLines/>
        <w:ind w:left="720"/>
        <w:rPr>
          <w:lang w:val="es-US"/>
        </w:rPr>
      </w:pPr>
      <w:r w:rsidRPr="00AA2A02">
        <w:rPr>
          <w:b/>
          <w:bCs/>
          <w:lang w:val="es-US"/>
        </w:rPr>
        <w:t>Sí.</w:t>
      </w:r>
    </w:p>
    <w:p w14:paraId="246C3D48" w14:textId="77777777" w:rsidR="00C41EA7" w:rsidRPr="00AA2A02" w:rsidRDefault="00C41EA7" w:rsidP="00C41EA7">
      <w:pPr>
        <w:keepLines/>
        <w:ind w:left="1440"/>
        <w:rPr>
          <w:lang w:val="es-US"/>
        </w:rPr>
      </w:pPr>
      <w:r w:rsidRPr="00AA2A02">
        <w:rPr>
          <w:lang w:val="es-US"/>
        </w:rPr>
        <w:t xml:space="preserve">Vaya a la sección siguiente de este capítulo, </w:t>
      </w:r>
      <w:r w:rsidRPr="00AA2A02">
        <w:rPr>
          <w:b/>
          <w:bCs/>
          <w:lang w:val="es-US"/>
        </w:rPr>
        <w:t>Sección 5</w:t>
      </w:r>
      <w:r w:rsidRPr="00AA2A02">
        <w:rPr>
          <w:lang w:val="es-US"/>
        </w:rPr>
        <w:t>, “</w:t>
      </w:r>
      <w:r w:rsidRPr="00AA2A02">
        <w:rPr>
          <w:b/>
          <w:bCs/>
          <w:lang w:val="es-US"/>
        </w:rPr>
        <w:t>Guía de los fundamentos de las decisiones de cobertura y las apelaciones</w:t>
      </w:r>
      <w:r w:rsidRPr="00AA2A02">
        <w:rPr>
          <w:lang w:val="es-US"/>
        </w:rPr>
        <w:t>”.</w:t>
      </w:r>
    </w:p>
    <w:p w14:paraId="6777BA30" w14:textId="3594CBF7" w:rsidR="00C41EA7" w:rsidRPr="00AA2A02" w:rsidRDefault="00C41EA7">
      <w:pPr>
        <w:keepLines/>
        <w:ind w:left="720"/>
        <w:rPr>
          <w:b/>
          <w:bCs/>
          <w:lang w:val="es-US"/>
        </w:rPr>
      </w:pPr>
      <w:r w:rsidRPr="00AA2A02">
        <w:rPr>
          <w:b/>
          <w:bCs/>
          <w:lang w:val="es-US"/>
        </w:rPr>
        <w:t>No.</w:t>
      </w:r>
    </w:p>
    <w:p w14:paraId="772EA4C4" w14:textId="77777777" w:rsidR="00C41EA7" w:rsidRPr="00AA2A02" w:rsidRDefault="00C41EA7" w:rsidP="00C41EA7">
      <w:pPr>
        <w:keepNext/>
        <w:ind w:left="1440"/>
        <w:rPr>
          <w:lang w:val="es-US"/>
        </w:rPr>
      </w:pPr>
      <w:r w:rsidRPr="00AA2A02">
        <w:rPr>
          <w:lang w:val="es-US"/>
        </w:rPr>
        <w:t>Vaya a la</w:t>
      </w:r>
      <w:r w:rsidRPr="00AA2A02">
        <w:rPr>
          <w:b/>
          <w:bCs/>
          <w:lang w:val="es-US"/>
        </w:rPr>
        <w:t xml:space="preserve"> Sección 11 </w:t>
      </w:r>
      <w:r w:rsidRPr="00AA2A02">
        <w:rPr>
          <w:lang w:val="es-US"/>
        </w:rPr>
        <w:t>al final de este capítulo,</w:t>
      </w:r>
      <w:r w:rsidRPr="00AA2A02">
        <w:rPr>
          <w:b/>
          <w:bCs/>
          <w:lang w:val="es-US"/>
        </w:rPr>
        <w:t xml:space="preserve"> </w:t>
      </w:r>
      <w:r w:rsidRPr="00AA2A02">
        <w:rPr>
          <w:lang w:val="es-US"/>
        </w:rPr>
        <w:t>“</w:t>
      </w:r>
      <w:r w:rsidRPr="00AA2A02">
        <w:rPr>
          <w:b/>
          <w:bCs/>
          <w:lang w:val="es-US"/>
        </w:rPr>
        <w:t>Cómo presentar una queja sobre la calidad de la atención, los tiempos de espera, el servicio al cliente u otras inquietudes</w:t>
      </w:r>
      <w:r w:rsidRPr="00AA2A02">
        <w:rPr>
          <w:lang w:val="es-US"/>
        </w:rPr>
        <w:t>”.</w:t>
      </w:r>
    </w:p>
    <w:p w14:paraId="5373F188" w14:textId="77777777" w:rsidR="00C41EA7" w:rsidRPr="00AA2A02" w:rsidRDefault="00C41EA7" w:rsidP="00C41EA7">
      <w:pPr>
        <w:pStyle w:val="Divider"/>
        <w:rPr>
          <w:lang w:val="es-US"/>
        </w:rPr>
      </w:pPr>
    </w:p>
    <w:p w14:paraId="2205D1D7" w14:textId="77777777" w:rsidR="00C41EA7" w:rsidRPr="00AA2A02" w:rsidRDefault="00C41EA7" w:rsidP="00C41EA7">
      <w:pPr>
        <w:pStyle w:val="Heading3"/>
        <w:rPr>
          <w:lang w:val="es-US"/>
        </w:rPr>
      </w:pPr>
      <w:bookmarkStart w:id="1046" w:name="_Toc102342859"/>
      <w:bookmarkStart w:id="1047" w:name="_Toc68442670"/>
      <w:bookmarkStart w:id="1048" w:name="_Toc140838029"/>
      <w:r w:rsidRPr="00AA2A02">
        <w:rPr>
          <w:lang w:val="es-US"/>
        </w:rPr>
        <w:t>SECCIÓN 5</w:t>
      </w:r>
      <w:r w:rsidRPr="00AA2A02">
        <w:rPr>
          <w:lang w:val="es-US"/>
        </w:rPr>
        <w:tab/>
        <w:t>Guía de los fundamentos de las decisiones de cobertura y las apelaciones</w:t>
      </w:r>
      <w:bookmarkEnd w:id="1046"/>
      <w:bookmarkEnd w:id="1047"/>
      <w:bookmarkEnd w:id="1048"/>
    </w:p>
    <w:p w14:paraId="544FDA01" w14:textId="77777777" w:rsidR="00C41EA7" w:rsidRPr="00AA2A02" w:rsidRDefault="00C41EA7" w:rsidP="00C41EA7">
      <w:pPr>
        <w:pStyle w:val="Heading4"/>
        <w:rPr>
          <w:lang w:val="es-US"/>
        </w:rPr>
      </w:pPr>
      <w:bookmarkStart w:id="1049" w:name="_Toc68442671"/>
      <w:r w:rsidRPr="00AA2A02">
        <w:rPr>
          <w:lang w:val="es-US"/>
        </w:rPr>
        <w:t>Sección 5.1</w:t>
      </w:r>
      <w:r w:rsidRPr="00AA2A02">
        <w:rPr>
          <w:lang w:val="es-US"/>
        </w:rPr>
        <w:tab/>
        <w:t>Cómo solicitar decisiones de cobertura y presentar apelaciones: panorama general</w:t>
      </w:r>
      <w:bookmarkEnd w:id="1049"/>
    </w:p>
    <w:p w14:paraId="166B3B59" w14:textId="34D60384" w:rsidR="00C41EA7" w:rsidRPr="00AA2A02" w:rsidRDefault="002B78A5" w:rsidP="78DCAA1D">
      <w:pPr>
        <w:ind w:right="180"/>
        <w:rPr>
          <w:szCs w:val="26"/>
          <w:lang w:val="es-US"/>
        </w:rPr>
      </w:pPr>
      <w:r w:rsidRPr="00AA2A02">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sidRPr="00AA2A02">
        <w:rPr>
          <w:b/>
          <w:bCs/>
          <w:lang w:val="es-US"/>
        </w:rPr>
        <w:t>atención médica</w:t>
      </w:r>
      <w:r w:rsidRPr="00AA2A02">
        <w:rPr>
          <w:lang w:val="es-US"/>
        </w:rPr>
        <w:t>. Usted utiliza el proceso de decisión de cobertura y apelaciones para asuntos como determinar si algo está cubierto o no y la forma en que está cubierto.</w:t>
      </w:r>
    </w:p>
    <w:p w14:paraId="2AD076C9" w14:textId="32B4619B" w:rsidR="00C41EA7" w:rsidRPr="00AA2A02" w:rsidRDefault="00C41EA7" w:rsidP="00C41EA7">
      <w:pPr>
        <w:pStyle w:val="subheading"/>
        <w:rPr>
          <w:lang w:val="es-US"/>
        </w:rPr>
      </w:pPr>
      <w:r w:rsidRPr="00AA2A02">
        <w:rPr>
          <w:bCs/>
          <w:lang w:val="es-US"/>
        </w:rPr>
        <w:t>Cómo solicitar decisiones de cobertura antes de recibir los beneficios</w:t>
      </w:r>
    </w:p>
    <w:p w14:paraId="5F7FD8DB" w14:textId="516E1C9F" w:rsidR="008D67CD" w:rsidRPr="00AA2A02" w:rsidRDefault="008D67CD" w:rsidP="78DCAA1D">
      <w:pPr>
        <w:rPr>
          <w:szCs w:val="26"/>
          <w:lang w:val="es-US"/>
        </w:rPr>
      </w:pPr>
      <w:r w:rsidRPr="00AA2A02">
        <w:rPr>
          <w:lang w:val="es-US"/>
        </w:rPr>
        <w:t>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Evidencia de cobertura 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w:t>
      </w:r>
      <w:r w:rsidRPr="00AA2A02">
        <w:rPr>
          <w:b/>
          <w:bCs/>
          <w:lang w:val="es-US"/>
        </w:rPr>
        <w:t xml:space="preserve"> </w:t>
      </w:r>
      <w:r w:rsidRPr="00AA2A02">
        <w:rPr>
          <w:lang w:val="es-US"/>
        </w:rPr>
        <w:t>En circunstancias limitadas, una solicitud de una decisión de cobertura será rechazada, lo que significa que no revisaremos la solicitud.</w:t>
      </w:r>
      <w:r w:rsidR="00090BE6" w:rsidRPr="00AA2A02">
        <w:rPr>
          <w:lang w:val="es-US"/>
        </w:rPr>
        <w:t xml:space="preserve"> </w:t>
      </w:r>
      <w:r w:rsidRPr="00AA2A02">
        <w:rPr>
          <w:lang w:val="es-US"/>
        </w:rPr>
        <w:t>Algunos ejemplos de cuándo se rechazará una solicitud incluyen si la solicitud está incompleta, si alguien hace la solicitud en su nombre, pero no está legalmente autorizado para hacerlo, o si usted solicita que se retire su solicitud.</w:t>
      </w:r>
      <w:r w:rsidR="00090BE6" w:rsidRPr="00AA2A02">
        <w:rPr>
          <w:lang w:val="es-US"/>
        </w:rPr>
        <w:t xml:space="preserve"> </w:t>
      </w:r>
      <w:r w:rsidRPr="00AA2A02">
        <w:rPr>
          <w:lang w:val="es-US"/>
        </w:rPr>
        <w:t>Si rechazamos una solicitud de una decisión de cobertura, enviaremos un aviso en el que se explicará por qué rechazamos la solicitud y cómo solicitar una revisión de la denegación.</w:t>
      </w:r>
    </w:p>
    <w:p w14:paraId="3D9E7BED" w14:textId="6CD1D3F1" w:rsidR="0031614E" w:rsidRPr="00AA2A02" w:rsidRDefault="0031614E" w:rsidP="003C086E">
      <w:pPr>
        <w:rPr>
          <w:lang w:val="es-US"/>
        </w:rPr>
      </w:pPr>
      <w:r w:rsidRPr="00AA2A02">
        <w:rPr>
          <w:sz w:val="23"/>
          <w:szCs w:val="23"/>
          <w:lang w:val="es-US"/>
        </w:rPr>
        <w:t>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w:t>
      </w:r>
    </w:p>
    <w:p w14:paraId="2B8B81BC" w14:textId="77777777" w:rsidR="00C41EA7" w:rsidRPr="00AA2A02" w:rsidRDefault="00C41EA7" w:rsidP="00E95F8C">
      <w:pPr>
        <w:pStyle w:val="subheading"/>
        <w:pageBreakBefore/>
        <w:rPr>
          <w:lang w:val="es-US"/>
        </w:rPr>
      </w:pPr>
      <w:r w:rsidRPr="00AA2A02">
        <w:rPr>
          <w:bCs/>
          <w:lang w:val="es-US"/>
        </w:rPr>
        <w:t>Cómo presentar una apelación</w:t>
      </w:r>
    </w:p>
    <w:p w14:paraId="21FCC22B" w14:textId="696E2A5A" w:rsidR="00C41EA7" w:rsidRPr="00AA2A02" w:rsidRDefault="00C41EA7" w:rsidP="00C41EA7">
      <w:pPr>
        <w:rPr>
          <w:lang w:val="es-US"/>
        </w:rPr>
      </w:pPr>
      <w:r w:rsidRPr="00AA2A02">
        <w:rPr>
          <w:lang w:val="es-US"/>
        </w:rPr>
        <w:t xml:space="preserve">Si tomamos una decisión de cobertura, ya sea antes o después de que se reciba un beneficio y usted no está satisfecho, puede </w:t>
      </w:r>
      <w:r w:rsidRPr="00AA2A02">
        <w:rPr>
          <w:b/>
          <w:bCs/>
          <w:lang w:val="es-US"/>
        </w:rPr>
        <w:t>apelar</w:t>
      </w:r>
      <w:r w:rsidRPr="00AA2A02">
        <w:rPr>
          <w:lang w:val="es-US"/>
        </w:rPr>
        <w:t xml:space="preserve"> la decisión. Una apelación es una manera formal de solicitarnos que revisemos y cambiemos una decisión de cobertura que hemos tomado. En ciertas circunstancias, que analizaremos más adelante, puede solicitar una </w:t>
      </w:r>
      <w:r w:rsidRPr="00AA2A02">
        <w:rPr>
          <w:b/>
          <w:bCs/>
          <w:lang w:val="es-US"/>
        </w:rPr>
        <w:t>apelación rápida</w:t>
      </w:r>
      <w:r w:rsidRPr="00AA2A02">
        <w:rPr>
          <w:lang w:val="es-US"/>
        </w:rPr>
        <w:t xml:space="preserve"> o acelerada de una decisión de cobertura. Su apelación es analizada por revisores distintos a los que tomaron la decisión original.</w:t>
      </w:r>
    </w:p>
    <w:p w14:paraId="266D5CF1" w14:textId="56DA91DA" w:rsidR="00F5231E" w:rsidRPr="00AA2A02" w:rsidRDefault="00C41EA7" w:rsidP="00C41EA7">
      <w:pPr>
        <w:rPr>
          <w:lang w:val="es-US"/>
        </w:rPr>
      </w:pPr>
      <w:r w:rsidRPr="00AA2A02">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60F1E3DC" w14:textId="6F20A7B3" w:rsidR="00040397" w:rsidRPr="00AA2A02" w:rsidRDefault="00040397" w:rsidP="00C41EA7">
      <w:pPr>
        <w:rPr>
          <w:lang w:val="es-US"/>
        </w:rPr>
      </w:pPr>
      <w:bookmarkStart w:id="1050" w:name="_Hlk93656322"/>
      <w:r w:rsidRPr="00AA2A02">
        <w:rPr>
          <w:lang w:val="es-US"/>
        </w:rPr>
        <w:t>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w:t>
      </w:r>
      <w:bookmarkEnd w:id="1050"/>
      <w:r w:rsidRPr="00AA2A02">
        <w:rPr>
          <w:lang w:val="es-US"/>
        </w:rPr>
        <w:t xml:space="preserve"> </w:t>
      </w:r>
    </w:p>
    <w:p w14:paraId="3A258C06" w14:textId="3226F107" w:rsidR="003D05B5" w:rsidRPr="00AA2A02" w:rsidRDefault="00C41EA7" w:rsidP="003D05B5">
      <w:pPr>
        <w:rPr>
          <w:lang w:val="es-US"/>
        </w:rPr>
      </w:pPr>
      <w:r w:rsidRPr="00AA2A02">
        <w:rPr>
          <w:lang w:val="es-US"/>
        </w:rPr>
        <w:t xml:space="preserve">Si rechazamos la totalidad o parte de su apelación de Nivel 1 para atención médica, la apelación pasará automáticamente a una apelación de Nivel 2 evaluada por una organización de revisión independiente que no está conectada con nosotros. </w:t>
      </w:r>
    </w:p>
    <w:p w14:paraId="71DCE42A" w14:textId="1AF9550A" w:rsidR="004C12C7" w:rsidRPr="00AA2A02" w:rsidRDefault="00023BF2" w:rsidP="003D05B5">
      <w:pPr>
        <w:pStyle w:val="ListParagraph"/>
        <w:numPr>
          <w:ilvl w:val="0"/>
          <w:numId w:val="223"/>
        </w:numPr>
        <w:rPr>
          <w:lang w:val="es-US"/>
        </w:rPr>
      </w:pPr>
      <w:r w:rsidRPr="00AA2A02">
        <w:rPr>
          <w:lang w:val="es-US"/>
        </w:rPr>
        <w:t xml:space="preserve">No necesita hacer nada para iniciar una apelación de Nivel 2. Las normas de Medicare requieren que enviemos automáticamente su apelación de atención médica al Nivel 2 si no estamos totalmente de acuerdo con su apelación de Nivel 1. </w:t>
      </w:r>
    </w:p>
    <w:p w14:paraId="14CFCF36" w14:textId="363A9067" w:rsidR="00AA785B" w:rsidRPr="00AA2A02" w:rsidRDefault="00DB4B6F" w:rsidP="003D05B5">
      <w:pPr>
        <w:pStyle w:val="ListParagraph"/>
        <w:numPr>
          <w:ilvl w:val="0"/>
          <w:numId w:val="218"/>
        </w:numPr>
        <w:rPr>
          <w:lang w:val="es-US"/>
        </w:rPr>
      </w:pPr>
      <w:r w:rsidRPr="00AA2A02">
        <w:rPr>
          <w:color w:val="000000"/>
          <w:lang w:val="es-US"/>
        </w:rPr>
        <w:t xml:space="preserve">Para obtener más información sobre las apelaciones de Nivel 2, consulte la </w:t>
      </w:r>
      <w:r w:rsidRPr="00AA2A02">
        <w:rPr>
          <w:b/>
          <w:bCs/>
          <w:color w:val="000000"/>
          <w:lang w:val="es-US"/>
        </w:rPr>
        <w:t>Sección 6.4</w:t>
      </w:r>
      <w:r w:rsidRPr="00AA2A02">
        <w:rPr>
          <w:color w:val="000000"/>
          <w:lang w:val="es-US"/>
        </w:rPr>
        <w:t xml:space="preserve"> de este capítulo.</w:t>
      </w:r>
    </w:p>
    <w:p w14:paraId="77975CCC" w14:textId="77777777" w:rsidR="00DB4B6F" w:rsidRPr="00AA2A02" w:rsidRDefault="00DB4B6F" w:rsidP="003D05B5">
      <w:pPr>
        <w:pStyle w:val="ListParagraph"/>
        <w:numPr>
          <w:ilvl w:val="0"/>
          <w:numId w:val="218"/>
        </w:numPr>
        <w:spacing w:after="120" w:afterAutospacing="0"/>
        <w:contextualSpacing w:val="0"/>
        <w:rPr>
          <w:color w:val="000000"/>
          <w:lang w:val="es-US"/>
        </w:rPr>
      </w:pPr>
      <w:r w:rsidRPr="00AA2A02">
        <w:rPr>
          <w:lang w:val="es-US"/>
        </w:rPr>
        <w:t>Para las apelaciones de medicamentos de la Parte D, si rechazamos la totalidad o parte de su apelación, deberá solicitar una apelación de Nivel 2. Las apelaciones de la Parte D se analizan más adelante en la Sección 7 de este capítulo.</w:t>
      </w:r>
    </w:p>
    <w:p w14:paraId="5DF91D5A" w14:textId="318BCEC2" w:rsidR="00C41EA7" w:rsidRPr="00AA2A02" w:rsidRDefault="00C41EA7" w:rsidP="00AA785B">
      <w:pPr>
        <w:rPr>
          <w:lang w:val="es-US"/>
        </w:rPr>
      </w:pPr>
      <w:r w:rsidRPr="00AA2A02">
        <w:rPr>
          <w:lang w:val="es-US"/>
        </w:rPr>
        <w:t>Si no está satisfecho con la decisión de la apelación de Nivel 2, es posible que pueda avanzar a niveles adicionales de apelación (la Sección 10 de este capítulo explica los procesos de apelaciones de Nivel 3, 4 y 5).</w:t>
      </w:r>
    </w:p>
    <w:p w14:paraId="38E7DB30" w14:textId="77777777" w:rsidR="00C41EA7" w:rsidRPr="00AA2A02" w:rsidRDefault="00C41EA7" w:rsidP="00C41EA7">
      <w:pPr>
        <w:pStyle w:val="Heading4"/>
        <w:rPr>
          <w:lang w:val="es-US"/>
        </w:rPr>
      </w:pPr>
      <w:bookmarkStart w:id="1051" w:name="_Toc68442672"/>
      <w:r w:rsidRPr="00AA2A02">
        <w:rPr>
          <w:lang w:val="es-US"/>
        </w:rPr>
        <w:t>Sección 5.2</w:t>
      </w:r>
      <w:r w:rsidRPr="00AA2A02">
        <w:rPr>
          <w:lang w:val="es-US"/>
        </w:rPr>
        <w:tab/>
        <w:t>Cómo obtener ayuda cuando está pidiendo una decisión de cobertura o presentando una apelación</w:t>
      </w:r>
      <w:bookmarkEnd w:id="1051"/>
    </w:p>
    <w:p w14:paraId="31D0A3F2" w14:textId="4B53E0F4" w:rsidR="00C41EA7" w:rsidRPr="00AA2A02" w:rsidRDefault="00C41EA7" w:rsidP="00C41EA7">
      <w:pPr>
        <w:keepNext/>
        <w:rPr>
          <w:lang w:val="es-US"/>
        </w:rPr>
      </w:pPr>
      <w:r w:rsidRPr="00AA2A02">
        <w:rPr>
          <w:lang w:val="es-US"/>
        </w:rPr>
        <w:t>Estos son los recursos si decide solicitar algún tipo de decisión de cobertura o apelar una decisión:</w:t>
      </w:r>
    </w:p>
    <w:p w14:paraId="2C2E36C9" w14:textId="4ECB8437" w:rsidR="00C41EA7" w:rsidRPr="00AA2A02" w:rsidRDefault="00C41EA7" w:rsidP="003D05B5">
      <w:pPr>
        <w:pStyle w:val="ListBullet"/>
        <w:numPr>
          <w:ilvl w:val="0"/>
          <w:numId w:val="109"/>
        </w:numPr>
        <w:rPr>
          <w:lang w:val="es-US"/>
        </w:rPr>
      </w:pPr>
      <w:r w:rsidRPr="00AA2A02">
        <w:rPr>
          <w:b/>
          <w:bCs/>
          <w:lang w:val="es-US"/>
        </w:rPr>
        <w:t>Puede llamarnos a Servicios para los miembros</w:t>
      </w:r>
      <w:r w:rsidRPr="00AA2A02">
        <w:rPr>
          <w:lang w:val="es-US"/>
        </w:rPr>
        <w:t>.</w:t>
      </w:r>
    </w:p>
    <w:p w14:paraId="03F87585" w14:textId="45EE90FA" w:rsidR="00C41EA7" w:rsidRPr="00AA2A02" w:rsidRDefault="004B2675" w:rsidP="003D05B5">
      <w:pPr>
        <w:pStyle w:val="ListBullet"/>
        <w:numPr>
          <w:ilvl w:val="0"/>
          <w:numId w:val="109"/>
        </w:numPr>
        <w:rPr>
          <w:lang w:val="es-US"/>
        </w:rPr>
      </w:pPr>
      <w:r w:rsidRPr="00AA2A02">
        <w:rPr>
          <w:b/>
          <w:bCs/>
          <w:lang w:val="es-US"/>
        </w:rPr>
        <w:t>Puede obtener ayuda gratuita</w:t>
      </w:r>
      <w:r w:rsidRPr="00AA2A02">
        <w:rPr>
          <w:lang w:val="es-US"/>
        </w:rPr>
        <w:t xml:space="preserve"> de su Programa estatal de asistencia sobre seguro médico.</w:t>
      </w:r>
    </w:p>
    <w:p w14:paraId="6DC12124" w14:textId="2171E179" w:rsidR="00C41EA7" w:rsidRPr="00AA2A02" w:rsidRDefault="00C41EA7" w:rsidP="003D05B5">
      <w:pPr>
        <w:pStyle w:val="ListBullet"/>
        <w:numPr>
          <w:ilvl w:val="0"/>
          <w:numId w:val="109"/>
        </w:numPr>
        <w:rPr>
          <w:lang w:val="es-US"/>
        </w:rPr>
      </w:pPr>
      <w:r w:rsidRPr="00AA2A02">
        <w:rPr>
          <w:b/>
          <w:bCs/>
          <w:lang w:val="es-US"/>
        </w:rPr>
        <w:t>Su médico u otro proveedor de atención médica pueden realizar la solicitud por usted.</w:t>
      </w:r>
      <w:r w:rsidRPr="00AA2A02">
        <w:rPr>
          <w:lang w:val="es-US"/>
        </w:rPr>
        <w:t xml:space="preserve"> Si su médico ayuda con una apelación más allá del Nivel 2, deberá ser nombrado como su representante.</w:t>
      </w:r>
      <w:r w:rsidR="00090BE6" w:rsidRPr="00AA2A02">
        <w:rPr>
          <w:lang w:val="es-US"/>
        </w:rPr>
        <w:t xml:space="preserve"> </w:t>
      </w:r>
      <w:r w:rsidRPr="00AA2A02">
        <w:rPr>
          <w:lang w:val="es-US"/>
        </w:rPr>
        <w:t xml:space="preserve">Llame a Servicios para los miembros y pida el formulario </w:t>
      </w:r>
      <w:r w:rsidRPr="00AA2A02">
        <w:rPr>
          <w:i/>
          <w:iCs/>
          <w:lang w:val="es-US"/>
        </w:rPr>
        <w:t>Nombramiento de representante</w:t>
      </w:r>
      <w:r w:rsidRPr="00AA2A02">
        <w:rPr>
          <w:lang w:val="es-US"/>
        </w:rPr>
        <w:t xml:space="preserve">. </w:t>
      </w:r>
      <w:r w:rsidRPr="00AA2A02">
        <w:rPr>
          <w:color w:val="000000"/>
          <w:lang w:val="es-US"/>
        </w:rPr>
        <w:t>(El formulario también está disponible en el sitio</w:t>
      </w:r>
      <w:r w:rsidR="00E95F8C" w:rsidRPr="00AA2A02">
        <w:rPr>
          <w:color w:val="000000"/>
          <w:lang w:val="es-US"/>
        </w:rPr>
        <w:t> </w:t>
      </w:r>
      <w:r w:rsidRPr="00AA2A02">
        <w:rPr>
          <w:color w:val="000000"/>
          <w:lang w:val="es-US"/>
        </w:rPr>
        <w:t>web</w:t>
      </w:r>
      <w:r w:rsidR="00E95F8C" w:rsidRPr="00AA2A02">
        <w:rPr>
          <w:color w:val="000000"/>
          <w:lang w:val="es-US"/>
        </w:rPr>
        <w:t> </w:t>
      </w:r>
      <w:r w:rsidRPr="00AA2A02">
        <w:rPr>
          <w:color w:val="000000"/>
          <w:lang w:val="es-US"/>
        </w:rPr>
        <w:t xml:space="preserve">de Medicare en </w:t>
      </w:r>
      <w:hyperlink r:id="rId65" w:history="1">
        <w:r w:rsidRPr="00AA2A02">
          <w:rPr>
            <w:rStyle w:val="Hyperlink"/>
            <w:lang w:val="es-US"/>
          </w:rPr>
          <w:t>www.cms.gov/Medicare/CMS-Forms/CMS-Forms/downloads/cms1696.pdf</w:t>
        </w:r>
      </w:hyperlink>
      <w:r w:rsidRPr="00AA2A02">
        <w:rPr>
          <w:lang w:val="es-US"/>
        </w:rPr>
        <w:t xml:space="preserve"> </w:t>
      </w:r>
      <w:r w:rsidRPr="00AA2A02">
        <w:rPr>
          <w:color w:val="0000FF"/>
          <w:lang w:val="es-US"/>
        </w:rPr>
        <w:t>[</w:t>
      </w:r>
      <w:r w:rsidRPr="00AA2A02">
        <w:rPr>
          <w:i/>
          <w:iCs/>
          <w:color w:val="0000FF"/>
          <w:lang w:val="es-US"/>
        </w:rPr>
        <w:t>plans may also insert:</w:t>
      </w:r>
      <w:r w:rsidRPr="00AA2A02">
        <w:rPr>
          <w:color w:val="0000FF"/>
          <w:lang w:val="es-US"/>
        </w:rPr>
        <w:t xml:space="preserve"> o en nuestro sitio web en </w:t>
      </w:r>
      <w:r w:rsidRPr="00AA2A02">
        <w:rPr>
          <w:i/>
          <w:iCs/>
          <w:color w:val="0000FF"/>
          <w:lang w:val="es-US"/>
        </w:rPr>
        <w:t>[insert website or link to form</w:t>
      </w:r>
      <w:r w:rsidRPr="00AA2A02">
        <w:rPr>
          <w:color w:val="0000FF"/>
          <w:lang w:val="es-US"/>
        </w:rPr>
        <w:t>]]).</w:t>
      </w:r>
    </w:p>
    <w:p w14:paraId="25215A44" w14:textId="21F0DEED" w:rsidR="00C41EA7" w:rsidRPr="00AA2A02" w:rsidRDefault="00C41EA7" w:rsidP="003D05B5">
      <w:pPr>
        <w:pStyle w:val="ListBullet2"/>
        <w:numPr>
          <w:ilvl w:val="0"/>
          <w:numId w:val="207"/>
        </w:numPr>
        <w:rPr>
          <w:lang w:val="es-US"/>
        </w:rPr>
      </w:pPr>
      <w:r w:rsidRPr="00AA2A02">
        <w:rPr>
          <w:lang w:val="es-US"/>
        </w:rPr>
        <w:t>Su médico u otro proveedor de atención médica puede solicitar una decisión de cobertura o una apelación de Nivel 1 para la atención médica en su nombre. </w:t>
      </w:r>
      <w:r w:rsidRPr="00AA2A02">
        <w:rPr>
          <w:color w:val="000000"/>
          <w:lang w:val="es-US"/>
        </w:rPr>
        <w:t xml:space="preserve">Si se rechaza su apelación de Nivel 1, esta se enviará automáticamente al Nivel 2. </w:t>
      </w:r>
    </w:p>
    <w:p w14:paraId="0B90A3AB" w14:textId="77777777" w:rsidR="00C41EA7" w:rsidRPr="00AA2A02" w:rsidRDefault="00C41EA7" w:rsidP="003D05B5">
      <w:pPr>
        <w:pStyle w:val="ListBullet3"/>
        <w:numPr>
          <w:ilvl w:val="0"/>
          <w:numId w:val="208"/>
        </w:numPr>
        <w:rPr>
          <w:lang w:val="es-US"/>
        </w:rPr>
      </w:pPr>
      <w:r w:rsidRPr="00AA2A02">
        <w:rPr>
          <w:lang w:val="es-US"/>
        </w:rPr>
        <w:t xml:space="preserve">Si su médico u otro proveedor de atención médica pide que se continúe con un servicio o artículo que ya está recibiendo durante su apelación, es </w:t>
      </w:r>
      <w:r w:rsidRPr="00AA2A02">
        <w:rPr>
          <w:b/>
          <w:bCs/>
          <w:lang w:val="es-US"/>
        </w:rPr>
        <w:t>posible</w:t>
      </w:r>
      <w:r w:rsidRPr="00AA2A02">
        <w:rPr>
          <w:lang w:val="es-US"/>
        </w:rPr>
        <w:t xml:space="preserve"> que deba nombrar a su médico u otra persona autorizada a dar recetas como su representante para que actúe en su nombre. </w:t>
      </w:r>
    </w:p>
    <w:p w14:paraId="134CEF1D" w14:textId="03CAB85B" w:rsidR="00213C95" w:rsidRPr="00AA2A02" w:rsidRDefault="00213C95" w:rsidP="003D05B5">
      <w:pPr>
        <w:pStyle w:val="ListBullet2"/>
        <w:numPr>
          <w:ilvl w:val="0"/>
          <w:numId w:val="208"/>
        </w:numPr>
        <w:rPr>
          <w:lang w:val="es-US"/>
        </w:rPr>
      </w:pPr>
      <w:r w:rsidRPr="00AA2A02">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69ABD0BF" w14:textId="6911A9D5" w:rsidR="00C41EA7" w:rsidRPr="00AA2A02" w:rsidRDefault="00C41EA7" w:rsidP="003D05B5">
      <w:pPr>
        <w:pStyle w:val="ListBullet"/>
        <w:numPr>
          <w:ilvl w:val="0"/>
          <w:numId w:val="109"/>
        </w:numPr>
        <w:rPr>
          <w:lang w:val="es-US"/>
        </w:rPr>
      </w:pPr>
      <w:r w:rsidRPr="00AA2A02">
        <w:rPr>
          <w:b/>
          <w:bCs/>
          <w:lang w:val="es-US"/>
        </w:rPr>
        <w:t xml:space="preserve">Puede solicitar que alguien actúe en su nombre. </w:t>
      </w:r>
      <w:r w:rsidRPr="00AA2A02">
        <w:rPr>
          <w:lang w:val="es-US"/>
        </w:rPr>
        <w:t>Si así lo desea, puede designar a otra persona para que actúe en su nombre como su representante para solicitar una decisión de cobertura o presentar una apelación.</w:t>
      </w:r>
    </w:p>
    <w:p w14:paraId="272A4757" w14:textId="327F4451" w:rsidR="00C41EA7" w:rsidRPr="00AA2A02" w:rsidRDefault="00C41EA7" w:rsidP="3B9CFA12">
      <w:pPr>
        <w:pStyle w:val="ListBullet2"/>
        <w:rPr>
          <w:b/>
          <w:bCs/>
          <w:lang w:val="es-US"/>
        </w:rPr>
      </w:pPr>
      <w:r w:rsidRPr="00AA2A02">
        <w:rPr>
          <w:lang w:val="es-US"/>
        </w:rPr>
        <w:t xml:space="preserve">Si quiere que un amigo, pariente u otra persona sea su representante, llame a Servicios para los miembros y pida el formulario </w:t>
      </w:r>
      <w:r w:rsidRPr="00AA2A02">
        <w:rPr>
          <w:i/>
          <w:iCs/>
          <w:lang w:val="es-US"/>
        </w:rPr>
        <w:t>de Nombramiento de representante</w:t>
      </w:r>
      <w:r w:rsidRPr="00AA2A02">
        <w:rPr>
          <w:lang w:val="es-US"/>
        </w:rPr>
        <w:t xml:space="preserve">. </w:t>
      </w:r>
      <w:r w:rsidRPr="00AA2A02">
        <w:rPr>
          <w:color w:val="000000" w:themeColor="text1"/>
          <w:lang w:val="es-US"/>
        </w:rPr>
        <w:t xml:space="preserve">(El formulario también está disponible en el </w:t>
      </w:r>
      <w:r w:rsidRPr="00AA2A02">
        <w:rPr>
          <w:lang w:val="es-US"/>
        </w:rPr>
        <w:t>sitio</w:t>
      </w:r>
      <w:r w:rsidRPr="00AA2A02">
        <w:rPr>
          <w:color w:val="000000" w:themeColor="text1"/>
          <w:lang w:val="es-US"/>
        </w:rPr>
        <w:t xml:space="preserve"> web de Medicare en </w:t>
      </w:r>
      <w:hyperlink r:id="rId66">
        <w:r w:rsidRPr="00AA2A02">
          <w:rPr>
            <w:rStyle w:val="Hyperlink"/>
            <w:lang w:val="es-US"/>
          </w:rPr>
          <w:t xml:space="preserve">www.cms.gov/Medicare/CMS-Forms/CMS-Forms/downloads/cms1696.pdf </w:t>
        </w:r>
      </w:hyperlink>
      <w:r w:rsidRPr="00AA2A02">
        <w:rPr>
          <w:color w:val="0000FF"/>
          <w:lang w:val="es-US"/>
        </w:rPr>
        <w:t>[</w:t>
      </w:r>
      <w:r w:rsidRPr="00AA2A02">
        <w:rPr>
          <w:i/>
          <w:iCs/>
          <w:color w:val="0000FF"/>
          <w:lang w:val="es-US"/>
        </w:rPr>
        <w:t>plans may also insert:</w:t>
      </w:r>
      <w:r w:rsidRPr="00AA2A02">
        <w:rPr>
          <w:color w:val="0000FF"/>
          <w:lang w:val="es-US"/>
        </w:rPr>
        <w:t xml:space="preserve"> </w:t>
      </w:r>
      <w:r w:rsidRPr="00AA2A02">
        <w:rPr>
          <w:lang w:val="es-US"/>
        </w:rPr>
        <w:t xml:space="preserve">o en nuestro sitio web en </w:t>
      </w:r>
      <w:r w:rsidRPr="00AA2A02">
        <w:rPr>
          <w:i/>
          <w:iCs/>
          <w:color w:val="0000FF"/>
          <w:lang w:val="es-US"/>
        </w:rPr>
        <w:t>[insert website or link to form</w:t>
      </w:r>
      <w:r w:rsidRPr="00AA2A02">
        <w:rPr>
          <w:color w:val="0000FF"/>
          <w:lang w:val="es-US"/>
        </w:rPr>
        <w:t>]]</w:t>
      </w:r>
      <w:r w:rsidRPr="00AA2A02">
        <w:rPr>
          <w:lang w:val="es-US"/>
        </w:rPr>
        <w:t>).</w:t>
      </w:r>
      <w:r w:rsidRPr="00AA2A02">
        <w:rPr>
          <w:color w:val="0000FF"/>
          <w:lang w:val="es-US"/>
        </w:rPr>
        <w:t xml:space="preserve"> </w:t>
      </w:r>
      <w:r w:rsidRPr="00AA2A02">
        <w:rPr>
          <w:lang w:val="es-US"/>
        </w:rPr>
        <w:t>El formulario autoriza a esa persona a actuar en su nombre. El formulario debe estar firmado por usted y por la persona que usted desea que actúe en su nombre. Usted debe darle al plan una copia del formulario firmado.</w:t>
      </w:r>
    </w:p>
    <w:p w14:paraId="1BFF9AF7" w14:textId="57591426" w:rsidR="00FC0688" w:rsidRPr="00AA2A02" w:rsidRDefault="00FC0688" w:rsidP="00E95F8C">
      <w:pPr>
        <w:pStyle w:val="ListBullet2"/>
        <w:pageBreakBefore/>
        <w:rPr>
          <w:b/>
          <w:bCs/>
          <w:lang w:val="es-US"/>
        </w:rPr>
      </w:pPr>
      <w:r w:rsidRPr="00AA2A02">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37E8BEB6" w14:textId="27919D3D" w:rsidR="00C41EA7" w:rsidRPr="00AA2A02" w:rsidRDefault="00C41EA7" w:rsidP="003D05B5">
      <w:pPr>
        <w:pStyle w:val="ListBullet"/>
        <w:numPr>
          <w:ilvl w:val="0"/>
          <w:numId w:val="109"/>
        </w:numPr>
        <w:rPr>
          <w:lang w:val="es-US"/>
        </w:rPr>
      </w:pPr>
      <w:r w:rsidRPr="00AA2A02">
        <w:rPr>
          <w:b/>
          <w:bCs/>
          <w:lang w:val="es-US"/>
        </w:rPr>
        <w:t xml:space="preserve">También tiene derecho a contratar a un abogado. </w:t>
      </w:r>
      <w:r w:rsidRPr="00AA2A02">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AA2A02">
        <w:rPr>
          <w:b/>
          <w:bCs/>
          <w:lang w:val="es-US"/>
        </w:rPr>
        <w:t>no es obligatorio que contrate a un abogado</w:t>
      </w:r>
      <w:r w:rsidRPr="00AA2A02">
        <w:rPr>
          <w:lang w:val="es-US"/>
        </w:rPr>
        <w:t xml:space="preserve"> para que pida algún tipo de decisión de cobertura o la apelación de una decisión.</w:t>
      </w:r>
    </w:p>
    <w:p w14:paraId="76E922CE" w14:textId="77777777" w:rsidR="00C41EA7" w:rsidRPr="00AA2A02" w:rsidRDefault="00C41EA7" w:rsidP="00C41EA7">
      <w:pPr>
        <w:pStyle w:val="Heading4"/>
        <w:rPr>
          <w:lang w:val="es-US"/>
        </w:rPr>
      </w:pPr>
      <w:bookmarkStart w:id="1052" w:name="_Toc68442673"/>
      <w:r w:rsidRPr="00AA2A02">
        <w:rPr>
          <w:lang w:val="es-US"/>
        </w:rPr>
        <w:t>Sección 5.3</w:t>
      </w:r>
      <w:r w:rsidRPr="00AA2A02">
        <w:rPr>
          <w:lang w:val="es-US"/>
        </w:rPr>
        <w:tab/>
        <w:t>¿En qué sección de este capítulo se incluyen detalles de su situación?</w:t>
      </w:r>
      <w:bookmarkEnd w:id="1052"/>
    </w:p>
    <w:p w14:paraId="68E93F1B" w14:textId="361B8051" w:rsidR="00C41EA7" w:rsidRPr="00AA2A02" w:rsidRDefault="00C41EA7" w:rsidP="00C41EA7">
      <w:pPr>
        <w:rPr>
          <w:lang w:val="es-US"/>
        </w:rPr>
      </w:pPr>
      <w:r w:rsidRPr="00AA2A02">
        <w:rPr>
          <w:lang w:val="es-US"/>
        </w:rPr>
        <w:t>Existen cuatro situaciones diferentes que suponen decisiones de cobertura y apelaciones. Dado que cada situación tiene diferentes normas y plazos, damos los detalles de cada una en una sección aparte:</w:t>
      </w:r>
    </w:p>
    <w:p w14:paraId="5726DBD4" w14:textId="77777777" w:rsidR="00C41EA7" w:rsidRPr="00AA2A02" w:rsidRDefault="00C41EA7" w:rsidP="003D05B5">
      <w:pPr>
        <w:pStyle w:val="ListBullet"/>
        <w:numPr>
          <w:ilvl w:val="0"/>
          <w:numId w:val="139"/>
        </w:numPr>
        <w:rPr>
          <w:lang w:val="es-US"/>
        </w:rPr>
      </w:pPr>
      <w:r w:rsidRPr="00AA2A02">
        <w:rPr>
          <w:b/>
          <w:bCs/>
          <w:lang w:val="es-US"/>
        </w:rPr>
        <w:t>Sección 6</w:t>
      </w:r>
      <w:r w:rsidRPr="00AA2A02">
        <w:rPr>
          <w:lang w:val="es-US"/>
        </w:rPr>
        <w:t xml:space="preserve"> de este capítulo: “Su atención médica: cómo solicitar una decisión de cobertura o presentar una apelación”.</w:t>
      </w:r>
    </w:p>
    <w:p w14:paraId="08CC38DF" w14:textId="77777777" w:rsidR="00C41EA7" w:rsidRPr="00AA2A02" w:rsidRDefault="00C41EA7" w:rsidP="003D05B5">
      <w:pPr>
        <w:pStyle w:val="ListBullet"/>
        <w:numPr>
          <w:ilvl w:val="0"/>
          <w:numId w:val="139"/>
        </w:numPr>
        <w:rPr>
          <w:lang w:val="es-US"/>
        </w:rPr>
      </w:pPr>
      <w:r w:rsidRPr="00AA2A02">
        <w:rPr>
          <w:b/>
          <w:bCs/>
          <w:lang w:val="es-US"/>
        </w:rPr>
        <w:t>Sección 7</w:t>
      </w:r>
      <w:r w:rsidRPr="00AA2A02">
        <w:rPr>
          <w:lang w:val="es-US"/>
        </w:rPr>
        <w:t xml:space="preserve"> de este capítulo: “Sus medicamentos con receta de la Parte D: cómo solicitar una decisión de cobertura o presentar una apelación”.</w:t>
      </w:r>
    </w:p>
    <w:p w14:paraId="1DAE8939" w14:textId="77777777" w:rsidR="00C41EA7" w:rsidRPr="00AA2A02" w:rsidRDefault="00C41EA7" w:rsidP="003D05B5">
      <w:pPr>
        <w:pStyle w:val="ListBullet"/>
        <w:numPr>
          <w:ilvl w:val="0"/>
          <w:numId w:val="139"/>
        </w:numPr>
        <w:rPr>
          <w:lang w:val="es-US"/>
        </w:rPr>
      </w:pPr>
      <w:r w:rsidRPr="00AA2A02">
        <w:rPr>
          <w:b/>
          <w:bCs/>
          <w:lang w:val="es-US"/>
        </w:rPr>
        <w:t xml:space="preserve">Sección 8 </w:t>
      </w:r>
      <w:r w:rsidRPr="00AA2A02">
        <w:rPr>
          <w:lang w:val="es-US"/>
        </w:rPr>
        <w:t>de este capítulo: “Cómo solicitarnos la cobertura de una hospitalización más prolongada si usted considera que el médico le está dando de alta demasiado pronto”</w:t>
      </w:r>
    </w:p>
    <w:p w14:paraId="4BD30AC0" w14:textId="3645B3CB" w:rsidR="00C41EA7" w:rsidRPr="00AA2A02" w:rsidRDefault="00C41EA7" w:rsidP="003D05B5">
      <w:pPr>
        <w:pStyle w:val="ListBullet"/>
        <w:numPr>
          <w:ilvl w:val="0"/>
          <w:numId w:val="139"/>
        </w:numPr>
        <w:rPr>
          <w:lang w:val="es-US"/>
        </w:rPr>
      </w:pPr>
      <w:r w:rsidRPr="00AA2A02">
        <w:rPr>
          <w:b/>
          <w:bCs/>
          <w:lang w:val="es-US"/>
        </w:rPr>
        <w:t xml:space="preserve">Sección 9 </w:t>
      </w:r>
      <w:r w:rsidRPr="00AA2A02">
        <w:rPr>
          <w:lang w:val="es-US"/>
        </w:rPr>
        <w:t>de este capítulo: “Cómo solicitarnos que sigamos cubriendo algunos servicios médicos si siente que su cobertura está terminando demasiado pronto” (Esta sección se aplica solo a estos servicios: servicios de atención médica a domicilio, servicios en un centro de atención de enfermería especializada y servicios en un centro de rehabilitación integral para pacientes externos [CORF]).</w:t>
      </w:r>
    </w:p>
    <w:p w14:paraId="7A5046AE" w14:textId="38184015" w:rsidR="00C41EA7" w:rsidRPr="00AA2A02" w:rsidRDefault="00C41EA7" w:rsidP="00AB6D46">
      <w:pPr>
        <w:spacing w:before="240" w:beforeAutospacing="0"/>
        <w:ind w:right="274"/>
        <w:rPr>
          <w:lang w:val="es-US"/>
        </w:rPr>
      </w:pPr>
      <w:r w:rsidRPr="00AA2A02">
        <w:rPr>
          <w:lang w:val="es-US"/>
        </w:rPr>
        <w:t>Si no está seguro de qué sección debe estar usando, llame a Servicios para los miembros. También puede obtener ayuda o información de organizaciones gubernamentales, como el programa SHIP.</w:t>
      </w:r>
    </w:p>
    <w:p w14:paraId="74B486BB" w14:textId="77777777" w:rsidR="00C41EA7" w:rsidRPr="00AA2A02" w:rsidRDefault="00C41EA7" w:rsidP="00C41EA7">
      <w:pPr>
        <w:pStyle w:val="Heading3"/>
        <w:rPr>
          <w:lang w:val="es-US"/>
        </w:rPr>
      </w:pPr>
      <w:bookmarkStart w:id="1053" w:name="_Toc68442674"/>
      <w:bookmarkStart w:id="1054" w:name="_Toc102342860"/>
      <w:bookmarkStart w:id="1055" w:name="_Toc140838030"/>
      <w:r w:rsidRPr="00AA2A02">
        <w:rPr>
          <w:lang w:val="es-US"/>
        </w:rPr>
        <w:t>SECCIÓN 6</w:t>
      </w:r>
      <w:r w:rsidRPr="00AA2A02">
        <w:rPr>
          <w:lang w:val="es-US"/>
        </w:rPr>
        <w:tab/>
        <w:t>Su atención médica: Cómo solicitar una decisión de cobertura o presentar una apelación</w:t>
      </w:r>
      <w:bookmarkEnd w:id="1053"/>
      <w:r w:rsidRPr="00AA2A02">
        <w:rPr>
          <w:lang w:val="es-US"/>
        </w:rPr>
        <w:t xml:space="preserve"> de una decisión de cobertura</w:t>
      </w:r>
      <w:bookmarkEnd w:id="1054"/>
      <w:bookmarkEnd w:id="1055"/>
    </w:p>
    <w:p w14:paraId="70BC8927" w14:textId="77777777" w:rsidR="00C41EA7" w:rsidRPr="00AA2A02" w:rsidRDefault="00C41EA7" w:rsidP="00C41EA7">
      <w:pPr>
        <w:pStyle w:val="Heading4"/>
        <w:rPr>
          <w:lang w:val="es-US"/>
        </w:rPr>
      </w:pPr>
      <w:bookmarkStart w:id="1056" w:name="_Toc68442675"/>
      <w:r w:rsidRPr="00AA2A02">
        <w:rPr>
          <w:lang w:val="es-US"/>
        </w:rPr>
        <w:t>Sección 6.1</w:t>
      </w:r>
      <w:r w:rsidRPr="00AA2A02">
        <w:rPr>
          <w:lang w:val="es-US"/>
        </w:rPr>
        <w:tab/>
        <w:t xml:space="preserve">Esta sección le indica qué hacer si tiene problemas para obtener cobertura para atención médica o si desea que le reembolsemos </w:t>
      </w:r>
      <w:r w:rsidRPr="00AA2A02">
        <w:rPr>
          <w:color w:val="0000FF"/>
          <w:lang w:val="es-US"/>
        </w:rPr>
        <w:t>[</w:t>
      </w:r>
      <w:r w:rsidRPr="00AA2A02">
        <w:rPr>
          <w:b w:val="0"/>
          <w:bCs w:val="0"/>
          <w:i/>
          <w:iCs/>
          <w:color w:val="0000FF"/>
          <w:lang w:val="es-US"/>
        </w:rPr>
        <w:t>insert if plan has cost sharing:</w:t>
      </w:r>
      <w:r w:rsidRPr="00AA2A02">
        <w:rPr>
          <w:b w:val="0"/>
          <w:bCs w:val="0"/>
          <w:color w:val="0000FF"/>
          <w:lang w:val="es-US"/>
        </w:rPr>
        <w:t xml:space="preserve"> la parte que nos corresponde </w:t>
      </w:r>
      <w:r w:rsidRPr="00AA2A02">
        <w:rPr>
          <w:color w:val="0000FF"/>
          <w:lang w:val="es-US"/>
        </w:rPr>
        <w:t>del costo de</w:t>
      </w:r>
      <w:r w:rsidRPr="00AA2A02">
        <w:rPr>
          <w:b w:val="0"/>
          <w:bCs w:val="0"/>
          <w:color w:val="0000FF"/>
          <w:lang w:val="es-US"/>
        </w:rPr>
        <w:t>]</w:t>
      </w:r>
      <w:r w:rsidRPr="00AA2A02">
        <w:rPr>
          <w:lang w:val="es-US"/>
        </w:rPr>
        <w:t xml:space="preserve"> su atención</w:t>
      </w:r>
      <w:bookmarkEnd w:id="1056"/>
    </w:p>
    <w:p w14:paraId="0BE684B9" w14:textId="7D218935" w:rsidR="00C41EA7" w:rsidRPr="00AA2A02" w:rsidRDefault="00C41EA7" w:rsidP="00AB6D46">
      <w:pPr>
        <w:spacing w:after="0" w:afterAutospacing="0"/>
        <w:rPr>
          <w:lang w:val="es-US"/>
        </w:rPr>
      </w:pPr>
      <w:r w:rsidRPr="00AA2A02">
        <w:rPr>
          <w:lang w:val="es-US"/>
        </w:rPr>
        <w:t xml:space="preserve">En esta sección se describen los beneficios que tiene de atención médica. Estos beneficios se detallan en el Capítulo 4 de este documento: </w:t>
      </w:r>
      <w:r w:rsidRPr="00AA2A02">
        <w:rPr>
          <w:i/>
          <w:iCs/>
          <w:lang w:val="es-US"/>
        </w:rPr>
        <w:t xml:space="preserve">Tabla de beneficios médicos (lo que está cubierto </w:t>
      </w:r>
      <w:r w:rsidRPr="00AA2A02">
        <w:rPr>
          <w:color w:val="0000FF"/>
          <w:lang w:val="es-US"/>
        </w:rPr>
        <w:t>[</w:t>
      </w:r>
      <w:r w:rsidRPr="00AA2A02">
        <w:rPr>
          <w:i/>
          <w:iCs/>
          <w:color w:val="0000FF"/>
          <w:lang w:val="es-US"/>
        </w:rPr>
        <w:t>insert if plan has cost sharing: and what you pay</w:t>
      </w:r>
      <w:r w:rsidRPr="00AA2A02">
        <w:rPr>
          <w:color w:val="0000FF"/>
          <w:lang w:val="es-US"/>
        </w:rPr>
        <w:t>]</w:t>
      </w:r>
      <w:r w:rsidRPr="00AA2A02">
        <w:rPr>
          <w:lang w:val="es-US"/>
        </w:rPr>
        <w:t>). En algunos casos, se aplican diferentes normas a una solicitud de medicamento con receta de la Parte B. En esos casos, explicaremos en qué se diferencian las normas para los medicamentos con receta de la Parte B de las normas para artículos y servicios médicos.</w:t>
      </w:r>
      <w:r w:rsidR="00090BE6" w:rsidRPr="00AA2A02">
        <w:rPr>
          <w:lang w:val="es-US"/>
        </w:rPr>
        <w:t xml:space="preserve"> </w:t>
      </w:r>
      <w:r w:rsidRPr="00AA2A02">
        <w:rPr>
          <w:lang w:val="es-US"/>
        </w:rPr>
        <w:t xml:space="preserve"> </w:t>
      </w:r>
    </w:p>
    <w:p w14:paraId="257E61E2" w14:textId="77777777" w:rsidR="00C41EA7" w:rsidRPr="00AA2A02" w:rsidRDefault="00C41EA7" w:rsidP="00C41EA7">
      <w:pPr>
        <w:rPr>
          <w:lang w:val="es-US"/>
        </w:rPr>
      </w:pPr>
      <w:r w:rsidRPr="00AA2A02">
        <w:rPr>
          <w:lang w:val="es-US"/>
        </w:rPr>
        <w:t>Esta sección le indica lo que puede hacer si se encuentra en cualquiera de las cinco situaciones siguientes:</w:t>
      </w:r>
    </w:p>
    <w:p w14:paraId="05674788" w14:textId="77777777" w:rsidR="00C41EA7" w:rsidRPr="00AA2A02" w:rsidRDefault="00C41EA7" w:rsidP="00AB6D46">
      <w:pPr>
        <w:spacing w:before="120" w:beforeAutospacing="0" w:after="120" w:afterAutospacing="0"/>
        <w:ind w:left="720" w:hanging="360"/>
        <w:rPr>
          <w:b/>
          <w:bCs/>
          <w:lang w:val="es-US"/>
        </w:rPr>
      </w:pPr>
      <w:r w:rsidRPr="00AA2A02">
        <w:rPr>
          <w:lang w:val="es-US"/>
        </w:rPr>
        <w:t>1.</w:t>
      </w:r>
      <w:r w:rsidRPr="00AA2A02">
        <w:rPr>
          <w:lang w:val="es-US"/>
        </w:rPr>
        <w:tab/>
        <w:t xml:space="preserve">No está recibiendo la atención médica que quiere y cree que el plan cubre dicha atención. </w:t>
      </w:r>
      <w:r w:rsidRPr="00AA2A02">
        <w:rPr>
          <w:b/>
          <w:bCs/>
          <w:lang w:val="es-US"/>
        </w:rPr>
        <w:t>Solicitar una decisión de cobertura Sección 6.2.</w:t>
      </w:r>
    </w:p>
    <w:p w14:paraId="662FDA56" w14:textId="77777777" w:rsidR="00C41EA7" w:rsidRPr="00AA2A02" w:rsidRDefault="00C41EA7" w:rsidP="00AB6D46">
      <w:pPr>
        <w:spacing w:before="120" w:beforeAutospacing="0" w:after="120" w:afterAutospacing="0"/>
        <w:ind w:left="720" w:hanging="360"/>
        <w:rPr>
          <w:b/>
          <w:bCs/>
          <w:lang w:val="es-US"/>
        </w:rPr>
      </w:pPr>
      <w:r w:rsidRPr="00AA2A02">
        <w:rPr>
          <w:lang w:val="es-US"/>
        </w:rPr>
        <w:t>2.</w:t>
      </w:r>
      <w:r w:rsidRPr="00AA2A02">
        <w:rPr>
          <w:lang w:val="es-US"/>
        </w:rPr>
        <w:tab/>
        <w:t xml:space="preserve">Nuestro plan no aprobará la atención médica que su médico u otro proveedor de atención médica desea brindarle, y usted cree que nuestro plan cubre dicha atención. </w:t>
      </w:r>
      <w:r w:rsidRPr="00AA2A02">
        <w:rPr>
          <w:b/>
          <w:bCs/>
          <w:lang w:val="es-US"/>
        </w:rPr>
        <w:t>Solicitar una decisión de cobertura Sección 6.2.</w:t>
      </w:r>
    </w:p>
    <w:p w14:paraId="54D7FC58" w14:textId="0895A479" w:rsidR="00C41EA7" w:rsidRPr="00AA2A02" w:rsidRDefault="00C41EA7" w:rsidP="00AB6D46">
      <w:pPr>
        <w:spacing w:before="120" w:beforeAutospacing="0" w:after="120" w:afterAutospacing="0"/>
        <w:ind w:left="720" w:hanging="360"/>
        <w:rPr>
          <w:b/>
          <w:bCs/>
          <w:lang w:val="es-US"/>
        </w:rPr>
      </w:pPr>
      <w:r w:rsidRPr="00AA2A02">
        <w:rPr>
          <w:lang w:val="es-US"/>
        </w:rPr>
        <w:t>3.</w:t>
      </w:r>
      <w:r w:rsidRPr="00AA2A02">
        <w:rPr>
          <w:lang w:val="es-US"/>
        </w:rPr>
        <w:tab/>
        <w:t xml:space="preserve">Recibió atención médica que cree que el plan debería cubrir, pero le hemos comunicado que no pagaremos dicha atención. </w:t>
      </w:r>
      <w:r w:rsidRPr="00AA2A02">
        <w:rPr>
          <w:b/>
          <w:bCs/>
          <w:lang w:val="es-US"/>
        </w:rPr>
        <w:t>Presentar una apelación Sección 6.3.</w:t>
      </w:r>
    </w:p>
    <w:p w14:paraId="7CF89368" w14:textId="77777777" w:rsidR="00C41EA7" w:rsidRPr="00AA2A02" w:rsidRDefault="00C41EA7" w:rsidP="00AB6D46">
      <w:pPr>
        <w:spacing w:before="120" w:beforeAutospacing="0" w:after="120" w:afterAutospacing="0"/>
        <w:ind w:left="720" w:hanging="360"/>
        <w:rPr>
          <w:lang w:val="es-US"/>
        </w:rPr>
      </w:pPr>
      <w:r w:rsidRPr="00AA2A02">
        <w:rPr>
          <w:lang w:val="es-US"/>
        </w:rPr>
        <w:t>4.</w:t>
      </w:r>
      <w:r w:rsidRPr="00AA2A02">
        <w:rPr>
          <w:lang w:val="es-US"/>
        </w:rPr>
        <w:tab/>
        <w:t xml:space="preserve">Recibió y pagó atención médica y cree que el plan debería cubrirla, por lo que quiere solicitar que el plan le reembolse el costo de esta atención. </w:t>
      </w:r>
      <w:r w:rsidRPr="00AA2A02">
        <w:rPr>
          <w:b/>
          <w:bCs/>
          <w:lang w:val="es-US"/>
        </w:rPr>
        <w:t>Enviarnos la factura. Sección 6.5.</w:t>
      </w:r>
    </w:p>
    <w:p w14:paraId="673BFC02" w14:textId="1DF08872" w:rsidR="00C41EA7" w:rsidRPr="00AA2A02" w:rsidRDefault="00C41EA7" w:rsidP="00AB6D46">
      <w:pPr>
        <w:spacing w:before="120" w:beforeAutospacing="0" w:after="120" w:afterAutospacing="0"/>
        <w:ind w:left="720" w:hanging="360"/>
        <w:rPr>
          <w:lang w:val="es-US"/>
        </w:rPr>
      </w:pPr>
      <w:r w:rsidRPr="00AA2A02">
        <w:rPr>
          <w:lang w:val="es-US"/>
        </w:rPr>
        <w:t>5.</w:t>
      </w:r>
      <w:r w:rsidRPr="00AA2A02">
        <w:rPr>
          <w:lang w:val="es-US"/>
        </w:rPr>
        <w:tab/>
        <w:t xml:space="preserve">Se le comunica que la cobertura que tenía para determinados servicios de atención médica que estaba recibiendo (que habíamos aprobado previamente) se reducirá o interrumpirá, y usted cree que esto podría perjudicar su salud. </w:t>
      </w:r>
      <w:r w:rsidRPr="00AA2A02">
        <w:rPr>
          <w:b/>
          <w:bCs/>
          <w:lang w:val="es-US"/>
        </w:rPr>
        <w:t>Presentar una apelación Sección 6.3.</w:t>
      </w:r>
    </w:p>
    <w:p w14:paraId="033FC30E" w14:textId="13B8B02C" w:rsidR="00C41EA7" w:rsidRPr="00AA2A02" w:rsidRDefault="00C41EA7" w:rsidP="00300A2C">
      <w:pPr>
        <w:pStyle w:val="ListBullet"/>
        <w:rPr>
          <w:lang w:val="es-US"/>
        </w:rPr>
      </w:pPr>
      <w:r w:rsidRPr="00AA2A02">
        <w:rPr>
          <w:b/>
          <w:bCs/>
          <w:lang w:val="es-US"/>
        </w:rPr>
        <w:t>Nota:</w:t>
      </w:r>
      <w:r w:rsidRPr="00AA2A02">
        <w:rPr>
          <w:lang w:val="es-US"/>
        </w:rPr>
        <w:t xml:space="preserve"> </w:t>
      </w:r>
      <w:r w:rsidRPr="00AA2A02">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(CORF)</w:t>
      </w:r>
      <w:r w:rsidRPr="00AA2A02">
        <w:rPr>
          <w:lang w:val="es-US"/>
        </w:rPr>
        <w:t>, debe leer las Secciones 8 y 9 de este capítulo. Se aplican normas especiales a estos tipos de atención.</w:t>
      </w:r>
    </w:p>
    <w:p w14:paraId="2E0168B6" w14:textId="77777777" w:rsidR="00C41EA7" w:rsidRPr="00AA2A02" w:rsidRDefault="00C41EA7" w:rsidP="00C41EA7">
      <w:pPr>
        <w:pStyle w:val="NoSpacing"/>
        <w:rPr>
          <w:lang w:val="es-US"/>
        </w:rPr>
      </w:pPr>
    </w:p>
    <w:p w14:paraId="071AE842" w14:textId="4F87703F" w:rsidR="00C41EA7" w:rsidRPr="00AA2A02" w:rsidRDefault="00C41EA7" w:rsidP="00C41EA7">
      <w:pPr>
        <w:pStyle w:val="Heading4"/>
        <w:rPr>
          <w:lang w:val="es-US"/>
        </w:rPr>
      </w:pPr>
      <w:bookmarkStart w:id="1057" w:name="_Toc68442676"/>
      <w:r w:rsidRPr="00AA2A02">
        <w:rPr>
          <w:lang w:val="es-US"/>
        </w:rPr>
        <w:t>Sección 6.2</w:t>
      </w:r>
      <w:r w:rsidRPr="00AA2A02">
        <w:rPr>
          <w:lang w:val="es-US"/>
        </w:rPr>
        <w:tab/>
        <w:t>Paso a paso: Cómo solicitar una decisión de cobertura</w:t>
      </w:r>
      <w:bookmarkEnd w:id="1057"/>
    </w:p>
    <w:p w14:paraId="19EA1015" w14:textId="77777777" w:rsidR="00BF2E56" w:rsidRPr="00AA2A02" w:rsidRDefault="00BF2E56"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330"/>
      </w:tblGrid>
      <w:tr w:rsidR="00E601D9" w:rsidRPr="00AA2A02" w14:paraId="370B6C32" w14:textId="77777777" w:rsidTr="78DCAA1D">
        <w:trPr>
          <w:cantSplit/>
          <w:tblHeader/>
          <w:jc w:val="center"/>
        </w:trPr>
        <w:tc>
          <w:tcPr>
            <w:tcW w:w="9576" w:type="dxa"/>
            <w:shd w:val="clear" w:color="auto" w:fill="auto"/>
          </w:tcPr>
          <w:p w14:paraId="591934CC" w14:textId="77777777" w:rsidR="00E601D9" w:rsidRPr="00AA2A02" w:rsidRDefault="00E601D9">
            <w:pPr>
              <w:keepNext/>
              <w:jc w:val="center"/>
              <w:rPr>
                <w:b/>
                <w:bCs/>
                <w:lang w:val="es-US"/>
              </w:rPr>
            </w:pPr>
            <w:r w:rsidRPr="00AA2A02">
              <w:rPr>
                <w:b/>
                <w:bCs/>
                <w:lang w:val="es-US"/>
              </w:rPr>
              <w:t>Términos legales</w:t>
            </w:r>
          </w:p>
        </w:tc>
      </w:tr>
      <w:tr w:rsidR="00E601D9" w:rsidRPr="00AA2A02" w14:paraId="6486BFCA" w14:textId="77777777" w:rsidTr="78DCAA1D">
        <w:trPr>
          <w:cantSplit/>
          <w:jc w:val="center"/>
        </w:trPr>
        <w:tc>
          <w:tcPr>
            <w:tcW w:w="9576" w:type="dxa"/>
            <w:shd w:val="clear" w:color="auto" w:fill="auto"/>
          </w:tcPr>
          <w:p w14:paraId="4C429E31" w14:textId="3F5C89C9" w:rsidR="00E601D9" w:rsidRPr="00AA2A02" w:rsidRDefault="00E601D9">
            <w:pPr>
              <w:rPr>
                <w:rFonts w:eastAsia="Calibri"/>
                <w:b/>
                <w:bCs/>
                <w:lang w:val="es-US"/>
              </w:rPr>
            </w:pPr>
            <w:r w:rsidRPr="00AA2A02">
              <w:rPr>
                <w:rFonts w:eastAsia="Calibri"/>
                <w:lang w:val="es-US"/>
              </w:rPr>
              <w:t xml:space="preserve">Cuando una decisión de cobertura incluye su atención médica, se la denomina </w:t>
            </w:r>
            <w:r w:rsidRPr="00AA2A02">
              <w:rPr>
                <w:rFonts w:eastAsia="Calibri"/>
                <w:b/>
                <w:bCs/>
                <w:lang w:val="es-US"/>
              </w:rPr>
              <w:t>determinación de la organización</w:t>
            </w:r>
            <w:r w:rsidRPr="00AA2A02">
              <w:rPr>
                <w:rFonts w:eastAsia="Calibri"/>
                <w:lang w:val="es-US"/>
              </w:rPr>
              <w:t>.</w:t>
            </w:r>
          </w:p>
          <w:p w14:paraId="32BBAA73" w14:textId="5B7CEF0D" w:rsidR="00E601D9" w:rsidRPr="00AA2A02" w:rsidRDefault="00E601D9" w:rsidP="00CB6AD8">
            <w:pPr>
              <w:rPr>
                <w:lang w:val="es-US"/>
              </w:rPr>
            </w:pPr>
            <w:r w:rsidRPr="00AA2A02">
              <w:rPr>
                <w:rFonts w:eastAsia="Calibri"/>
                <w:lang w:val="es-US"/>
              </w:rPr>
              <w:t xml:space="preserve">Una decisión de cobertura rápida se denomina </w:t>
            </w:r>
            <w:r w:rsidRPr="00AA2A02">
              <w:rPr>
                <w:rFonts w:eastAsia="Calibri"/>
                <w:b/>
                <w:bCs/>
                <w:lang w:val="es-US"/>
              </w:rPr>
              <w:t>determinación acelerada</w:t>
            </w:r>
            <w:r w:rsidRPr="00AA2A02">
              <w:rPr>
                <w:rFonts w:eastAsia="Calibri"/>
                <w:lang w:val="es-US"/>
              </w:rPr>
              <w:t>.</w:t>
            </w:r>
          </w:p>
        </w:tc>
      </w:tr>
    </w:tbl>
    <w:p w14:paraId="1510D1D3" w14:textId="57B20C7D" w:rsidR="006272F4" w:rsidRPr="00AA2A02" w:rsidRDefault="00C41EA7" w:rsidP="006272F4">
      <w:pPr>
        <w:pStyle w:val="StepHeading"/>
        <w:rPr>
          <w:lang w:val="es-US"/>
        </w:rPr>
      </w:pPr>
      <w:r w:rsidRPr="00AA2A02">
        <w:rPr>
          <w:bCs/>
          <w:u w:val="single"/>
          <w:lang w:val="es-US"/>
        </w:rPr>
        <w:t>Paso 1:</w:t>
      </w:r>
      <w:r w:rsidRPr="00AA2A02">
        <w:rPr>
          <w:bCs/>
          <w:lang w:val="es-US"/>
        </w:rPr>
        <w:t xml:space="preserve"> Decida si necesita una decisión de cobertura estándar o una decisión de cobertura rápida.</w:t>
      </w:r>
    </w:p>
    <w:p w14:paraId="414E3B15" w14:textId="112EC005" w:rsidR="006272F4" w:rsidRPr="00AA2A02" w:rsidRDefault="006272F4" w:rsidP="00AB6D46">
      <w:pPr>
        <w:tabs>
          <w:tab w:val="left" w:pos="1080"/>
        </w:tabs>
        <w:spacing w:before="120" w:beforeAutospacing="0" w:after="120" w:afterAutospacing="0"/>
        <w:ind w:right="270"/>
        <w:rPr>
          <w:b/>
          <w:bCs/>
          <w:i/>
          <w:iCs/>
          <w:lang w:val="es-US"/>
        </w:rPr>
      </w:pPr>
      <w:r w:rsidRPr="00AA2A02">
        <w:rPr>
          <w:b/>
          <w:bCs/>
          <w:lang w:val="es-US"/>
        </w:rPr>
        <w:t>Por lo general, una decisión de cobertura estándar se toma dentro de los 14 días o 72 horas para los medicamentos de la Parte B. Una decisión de cobertura rápida generalmente se toma dentro de las 72 horas para servicios médicos, 24 horas para medicamentos de la Parte B. Para obtener una decisión de cobertura rápida, debe cumplir dos requisitos:</w:t>
      </w:r>
    </w:p>
    <w:p w14:paraId="713D6DA4" w14:textId="795934BA" w:rsidR="006272F4" w:rsidRPr="00AA2A02" w:rsidRDefault="006272F4" w:rsidP="00AB6D46">
      <w:pPr>
        <w:numPr>
          <w:ilvl w:val="0"/>
          <w:numId w:val="5"/>
        </w:numPr>
        <w:tabs>
          <w:tab w:val="left" w:pos="1080"/>
          <w:tab w:val="left" w:pos="1620"/>
        </w:tabs>
        <w:spacing w:before="120" w:beforeAutospacing="0" w:after="120" w:afterAutospacing="0"/>
        <w:ind w:right="270"/>
        <w:rPr>
          <w:lang w:val="es-US"/>
        </w:rPr>
      </w:pPr>
      <w:r w:rsidRPr="00AA2A02">
        <w:rPr>
          <w:lang w:val="es-US"/>
        </w:rPr>
        <w:t xml:space="preserve">Puede </w:t>
      </w:r>
      <w:r w:rsidRPr="00AA2A02">
        <w:rPr>
          <w:i/>
          <w:iCs/>
          <w:lang w:val="es-US"/>
        </w:rPr>
        <w:t>solicitar</w:t>
      </w:r>
      <w:r w:rsidRPr="00AA2A02">
        <w:rPr>
          <w:lang w:val="es-US"/>
        </w:rPr>
        <w:t xml:space="preserve"> cobertura </w:t>
      </w:r>
      <w:r w:rsidRPr="00AA2A02">
        <w:rPr>
          <w:i/>
          <w:iCs/>
          <w:lang w:val="es-US"/>
        </w:rPr>
        <w:t>solamente</w:t>
      </w:r>
      <w:r w:rsidRPr="00AA2A02">
        <w:rPr>
          <w:lang w:val="es-US"/>
        </w:rPr>
        <w:t xml:space="preserve"> para artículos o servicios médicos (no</w:t>
      </w:r>
      <w:r w:rsidR="00E95F8C" w:rsidRPr="00AA2A02">
        <w:rPr>
          <w:lang w:val="es-US"/>
        </w:rPr>
        <w:t> </w:t>
      </w:r>
      <w:r w:rsidRPr="00AA2A02">
        <w:rPr>
          <w:lang w:val="es-US"/>
        </w:rPr>
        <w:t xml:space="preserve">solicitudes de pago de artículos o servicios ya recibidos). </w:t>
      </w:r>
    </w:p>
    <w:p w14:paraId="5CA424B0" w14:textId="77777777" w:rsidR="006272F4" w:rsidRPr="00AA2A02" w:rsidRDefault="006272F4" w:rsidP="00AB6D46">
      <w:pPr>
        <w:numPr>
          <w:ilvl w:val="0"/>
          <w:numId w:val="5"/>
        </w:numPr>
        <w:tabs>
          <w:tab w:val="left" w:pos="1080"/>
          <w:tab w:val="left" w:pos="1620"/>
        </w:tabs>
        <w:spacing w:before="120" w:beforeAutospacing="0" w:after="120" w:afterAutospacing="0"/>
        <w:ind w:right="270"/>
        <w:rPr>
          <w:i/>
          <w:iCs/>
          <w:lang w:val="es-US"/>
        </w:rPr>
      </w:pPr>
      <w:r w:rsidRPr="00AA2A02">
        <w:rPr>
          <w:lang w:val="es-US"/>
        </w:rPr>
        <w:t xml:space="preserve">Puede obtener una decisión de cobertura rápida </w:t>
      </w:r>
      <w:r w:rsidRPr="00AA2A02">
        <w:rPr>
          <w:i/>
          <w:iCs/>
          <w:lang w:val="es-US"/>
        </w:rPr>
        <w:t xml:space="preserve">solo </w:t>
      </w:r>
      <w:r w:rsidRPr="00AA2A02">
        <w:rPr>
          <w:lang w:val="es-US"/>
        </w:rPr>
        <w:t xml:space="preserve">si el hecho de recurrir a los plazos estándares podría </w:t>
      </w:r>
      <w:r w:rsidRPr="00AA2A02">
        <w:rPr>
          <w:i/>
          <w:iCs/>
          <w:lang w:val="es-US"/>
        </w:rPr>
        <w:t>afectarle de forma grave o perjudicar su capacidad física</w:t>
      </w:r>
      <w:r w:rsidRPr="00AA2A02">
        <w:rPr>
          <w:lang w:val="es-US"/>
        </w:rPr>
        <w:t>.</w:t>
      </w:r>
      <w:r w:rsidRPr="00AA2A02">
        <w:rPr>
          <w:i/>
          <w:iCs/>
          <w:lang w:val="es-US"/>
        </w:rPr>
        <w:t xml:space="preserve"> </w:t>
      </w:r>
    </w:p>
    <w:p w14:paraId="2020545F" w14:textId="440B2445" w:rsidR="006272F4" w:rsidRPr="00AA2A02" w:rsidRDefault="006272F4" w:rsidP="003D05B5">
      <w:pPr>
        <w:pStyle w:val="ListParagraph"/>
        <w:numPr>
          <w:ilvl w:val="0"/>
          <w:numId w:val="209"/>
        </w:numPr>
        <w:tabs>
          <w:tab w:val="left" w:pos="1080"/>
        </w:tabs>
        <w:spacing w:before="120" w:beforeAutospacing="0" w:after="120" w:afterAutospacing="0"/>
        <w:ind w:right="270"/>
        <w:rPr>
          <w:b/>
          <w:bCs/>
          <w:lang w:val="es-US"/>
        </w:rPr>
      </w:pPr>
      <w:r w:rsidRPr="00AA2A02">
        <w:rPr>
          <w:b/>
          <w:bCs/>
          <w:lang w:val="es-US"/>
        </w:rPr>
        <w:t xml:space="preserve">Si su médico nos dice que su salud requiere una decisión de cobertura rápida, automáticamente aceptaremos proporcionarle una decisión de cobertura rápida. </w:t>
      </w:r>
    </w:p>
    <w:p w14:paraId="13519196" w14:textId="77777777" w:rsidR="006272F4" w:rsidRPr="00AA2A02" w:rsidRDefault="006272F4" w:rsidP="003D05B5">
      <w:pPr>
        <w:pStyle w:val="ListParagraph"/>
        <w:numPr>
          <w:ilvl w:val="0"/>
          <w:numId w:val="209"/>
        </w:numPr>
        <w:tabs>
          <w:tab w:val="left" w:pos="1080"/>
        </w:tabs>
        <w:spacing w:before="120" w:beforeAutospacing="0" w:after="120" w:afterAutospacing="0"/>
        <w:rPr>
          <w:lang w:val="es-US"/>
        </w:rPr>
      </w:pPr>
      <w:r w:rsidRPr="00AA2A02">
        <w:rPr>
          <w:b/>
          <w:bCs/>
          <w:lang w:val="es-US"/>
        </w:rPr>
        <w:t xml:space="preserve">Si nos pide usted mismo la decisión de cobertura rápida, sin el apoyo de su médico, decidiremos si su salud requiere que tomemos una decisión de cobertura rápida. </w:t>
      </w:r>
      <w:r w:rsidRPr="00AA2A02">
        <w:rPr>
          <w:lang w:val="es-US"/>
        </w:rPr>
        <w:t>Si no aprobamos una decisión de cobertura rápida, le enviaremos una carta en la que se explique lo siguiente:</w:t>
      </w:r>
    </w:p>
    <w:p w14:paraId="3B4AEF80" w14:textId="7A7B334B" w:rsidR="006272F4" w:rsidRPr="00AA2A02" w:rsidRDefault="006272F4" w:rsidP="003D05B5">
      <w:pPr>
        <w:pStyle w:val="ListParagraph"/>
        <w:numPr>
          <w:ilvl w:val="0"/>
          <w:numId w:val="210"/>
        </w:numPr>
        <w:tabs>
          <w:tab w:val="left" w:pos="1080"/>
        </w:tabs>
        <w:spacing w:before="120" w:beforeAutospacing="0" w:after="120" w:afterAutospacing="0"/>
        <w:rPr>
          <w:lang w:val="es-US"/>
        </w:rPr>
      </w:pPr>
      <w:r w:rsidRPr="00AA2A02">
        <w:rPr>
          <w:lang w:val="es-US"/>
        </w:rPr>
        <w:t>Que usaremos los plazos estándar.</w:t>
      </w:r>
    </w:p>
    <w:p w14:paraId="44D2CA55" w14:textId="636BC858" w:rsidR="006272F4" w:rsidRPr="00AA2A02" w:rsidRDefault="006272F4" w:rsidP="003D05B5">
      <w:pPr>
        <w:numPr>
          <w:ilvl w:val="0"/>
          <w:numId w:val="210"/>
        </w:numPr>
        <w:tabs>
          <w:tab w:val="left" w:pos="1080"/>
          <w:tab w:val="left" w:pos="1620"/>
        </w:tabs>
        <w:spacing w:before="120" w:beforeAutospacing="0" w:after="0" w:afterAutospacing="0"/>
        <w:ind w:right="86"/>
        <w:rPr>
          <w:lang w:val="es-US"/>
        </w:rPr>
      </w:pPr>
      <w:r w:rsidRPr="00AA2A02">
        <w:rPr>
          <w:lang w:val="es-US"/>
        </w:rPr>
        <w:t xml:space="preserve">Que, si su médico pide la decisión de cobertura rápida, automáticamente se la proporcionaremos. </w:t>
      </w:r>
    </w:p>
    <w:p w14:paraId="65A8E7A2" w14:textId="61519E47" w:rsidR="006272F4" w:rsidRPr="00AA2A02" w:rsidRDefault="006272F4" w:rsidP="003D05B5">
      <w:pPr>
        <w:numPr>
          <w:ilvl w:val="0"/>
          <w:numId w:val="210"/>
        </w:numPr>
        <w:tabs>
          <w:tab w:val="left" w:pos="1080"/>
          <w:tab w:val="left" w:pos="1620"/>
        </w:tabs>
        <w:spacing w:before="120" w:beforeAutospacing="0" w:after="0" w:afterAutospacing="0"/>
        <w:ind w:right="86"/>
        <w:rPr>
          <w:lang w:val="es-US"/>
        </w:rPr>
      </w:pPr>
      <w:r w:rsidRPr="00AA2A02">
        <w:rPr>
          <w:lang w:val="es-US"/>
        </w:rPr>
        <w:t xml:space="preserve">Cómo puede presentar una queja rápida sobre nuestra decisión de proporcionarle una decisión de cobertura estándar en lugar de la decisión de cobertura rápida que solicitó. </w:t>
      </w:r>
    </w:p>
    <w:p w14:paraId="59B15E45" w14:textId="4E407160" w:rsidR="00C41EA7" w:rsidRPr="00AA2A02" w:rsidRDefault="006272F4" w:rsidP="00E95F8C">
      <w:pPr>
        <w:pStyle w:val="StepHeading"/>
        <w:pageBreakBefore/>
        <w:rPr>
          <w:lang w:val="es-US"/>
        </w:rPr>
      </w:pPr>
      <w:r w:rsidRPr="00AA2A02">
        <w:rPr>
          <w:bCs/>
          <w:lang w:val="es-US"/>
        </w:rPr>
        <w:t xml:space="preserve">Paso 2: Pídale a nuestro plan que tome una decisión de cobertura o una decisión de cobertura rápida. </w:t>
      </w:r>
    </w:p>
    <w:p w14:paraId="7C65C63C" w14:textId="77777777" w:rsidR="00C41EA7" w:rsidRPr="00AA2A02" w:rsidRDefault="00C41EA7" w:rsidP="00AB6D46">
      <w:pPr>
        <w:numPr>
          <w:ilvl w:val="0"/>
          <w:numId w:val="5"/>
        </w:numPr>
        <w:tabs>
          <w:tab w:val="left" w:pos="1080"/>
        </w:tabs>
        <w:spacing w:before="120" w:beforeAutospacing="0" w:after="120" w:afterAutospacing="0"/>
        <w:ind w:right="270"/>
        <w:rPr>
          <w:lang w:val="es-US"/>
        </w:rPr>
      </w:pPr>
      <w:r w:rsidRPr="00AA2A02">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2B097DE3" w14:textId="413E3F0B" w:rsidR="00C41EA7" w:rsidRPr="00AA2A02" w:rsidRDefault="00C41EA7" w:rsidP="00C41EA7">
      <w:pPr>
        <w:pStyle w:val="StepHeading"/>
        <w:rPr>
          <w:lang w:val="es-US"/>
        </w:rPr>
      </w:pPr>
      <w:r w:rsidRPr="00AA2A02">
        <w:rPr>
          <w:bCs/>
          <w:u w:val="single"/>
          <w:lang w:val="es-US"/>
        </w:rPr>
        <w:t>Paso 3:</w:t>
      </w:r>
      <w:r w:rsidRPr="00AA2A02">
        <w:rPr>
          <w:bCs/>
          <w:lang w:val="es-US"/>
        </w:rPr>
        <w:t xml:space="preserve"> Consideramos su solicitud de cobertura para atención médica y le damos nuestra respuesta.</w:t>
      </w:r>
    </w:p>
    <w:p w14:paraId="262F3EC4" w14:textId="474CA8FD" w:rsidR="00A41F07" w:rsidRPr="00AA2A02" w:rsidRDefault="00A41F07" w:rsidP="00AB6D46">
      <w:pPr>
        <w:pStyle w:val="Minorsubheadingindented25"/>
        <w:spacing w:after="0"/>
        <w:ind w:left="0"/>
        <w:rPr>
          <w:i w:val="0"/>
          <w:lang w:val="es-US"/>
        </w:rPr>
      </w:pPr>
      <w:r w:rsidRPr="00AA2A02">
        <w:rPr>
          <w:bCs/>
          <w:iCs/>
          <w:lang w:val="es-US"/>
        </w:rPr>
        <w:t>Para las decisiones de cobertura estándar usamos los plazos estándares.</w:t>
      </w:r>
      <w:r w:rsidR="00090BE6" w:rsidRPr="00AA2A02">
        <w:rPr>
          <w:bCs/>
          <w:iCs/>
          <w:lang w:val="es-US"/>
        </w:rPr>
        <w:t xml:space="preserve"> </w:t>
      </w:r>
      <w:r w:rsidRPr="00AA2A02">
        <w:rPr>
          <w:bCs/>
          <w:i w:val="0"/>
          <w:lang w:val="es-US"/>
        </w:rPr>
        <w:t xml:space="preserve"> </w:t>
      </w:r>
    </w:p>
    <w:p w14:paraId="222AA800" w14:textId="77777777" w:rsidR="00D2261B" w:rsidRPr="00AA2A02" w:rsidRDefault="00D2261B" w:rsidP="00AB6D46">
      <w:pPr>
        <w:pStyle w:val="Minorsubheadingindented25"/>
        <w:spacing w:before="0" w:beforeAutospacing="0" w:after="0"/>
        <w:ind w:left="0"/>
        <w:rPr>
          <w:i w:val="0"/>
          <w:lang w:val="es-US"/>
        </w:rPr>
      </w:pPr>
    </w:p>
    <w:p w14:paraId="7D879BBF" w14:textId="6D52F269" w:rsidR="00A41F07" w:rsidRPr="00AA2A02" w:rsidRDefault="00A41F07" w:rsidP="00AB6D46">
      <w:pPr>
        <w:pStyle w:val="Minorsubheadingindented25"/>
        <w:spacing w:before="0" w:beforeAutospacing="0" w:after="0"/>
        <w:ind w:left="0"/>
        <w:rPr>
          <w:lang w:val="es-US"/>
        </w:rPr>
      </w:pPr>
      <w:r w:rsidRPr="00AA2A02">
        <w:rPr>
          <w:bCs/>
          <w:i w:val="0"/>
          <w:lang w:val="es-US"/>
        </w:rPr>
        <w:t>Esto significa que le daremos una respuesta en un plazo de 14 días calendario</w:t>
      </w:r>
      <w:r w:rsidRPr="00AA2A02">
        <w:rPr>
          <w:b w:val="0"/>
          <w:i w:val="0"/>
          <w:lang w:val="es-US"/>
        </w:rPr>
        <w:t xml:space="preserve"> después de recibida su solicitud </w:t>
      </w:r>
      <w:r w:rsidRPr="00AA2A02">
        <w:rPr>
          <w:bCs/>
          <w:i w:val="0"/>
          <w:lang w:val="es-US"/>
        </w:rPr>
        <w:t>de un artículo o servicio médico</w:t>
      </w:r>
      <w:r w:rsidRPr="00AA2A02">
        <w:rPr>
          <w:b w:val="0"/>
          <w:i w:val="0"/>
          <w:lang w:val="es-US"/>
        </w:rPr>
        <w:t xml:space="preserve">. Si está solicitando un </w:t>
      </w:r>
      <w:r w:rsidRPr="00AA2A02">
        <w:rPr>
          <w:bCs/>
          <w:i w:val="0"/>
          <w:lang w:val="es-US"/>
        </w:rPr>
        <w:t>medicamento con receta de la Parte B de Medicare</w:t>
      </w:r>
      <w:r w:rsidRPr="00AA2A02">
        <w:rPr>
          <w:b w:val="0"/>
          <w:i w:val="0"/>
          <w:lang w:val="es-US"/>
        </w:rPr>
        <w:t>, le daremos una respuesta</w:t>
      </w:r>
      <w:r w:rsidRPr="00AA2A02">
        <w:rPr>
          <w:bCs/>
          <w:i w:val="0"/>
          <w:lang w:val="es-US"/>
        </w:rPr>
        <w:t xml:space="preserve"> en un plazo de 72 horas</w:t>
      </w:r>
      <w:r w:rsidRPr="00AA2A02">
        <w:rPr>
          <w:b w:val="0"/>
          <w:i w:val="0"/>
          <w:lang w:val="es-US"/>
        </w:rPr>
        <w:t xml:space="preserve"> después de recibida su solicitud.</w:t>
      </w:r>
    </w:p>
    <w:p w14:paraId="566EF794" w14:textId="77777777" w:rsidR="00A41F07" w:rsidRPr="00AA2A02" w:rsidRDefault="00A41F07" w:rsidP="003D05B5">
      <w:pPr>
        <w:numPr>
          <w:ilvl w:val="0"/>
          <w:numId w:val="17"/>
        </w:numPr>
        <w:spacing w:before="120" w:beforeAutospacing="0" w:after="120" w:afterAutospacing="0"/>
        <w:rPr>
          <w:lang w:val="es-US"/>
        </w:rPr>
      </w:pPr>
      <w:r w:rsidRPr="00AA2A02">
        <w:rPr>
          <w:b/>
          <w:bCs/>
          <w:lang w:val="es-US"/>
        </w:rPr>
        <w:t>No obstante</w:t>
      </w:r>
      <w:r w:rsidRPr="00AA2A02">
        <w:rPr>
          <w:lang w:val="es-US"/>
        </w:rPr>
        <w:t xml:space="preserve">, si solicita más tiempo o si necesitamos recabar más información que podría beneficiarlo, </w:t>
      </w:r>
      <w:r w:rsidRPr="00AA2A02">
        <w:rPr>
          <w:b/>
          <w:bCs/>
          <w:lang w:val="es-US"/>
        </w:rPr>
        <w:t xml:space="preserve">podemos tomarnos hasta 14 días adicionales </w:t>
      </w:r>
      <w:r w:rsidRPr="00AA2A02">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7A1CD914" w14:textId="7B52834C" w:rsidR="00A41F07" w:rsidRPr="00AA2A02" w:rsidRDefault="00A41F07" w:rsidP="00AB6D46">
      <w:pPr>
        <w:numPr>
          <w:ilvl w:val="0"/>
          <w:numId w:val="5"/>
        </w:numPr>
        <w:tabs>
          <w:tab w:val="left" w:pos="1080"/>
        </w:tabs>
        <w:spacing w:before="120" w:beforeAutospacing="0" w:after="120" w:afterAutospacing="0"/>
        <w:ind w:right="270"/>
        <w:rPr>
          <w:lang w:val="es-US"/>
        </w:rPr>
      </w:pPr>
      <w:r w:rsidRPr="00AA2A02">
        <w:rPr>
          <w:lang w:val="es-US"/>
        </w:rPr>
        <w:t xml:space="preserve">Si considera que </w:t>
      </w:r>
      <w:r w:rsidRPr="00AA2A02">
        <w:rPr>
          <w:i/>
          <w:iCs/>
          <w:lang w:val="es-US"/>
        </w:rPr>
        <w:t xml:space="preserve">no </w:t>
      </w:r>
      <w:r w:rsidRPr="00AA2A02">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11 de este capítulo para obtener información sobre las quejas). </w:t>
      </w:r>
    </w:p>
    <w:p w14:paraId="3FC0DF2F" w14:textId="77777777" w:rsidR="00A41F07" w:rsidRPr="00AA2A02" w:rsidRDefault="00A41F07" w:rsidP="00AB6D46">
      <w:pPr>
        <w:spacing w:after="0" w:afterAutospacing="0"/>
        <w:rPr>
          <w:b/>
          <w:bCs/>
          <w:i/>
          <w:iCs/>
          <w:lang w:val="es-US"/>
        </w:rPr>
      </w:pPr>
      <w:r w:rsidRPr="00AA2A02">
        <w:rPr>
          <w:b/>
          <w:bCs/>
          <w:i/>
          <w:iCs/>
          <w:lang w:val="es-US"/>
        </w:rPr>
        <w:t>En el caso de las decisiones de cobertura rápida usamos un marco de tiempo acelerado.</w:t>
      </w:r>
    </w:p>
    <w:p w14:paraId="5D698C45" w14:textId="77777777" w:rsidR="002E6B0A" w:rsidRPr="00AA2A02" w:rsidRDefault="002E6B0A" w:rsidP="00E95F8C">
      <w:pPr>
        <w:spacing w:before="0" w:beforeAutospacing="0" w:after="0" w:afterAutospacing="0"/>
        <w:rPr>
          <w:lang w:val="es-US"/>
        </w:rPr>
      </w:pPr>
    </w:p>
    <w:p w14:paraId="653EDEEB" w14:textId="174732F2" w:rsidR="00A41F07" w:rsidRPr="00AA2A02" w:rsidRDefault="00A41F07" w:rsidP="00AB6D46">
      <w:pPr>
        <w:pStyle w:val="Minorsubheadingindented25"/>
        <w:spacing w:before="0" w:beforeAutospacing="0"/>
        <w:ind w:left="0"/>
        <w:rPr>
          <w:i w:val="0"/>
          <w:lang w:val="es-US"/>
        </w:rPr>
      </w:pPr>
      <w:r w:rsidRPr="00AA2A02">
        <w:rPr>
          <w:bCs/>
          <w:i w:val="0"/>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37FADD33" w14:textId="77777777" w:rsidR="00A41F07" w:rsidRPr="00AA2A02" w:rsidRDefault="00A41F07" w:rsidP="00AB6D46">
      <w:pPr>
        <w:numPr>
          <w:ilvl w:val="0"/>
          <w:numId w:val="5"/>
        </w:numPr>
        <w:spacing w:before="120" w:beforeAutospacing="0" w:after="120" w:afterAutospacing="0"/>
        <w:rPr>
          <w:lang w:val="es-US"/>
        </w:rPr>
      </w:pPr>
      <w:r w:rsidRPr="00AA2A02">
        <w:rPr>
          <w:b/>
          <w:bCs/>
          <w:lang w:val="es-US"/>
        </w:rPr>
        <w:t>No obstante</w:t>
      </w:r>
      <w:r w:rsidRPr="00AA2A02">
        <w:rPr>
          <w:lang w:val="es-US"/>
        </w:rPr>
        <w:t xml:space="preserve">, si usted solicita más tiempo o si necesitamos más información que podría beneficiarlo, </w:t>
      </w:r>
      <w:r w:rsidRPr="00AA2A02">
        <w:rPr>
          <w:b/>
          <w:bCs/>
          <w:lang w:val="es-US"/>
        </w:rPr>
        <w:t>podemos tomarnos hasta 14 días adicionales</w:t>
      </w:r>
      <w:r w:rsidRPr="00AA2A02">
        <w:rPr>
          <w:lang w:val="es-US"/>
        </w:rPr>
        <w:t>. Si nos tomamos días adicionales, se lo notificaremos por escrito. No podemos tomar tiempo adicional para tomar una decisión si está solicitando un medicamento con receta de la Parte B de Medicare.</w:t>
      </w:r>
    </w:p>
    <w:p w14:paraId="2E04C2B9" w14:textId="0EBAFDFC" w:rsidR="00A41F07" w:rsidRPr="00AA2A02" w:rsidRDefault="00A41F07" w:rsidP="00AB6D46">
      <w:pPr>
        <w:numPr>
          <w:ilvl w:val="0"/>
          <w:numId w:val="5"/>
        </w:numPr>
        <w:tabs>
          <w:tab w:val="left" w:pos="1080"/>
          <w:tab w:val="left" w:pos="1620"/>
        </w:tabs>
        <w:spacing w:before="120" w:beforeAutospacing="0" w:after="120" w:afterAutospacing="0"/>
        <w:ind w:right="270"/>
        <w:rPr>
          <w:lang w:val="es-US"/>
        </w:rPr>
      </w:pPr>
      <w:r w:rsidRPr="00AA2A02">
        <w:rPr>
          <w:lang w:val="es-US"/>
        </w:rPr>
        <w:t xml:space="preserve">Si considera que </w:t>
      </w:r>
      <w:r w:rsidRPr="00AA2A02">
        <w:rPr>
          <w:i/>
          <w:iCs/>
          <w:lang w:val="es-US"/>
        </w:rPr>
        <w:t xml:space="preserve">no </w:t>
      </w:r>
      <w:r w:rsidRPr="00AA2A02">
        <w:rPr>
          <w:lang w:val="es-US"/>
        </w:rPr>
        <w:t xml:space="preserve">deberíamos tomar días adicionales, puede presentar una queja rápida. (Consulte la Sección 11 de este capítulo para obtener información sobre las quejas). Lo llamaremos tan pronto como tomemos la decisión. </w:t>
      </w:r>
    </w:p>
    <w:p w14:paraId="611E6E38" w14:textId="77777777" w:rsidR="00C41EA7" w:rsidRPr="00AA2A02" w:rsidDel="00A5614C" w:rsidRDefault="00C41EA7" w:rsidP="00AB6D46">
      <w:pPr>
        <w:numPr>
          <w:ilvl w:val="0"/>
          <w:numId w:val="5"/>
        </w:numPr>
        <w:tabs>
          <w:tab w:val="left" w:pos="1080"/>
        </w:tabs>
        <w:spacing w:before="120" w:beforeAutospacing="0" w:after="360" w:afterAutospacing="0"/>
        <w:rPr>
          <w:lang w:val="es-US"/>
        </w:rPr>
      </w:pPr>
      <w:r w:rsidRPr="00AA2A02">
        <w:rPr>
          <w:b/>
          <w:bCs/>
          <w:lang w:val="es-US"/>
        </w:rPr>
        <w:t>Si rechazamos una parte o la totalidad de lo que solicitó,</w:t>
      </w:r>
      <w:r w:rsidRPr="00AA2A02">
        <w:rPr>
          <w:lang w:val="es-US"/>
        </w:rPr>
        <w:t xml:space="preserve"> le enviaremos una declaración por escrito en la que se le explicará por qué rechazamos su solicitud.</w:t>
      </w:r>
    </w:p>
    <w:p w14:paraId="677735FB" w14:textId="397E16AA"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rechazamos su solicitud de cobertura para atención médica, puede presentar una apelación.</w:t>
      </w:r>
    </w:p>
    <w:p w14:paraId="635EBDA4" w14:textId="2EC82D79"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w:t>
      </w:r>
    </w:p>
    <w:p w14:paraId="022A7D63" w14:textId="6D5E2788" w:rsidR="00C41EA7" w:rsidRPr="00AA2A02" w:rsidRDefault="00C41EA7" w:rsidP="00C41EA7">
      <w:pPr>
        <w:pStyle w:val="Heading4"/>
        <w:rPr>
          <w:lang w:val="es-US"/>
        </w:rPr>
      </w:pPr>
      <w:bookmarkStart w:id="1058" w:name="_Toc68442677"/>
      <w:r w:rsidRPr="00AA2A02">
        <w:rPr>
          <w:lang w:val="es-US"/>
        </w:rPr>
        <w:t>Sección 6.3</w:t>
      </w:r>
      <w:r w:rsidRPr="00AA2A02">
        <w:rPr>
          <w:lang w:val="es-US"/>
        </w:rPr>
        <w:tab/>
        <w:t>Paso a paso: Cómo presentar una apelación de Nivel 1</w:t>
      </w:r>
      <w:bookmarkEnd w:id="1058"/>
    </w:p>
    <w:p w14:paraId="501F9081" w14:textId="77777777" w:rsidR="00BF2E56" w:rsidRPr="00AA2A02" w:rsidRDefault="00BF2E56"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D13FB9" w:rsidRPr="00AA2A02" w14:paraId="61920E46" w14:textId="77777777" w:rsidTr="78DCAA1D">
        <w:trPr>
          <w:cantSplit/>
          <w:tblHeader/>
          <w:jc w:val="center"/>
        </w:trPr>
        <w:tc>
          <w:tcPr>
            <w:tcW w:w="9525" w:type="dxa"/>
            <w:shd w:val="clear" w:color="auto" w:fill="auto"/>
          </w:tcPr>
          <w:p w14:paraId="331902ED" w14:textId="77777777" w:rsidR="00D13FB9" w:rsidRPr="00AA2A02" w:rsidRDefault="00D13FB9" w:rsidP="00AB6D46">
            <w:pPr>
              <w:keepNext/>
              <w:spacing w:before="0" w:beforeAutospacing="0" w:after="0" w:afterAutospacing="0"/>
              <w:jc w:val="center"/>
              <w:rPr>
                <w:b/>
                <w:bCs/>
                <w:lang w:val="es-US"/>
              </w:rPr>
            </w:pPr>
            <w:r w:rsidRPr="00AA2A02">
              <w:rPr>
                <w:b/>
                <w:bCs/>
                <w:lang w:val="es-US"/>
              </w:rPr>
              <w:t>Términos legales</w:t>
            </w:r>
          </w:p>
        </w:tc>
      </w:tr>
      <w:tr w:rsidR="00D13FB9" w:rsidRPr="00AA2A02" w14:paraId="7087C590" w14:textId="77777777" w:rsidTr="78DCAA1D">
        <w:trPr>
          <w:cantSplit/>
          <w:jc w:val="center"/>
        </w:trPr>
        <w:tc>
          <w:tcPr>
            <w:tcW w:w="9525" w:type="dxa"/>
            <w:shd w:val="clear" w:color="auto" w:fill="auto"/>
          </w:tcPr>
          <w:p w14:paraId="3B3A6B8C" w14:textId="595C06B9" w:rsidR="00D13FB9" w:rsidRPr="00AA2A02" w:rsidRDefault="00D13FB9">
            <w:pPr>
              <w:rPr>
                <w:rFonts w:eastAsia="Calibri"/>
                <w:b/>
                <w:bCs/>
                <w:lang w:val="es-US"/>
              </w:rPr>
            </w:pPr>
            <w:r w:rsidRPr="00AA2A02">
              <w:rPr>
                <w:rFonts w:eastAsia="Calibri"/>
                <w:lang w:val="es-US"/>
              </w:rPr>
              <w:t xml:space="preserve">Una apelación al plan acerca de una decisión de cobertura sobre atención médica se denomina </w:t>
            </w:r>
            <w:r w:rsidRPr="00AA2A02">
              <w:rPr>
                <w:rFonts w:eastAsia="Calibri"/>
                <w:b/>
                <w:bCs/>
                <w:lang w:val="es-US"/>
              </w:rPr>
              <w:t>reconsideración</w:t>
            </w:r>
            <w:r w:rsidRPr="00AA2A02">
              <w:rPr>
                <w:rFonts w:eastAsia="Calibri"/>
                <w:lang w:val="es-US"/>
              </w:rPr>
              <w:t xml:space="preserve"> del plan.</w:t>
            </w:r>
          </w:p>
          <w:p w14:paraId="4B3CA4B6" w14:textId="4F733451" w:rsidR="00D13FB9" w:rsidRPr="00AA2A02" w:rsidRDefault="00D13FB9" w:rsidP="00CB6AD8">
            <w:pPr>
              <w:rPr>
                <w:lang w:val="es-US"/>
              </w:rPr>
            </w:pPr>
            <w:r w:rsidRPr="00AA2A02">
              <w:rPr>
                <w:rFonts w:eastAsia="Calibri"/>
                <w:lang w:val="es-US"/>
              </w:rPr>
              <w:t xml:space="preserve">Una apelación rápida también se denomina </w:t>
            </w:r>
            <w:r w:rsidRPr="00AA2A02">
              <w:rPr>
                <w:rFonts w:eastAsia="Calibri"/>
                <w:b/>
                <w:bCs/>
                <w:lang w:val="es-US"/>
              </w:rPr>
              <w:t>reconsideración acelerada</w:t>
            </w:r>
            <w:r w:rsidRPr="00AA2A02">
              <w:rPr>
                <w:rFonts w:eastAsia="Calibri"/>
                <w:lang w:val="es-US"/>
              </w:rPr>
              <w:t>.</w:t>
            </w:r>
          </w:p>
        </w:tc>
      </w:tr>
    </w:tbl>
    <w:p w14:paraId="46C25C27" w14:textId="494BECEF" w:rsidR="00467351" w:rsidRPr="00AA2A02" w:rsidRDefault="00467351" w:rsidP="00467351">
      <w:pPr>
        <w:pStyle w:val="StepHeading"/>
        <w:rPr>
          <w:lang w:val="es-US"/>
        </w:rPr>
      </w:pPr>
      <w:r w:rsidRPr="00AA2A02">
        <w:rPr>
          <w:bCs/>
          <w:u w:val="single"/>
          <w:lang w:val="es-US"/>
        </w:rPr>
        <w:t>Paso 1:</w:t>
      </w:r>
      <w:r w:rsidRPr="00AA2A02">
        <w:rPr>
          <w:bCs/>
          <w:lang w:val="es-US"/>
        </w:rPr>
        <w:t xml:space="preserve"> Decida si necesita una apelación estándar o una apelación rápida.</w:t>
      </w:r>
    </w:p>
    <w:p w14:paraId="29560BF3" w14:textId="739B95B3" w:rsidR="00467351" w:rsidRPr="00AA2A02" w:rsidRDefault="00467351" w:rsidP="00AB6D46">
      <w:pPr>
        <w:tabs>
          <w:tab w:val="left" w:pos="1080"/>
        </w:tabs>
        <w:spacing w:before="120" w:beforeAutospacing="0" w:after="120" w:afterAutospacing="0"/>
        <w:ind w:right="270"/>
        <w:rPr>
          <w:b/>
          <w:bCs/>
          <w:i/>
          <w:iCs/>
          <w:lang w:val="es-US"/>
        </w:rPr>
      </w:pPr>
      <w:r w:rsidRPr="00AA2A02">
        <w:rPr>
          <w:b/>
          <w:bCs/>
          <w:lang w:val="es-US"/>
        </w:rPr>
        <w:t>Por lo general, se presenta una apelación estándar en un plazo de 30 días o 7 días para los medicamentos de la Parte B. Generalmente, una apelación rápida se realiza dentro de las 72 horas.</w:t>
      </w:r>
      <w:r w:rsidR="00090BE6" w:rsidRPr="00AA2A02">
        <w:rPr>
          <w:b/>
          <w:bCs/>
          <w:lang w:val="es-US"/>
        </w:rPr>
        <w:t xml:space="preserve"> </w:t>
      </w:r>
    </w:p>
    <w:p w14:paraId="65154390" w14:textId="4D1BD4B3" w:rsidR="00467351" w:rsidRPr="00AA2A02" w:rsidRDefault="00467351" w:rsidP="00AB6D46">
      <w:pPr>
        <w:numPr>
          <w:ilvl w:val="0"/>
          <w:numId w:val="5"/>
        </w:numPr>
        <w:tabs>
          <w:tab w:val="left" w:pos="1080"/>
        </w:tabs>
        <w:spacing w:before="120" w:beforeAutospacing="0" w:after="120" w:afterAutospacing="0"/>
        <w:rPr>
          <w:lang w:val="es-US"/>
        </w:rPr>
      </w:pPr>
      <w:r w:rsidRPr="00AA2A02">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F391847" w14:textId="64683ECB" w:rsidR="00467351" w:rsidRPr="00AA2A02" w:rsidRDefault="00467351" w:rsidP="00AB6D46">
      <w:pPr>
        <w:numPr>
          <w:ilvl w:val="0"/>
          <w:numId w:val="5"/>
        </w:numPr>
        <w:tabs>
          <w:tab w:val="left" w:pos="1080"/>
        </w:tabs>
        <w:spacing w:before="120" w:beforeAutospacing="0" w:after="120" w:afterAutospacing="0"/>
        <w:rPr>
          <w:lang w:val="es-US"/>
        </w:rPr>
      </w:pPr>
      <w:r w:rsidRPr="00AA2A02">
        <w:rPr>
          <w:lang w:val="es-US"/>
        </w:rPr>
        <w:t>Los requisitos para obtener una apelación rápida son los mismos que para obtener una decisión de cobertura rápida que aparecen en la Sección 6.2 de este capítulo.</w:t>
      </w:r>
    </w:p>
    <w:p w14:paraId="6C651B1B" w14:textId="3E25E4B4" w:rsidR="00C41EA7" w:rsidRPr="00AA2A02" w:rsidRDefault="00C41EA7" w:rsidP="00C41EA7">
      <w:pPr>
        <w:pStyle w:val="StepHeading"/>
        <w:rPr>
          <w:lang w:val="es-US"/>
        </w:rPr>
      </w:pPr>
      <w:r w:rsidRPr="00AA2A02">
        <w:rPr>
          <w:bCs/>
          <w:u w:val="single"/>
          <w:lang w:val="es-US"/>
        </w:rPr>
        <w:t>Paso 2:</w:t>
      </w:r>
      <w:r w:rsidRPr="00AA2A02">
        <w:rPr>
          <w:bCs/>
          <w:lang w:val="es-US"/>
        </w:rPr>
        <w:t xml:space="preserve"> Solicitar a nuestro plan una apelación o una apelación rápida</w:t>
      </w:r>
    </w:p>
    <w:p w14:paraId="430CF00F" w14:textId="65E9C4CA" w:rsidR="00C41EA7" w:rsidRPr="00AA2A02" w:rsidRDefault="00C41EA7" w:rsidP="00E95F8C">
      <w:pPr>
        <w:numPr>
          <w:ilvl w:val="0"/>
          <w:numId w:val="5"/>
        </w:numPr>
        <w:tabs>
          <w:tab w:val="left" w:pos="1080"/>
        </w:tabs>
        <w:spacing w:before="120" w:beforeAutospacing="0" w:after="120" w:afterAutospacing="0"/>
        <w:ind w:right="90"/>
        <w:rPr>
          <w:lang w:val="es-US"/>
        </w:rPr>
      </w:pPr>
      <w:r w:rsidRPr="00AA2A02">
        <w:rPr>
          <w:b/>
          <w:bCs/>
          <w:lang w:val="es-US"/>
        </w:rPr>
        <w:t xml:space="preserve">Si solicita una apelación estándar, envíe su apelación estándar por escrito. </w:t>
      </w:r>
      <w:r w:rsidRPr="00AA2A02">
        <w:rPr>
          <w:color w:val="0000FF"/>
          <w:lang w:val="es-US"/>
        </w:rPr>
        <w:t>[</w:t>
      </w:r>
      <w:r w:rsidRPr="00AA2A02">
        <w:rPr>
          <w:i/>
          <w:iCs/>
          <w:color w:val="0000FF"/>
          <w:lang w:val="es-US"/>
        </w:rPr>
        <w:t>If the plan accepts oral requests for standard appeals, insert:</w:t>
      </w:r>
      <w:r w:rsidRPr="00AA2A02">
        <w:rPr>
          <w:color w:val="0000FF"/>
          <w:lang w:val="es-US"/>
        </w:rPr>
        <w:t xml:space="preserve"> </w:t>
      </w:r>
      <w:r w:rsidRPr="00AA2A02">
        <w:rPr>
          <w:lang w:val="es-US"/>
        </w:rPr>
        <w:t>También puede solicitar una apelación llamándonos. El Capítulo 2 contiene información de contacto.</w:t>
      </w:r>
    </w:p>
    <w:p w14:paraId="716B78FD" w14:textId="1299507D" w:rsidR="00C41EA7" w:rsidRPr="00AA2A02" w:rsidRDefault="00C41EA7" w:rsidP="00AB6D46">
      <w:pPr>
        <w:numPr>
          <w:ilvl w:val="0"/>
          <w:numId w:val="5"/>
        </w:numPr>
        <w:tabs>
          <w:tab w:val="left" w:pos="1080"/>
        </w:tabs>
        <w:spacing w:before="120" w:beforeAutospacing="0" w:after="120" w:afterAutospacing="0"/>
        <w:ind w:right="270"/>
        <w:rPr>
          <w:color w:val="000000"/>
          <w:lang w:val="es-US"/>
        </w:rPr>
      </w:pPr>
      <w:r w:rsidRPr="00AA2A02">
        <w:rPr>
          <w:b/>
          <w:bCs/>
          <w:lang w:val="es-US"/>
        </w:rPr>
        <w:t xml:space="preserve">Si solicita una apelación rápida, presente su apelación por escrito o </w:t>
      </w:r>
      <w:r w:rsidRPr="00AA2A02">
        <w:rPr>
          <w:b/>
          <w:bCs/>
          <w:color w:val="000000"/>
          <w:lang w:val="es-US"/>
        </w:rPr>
        <w:t xml:space="preserve">llámenos. </w:t>
      </w:r>
      <w:r w:rsidRPr="00AA2A02">
        <w:rPr>
          <w:color w:val="000000"/>
          <w:lang w:val="es-US"/>
        </w:rPr>
        <w:t>El Capítulo 2 contiene información de contacto.</w:t>
      </w:r>
      <w:r w:rsidRPr="00AA2A02">
        <w:rPr>
          <w:b/>
          <w:bCs/>
          <w:color w:val="000000"/>
          <w:lang w:val="es-US"/>
        </w:rPr>
        <w:t xml:space="preserve"> </w:t>
      </w:r>
    </w:p>
    <w:p w14:paraId="430D7E97" w14:textId="5002A515" w:rsidR="00C41EA7" w:rsidRPr="00AA2A02" w:rsidRDefault="00C41EA7" w:rsidP="00E95F8C">
      <w:pPr>
        <w:pageBreakBefore/>
        <w:numPr>
          <w:ilvl w:val="0"/>
          <w:numId w:val="5"/>
        </w:numPr>
        <w:tabs>
          <w:tab w:val="left" w:pos="1080"/>
        </w:tabs>
        <w:spacing w:before="120" w:beforeAutospacing="0" w:after="120" w:afterAutospacing="0"/>
        <w:ind w:right="274"/>
        <w:rPr>
          <w:lang w:val="es-US"/>
        </w:rPr>
      </w:pPr>
      <w:r w:rsidRPr="00AA2A02">
        <w:rPr>
          <w:b/>
          <w:bCs/>
          <w:lang w:val="es-US"/>
        </w:rPr>
        <w:t>Debe realizar su solicitud de apelación en el plazo de 60 días calendario</w:t>
      </w:r>
      <w:r w:rsidRPr="00AA2A0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77BE4A48" w14:textId="10922185" w:rsidR="00C41EA7" w:rsidRPr="00AA2A02" w:rsidRDefault="00C41EA7" w:rsidP="00AB6D46">
      <w:pPr>
        <w:keepNext/>
        <w:numPr>
          <w:ilvl w:val="0"/>
          <w:numId w:val="5"/>
        </w:numPr>
        <w:tabs>
          <w:tab w:val="left" w:pos="1080"/>
        </w:tabs>
        <w:spacing w:before="120" w:beforeAutospacing="0" w:after="120" w:afterAutospacing="0"/>
        <w:ind w:right="274"/>
        <w:rPr>
          <w:lang w:val="es-US"/>
        </w:rPr>
      </w:pPr>
      <w:r w:rsidRPr="00AA2A02">
        <w:rPr>
          <w:b/>
          <w:bCs/>
          <w:lang w:val="es-US"/>
        </w:rPr>
        <w:t xml:space="preserve">Puede pedir una copia gratuita de la información sobre su decisión médica. Usted y su médico pueden agregar información adicional para sustentar su apelación. </w:t>
      </w:r>
    </w:p>
    <w:p w14:paraId="43BBCE35" w14:textId="77777777" w:rsidR="00C41EA7" w:rsidRPr="00AA2A02" w:rsidRDefault="00C41EA7">
      <w:pPr>
        <w:pStyle w:val="Minorsubheadingindented25"/>
        <w:tabs>
          <w:tab w:val="left" w:pos="360"/>
        </w:tabs>
        <w:rPr>
          <w:i w:val="0"/>
          <w:lang w:val="es-US"/>
        </w:rPr>
      </w:pPr>
      <w:r w:rsidRPr="00AA2A02">
        <w:rPr>
          <w:bCs/>
          <w:iCs/>
          <w:lang w:val="es-US"/>
        </w:rPr>
        <w:t xml:space="preserve">Si le indicamos que íbamos a suspender o reducir los servicios o artículos que ya estaba recibiendo, es posible que pueda mantener esos servicios o artículos durante su apelación. </w:t>
      </w:r>
    </w:p>
    <w:p w14:paraId="16E2A345" w14:textId="77777777"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Si decidimos cambiar o suspender la cobertura de un servicio o artículo que usted recibe actualmente, le enviaremos un aviso antes de tomar la medida propuesta.</w:t>
      </w:r>
    </w:p>
    <w:p w14:paraId="0F9E43A5" w14:textId="266EA205"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Si no está de acuerdo con la medida, puede presentar una apelación de Nivel 1. Seguiremos cubriendo el servicio o artículo si solicita una apelación de Nivel 1 en un plazo de 10 días calendario a partir de la fecha del sello postal de nuestra carta o antes de la fecha prevista de entrada en vigencia de la medida, lo que ocurra último.</w:t>
      </w:r>
    </w:p>
    <w:p w14:paraId="4595BF8C" w14:textId="77777777"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Si cumple este plazo, podrá seguir recibiendo el servicio o artículo sin cambios mientras esté pendiente su apelación de Nivel 1. También seguirá recibiendo todos los demás servicios o artículos (que no estén sujeto a su apelación) sin cambios.</w:t>
      </w:r>
    </w:p>
    <w:p w14:paraId="1CE236F4" w14:textId="6E49E1EB" w:rsidR="00C41EA7" w:rsidRPr="00AA2A02" w:rsidRDefault="00C41EA7" w:rsidP="00C41EA7">
      <w:pPr>
        <w:pStyle w:val="StepHeading"/>
        <w:rPr>
          <w:lang w:val="es-US"/>
        </w:rPr>
      </w:pPr>
      <w:r w:rsidRPr="00AA2A02">
        <w:rPr>
          <w:bCs/>
          <w:u w:val="single"/>
          <w:lang w:val="es-US"/>
        </w:rPr>
        <w:t>Paso 3:</w:t>
      </w:r>
      <w:r w:rsidRPr="00AA2A02">
        <w:rPr>
          <w:bCs/>
          <w:lang w:val="es-US"/>
        </w:rPr>
        <w:t xml:space="preserve"> Evaluamos su apelación y le damos una respuesta.</w:t>
      </w:r>
    </w:p>
    <w:p w14:paraId="2D62E0FE" w14:textId="194D84A2" w:rsidR="00C41EA7" w:rsidRPr="00AA2A02" w:rsidRDefault="00C41EA7" w:rsidP="00E95F8C">
      <w:pPr>
        <w:numPr>
          <w:ilvl w:val="0"/>
          <w:numId w:val="5"/>
        </w:numPr>
        <w:tabs>
          <w:tab w:val="left" w:pos="1080"/>
        </w:tabs>
        <w:spacing w:before="120" w:beforeAutospacing="0" w:after="120" w:afterAutospacing="0"/>
        <w:ind w:right="360"/>
        <w:rPr>
          <w:lang w:val="es-US"/>
        </w:rPr>
      </w:pPr>
      <w:r w:rsidRPr="00AA2A02">
        <w:rPr>
          <w:lang w:val="es-US"/>
        </w:rPr>
        <w:t>Cuando nuestro plan revisa su apelación, hacemos una revisión cuidadosa de toda la información. Verificamos si seguimos todas las normas cuando rechazamos su solicitud.</w:t>
      </w:r>
    </w:p>
    <w:p w14:paraId="455E4C83" w14:textId="4FB10E3F" w:rsidR="00C41EA7" w:rsidRPr="00AA2A02" w:rsidRDefault="00C41EA7" w:rsidP="00AB6D46">
      <w:pPr>
        <w:numPr>
          <w:ilvl w:val="0"/>
          <w:numId w:val="5"/>
        </w:numPr>
        <w:tabs>
          <w:tab w:val="left" w:pos="1080"/>
        </w:tabs>
        <w:spacing w:before="120" w:beforeAutospacing="0" w:after="0" w:afterAutospacing="0"/>
        <w:rPr>
          <w:rFonts w:ascii="Arial" w:hAnsi="Arial" w:cs="Arial"/>
          <w:lang w:val="es-US"/>
        </w:rPr>
      </w:pPr>
      <w:r w:rsidRPr="00AA2A02">
        <w:rPr>
          <w:lang w:val="es-US"/>
        </w:rPr>
        <w:t>Recopilaremos más información si la necesitamos, posiblemente contactándonos con usted o su médico.</w:t>
      </w:r>
    </w:p>
    <w:p w14:paraId="4DAA0811" w14:textId="74BABF86" w:rsidR="00C41EA7" w:rsidRPr="00AA2A02" w:rsidRDefault="00C41EA7" w:rsidP="00C41EA7">
      <w:pPr>
        <w:pStyle w:val="Minorsubheadingindented25"/>
        <w:rPr>
          <w:lang w:val="es-US"/>
        </w:rPr>
      </w:pPr>
      <w:r w:rsidRPr="00AA2A02">
        <w:rPr>
          <w:bCs/>
          <w:iCs/>
          <w:lang w:val="es-US"/>
        </w:rPr>
        <w:t>Plazos para una apelación rápida</w:t>
      </w:r>
    </w:p>
    <w:p w14:paraId="0F046326" w14:textId="6234C648" w:rsidR="00C41EA7" w:rsidRPr="00AA2A02" w:rsidRDefault="00D172BC" w:rsidP="003D05B5">
      <w:pPr>
        <w:pStyle w:val="ListParagraph"/>
        <w:numPr>
          <w:ilvl w:val="0"/>
          <w:numId w:val="183"/>
        </w:numPr>
        <w:tabs>
          <w:tab w:val="left" w:pos="1080"/>
        </w:tabs>
        <w:spacing w:before="120" w:beforeAutospacing="0" w:after="120" w:afterAutospacing="0"/>
        <w:rPr>
          <w:lang w:val="es-US"/>
        </w:rPr>
      </w:pPr>
      <w:r w:rsidRPr="00AA2A02">
        <w:rPr>
          <w:lang w:val="es-US"/>
        </w:rPr>
        <w:t xml:space="preserve">En el caso de las apelaciones rápidas, debemos darle una respuesta </w:t>
      </w:r>
      <w:r w:rsidRPr="00AA2A02">
        <w:rPr>
          <w:b/>
          <w:bCs/>
          <w:lang w:val="es-US"/>
        </w:rPr>
        <w:t>en un plazo de 72 horas después de recibida su apelación</w:t>
      </w:r>
      <w:r w:rsidRPr="00AA2A02">
        <w:rPr>
          <w:lang w:val="es-US"/>
        </w:rPr>
        <w:t>. Le daremos la respuesta antes si su salud así lo exige.</w:t>
      </w:r>
    </w:p>
    <w:p w14:paraId="365C5CA8" w14:textId="248BB3F1" w:rsidR="00C41EA7" w:rsidRPr="00AA2A02" w:rsidRDefault="002B27F1" w:rsidP="003D05B5">
      <w:pPr>
        <w:numPr>
          <w:ilvl w:val="0"/>
          <w:numId w:val="211"/>
        </w:numPr>
        <w:tabs>
          <w:tab w:val="left" w:pos="1080"/>
          <w:tab w:val="left" w:pos="1620"/>
        </w:tabs>
        <w:spacing w:before="120" w:beforeAutospacing="0" w:after="120" w:afterAutospacing="0"/>
        <w:rPr>
          <w:lang w:val="es-US"/>
        </w:rPr>
      </w:pPr>
      <w:r w:rsidRPr="00AA2A02">
        <w:rPr>
          <w:lang w:val="es-US"/>
        </w:rPr>
        <w:t xml:space="preserve">No obstante, si solicita más tiempo o si necesitamos recabar más información que podría beneficiarlo, </w:t>
      </w:r>
      <w:r w:rsidRPr="00AA2A02">
        <w:rPr>
          <w:b/>
          <w:bCs/>
          <w:lang w:val="es-US"/>
        </w:rPr>
        <w:t xml:space="preserve">podemos tomarnos hasta 14 días calendario adicionales </w:t>
      </w:r>
      <w:r w:rsidRPr="00AA2A02">
        <w:rPr>
          <w:lang w:val="es-US"/>
        </w:rPr>
        <w:t>si está solicitando un artículo o servicio médico.</w:t>
      </w:r>
      <w:r w:rsidRPr="00AA2A02">
        <w:rPr>
          <w:b/>
          <w:bCs/>
          <w:lang w:val="es-US"/>
        </w:rPr>
        <w:t xml:space="preserve"> </w:t>
      </w:r>
      <w:r w:rsidRPr="00AA2A02">
        <w:rPr>
          <w:lang w:val="es-US"/>
        </w:rPr>
        <w:t>Si nos tomamos días adicionales, se lo notificaremos por escrito. No podemos tomar tiempo adicional si está solicitando un medicamento con receta de la Parte B de Medicare.</w:t>
      </w:r>
    </w:p>
    <w:p w14:paraId="105B672F" w14:textId="4BF42B92" w:rsidR="00C41EA7" w:rsidRPr="00AA2A02" w:rsidRDefault="00C41EA7" w:rsidP="003D05B5">
      <w:pPr>
        <w:numPr>
          <w:ilvl w:val="0"/>
          <w:numId w:val="211"/>
        </w:numPr>
        <w:tabs>
          <w:tab w:val="left" w:pos="1080"/>
          <w:tab w:val="left" w:pos="1620"/>
        </w:tabs>
        <w:spacing w:before="120" w:beforeAutospacing="0" w:after="120" w:afterAutospacing="0"/>
        <w:rPr>
          <w:lang w:val="es-US"/>
        </w:rPr>
      </w:pPr>
      <w:r w:rsidRPr="00AA2A02">
        <w:rPr>
          <w:lang w:val="es-US"/>
        </w:rPr>
        <w:t>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6.4 explica el Nivel 2 del proceso de apelación.</w:t>
      </w:r>
    </w:p>
    <w:p w14:paraId="1D923ADC" w14:textId="77777777" w:rsidR="00C41EA7" w:rsidRPr="00AA2A02" w:rsidRDefault="00C41EA7" w:rsidP="00AB6D46">
      <w:pPr>
        <w:pStyle w:val="ListParagraph"/>
        <w:numPr>
          <w:ilvl w:val="0"/>
          <w:numId w:val="5"/>
        </w:numPr>
        <w:tabs>
          <w:tab w:val="left" w:pos="1080"/>
        </w:tabs>
        <w:spacing w:before="120" w:beforeAutospacing="0" w:after="120" w:afterAutospacing="0"/>
        <w:rPr>
          <w:lang w:val="es-US"/>
        </w:rPr>
      </w:pPr>
      <w:r w:rsidRPr="00AA2A02">
        <w:rPr>
          <w:b/>
          <w:bCs/>
          <w:lang w:val="es-US"/>
        </w:rPr>
        <w:t>Si aceptamos una parte o la totalidad de lo que solicitó,</w:t>
      </w:r>
      <w:r w:rsidRPr="00AA2A02">
        <w:rPr>
          <w:lang w:val="es-US"/>
        </w:rPr>
        <w:t xml:space="preserve"> debemos autorizar o brindar la cobertura que aceptamos proporcionar en un plazo de 72 horas después de recibida su apelación.</w:t>
      </w:r>
    </w:p>
    <w:p w14:paraId="0DE8DA06" w14:textId="27CA3697" w:rsidR="00C41EA7" w:rsidRPr="00AA2A02" w:rsidRDefault="00C41EA7" w:rsidP="00AB6D46">
      <w:pPr>
        <w:pStyle w:val="ListParagraph"/>
        <w:numPr>
          <w:ilvl w:val="0"/>
          <w:numId w:val="5"/>
        </w:numPr>
        <w:tabs>
          <w:tab w:val="left" w:pos="1080"/>
        </w:tabs>
        <w:spacing w:before="120" w:beforeAutospacing="0" w:after="120" w:afterAutospacing="0"/>
        <w:rPr>
          <w:rFonts w:ascii="Arial" w:hAnsi="Arial" w:cs="Arial"/>
          <w:b/>
          <w:bCs/>
          <w:lang w:val="es-US"/>
        </w:rPr>
      </w:pPr>
      <w:r w:rsidRPr="00AA2A02">
        <w:rPr>
          <w:b/>
          <w:bCs/>
          <w:lang w:val="es-US"/>
        </w:rPr>
        <w:t xml:space="preserve">Si rechazamos una parte o la totalidad de lo que solicitó, </w:t>
      </w:r>
      <w:r w:rsidRPr="00AA2A02">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3900D253" w14:textId="61E597DA" w:rsidR="00C41EA7" w:rsidRPr="00AA2A02" w:rsidRDefault="00C41EA7" w:rsidP="00C41EA7">
      <w:pPr>
        <w:pStyle w:val="Minorsubheadingindented25"/>
        <w:rPr>
          <w:lang w:val="es-US"/>
        </w:rPr>
      </w:pPr>
      <w:r w:rsidRPr="00AA2A02">
        <w:rPr>
          <w:bCs/>
          <w:iCs/>
          <w:lang w:val="es-US"/>
        </w:rPr>
        <w:t>Plazos para una apelación estándar</w:t>
      </w:r>
    </w:p>
    <w:p w14:paraId="6F919231" w14:textId="387F257F" w:rsidR="00C41EA7" w:rsidRPr="00AA2A02" w:rsidRDefault="001D0481" w:rsidP="003D05B5">
      <w:pPr>
        <w:pStyle w:val="ListParagraph"/>
        <w:numPr>
          <w:ilvl w:val="0"/>
          <w:numId w:val="195"/>
        </w:numPr>
        <w:tabs>
          <w:tab w:val="left" w:pos="1080"/>
        </w:tabs>
        <w:spacing w:before="120" w:beforeAutospacing="0" w:after="120" w:afterAutospacing="0"/>
        <w:rPr>
          <w:lang w:val="es-US"/>
        </w:rPr>
      </w:pPr>
      <w:r w:rsidRPr="00AA2A02">
        <w:rPr>
          <w:lang w:val="es-US"/>
        </w:rPr>
        <w:t xml:space="preserve">En el caso de las apelaciones estándar, debemos darle una respuesta </w:t>
      </w:r>
      <w:r w:rsidRPr="00AA2A02">
        <w:rPr>
          <w:b/>
          <w:bCs/>
          <w:lang w:val="es-US"/>
        </w:rPr>
        <w:t>en un plazo de 30 días calendario</w:t>
      </w:r>
      <w:r w:rsidRPr="00AA2A02">
        <w:rPr>
          <w:lang w:val="es-US"/>
        </w:rPr>
        <w:t xml:space="preserve"> después de recibida su apelación. Si está solicitando un medicamento con receta de la Parte B de Medicare que todavía no ha recibido, le daremos una respuesta </w:t>
      </w:r>
      <w:r w:rsidRPr="00AA2A02">
        <w:rPr>
          <w:b/>
          <w:bCs/>
          <w:lang w:val="es-US"/>
        </w:rPr>
        <w:t>en un plazo de 7 días calendario</w:t>
      </w:r>
      <w:r w:rsidRPr="00AA2A02">
        <w:rPr>
          <w:lang w:val="es-US"/>
        </w:rPr>
        <w:t xml:space="preserve"> después de recibida su apelación. Le daremos la respuesta antes si su afección médica así lo exige.</w:t>
      </w:r>
    </w:p>
    <w:p w14:paraId="3EA24C0D" w14:textId="103EA49A" w:rsidR="00C41EA7" w:rsidRPr="00AA2A02" w:rsidRDefault="00C41EA7" w:rsidP="003D05B5">
      <w:pPr>
        <w:numPr>
          <w:ilvl w:val="0"/>
          <w:numId w:val="196"/>
        </w:numPr>
        <w:tabs>
          <w:tab w:val="left" w:pos="1080"/>
          <w:tab w:val="left" w:pos="1620"/>
        </w:tabs>
        <w:spacing w:before="120" w:beforeAutospacing="0" w:after="120" w:afterAutospacing="0"/>
        <w:rPr>
          <w:lang w:val="es-US"/>
        </w:rPr>
      </w:pPr>
      <w:r w:rsidRPr="00AA2A02">
        <w:rPr>
          <w:lang w:val="es-US"/>
        </w:rPr>
        <w:t xml:space="preserve">No obstante, si solicita más tiempo o si necesitamos recabar más información que podría beneficiarlo, </w:t>
      </w:r>
      <w:r w:rsidRPr="00AA2A02">
        <w:rPr>
          <w:b/>
          <w:bCs/>
          <w:lang w:val="es-US"/>
        </w:rPr>
        <w:t xml:space="preserve">podemos tomarnos hasta 14 días calendario adicionales </w:t>
      </w:r>
      <w:r w:rsidRPr="00AA2A02">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734C5813" w14:textId="46418658" w:rsidR="00C41EA7" w:rsidRPr="00AA2A02" w:rsidRDefault="00C41EA7" w:rsidP="003D05B5">
      <w:pPr>
        <w:numPr>
          <w:ilvl w:val="0"/>
          <w:numId w:val="196"/>
        </w:numPr>
        <w:tabs>
          <w:tab w:val="left" w:pos="1080"/>
          <w:tab w:val="left" w:pos="1620"/>
        </w:tabs>
        <w:spacing w:before="120" w:beforeAutospacing="0" w:after="120" w:afterAutospacing="0"/>
        <w:rPr>
          <w:lang w:val="es-US"/>
        </w:rPr>
      </w:pPr>
      <w:r w:rsidRPr="00AA2A02">
        <w:rPr>
          <w:lang w:val="es-US"/>
        </w:rPr>
        <w:t xml:space="preserve">Si considera que </w:t>
      </w:r>
      <w:r w:rsidRPr="00AA2A02">
        <w:rPr>
          <w:b/>
          <w:bCs/>
          <w:lang w:val="es-US"/>
        </w:rPr>
        <w:t>no</w:t>
      </w:r>
      <w:r w:rsidRPr="00AA2A02">
        <w:rPr>
          <w:lang w:val="es-US"/>
        </w:rPr>
        <w:t xml:space="preserve"> deberíamos tomar días adicionales, puede presentar una queja rápida. Cuando presenta una queja rápida, le damos una respuesta en un plazo de 24 horas. (Para obtener más información sobre el proceso de presentación de quejas, incluidas las quejas rápidas, consulte la </w:t>
      </w:r>
      <w:r w:rsidRPr="00AA2A02">
        <w:rPr>
          <w:b/>
          <w:bCs/>
          <w:lang w:val="es-US"/>
        </w:rPr>
        <w:t>Sección 11</w:t>
      </w:r>
      <w:r w:rsidRPr="00AA2A02">
        <w:rPr>
          <w:lang w:val="es-US"/>
        </w:rPr>
        <w:t xml:space="preserve"> de este capítulo).</w:t>
      </w:r>
    </w:p>
    <w:p w14:paraId="52DBCA6F" w14:textId="6B079BEA" w:rsidR="00C41EA7" w:rsidRPr="00AA2A02" w:rsidRDefault="00C41EA7" w:rsidP="003D05B5">
      <w:pPr>
        <w:numPr>
          <w:ilvl w:val="0"/>
          <w:numId w:val="196"/>
        </w:numPr>
        <w:tabs>
          <w:tab w:val="left" w:pos="1080"/>
          <w:tab w:val="left" w:pos="1620"/>
        </w:tabs>
        <w:spacing w:before="120" w:beforeAutospacing="0" w:after="120" w:afterAutospacing="0"/>
        <w:rPr>
          <w:lang w:val="es-US"/>
        </w:rPr>
      </w:pPr>
      <w:r w:rsidRPr="00AA2A02">
        <w:rPr>
          <w:lang w:val="es-US"/>
        </w:rPr>
        <w:t>Si no le damos una respuesta para el plazo indicado (o al final de la extensión de tiempo), le enviaremos su solicitud a una apelación del Nivel 2, en el que será revisada por una organización de revisión independiente. La Sección 6.4 explica el Nivel 2 del proceso de apelación.</w:t>
      </w:r>
    </w:p>
    <w:p w14:paraId="54F1F624" w14:textId="1DC1A2A2" w:rsidR="00C41EA7" w:rsidRPr="00AA2A02" w:rsidRDefault="00C41EA7" w:rsidP="003D05B5">
      <w:pPr>
        <w:pStyle w:val="ListParagraph"/>
        <w:numPr>
          <w:ilvl w:val="0"/>
          <w:numId w:val="140"/>
        </w:numPr>
        <w:tabs>
          <w:tab w:val="left" w:pos="1080"/>
        </w:tabs>
        <w:spacing w:before="120" w:beforeAutospacing="0" w:after="120" w:afterAutospacing="0"/>
        <w:rPr>
          <w:lang w:val="es-US"/>
        </w:rPr>
      </w:pPr>
      <w:r w:rsidRPr="00AA2A02">
        <w:rPr>
          <w:b/>
          <w:bCs/>
          <w:lang w:val="es-US"/>
        </w:rPr>
        <w:t>Si aceptamos parte o la totalidad de lo que solicitó</w:t>
      </w:r>
      <w:r w:rsidRPr="00AA2A02">
        <w:rPr>
          <w:lang w:val="es-US"/>
        </w:rPr>
        <w:t xml:space="preserve">, debemos autorizar o brindar la cobertura en un plazo de </w:t>
      </w:r>
      <w:r w:rsidRPr="00AA2A02">
        <w:rPr>
          <w:b/>
          <w:bCs/>
          <w:lang w:val="es-US"/>
        </w:rPr>
        <w:t xml:space="preserve">30 días calendario </w:t>
      </w:r>
      <w:r w:rsidRPr="00AA2A02">
        <w:rPr>
          <w:lang w:val="es-US"/>
        </w:rPr>
        <w:t>o</w:t>
      </w:r>
      <w:r w:rsidRPr="00AA2A02">
        <w:rPr>
          <w:b/>
          <w:bCs/>
          <w:lang w:val="es-US"/>
        </w:rPr>
        <w:t xml:space="preserve"> en un plazo de</w:t>
      </w:r>
      <w:r w:rsidRPr="00AA2A02">
        <w:rPr>
          <w:lang w:val="es-US"/>
        </w:rPr>
        <w:t xml:space="preserve"> </w:t>
      </w:r>
      <w:r w:rsidRPr="00AA2A02">
        <w:rPr>
          <w:b/>
          <w:bCs/>
          <w:lang w:val="es-US"/>
        </w:rPr>
        <w:t>7 días calendario</w:t>
      </w:r>
      <w:r w:rsidRPr="00AA2A02">
        <w:rPr>
          <w:lang w:val="es-US"/>
        </w:rPr>
        <w:t xml:space="preserve"> si está solicitando un medicamento con receta de la Parte B de Medicare, después de recibida su apelación.</w:t>
      </w:r>
    </w:p>
    <w:p w14:paraId="041B5ADE" w14:textId="562C3E0B" w:rsidR="00C41EA7" w:rsidRPr="00AA2A02" w:rsidRDefault="00C41EA7" w:rsidP="003D05B5">
      <w:pPr>
        <w:pStyle w:val="StepHeading"/>
        <w:numPr>
          <w:ilvl w:val="0"/>
          <w:numId w:val="140"/>
        </w:numPr>
        <w:rPr>
          <w:lang w:val="es-US"/>
        </w:rPr>
      </w:pPr>
      <w:r w:rsidRPr="00AA2A02">
        <w:rPr>
          <w:rFonts w:ascii="Times New Roman" w:hAnsi="Times New Roman"/>
          <w:bCs/>
          <w:lang w:val="es-US"/>
        </w:rPr>
        <w:t>Si nuestro plan rechaza una parte o la totalidad de su apelación, usted tiene derechos adicionales de apelación.</w:t>
      </w:r>
    </w:p>
    <w:p w14:paraId="2879A34F" w14:textId="77777777" w:rsidR="00C41EA7" w:rsidRPr="00AA2A02" w:rsidDel="00DE2DC8" w:rsidRDefault="00C41EA7" w:rsidP="00E95F8C">
      <w:pPr>
        <w:pStyle w:val="ListParagraph"/>
        <w:pageBreakBefore/>
        <w:numPr>
          <w:ilvl w:val="0"/>
          <w:numId w:val="140"/>
        </w:numPr>
        <w:rPr>
          <w:lang w:val="es-US"/>
        </w:rPr>
      </w:pPr>
      <w:r w:rsidRPr="00AA2A02">
        <w:rPr>
          <w:lang w:val="es-US"/>
        </w:rPr>
        <w:t>Si rechazamos una parte o la totalidad de su solicitud, le enviaremos una carta.</w:t>
      </w:r>
    </w:p>
    <w:p w14:paraId="5D7ACB10" w14:textId="2DF179CD" w:rsidR="00C41EA7" w:rsidRPr="00AA2A02" w:rsidDel="00DE2DC8" w:rsidRDefault="00C41EA7" w:rsidP="003D05B5">
      <w:pPr>
        <w:numPr>
          <w:ilvl w:val="0"/>
          <w:numId w:val="194"/>
        </w:numPr>
        <w:spacing w:before="120" w:beforeAutospacing="0" w:after="0" w:afterAutospacing="0"/>
        <w:rPr>
          <w:color w:val="000000"/>
          <w:lang w:val="es-US"/>
        </w:rPr>
      </w:pPr>
      <w:r w:rsidRPr="00AA2A02">
        <w:rPr>
          <w:color w:val="000000"/>
          <w:lang w:val="es-US"/>
        </w:rPr>
        <w:t xml:space="preserve">Si su problema está relacionado a la cobertura de un servicio o artículo de Medicare, la carta le informará que enviamos su caso a la </w:t>
      </w:r>
      <w:r w:rsidRPr="00AA2A02">
        <w:rPr>
          <w:lang w:val="es-US"/>
        </w:rPr>
        <w:t xml:space="preserve">organización de revisión independiente </w:t>
      </w:r>
      <w:r w:rsidRPr="00AA2A02">
        <w:rPr>
          <w:color w:val="000000"/>
          <w:lang w:val="es-US"/>
        </w:rPr>
        <w:t>para una apelación de Nivel 2.</w:t>
      </w:r>
      <w:r w:rsidR="00090BE6" w:rsidRPr="00AA2A02">
        <w:rPr>
          <w:color w:val="000000"/>
          <w:lang w:val="es-US"/>
        </w:rPr>
        <w:t xml:space="preserve"> </w:t>
      </w:r>
    </w:p>
    <w:p w14:paraId="4ACD1BF3" w14:textId="6B465AB8" w:rsidR="00C41EA7" w:rsidRPr="00AA2A02" w:rsidDel="00DE2DC8" w:rsidRDefault="00C41EA7" w:rsidP="003D05B5">
      <w:pPr>
        <w:numPr>
          <w:ilvl w:val="0"/>
          <w:numId w:val="194"/>
        </w:numPr>
        <w:spacing w:before="120" w:beforeAutospacing="0" w:after="0" w:afterAutospacing="0"/>
        <w:rPr>
          <w:color w:val="000000"/>
          <w:lang w:val="es-US"/>
        </w:rPr>
      </w:pPr>
      <w:r w:rsidRPr="00AA2A02">
        <w:rPr>
          <w:color w:val="000000"/>
          <w:lang w:val="es-US"/>
        </w:rPr>
        <w:t xml:space="preserve">Si su problema está relacionado a la cobertura de un servicio o artículo de Medicaid, la carta le indicará cómo presentar usted mismo una apelación de Nivel 2. </w:t>
      </w:r>
    </w:p>
    <w:p w14:paraId="39B60BC6" w14:textId="1F421FEF" w:rsidR="00C41EA7" w:rsidRPr="00AA2A02" w:rsidRDefault="00C41EA7" w:rsidP="00C41EA7">
      <w:pPr>
        <w:pStyle w:val="Heading4"/>
        <w:rPr>
          <w:lang w:val="es-US"/>
        </w:rPr>
      </w:pPr>
      <w:bookmarkStart w:id="1059" w:name="_Toc68442678"/>
      <w:r w:rsidRPr="00AA2A02">
        <w:rPr>
          <w:lang w:val="es-US"/>
        </w:rPr>
        <w:t>Sección 6.4</w:t>
      </w:r>
      <w:r w:rsidRPr="00AA2A02">
        <w:rPr>
          <w:lang w:val="es-US"/>
        </w:rPr>
        <w:tab/>
        <w:t>Paso a paso: Cómo se realiza una apelación de Nivel 2</w:t>
      </w:r>
      <w:bookmarkEnd w:id="1059"/>
    </w:p>
    <w:p w14:paraId="46CFCE6B" w14:textId="77777777" w:rsidR="00BF2E56" w:rsidRPr="00AA2A02" w:rsidRDefault="00BF2E56"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 legal&#10;"/>
      </w:tblPr>
      <w:tblGrid>
        <w:gridCol w:w="9330"/>
      </w:tblGrid>
      <w:tr w:rsidR="00E86D88" w:rsidRPr="00AA2A02" w14:paraId="38D88A07" w14:textId="77777777" w:rsidTr="78DCAA1D">
        <w:trPr>
          <w:cantSplit/>
          <w:tblHeader/>
          <w:jc w:val="center"/>
        </w:trPr>
        <w:tc>
          <w:tcPr>
            <w:tcW w:w="9435" w:type="dxa"/>
            <w:shd w:val="clear" w:color="auto" w:fill="auto"/>
          </w:tcPr>
          <w:p w14:paraId="1C2E5751" w14:textId="66F7BEC4" w:rsidR="00E86D88" w:rsidRPr="00AA2A02" w:rsidRDefault="00E86D88">
            <w:pPr>
              <w:jc w:val="center"/>
              <w:rPr>
                <w:b/>
                <w:bCs/>
                <w:lang w:val="es-US"/>
              </w:rPr>
            </w:pPr>
            <w:r w:rsidRPr="00AA2A02">
              <w:rPr>
                <w:b/>
                <w:bCs/>
                <w:lang w:val="es-US"/>
              </w:rPr>
              <w:t>Término Legal</w:t>
            </w:r>
          </w:p>
        </w:tc>
      </w:tr>
      <w:tr w:rsidR="00E86D88" w:rsidRPr="00AA2A02" w14:paraId="76C7B709" w14:textId="77777777" w:rsidTr="78DCAA1D">
        <w:trPr>
          <w:cantSplit/>
          <w:jc w:val="center"/>
        </w:trPr>
        <w:tc>
          <w:tcPr>
            <w:tcW w:w="9435" w:type="dxa"/>
            <w:shd w:val="clear" w:color="auto" w:fill="auto"/>
          </w:tcPr>
          <w:p w14:paraId="663412F2" w14:textId="5859FE62" w:rsidR="00E86D88" w:rsidRPr="00AA2A02" w:rsidRDefault="00E86D88" w:rsidP="00CB6AD8">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11BEC7D6" w14:textId="77777777" w:rsidR="00272291" w:rsidRPr="00AA2A02" w:rsidRDefault="00272291" w:rsidP="00AB6D46">
      <w:pPr>
        <w:spacing w:before="120" w:beforeAutospacing="0" w:after="120" w:afterAutospacing="0"/>
        <w:rPr>
          <w:u w:val="single"/>
          <w:lang w:val="es-US"/>
        </w:rPr>
      </w:pPr>
      <w:r w:rsidRPr="00AA2A02">
        <w:rPr>
          <w:b/>
          <w:bCs/>
          <w:lang w:val="es-US"/>
        </w:rPr>
        <w:t>La organización de revisión independiente es una organización independiente que contrata Medicare.</w:t>
      </w:r>
      <w:r w:rsidRPr="00AA2A02">
        <w:rPr>
          <w:lang w:val="es-US"/>
        </w:rPr>
        <w:t xml:space="preserve"> No está relacionada con nosotros y no es una agencia gubernamental. Esta organización determina si la decisión que tomamos es correcta o debe ser cambiada. Medicare supervisa su trabajo.</w:t>
      </w:r>
    </w:p>
    <w:p w14:paraId="0C843319" w14:textId="2976F3BE" w:rsidR="00C41EA7" w:rsidRPr="00AA2A02" w:rsidRDefault="00C41EA7" w:rsidP="003D05B5">
      <w:pPr>
        <w:numPr>
          <w:ilvl w:val="0"/>
          <w:numId w:val="45"/>
        </w:numPr>
        <w:spacing w:before="0" w:beforeAutospacing="0" w:after="200" w:afterAutospacing="0" w:line="300" w:lineRule="exact"/>
        <w:ind w:right="720"/>
        <w:rPr>
          <w:lang w:val="es-US"/>
        </w:rPr>
      </w:pPr>
      <w:r w:rsidRPr="00AA2A02">
        <w:rPr>
          <w:lang w:val="es-US"/>
        </w:rPr>
        <w:t xml:space="preserve">Si su problema está relacionado con un servicio o artículo que suele estar </w:t>
      </w:r>
      <w:r w:rsidRPr="00AA2A02">
        <w:rPr>
          <w:b/>
          <w:bCs/>
          <w:lang w:val="es-US"/>
        </w:rPr>
        <w:t>cubierto por Medicare</w:t>
      </w:r>
      <w:r w:rsidRPr="00AA2A02">
        <w:rPr>
          <w:lang w:val="es-US"/>
        </w:rPr>
        <w:t>, enviaremos automáticamente su caso al Nivel 2 del proceso de apelaciones apenas se haya completado la apelación de Nivel 1.</w:t>
      </w:r>
    </w:p>
    <w:p w14:paraId="46A90133" w14:textId="43040030" w:rsidR="00C41EA7" w:rsidRPr="00AA2A02" w:rsidRDefault="00C41EA7" w:rsidP="003D05B5">
      <w:pPr>
        <w:numPr>
          <w:ilvl w:val="0"/>
          <w:numId w:val="45"/>
        </w:numPr>
        <w:spacing w:before="0" w:beforeAutospacing="0" w:after="200" w:afterAutospacing="0" w:line="300" w:lineRule="exact"/>
        <w:ind w:right="720"/>
        <w:rPr>
          <w:lang w:val="es-US"/>
        </w:rPr>
      </w:pPr>
      <w:r w:rsidRPr="00AA2A02">
        <w:rPr>
          <w:lang w:val="es-US"/>
        </w:rPr>
        <w:t xml:space="preserve">Si su problema está relacionado con un servicio o artículo que suele estar </w:t>
      </w:r>
      <w:r w:rsidRPr="00AA2A02">
        <w:rPr>
          <w:b/>
          <w:bCs/>
          <w:lang w:val="es-US"/>
        </w:rPr>
        <w:t>cubierto por Medicaid</w:t>
      </w:r>
      <w:r w:rsidRPr="00AA2A02">
        <w:rPr>
          <w:lang w:val="es-US"/>
        </w:rPr>
        <w:t>, puede presentar una apelación de Nivel 2. La carta le indicará cómo hacerlo. A continuación, también se brinda información.</w:t>
      </w:r>
    </w:p>
    <w:p w14:paraId="5C9FE76E" w14:textId="5BC31113" w:rsidR="00C41EA7" w:rsidRPr="00AA2A02" w:rsidRDefault="00C41EA7" w:rsidP="003D05B5">
      <w:pPr>
        <w:numPr>
          <w:ilvl w:val="0"/>
          <w:numId w:val="45"/>
        </w:numPr>
        <w:spacing w:before="0" w:beforeAutospacing="0" w:after="200" w:afterAutospacing="0" w:line="300" w:lineRule="exact"/>
        <w:ind w:right="720"/>
        <w:rPr>
          <w:lang w:val="es-US"/>
        </w:rPr>
      </w:pPr>
      <w:r w:rsidRPr="00AA2A02">
        <w:rPr>
          <w:lang w:val="es-US"/>
        </w:rPr>
        <w:t xml:space="preserve">Si su problema está relacionado a un servicio o artículo que podría estar </w:t>
      </w:r>
      <w:r w:rsidRPr="00AA2A02">
        <w:rPr>
          <w:b/>
          <w:bCs/>
          <w:lang w:val="es-US"/>
        </w:rPr>
        <w:t>cubierto tanto por Medicare como por Medicaid</w:t>
      </w:r>
      <w:r w:rsidRPr="00AA2A02">
        <w:rPr>
          <w:lang w:val="es-US"/>
        </w:rPr>
        <w:t>, obtendrá automáticamente una apelación de Nivel 2 ante la organización de revisión independiente. También puede solicitar una audiencia imparcial ante el estado.</w:t>
      </w:r>
    </w:p>
    <w:p w14:paraId="7D7E41FF" w14:textId="387AEA84" w:rsidR="00C41EA7" w:rsidRPr="00AA2A02" w:rsidRDefault="00C41EA7" w:rsidP="00E87934">
      <w:pPr>
        <w:rPr>
          <w:lang w:val="es-US"/>
        </w:rPr>
      </w:pPr>
      <w:r w:rsidRPr="00AA2A02">
        <w:rPr>
          <w:lang w:val="es-US"/>
        </w:rPr>
        <w:t xml:space="preserve">Si reúne los requisitos para la continuación de los beneficios cuando presentó su apelación de Nivel 1, sus beneficios para el servicio, el artículo o el medicamento en apelación también pueden continuar durante el Nivel 2. Vaya a la página </w:t>
      </w:r>
      <w:r w:rsidRPr="00AA2A02">
        <w:rPr>
          <w:i/>
          <w:iCs/>
          <w:color w:val="0000FF"/>
          <w:lang w:val="es-US"/>
        </w:rPr>
        <w:t>[insert applicable page number(s)]</w:t>
      </w:r>
      <w:r w:rsidRPr="00AA2A02">
        <w:rPr>
          <w:lang w:val="es-US"/>
        </w:rPr>
        <w:t xml:space="preserve"> para obtener información sobre la continuación de sus beneficios durante las apelaciones de Nivel 1. </w:t>
      </w:r>
    </w:p>
    <w:p w14:paraId="6FB6C813" w14:textId="23F95B8F" w:rsidR="00C41EA7" w:rsidRPr="00AA2A02" w:rsidRDefault="00C41EA7" w:rsidP="003D05B5">
      <w:pPr>
        <w:numPr>
          <w:ilvl w:val="0"/>
          <w:numId w:val="45"/>
        </w:numPr>
        <w:spacing w:before="0" w:beforeAutospacing="0" w:after="200" w:afterAutospacing="0" w:line="300" w:lineRule="exact"/>
        <w:ind w:right="720"/>
        <w:rPr>
          <w:lang w:val="es-US"/>
        </w:rPr>
      </w:pPr>
      <w:r w:rsidRPr="00AA2A02">
        <w:rPr>
          <w:lang w:val="es-US"/>
        </w:rPr>
        <w:t>Si su problema está relacionado con un servicio que, por lo general, está cubierto solo por Medicare, sus beneficios para ese servicio no continuarán durante el proceso de apelaciones de Nivel 2 con la organización de revisión independiente.</w:t>
      </w:r>
    </w:p>
    <w:p w14:paraId="5226653B" w14:textId="79E2036B" w:rsidR="00C41EA7" w:rsidRPr="00AA2A02" w:rsidRDefault="00C41EA7" w:rsidP="00E95F8C">
      <w:pPr>
        <w:pageBreakBefore/>
        <w:numPr>
          <w:ilvl w:val="0"/>
          <w:numId w:val="45"/>
        </w:numPr>
        <w:spacing w:before="0" w:beforeAutospacing="0" w:after="200" w:afterAutospacing="0" w:line="300" w:lineRule="exact"/>
        <w:ind w:right="720"/>
        <w:rPr>
          <w:lang w:val="es-US"/>
        </w:rPr>
      </w:pPr>
      <w:r w:rsidRPr="00AA2A02">
        <w:rPr>
          <w:lang w:val="es-US"/>
        </w:rPr>
        <w:t xml:space="preserve">Si su problema está relacionado con un servicio que suele estar cubierto por Medicaid, sus beneficios para ese servicio continuarán si presenta una apelación de Nivel 2 dentro de los 10 días calendario posteriores a la recepción de la carta de decisión del plan. </w:t>
      </w:r>
    </w:p>
    <w:p w14:paraId="26066AAB" w14:textId="77777777" w:rsidR="00C41EA7" w:rsidRPr="00AA2A02" w:rsidRDefault="00C41EA7" w:rsidP="00C41EA7">
      <w:pPr>
        <w:pStyle w:val="StepHeading"/>
        <w:rPr>
          <w:lang w:val="es-US"/>
        </w:rPr>
      </w:pPr>
      <w:r w:rsidRPr="00AA2A02">
        <w:rPr>
          <w:bCs/>
          <w:lang w:val="es-US"/>
        </w:rPr>
        <w:t xml:space="preserve">Si su problema está relacionado con un servicio o artículo que Medicare suele cubrir, siga estos pasos: </w:t>
      </w:r>
    </w:p>
    <w:p w14:paraId="5F36DA9E" w14:textId="3B8E5EEA" w:rsidR="00C41EA7" w:rsidRPr="00AA2A02" w:rsidRDefault="00C41EA7" w:rsidP="00C41EA7">
      <w:pPr>
        <w:pStyle w:val="StepHeading"/>
        <w:rPr>
          <w:lang w:val="es-US"/>
        </w:rPr>
      </w:pPr>
      <w:r w:rsidRPr="00AA2A02">
        <w:rPr>
          <w:bCs/>
          <w:u w:val="single"/>
          <w:lang w:val="es-US"/>
        </w:rPr>
        <w:t>Paso 1:</w:t>
      </w:r>
      <w:r w:rsidRPr="00AA2A02">
        <w:rPr>
          <w:bCs/>
          <w:lang w:val="es-US"/>
        </w:rPr>
        <w:t xml:space="preserve"> La organización de revisión independiente revisa su apelación.</w:t>
      </w:r>
    </w:p>
    <w:p w14:paraId="7FC19D54" w14:textId="5AF39B9C" w:rsidR="00C41EA7" w:rsidRPr="00AA2A02" w:rsidRDefault="00C41EA7" w:rsidP="003D05B5">
      <w:pPr>
        <w:numPr>
          <w:ilvl w:val="0"/>
          <w:numId w:val="10"/>
        </w:numPr>
        <w:spacing w:before="120" w:beforeAutospacing="0" w:after="120" w:afterAutospacing="0"/>
        <w:ind w:left="1080"/>
        <w:rPr>
          <w:lang w:val="es-US"/>
        </w:rPr>
      </w:pPr>
      <w:r w:rsidRPr="00AA2A02">
        <w:rPr>
          <w:lang w:val="es-US"/>
        </w:rPr>
        <w:t xml:space="preserve">Le enviaremos a esta organización la información sobre su apelación. A esta información se la denomina su </w:t>
      </w:r>
      <w:r w:rsidRPr="00AA2A02">
        <w:rPr>
          <w:b/>
          <w:bCs/>
          <w:lang w:val="es-US"/>
        </w:rPr>
        <w:t>archivo de caso</w:t>
      </w:r>
      <w:r w:rsidRPr="00AA2A02">
        <w:rPr>
          <w:lang w:val="es-US"/>
        </w:rPr>
        <w:t xml:space="preserve">. </w:t>
      </w:r>
      <w:r w:rsidRPr="00AA2A02">
        <w:rPr>
          <w:b/>
          <w:bCs/>
          <w:lang w:val="es-US"/>
        </w:rPr>
        <w:t>Usted tiene derecho a solicitarnos una copia gratuita de su archivo de caso</w:t>
      </w:r>
      <w:r w:rsidRPr="00AA2A02">
        <w:rPr>
          <w:lang w:val="es-US"/>
        </w:rPr>
        <w:t xml:space="preserve">. </w:t>
      </w:r>
    </w:p>
    <w:p w14:paraId="41BD9262" w14:textId="5356565F" w:rsidR="00C41EA7" w:rsidRPr="00AA2A02" w:rsidRDefault="00C41EA7" w:rsidP="003D05B5">
      <w:pPr>
        <w:numPr>
          <w:ilvl w:val="0"/>
          <w:numId w:val="10"/>
        </w:numPr>
        <w:spacing w:before="120" w:beforeAutospacing="0" w:after="120" w:afterAutospacing="0"/>
        <w:ind w:left="1080"/>
        <w:rPr>
          <w:lang w:val="es-US"/>
        </w:rPr>
      </w:pPr>
      <w:r w:rsidRPr="00AA2A02">
        <w:rPr>
          <w:color w:val="000000"/>
          <w:lang w:val="es-US"/>
        </w:rPr>
        <w:t xml:space="preserve">Usted tiene derecho a proporcionarle a la </w:t>
      </w:r>
      <w:r w:rsidRPr="00AA2A02">
        <w:rPr>
          <w:lang w:val="es-US"/>
        </w:rPr>
        <w:t xml:space="preserve">organización de revisión independiente información </w:t>
      </w:r>
      <w:r w:rsidRPr="00AA2A02">
        <w:rPr>
          <w:color w:val="000000"/>
          <w:lang w:val="es-US"/>
        </w:rPr>
        <w:t>adicional para sustentar su apelación.</w:t>
      </w:r>
    </w:p>
    <w:p w14:paraId="20A57E9D" w14:textId="134D8523" w:rsidR="00C41EA7" w:rsidRPr="00AA2A02" w:rsidRDefault="00C41EA7" w:rsidP="003D05B5">
      <w:pPr>
        <w:numPr>
          <w:ilvl w:val="0"/>
          <w:numId w:val="10"/>
        </w:numPr>
        <w:spacing w:before="120" w:beforeAutospacing="0" w:after="0" w:afterAutospacing="0"/>
        <w:ind w:left="1080"/>
        <w:rPr>
          <w:lang w:val="es-US"/>
        </w:rPr>
      </w:pPr>
      <w:r w:rsidRPr="00AA2A02">
        <w:rPr>
          <w:lang w:val="es-US"/>
        </w:rPr>
        <w:t>Los revisores de la organización de revisión independiente analizarán cuidadosamente toda la información relacionada con su apelación.</w:t>
      </w:r>
    </w:p>
    <w:p w14:paraId="07F70BAE" w14:textId="3F630B53" w:rsidR="00C41EA7" w:rsidRPr="00AA2A02" w:rsidRDefault="00C41EA7" w:rsidP="00C41EA7">
      <w:pPr>
        <w:pStyle w:val="Minorsubheadingindented25"/>
        <w:rPr>
          <w:lang w:val="es-US"/>
        </w:rPr>
      </w:pPr>
      <w:r w:rsidRPr="00AA2A02">
        <w:rPr>
          <w:bCs/>
          <w:iCs/>
          <w:lang w:val="es-US"/>
        </w:rPr>
        <w:t>Si se le concedió una apelación rápida en el Nivel 1, también se le concederá una apelación rápida en el Nivel 2</w:t>
      </w:r>
    </w:p>
    <w:p w14:paraId="2B87BFFE" w14:textId="4E48DC5E" w:rsidR="00C41EA7" w:rsidRPr="00AA2A02" w:rsidRDefault="00275330" w:rsidP="00E95F8C">
      <w:pPr>
        <w:numPr>
          <w:ilvl w:val="0"/>
          <w:numId w:val="10"/>
        </w:numPr>
        <w:spacing w:before="120" w:beforeAutospacing="0" w:after="120" w:afterAutospacing="0"/>
        <w:ind w:left="1080" w:right="270"/>
        <w:rPr>
          <w:rFonts w:ascii="Arial" w:hAnsi="Arial" w:cs="Arial"/>
          <w:lang w:val="es-US"/>
        </w:rPr>
      </w:pPr>
      <w:r w:rsidRPr="00AA2A02">
        <w:rPr>
          <w:lang w:val="es-US"/>
        </w:rPr>
        <w:t xml:space="preserve">En el caso de la apelación rápida, la organización de revisión debe darle una respuesta a su apelación de Nivel 2 </w:t>
      </w:r>
      <w:r w:rsidRPr="00AA2A02">
        <w:rPr>
          <w:b/>
          <w:bCs/>
          <w:lang w:val="es-US"/>
        </w:rPr>
        <w:t>en un plazo de 72 horas</w:t>
      </w:r>
      <w:r w:rsidRPr="00AA2A02">
        <w:rPr>
          <w:lang w:val="es-US"/>
        </w:rPr>
        <w:t xml:space="preserve"> después de haber recibido su apelación.</w:t>
      </w:r>
    </w:p>
    <w:p w14:paraId="11DD4C71" w14:textId="103588DE" w:rsidR="00C41EA7" w:rsidRPr="00AA2A02" w:rsidRDefault="00C41EA7" w:rsidP="003D05B5">
      <w:pPr>
        <w:numPr>
          <w:ilvl w:val="0"/>
          <w:numId w:val="10"/>
        </w:numPr>
        <w:spacing w:before="120" w:beforeAutospacing="0" w:after="120" w:afterAutospacing="0"/>
        <w:ind w:left="1080"/>
        <w:rPr>
          <w:lang w:val="es-US"/>
        </w:rPr>
      </w:pPr>
      <w:r w:rsidRPr="00AA2A02">
        <w:rPr>
          <w:lang w:val="es-US"/>
        </w:rPr>
        <w:t xml:space="preserve">Si está solicitando un artículo o servicio médico y la organización de revisión independiente necesita recabar más información que pudiera beneficiarlo, </w:t>
      </w:r>
      <w:r w:rsidRPr="00AA2A02">
        <w:rPr>
          <w:b/>
          <w:bCs/>
          <w:lang w:val="es-US"/>
        </w:rPr>
        <w:t>puede tomar hasta 14 días calendario adicionales.</w:t>
      </w:r>
      <w:r w:rsidRPr="00AA2A02">
        <w:rPr>
          <w:lang w:val="es-US"/>
        </w:rPr>
        <w:t xml:space="preserve"> La organización de revisión independiente no puede tomar tiempo adicional para tomar una decisión si está solicitando un medicamento con receta de la Parte B de Medicare.</w:t>
      </w:r>
      <w:r w:rsidR="00090BE6" w:rsidRPr="00AA2A02">
        <w:rPr>
          <w:lang w:val="es-US"/>
        </w:rPr>
        <w:t xml:space="preserve"> </w:t>
      </w:r>
    </w:p>
    <w:p w14:paraId="71CA445E" w14:textId="614D8154" w:rsidR="00C41EA7" w:rsidRPr="00AA2A02" w:rsidRDefault="00C41EA7" w:rsidP="00C41EA7">
      <w:pPr>
        <w:pStyle w:val="Minorsubheadingindented25"/>
        <w:rPr>
          <w:lang w:val="es-US"/>
        </w:rPr>
      </w:pPr>
      <w:r w:rsidRPr="00AA2A02">
        <w:rPr>
          <w:bCs/>
          <w:iCs/>
          <w:lang w:val="es-US"/>
        </w:rPr>
        <w:t>Si se le concedió una apelación estándar en el Nivel 1, también se le concederá una apelación estándar en el Nivel 2</w:t>
      </w:r>
    </w:p>
    <w:p w14:paraId="6E7F5C20" w14:textId="0BA1C3A9" w:rsidR="00C41EA7" w:rsidRPr="00AA2A02" w:rsidRDefault="00275330" w:rsidP="003D05B5">
      <w:pPr>
        <w:numPr>
          <w:ilvl w:val="0"/>
          <w:numId w:val="10"/>
        </w:numPr>
        <w:tabs>
          <w:tab w:val="left" w:pos="1080"/>
        </w:tabs>
        <w:spacing w:before="120" w:beforeAutospacing="0" w:after="120" w:afterAutospacing="0"/>
        <w:ind w:left="1080"/>
        <w:rPr>
          <w:lang w:val="es-US"/>
        </w:rPr>
      </w:pPr>
      <w:r w:rsidRPr="00AA2A02">
        <w:rPr>
          <w:lang w:val="es-US"/>
        </w:rPr>
        <w:t>En el caso de la apelación estándar, si está solicitando un artículo o servicio médico, la organización de revisión debe darle una respuesta a su apelación de Nivel 2</w:t>
      </w:r>
      <w:r w:rsidRPr="00AA2A02">
        <w:rPr>
          <w:b/>
          <w:bCs/>
          <w:lang w:val="es-US"/>
        </w:rPr>
        <w:t xml:space="preserve"> dentro de los 30 días calendario</w:t>
      </w:r>
      <w:r w:rsidRPr="00AA2A02">
        <w:rPr>
          <w:lang w:val="es-US"/>
        </w:rPr>
        <w:t xml:space="preserve"> de haber recibido su apelación. Si está solicitando un medicamento con receta de la Parte B de Medicare, la organización de revisión debe comunicarle la respuesta a su apelación de Nivel 2 </w:t>
      </w:r>
      <w:r w:rsidRPr="00AA2A02">
        <w:rPr>
          <w:b/>
          <w:bCs/>
          <w:lang w:val="es-US"/>
        </w:rPr>
        <w:t>en un plazo de 7 días calendario</w:t>
      </w:r>
      <w:r w:rsidRPr="00AA2A02">
        <w:rPr>
          <w:lang w:val="es-US"/>
        </w:rPr>
        <w:t xml:space="preserve"> después de recibir su apelación.</w:t>
      </w:r>
    </w:p>
    <w:p w14:paraId="26FE2A91" w14:textId="017DDD69" w:rsidR="00C41EA7" w:rsidRPr="00AA2A02" w:rsidRDefault="00C41EA7" w:rsidP="003D05B5">
      <w:pPr>
        <w:numPr>
          <w:ilvl w:val="0"/>
          <w:numId w:val="10"/>
        </w:numPr>
        <w:spacing w:before="120" w:beforeAutospacing="0" w:after="120" w:afterAutospacing="0"/>
        <w:ind w:left="1080"/>
        <w:rPr>
          <w:lang w:val="es-US"/>
        </w:rPr>
      </w:pPr>
      <w:r w:rsidRPr="00AA2A02">
        <w:rPr>
          <w:lang w:val="es-US"/>
        </w:rPr>
        <w:t xml:space="preserve">Sin embargo, si está solicitando un artículo o servicio médico y la organización de revisión independiente necesita recabar más información que pudiera beneficiarlo, </w:t>
      </w:r>
      <w:r w:rsidRPr="00AA2A02">
        <w:rPr>
          <w:b/>
          <w:bCs/>
          <w:lang w:val="es-US"/>
        </w:rPr>
        <w:t>puede tomar hasta 14 días calendario adicionales.</w:t>
      </w:r>
      <w:r w:rsidRPr="00AA2A02">
        <w:rPr>
          <w:lang w:val="es-US"/>
        </w:rPr>
        <w:t xml:space="preserve"> La organización de revisión independiente no puede tomar tiempo adicional para tomar una decisión si está solicitando un medicamento con receta de la Parte B de Medicare.</w:t>
      </w:r>
    </w:p>
    <w:p w14:paraId="7FB3C8B9" w14:textId="5C8C4CF8" w:rsidR="00C41EA7" w:rsidRPr="00AA2A02" w:rsidRDefault="00C41EA7" w:rsidP="00C41EA7">
      <w:pPr>
        <w:pStyle w:val="StepHeading"/>
        <w:rPr>
          <w:lang w:val="es-US"/>
        </w:rPr>
      </w:pPr>
      <w:r w:rsidRPr="00AA2A02">
        <w:rPr>
          <w:bCs/>
          <w:u w:val="single"/>
          <w:lang w:val="es-US"/>
        </w:rPr>
        <w:t>Paso 2:</w:t>
      </w:r>
      <w:r w:rsidRPr="00AA2A02">
        <w:rPr>
          <w:bCs/>
          <w:lang w:val="es-US"/>
        </w:rPr>
        <w:t xml:space="preserve"> La organización de revisión independiente le da su respuesta.</w:t>
      </w:r>
    </w:p>
    <w:p w14:paraId="2F286F6C" w14:textId="5AE2807C" w:rsidR="00C41EA7" w:rsidRPr="00AA2A02" w:rsidRDefault="00C41EA7" w:rsidP="00AB6D46">
      <w:pPr>
        <w:spacing w:before="0" w:beforeAutospacing="0" w:after="240" w:afterAutospacing="0"/>
        <w:ind w:left="360"/>
        <w:rPr>
          <w:b/>
          <w:bCs/>
          <w:lang w:val="es-US"/>
        </w:rPr>
      </w:pPr>
      <w:r w:rsidRPr="00AA2A02">
        <w:rPr>
          <w:lang w:val="es-US"/>
        </w:rPr>
        <w:t>La organización de revisión independiente le comunicará su decisión por escrito y los motivos que la fundamentan.</w:t>
      </w:r>
    </w:p>
    <w:p w14:paraId="773306E6" w14:textId="48F1DC78"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Si la organización de revisión independiente acepta una parte o la totalidad de una solicitud de artículo o servicio médico</w:t>
      </w:r>
      <w:r w:rsidRPr="00AA2A02">
        <w:rPr>
          <w:lang w:val="es-US"/>
        </w:rPr>
        <w:t xml:space="preserve">, debemos autorizar la cobertura de la atención médica </w:t>
      </w:r>
      <w:r w:rsidRPr="00AA2A02">
        <w:rPr>
          <w:b/>
          <w:bCs/>
          <w:lang w:val="es-US"/>
        </w:rPr>
        <w:t>en el plazo de 72 horas</w:t>
      </w:r>
      <w:r w:rsidRPr="00AA2A02">
        <w:rPr>
          <w:lang w:val="es-US"/>
        </w:rPr>
        <w:t xml:space="preserve"> o proporcionar el servicio en el plazo de </w:t>
      </w:r>
      <w:r w:rsidRPr="00AA2A02">
        <w:rPr>
          <w:b/>
          <w:bCs/>
          <w:lang w:val="es-US"/>
        </w:rPr>
        <w:t>14 días calendario</w:t>
      </w:r>
      <w:r w:rsidRPr="00AA2A02">
        <w:rPr>
          <w:lang w:val="es-US"/>
        </w:rPr>
        <w:t xml:space="preserve"> de recibida la decisión de la organización de revisión independiente para las </w:t>
      </w:r>
      <w:r w:rsidRPr="00AA2A02">
        <w:rPr>
          <w:b/>
          <w:bCs/>
          <w:lang w:val="es-US"/>
        </w:rPr>
        <w:t>solicitudes estándares</w:t>
      </w:r>
      <w:r w:rsidRPr="00AA2A02">
        <w:rPr>
          <w:lang w:val="es-US"/>
        </w:rPr>
        <w:t xml:space="preserve"> o brindar el servicio </w:t>
      </w:r>
      <w:r w:rsidRPr="00AA2A02">
        <w:rPr>
          <w:b/>
          <w:bCs/>
          <w:lang w:val="es-US"/>
        </w:rPr>
        <w:t>en el plazo de 72 horas</w:t>
      </w:r>
      <w:r w:rsidRPr="00AA2A02">
        <w:rPr>
          <w:lang w:val="es-US"/>
        </w:rPr>
        <w:t xml:space="preserve"> de la fecha en que recibimos la decisión de la organización de revisión independiente para </w:t>
      </w:r>
      <w:r w:rsidRPr="00AA2A02">
        <w:rPr>
          <w:b/>
          <w:bCs/>
          <w:lang w:val="es-US"/>
        </w:rPr>
        <w:t>solicitudes aceleradas</w:t>
      </w:r>
      <w:r w:rsidRPr="00AA2A02">
        <w:rPr>
          <w:lang w:val="es-US"/>
        </w:rPr>
        <w:t>.</w:t>
      </w:r>
    </w:p>
    <w:p w14:paraId="01B8B33B" w14:textId="0837B871"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Si la organización de revisión independiente acepta una parte o la totalidad de una solicitud de un medicamento con receta de la Parte B de Medicare</w:t>
      </w:r>
      <w:r w:rsidRPr="00AA2A02">
        <w:rPr>
          <w:lang w:val="es-US"/>
        </w:rPr>
        <w:t xml:space="preserve">, debemos autorizar o proporcionar el medicamento con receta de la Parte B de Medicare </w:t>
      </w:r>
      <w:r w:rsidRPr="00AA2A02">
        <w:rPr>
          <w:b/>
          <w:bCs/>
          <w:lang w:val="es-US"/>
        </w:rPr>
        <w:t>en un plazo de 72 horas</w:t>
      </w:r>
      <w:r w:rsidRPr="00AA2A02">
        <w:rPr>
          <w:lang w:val="es-US"/>
        </w:rPr>
        <w:t xml:space="preserve"> después de recibida la decisión de la organización de revisión independiente para las </w:t>
      </w:r>
      <w:r w:rsidRPr="00AA2A02">
        <w:rPr>
          <w:b/>
          <w:bCs/>
          <w:lang w:val="es-US"/>
        </w:rPr>
        <w:t>solicitudes estándares</w:t>
      </w:r>
      <w:r w:rsidRPr="00AA2A02">
        <w:rPr>
          <w:lang w:val="es-US"/>
        </w:rPr>
        <w:t xml:space="preserve"> o </w:t>
      </w:r>
      <w:r w:rsidRPr="00AA2A02">
        <w:rPr>
          <w:b/>
          <w:bCs/>
          <w:lang w:val="es-US"/>
        </w:rPr>
        <w:t>en el plazo de 24 horas</w:t>
      </w:r>
      <w:r w:rsidRPr="00AA2A02">
        <w:rPr>
          <w:lang w:val="es-US"/>
        </w:rPr>
        <w:t xml:space="preserve"> de la fecha en que recibimos la decisión de la organización de revisión independiente para </w:t>
      </w:r>
      <w:r w:rsidRPr="00AA2A02">
        <w:rPr>
          <w:b/>
          <w:bCs/>
          <w:lang w:val="es-US"/>
        </w:rPr>
        <w:t>solicitudes aceleradas</w:t>
      </w:r>
      <w:r w:rsidRPr="00AA2A02">
        <w:rPr>
          <w:lang w:val="es-US"/>
        </w:rPr>
        <w:t>.</w:t>
      </w:r>
      <w:r w:rsidR="00090BE6" w:rsidRPr="00AA2A02">
        <w:rPr>
          <w:b/>
          <w:bCs/>
          <w:lang w:val="es-US"/>
        </w:rPr>
        <w:t xml:space="preserve"> </w:t>
      </w:r>
    </w:p>
    <w:p w14:paraId="25C08CBE" w14:textId="4331CF05"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Si esta organización rechaza parte o la totalidad de su apelación</w:t>
      </w:r>
      <w:r w:rsidRPr="00AA2A02">
        <w:rPr>
          <w:lang w:val="es-US"/>
        </w:rPr>
        <w:t xml:space="preserve">, significa que están de acuerdo con nuestro plan en que su solicitud (o parte de ella) para la cobertura de atención médica no debe ser aprobada. (Esto se llama </w:t>
      </w:r>
      <w:r w:rsidRPr="00AA2A02">
        <w:rPr>
          <w:b/>
          <w:bCs/>
          <w:lang w:val="es-US"/>
        </w:rPr>
        <w:t>confirmar la decisión</w:t>
      </w:r>
      <w:r w:rsidRPr="00AA2A02">
        <w:rPr>
          <w:lang w:val="es-US"/>
        </w:rPr>
        <w:t xml:space="preserve"> o </w:t>
      </w:r>
      <w:r w:rsidRPr="00AA2A02">
        <w:rPr>
          <w:b/>
          <w:bCs/>
          <w:lang w:val="es-US"/>
        </w:rPr>
        <w:t>rechazar su apelación</w:t>
      </w:r>
      <w:r w:rsidRPr="00AA2A02">
        <w:rPr>
          <w:lang w:val="es-US"/>
        </w:rPr>
        <w:t>). En este caso, la organización de revisión independiente le enviará una carta para lo siguiente:</w:t>
      </w:r>
    </w:p>
    <w:p w14:paraId="66E4123D" w14:textId="77777777" w:rsidR="00817B9F" w:rsidRPr="00AA2A02" w:rsidRDefault="00F61271" w:rsidP="003D05B5">
      <w:pPr>
        <w:numPr>
          <w:ilvl w:val="1"/>
          <w:numId w:val="72"/>
        </w:numPr>
        <w:spacing w:before="120" w:beforeAutospacing="0" w:after="120" w:afterAutospacing="0"/>
        <w:rPr>
          <w:i/>
          <w:iCs/>
          <w:lang w:val="es-US"/>
        </w:rPr>
      </w:pPr>
      <w:r w:rsidRPr="00AA2A02">
        <w:rPr>
          <w:lang w:val="es-US"/>
        </w:rPr>
        <w:t>Explique su decisión.</w:t>
      </w:r>
    </w:p>
    <w:p w14:paraId="569CAE5D" w14:textId="4EF5538B" w:rsidR="00817B9F" w:rsidRPr="00AA2A02" w:rsidRDefault="00817B9F" w:rsidP="003D05B5">
      <w:pPr>
        <w:numPr>
          <w:ilvl w:val="1"/>
          <w:numId w:val="72"/>
        </w:numPr>
        <w:spacing w:before="120" w:beforeAutospacing="0" w:after="120" w:afterAutospacing="0"/>
        <w:rPr>
          <w:i/>
          <w:iCs/>
          <w:lang w:val="es-US"/>
        </w:rPr>
      </w:pPr>
      <w:r w:rsidRPr="00AA2A02">
        <w:rPr>
          <w:lang w:val="es-US"/>
        </w:rPr>
        <w:t xml:space="preserve">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 </w:t>
      </w:r>
    </w:p>
    <w:p w14:paraId="53D9F775" w14:textId="5DBD5786" w:rsidR="00C41EA7" w:rsidRPr="00AA2A02" w:rsidRDefault="00817B9F" w:rsidP="003D05B5">
      <w:pPr>
        <w:numPr>
          <w:ilvl w:val="1"/>
          <w:numId w:val="72"/>
        </w:numPr>
        <w:spacing w:before="120" w:beforeAutospacing="0" w:after="120" w:afterAutospacing="0"/>
        <w:rPr>
          <w:i/>
          <w:iCs/>
          <w:lang w:val="es-US"/>
        </w:rPr>
      </w:pPr>
      <w:r w:rsidRPr="00AA2A02">
        <w:rPr>
          <w:lang w:val="es-US"/>
        </w:rPr>
        <w:t xml:space="preserve">Explicarle cómo presentar una apelación de Nivel 3. </w:t>
      </w:r>
    </w:p>
    <w:p w14:paraId="021C4B6C" w14:textId="47999A9C" w:rsidR="00C41EA7" w:rsidRPr="00AA2A02" w:rsidRDefault="00C41EA7" w:rsidP="003D05B5">
      <w:pPr>
        <w:numPr>
          <w:ilvl w:val="0"/>
          <w:numId w:val="10"/>
        </w:numPr>
        <w:spacing w:before="120" w:beforeAutospacing="0" w:after="120" w:afterAutospacing="0"/>
        <w:ind w:left="1080"/>
        <w:rPr>
          <w:i/>
          <w:iCs/>
          <w:lang w:val="es-US"/>
        </w:rPr>
      </w:pPr>
      <w:r w:rsidRPr="00AA2A02">
        <w:rPr>
          <w:lang w:val="es-US"/>
        </w:rPr>
        <w:t xml:space="preserve">Si su apelación de Nivel 2 es rechazada y reúne los requisitos para continuar con el proceso de apelaciones, debe decidir si quiere avanzar al Nivel 3 y hacer una tercera apelación. </w:t>
      </w:r>
      <w:r w:rsidRPr="00AA2A02">
        <w:rPr>
          <w:color w:val="000000"/>
          <w:lang w:val="es-US"/>
        </w:rPr>
        <w:t>Los detalles de cómo hacer esto están en el aviso por escrito que recibe después de su apelación de Nivel 2.</w:t>
      </w:r>
    </w:p>
    <w:p w14:paraId="128613A0" w14:textId="5AAA80D9" w:rsidR="00C41EA7" w:rsidRPr="00AA2A02" w:rsidRDefault="00C41EA7" w:rsidP="003D05B5">
      <w:pPr>
        <w:numPr>
          <w:ilvl w:val="1"/>
          <w:numId w:val="10"/>
        </w:numPr>
        <w:spacing w:before="120" w:beforeAutospacing="0" w:after="120" w:afterAutospacing="0"/>
        <w:rPr>
          <w:lang w:val="es-US"/>
        </w:rPr>
      </w:pPr>
      <w:r w:rsidRPr="00AA2A02">
        <w:rPr>
          <w:lang w:val="es-US"/>
        </w:rPr>
        <w:t xml:space="preserve">La apelación de Nivel 3 es manejada por un juez administrativo o un mediador. La </w:t>
      </w:r>
      <w:r w:rsidRPr="00AA2A02">
        <w:rPr>
          <w:b/>
          <w:bCs/>
          <w:lang w:val="es-US"/>
        </w:rPr>
        <w:t>Sección 10</w:t>
      </w:r>
      <w:r w:rsidRPr="00AA2A02">
        <w:rPr>
          <w:lang w:val="es-US"/>
        </w:rPr>
        <w:t xml:space="preserve"> de este capítulo explica el proceso de apelaciones de los Niveles 3, 4 y 5. </w:t>
      </w:r>
    </w:p>
    <w:p w14:paraId="6D69DE55" w14:textId="77777777" w:rsidR="00C41EA7" w:rsidRPr="00AA2A02" w:rsidRDefault="00C41EA7" w:rsidP="00C41EA7">
      <w:pPr>
        <w:pStyle w:val="StepHeading"/>
        <w:rPr>
          <w:u w:val="single"/>
          <w:lang w:val="es-US"/>
        </w:rPr>
      </w:pPr>
      <w:r w:rsidRPr="00AA2A02">
        <w:rPr>
          <w:bCs/>
          <w:u w:val="single"/>
          <w:lang w:val="es-US"/>
        </w:rPr>
        <w:t>Si su problema está relacionado con un servicio o artículo que Medicaid suele cubrir, siga estos pasos:</w:t>
      </w:r>
    </w:p>
    <w:p w14:paraId="11835C44" w14:textId="77777777" w:rsidR="00C41EA7" w:rsidRPr="00AA2A02" w:rsidRDefault="00C41EA7" w:rsidP="00C41EA7">
      <w:pPr>
        <w:pStyle w:val="StepHeading"/>
        <w:rPr>
          <w:lang w:val="es-US"/>
        </w:rPr>
      </w:pPr>
      <w:r w:rsidRPr="00AA2A02">
        <w:rPr>
          <w:bCs/>
          <w:u w:val="single"/>
          <w:lang w:val="es-US"/>
        </w:rPr>
        <w:t>Paso 1:</w:t>
      </w:r>
      <w:r w:rsidRPr="00AA2A02">
        <w:rPr>
          <w:bCs/>
          <w:lang w:val="es-US"/>
        </w:rPr>
        <w:t xml:space="preserve"> Puede solicitar una audiencia imparcial ante el estado.</w:t>
      </w:r>
    </w:p>
    <w:p w14:paraId="77775A11" w14:textId="4A699653" w:rsidR="00C41EA7" w:rsidRPr="00AA2A02" w:rsidRDefault="00C41EA7" w:rsidP="003D05B5">
      <w:pPr>
        <w:numPr>
          <w:ilvl w:val="0"/>
          <w:numId w:val="10"/>
        </w:numPr>
        <w:spacing w:before="120" w:beforeAutospacing="0"/>
        <w:ind w:left="1080" w:right="-90"/>
        <w:rPr>
          <w:lang w:val="es-US"/>
        </w:rPr>
      </w:pPr>
      <w:r w:rsidRPr="00AA2A02">
        <w:rPr>
          <w:lang w:val="es-US"/>
        </w:rPr>
        <w:t xml:space="preserve">El Nivel 2 del proceso de apelaciones para los servicios que suele cubrir Medicaid es una audiencia imparcial con el estado. Debe solicitar una audiencia imparcial por escrito o por teléfono </w:t>
      </w:r>
      <w:r w:rsidRPr="00AA2A02">
        <w:rPr>
          <w:b/>
          <w:bCs/>
          <w:lang w:val="es-US"/>
        </w:rPr>
        <w:t>en un plazo de 120 días</w:t>
      </w:r>
      <w:r w:rsidRPr="00AA2A02">
        <w:rPr>
          <w:lang w:val="es-US"/>
        </w:rPr>
        <w:t xml:space="preserve"> calendario a partir de la fecha de envío de la carta de decisión sobre su </w:t>
      </w:r>
      <w:r w:rsidRPr="00AA2A02">
        <w:rPr>
          <w:color w:val="000000"/>
          <w:lang w:val="es-US"/>
        </w:rPr>
        <w:t>apelación de</w:t>
      </w:r>
      <w:r w:rsidRPr="00AA2A02">
        <w:rPr>
          <w:lang w:val="es-US"/>
        </w:rPr>
        <w:t xml:space="preserve"> Nivel 1. La carta que reciba de nosotros le indicará dónde debe presentar su solicitud de audiencia. </w:t>
      </w:r>
    </w:p>
    <w:p w14:paraId="38C73550" w14:textId="5A79E97F" w:rsidR="00C41EA7" w:rsidRPr="00AA2A02" w:rsidRDefault="00C41EA7" w:rsidP="00AB6D46">
      <w:pPr>
        <w:spacing w:before="120" w:beforeAutospacing="0"/>
        <w:ind w:left="1080" w:right="-90"/>
        <w:rPr>
          <w:i/>
          <w:iCs/>
          <w:color w:val="0000FF"/>
          <w:lang w:val="es-US"/>
        </w:rPr>
      </w:pPr>
      <w:r w:rsidRPr="00AA2A02">
        <w:rPr>
          <w:i/>
          <w:iCs/>
          <w:color w:val="0000FF"/>
          <w:lang w:val="es-US"/>
        </w:rPr>
        <w:t>[Plans or states should describe the process for Medicaid Level 2 appeals, in which members must submit the Level 2 appeal themselves.]</w:t>
      </w:r>
    </w:p>
    <w:p w14:paraId="4D5510B5" w14:textId="77777777" w:rsidR="00C41EA7" w:rsidRPr="00AA2A02" w:rsidRDefault="00C41EA7" w:rsidP="00C41EA7">
      <w:pPr>
        <w:pStyle w:val="StepHeading"/>
        <w:rPr>
          <w:lang w:val="es-US"/>
        </w:rPr>
      </w:pPr>
      <w:r w:rsidRPr="00AA2A02">
        <w:rPr>
          <w:bCs/>
          <w:u w:val="single"/>
          <w:lang w:val="es-US"/>
        </w:rPr>
        <w:t>Paso 2:</w:t>
      </w:r>
      <w:r w:rsidRPr="00AA2A02">
        <w:rPr>
          <w:bCs/>
          <w:lang w:val="es-US"/>
        </w:rPr>
        <w:t xml:space="preserve"> La oficina de la audiencia imparcial le da su respuesta.</w:t>
      </w:r>
    </w:p>
    <w:p w14:paraId="536ED701" w14:textId="77777777" w:rsidR="00C41EA7" w:rsidRPr="00AA2A02" w:rsidRDefault="00C41EA7" w:rsidP="00AB6D46">
      <w:pPr>
        <w:spacing w:before="0" w:beforeAutospacing="0" w:after="240" w:afterAutospacing="0"/>
        <w:ind w:left="360"/>
        <w:rPr>
          <w:b/>
          <w:bCs/>
          <w:lang w:val="es-US"/>
        </w:rPr>
      </w:pPr>
      <w:r w:rsidRPr="00AA2A02">
        <w:rPr>
          <w:lang w:val="es-US"/>
        </w:rPr>
        <w:t>La oficina de la audiencia imparcial le comunicará su decisión por escrito y le explicará los motivos.</w:t>
      </w:r>
    </w:p>
    <w:p w14:paraId="5E3B26BD" w14:textId="77777777"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Si la oficina de la audiencia imparcial aprueba una parte o la totalidad de la solicitud de un artículo o servicio médico</w:t>
      </w:r>
      <w:r w:rsidRPr="00AA2A02">
        <w:rPr>
          <w:lang w:val="es-US"/>
        </w:rPr>
        <w:t xml:space="preserve">, debemos autorizar o proporcionar el servicio o artículo en un plazo de 72 horas de recibida la decisión de la oficina de la audiencia imparcial. </w:t>
      </w:r>
    </w:p>
    <w:p w14:paraId="1E4A17A6" w14:textId="42588B7B"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Si la oficina de la audiencia imparcial rechaza una parte o la totalidad de su apelación</w:t>
      </w:r>
      <w:r w:rsidRPr="00AA2A02">
        <w:rPr>
          <w:lang w:val="es-US"/>
        </w:rPr>
        <w:t xml:space="preserve">, están de acuerdo con nuestro plan en que su solicitud (o parte de ella) para la cobertura de atención médica no se debe autorizar. (Esto se llama </w:t>
      </w:r>
      <w:r w:rsidRPr="00AA2A02">
        <w:rPr>
          <w:b/>
          <w:bCs/>
          <w:lang w:val="es-US"/>
        </w:rPr>
        <w:t>confirmar la decisión</w:t>
      </w:r>
      <w:r w:rsidRPr="00AA2A02">
        <w:rPr>
          <w:lang w:val="es-US"/>
        </w:rPr>
        <w:t xml:space="preserve"> o </w:t>
      </w:r>
      <w:r w:rsidRPr="00AA2A02">
        <w:rPr>
          <w:b/>
          <w:bCs/>
          <w:lang w:val="es-US"/>
        </w:rPr>
        <w:t>rechazar su apelación</w:t>
      </w:r>
      <w:r w:rsidRPr="00AA2A02">
        <w:rPr>
          <w:lang w:val="es-US"/>
        </w:rPr>
        <w:t>).</w:t>
      </w:r>
    </w:p>
    <w:p w14:paraId="1B79FFDE" w14:textId="77777777" w:rsidR="00C41EA7" w:rsidRPr="00AA2A02" w:rsidRDefault="00C41EA7" w:rsidP="00C41EA7">
      <w:pPr>
        <w:pStyle w:val="StepHeading"/>
        <w:rPr>
          <w:u w:val="single"/>
          <w:lang w:val="es-US"/>
        </w:rPr>
      </w:pPr>
      <w:r w:rsidRPr="00AA2A02">
        <w:rPr>
          <w:bCs/>
          <w:u w:val="single"/>
          <w:lang w:val="es-US"/>
        </w:rPr>
        <w:t>Si se rechaza la totalidad o parte de lo que pedí, ¿puedo presentar otra apelación?</w:t>
      </w:r>
    </w:p>
    <w:p w14:paraId="3259A2D8" w14:textId="6F1F2888" w:rsidR="00C41EA7" w:rsidRPr="00AA2A02" w:rsidRDefault="00C41EA7" w:rsidP="00C41EA7">
      <w:pPr>
        <w:rPr>
          <w:lang w:val="es-US"/>
        </w:rPr>
      </w:pPr>
      <w:r w:rsidRPr="00AA2A02">
        <w:rPr>
          <w:lang w:val="es-US"/>
        </w:rPr>
        <w:t xml:space="preserve">Si la organización de revisión independiente o la oficina de la audiencia imparcial rechazan la totalidad o parte de lo que usted pidió, tiene </w:t>
      </w:r>
      <w:r w:rsidRPr="00AA2A02">
        <w:rPr>
          <w:b/>
          <w:bCs/>
          <w:lang w:val="es-US"/>
        </w:rPr>
        <w:t>derechos adicionales de apelación</w:t>
      </w:r>
      <w:r w:rsidRPr="00AA2A02">
        <w:rPr>
          <w:lang w:val="es-US"/>
        </w:rPr>
        <w:t xml:space="preserve">. </w:t>
      </w:r>
    </w:p>
    <w:p w14:paraId="679C7AD4" w14:textId="77777777" w:rsidR="00C41EA7" w:rsidRPr="00AA2A02" w:rsidRDefault="00C41EA7" w:rsidP="00C41EA7">
      <w:pPr>
        <w:rPr>
          <w:lang w:val="es-US"/>
        </w:rPr>
      </w:pPr>
      <w:r w:rsidRPr="00AA2A02">
        <w:rPr>
          <w:lang w:val="es-US"/>
        </w:rPr>
        <w:t>La carta que reciba de la oficina de la audiencia imparcial le describirá esta siguiente opción de apelación.</w:t>
      </w:r>
    </w:p>
    <w:p w14:paraId="7920FCFE" w14:textId="77777777" w:rsidR="00C41EA7" w:rsidRPr="00AA2A02" w:rsidRDefault="00C41EA7" w:rsidP="00C41EA7">
      <w:pPr>
        <w:rPr>
          <w:lang w:val="es-US"/>
        </w:rPr>
      </w:pPr>
      <w:r w:rsidRPr="00AA2A02">
        <w:rPr>
          <w:lang w:val="es-US"/>
        </w:rPr>
        <w:t xml:space="preserve">Consulte la </w:t>
      </w:r>
      <w:r w:rsidRPr="00AA2A02">
        <w:rPr>
          <w:b/>
          <w:bCs/>
          <w:lang w:val="es-US"/>
        </w:rPr>
        <w:t>Sección 10</w:t>
      </w:r>
      <w:r w:rsidRPr="00AA2A02">
        <w:rPr>
          <w:lang w:val="es-US"/>
        </w:rPr>
        <w:t xml:space="preserve"> de este capítulo para obtener más información sobre sus derechos de apelación después del Nivel 2.</w:t>
      </w:r>
    </w:p>
    <w:p w14:paraId="01969549" w14:textId="77777777" w:rsidR="00C41EA7" w:rsidRPr="00AA2A02" w:rsidRDefault="00C41EA7" w:rsidP="00C41EA7">
      <w:pPr>
        <w:pStyle w:val="Heading4"/>
        <w:rPr>
          <w:lang w:val="es-US"/>
        </w:rPr>
      </w:pPr>
      <w:bookmarkStart w:id="1060" w:name="_Toc68442679"/>
      <w:r w:rsidRPr="00AA2A02">
        <w:rPr>
          <w:lang w:val="es-US"/>
        </w:rPr>
        <w:t>Sección 6.5</w:t>
      </w:r>
      <w:r w:rsidRPr="00AA2A02">
        <w:rPr>
          <w:lang w:val="es-US"/>
        </w:rPr>
        <w:tab/>
        <w:t xml:space="preserve">¿Qué sucede si nos está pidiendo que le reembolsemos </w:t>
      </w:r>
      <w:r w:rsidRPr="00AA2A02">
        <w:rPr>
          <w:color w:val="0000FF"/>
          <w:lang w:val="es-US"/>
        </w:rPr>
        <w:t>[</w:t>
      </w:r>
      <w:r w:rsidRPr="00AA2A02">
        <w:rPr>
          <w:b w:val="0"/>
          <w:bCs w:val="0"/>
          <w:i/>
          <w:iCs/>
          <w:color w:val="0000FF"/>
          <w:lang w:val="es-US"/>
        </w:rPr>
        <w:t xml:space="preserve">insert if plan has cost sharing: </w:t>
      </w:r>
      <w:r w:rsidRPr="00AA2A02">
        <w:rPr>
          <w:color w:val="0000FF"/>
          <w:lang w:val="es-US"/>
        </w:rPr>
        <w:t xml:space="preserve">la parte que nos corresponde de] </w:t>
      </w:r>
      <w:r w:rsidRPr="00AA2A02">
        <w:rPr>
          <w:lang w:val="es-US"/>
        </w:rPr>
        <w:t>una factura que haya recibido por concepto de atención médica?</w:t>
      </w:r>
      <w:bookmarkEnd w:id="1060"/>
    </w:p>
    <w:p w14:paraId="08E9D27C" w14:textId="77777777" w:rsidR="00441351" w:rsidRPr="00AA2A02" w:rsidRDefault="00441351">
      <w:pPr>
        <w:rPr>
          <w:i/>
          <w:iCs/>
          <w:color w:val="0000FF"/>
          <w:lang w:val="es-US"/>
        </w:rPr>
      </w:pPr>
      <w:r w:rsidRPr="00AA2A02">
        <w:rPr>
          <w:color w:val="0000FF"/>
          <w:lang w:val="es-US"/>
        </w:rPr>
        <w:t>[</w:t>
      </w:r>
      <w:r w:rsidRPr="00AA2A02">
        <w:rPr>
          <w:i/>
          <w:iCs/>
          <w:color w:val="0000FF"/>
          <w:lang w:val="es-US"/>
        </w:rPr>
        <w:t>Plans insert if the state DOES NOT allow members to be directly reimbursed for Medicaid benefits:</w:t>
      </w:r>
      <w:r w:rsidRPr="00AA2A02">
        <w:rPr>
          <w:b/>
          <w:bCs/>
          <w:color w:val="0000FF"/>
          <w:lang w:val="es-US"/>
        </w:rPr>
        <w:t xml:space="preserve"> No podemos reembolsarle directamente un servicio o artículo de Medicaid.</w:t>
      </w:r>
      <w:r w:rsidRPr="00AA2A02">
        <w:rPr>
          <w:color w:val="0000FF"/>
          <w:lang w:val="es-US"/>
        </w:rPr>
        <w:t xml:space="preserve"> Si recibe una factura [</w:t>
      </w:r>
      <w:r w:rsidRPr="00AA2A02">
        <w:rPr>
          <w:i/>
          <w:iCs/>
          <w:color w:val="0000FF"/>
          <w:lang w:val="es-US"/>
        </w:rPr>
        <w:t>plans with cost sharing insert</w:t>
      </w:r>
      <w:r w:rsidRPr="00AA2A02">
        <w:rPr>
          <w:color w:val="0000FF"/>
          <w:lang w:val="es-US"/>
        </w:rPr>
        <w:t>: que supera su copago] por servicios y artículos cubiertos por</w:t>
      </w:r>
      <w:r w:rsidRPr="00AA2A02">
        <w:rPr>
          <w:rStyle w:val="PlanInstructions"/>
          <w:rFonts w:ascii="Times New Roman" w:hAnsi="Times New Roman" w:cs="Times New Roman"/>
          <w:iCs/>
          <w:color w:val="0000FF"/>
          <w:sz w:val="24"/>
          <w:lang w:val="es-US"/>
        </w:rPr>
        <w:t xml:space="preserve"> </w:t>
      </w:r>
      <w:r w:rsidRPr="00AA2A02">
        <w:rPr>
          <w:rStyle w:val="PlanInstructions"/>
          <w:rFonts w:ascii="Times New Roman" w:hAnsi="Times New Roman" w:cs="Times New Roman"/>
          <w:i w:val="0"/>
          <w:color w:val="0000FF"/>
          <w:sz w:val="24"/>
          <w:lang w:val="es-US"/>
        </w:rPr>
        <w:t>Medicaid</w:t>
      </w:r>
      <w:r w:rsidRPr="00AA2A02">
        <w:rPr>
          <w:color w:val="0000FF"/>
          <w:lang w:val="es-US"/>
        </w:rPr>
        <w:t xml:space="preserve">, envíenos la factura. </w:t>
      </w:r>
      <w:r w:rsidRPr="00AA2A02">
        <w:rPr>
          <w:b/>
          <w:bCs/>
          <w:color w:val="0000FF"/>
          <w:lang w:val="es-US"/>
        </w:rPr>
        <w:t xml:space="preserve">Usted no debe pagar la factura. </w:t>
      </w:r>
      <w:r w:rsidRPr="00AA2A02">
        <w:rPr>
          <w:color w:val="0000FF"/>
          <w:lang w:val="es-US"/>
        </w:rPr>
        <w:t>Nos comunicaremos con el proveedor directamente y nos ocuparemos del problema. Sin embargo, si paga la factura, puede obtener un reembolso de ese proveedor de atención médica si cumplió las normas para obtener el servicio o artículo</w:t>
      </w:r>
      <w:r w:rsidRPr="00AA2A02">
        <w:rPr>
          <w:lang w:val="es-US"/>
        </w:rPr>
        <w:t>.</w:t>
      </w:r>
      <w:r w:rsidRPr="00AA2A02">
        <w:rPr>
          <w:color w:val="0000FF"/>
          <w:lang w:val="es-US"/>
        </w:rPr>
        <w:t>]</w:t>
      </w:r>
    </w:p>
    <w:p w14:paraId="01A7DB61" w14:textId="185BE32D" w:rsidR="00A271F6" w:rsidRPr="00AA2A02" w:rsidRDefault="00441351">
      <w:pPr>
        <w:pStyle w:val="subheading"/>
        <w:rPr>
          <w:rFonts w:ascii="Times New Roman" w:hAnsi="Times New Roman" w:cs="Times New Roman"/>
          <w:b w:val="0"/>
          <w:color w:val="0000FF"/>
          <w:lang w:val="es-US"/>
        </w:rPr>
      </w:pPr>
      <w:r w:rsidRPr="00AA2A02">
        <w:rPr>
          <w:rFonts w:ascii="Times New Roman" w:hAnsi="Times New Roman" w:cs="Times New Roman"/>
          <w:b w:val="0"/>
          <w:color w:val="0000FF"/>
          <w:lang w:val="es-US"/>
        </w:rPr>
        <w:t>[</w:t>
      </w:r>
      <w:r w:rsidRPr="00AA2A02">
        <w:rPr>
          <w:rFonts w:ascii="Times New Roman" w:hAnsi="Times New Roman" w:cs="Times New Roman"/>
          <w:b w:val="0"/>
          <w:i/>
          <w:iCs/>
          <w:color w:val="0000FF"/>
          <w:lang w:val="es-US"/>
        </w:rPr>
        <w:t>Plans insert if the state DOES allow members to be directly reimbursed for Medicaid benefits:</w:t>
      </w:r>
      <w:r w:rsidRPr="00AA2A02">
        <w:rPr>
          <w:rFonts w:ascii="Times New Roman" w:hAnsi="Times New Roman" w:cs="Times New Roman"/>
          <w:b w:val="0"/>
          <w:color w:val="0000FF"/>
          <w:lang w:val="es-US"/>
        </w:rPr>
        <w:t xml:space="preserve"> Si usted ya pagó un servicio o artículo de Medicaid cubiertos por el plan, puede solicitar a nuestro plan que le devuelva el dinero (la acción de devolver el dinero, con frecuencia, se denomina reembolso). Es su derecho que nuestro plan le reembolse cada vez que usted haya paid [</w:t>
      </w:r>
      <w:r w:rsidRPr="00AA2A02">
        <w:rPr>
          <w:rFonts w:ascii="Times New Roman" w:hAnsi="Times New Roman" w:cs="Times New Roman"/>
          <w:b w:val="0"/>
          <w:i/>
          <w:iCs/>
          <w:color w:val="0000FF"/>
          <w:lang w:val="es-US"/>
        </w:rPr>
        <w:t>insert if plan has cost sharing:</w:t>
      </w:r>
      <w:r w:rsidRPr="00AA2A02">
        <w:rPr>
          <w:rFonts w:ascii="Times New Roman" w:hAnsi="Times New Roman" w:cs="Times New Roman"/>
          <w:b w:val="0"/>
          <w:color w:val="0000FF"/>
          <w:lang w:val="es-US"/>
        </w:rPr>
        <w:t xml:space="preserve"> más de la parte que le corresponde del costo] por los servicios médicos o los medicamentos que están cubiertos por el plan. Cuando nos envíe una factura que ya ha pagado, revisaremos la factura y decidiremos si los servicios o medicamentos deben estar cubiertos. Si decidimos que debemos cubrirlos, le rembolsaremos los costos de los servicios o medicamentos.]</w:t>
      </w:r>
    </w:p>
    <w:p w14:paraId="0D3CA509" w14:textId="18270320" w:rsidR="00C41EA7" w:rsidRPr="00AA2A02" w:rsidRDefault="00C41EA7">
      <w:pPr>
        <w:pStyle w:val="subheading"/>
        <w:rPr>
          <w:rFonts w:ascii="Times New Roman" w:hAnsi="Times New Roman" w:cs="Times New Roman"/>
          <w:b w:val="0"/>
          <w:color w:val="0000FF"/>
          <w:lang w:val="es-US"/>
        </w:rPr>
      </w:pPr>
      <w:r w:rsidRPr="00AA2A02">
        <w:rPr>
          <w:rFonts w:ascii="Times New Roman" w:hAnsi="Times New Roman"/>
          <w:b w:val="0"/>
          <w:color w:val="0000FF"/>
          <w:lang w:val="es-US"/>
        </w:rPr>
        <w:t>[</w:t>
      </w:r>
      <w:r w:rsidRPr="00AA2A02">
        <w:rPr>
          <w:rFonts w:ascii="Times New Roman" w:hAnsi="Times New Roman"/>
          <w:b w:val="0"/>
          <w:i/>
          <w:iCs/>
          <w:color w:val="0000FF"/>
          <w:lang w:val="es-US"/>
        </w:rPr>
        <w:t>Plans insert if state allows members to be directly reimbursed for Medicaid benefits:</w:t>
      </w:r>
      <w:r w:rsidRPr="00AA2A02">
        <w:rPr>
          <w:rFonts w:ascii="Times New Roman" w:hAnsi="Times New Roman"/>
          <w:b w:val="0"/>
          <w:color w:val="0000FF"/>
          <w:lang w:val="es-US"/>
        </w:rPr>
        <w:t xml:space="preserve"> </w:t>
      </w:r>
      <w:r w:rsidRPr="00AA2A02">
        <w:rPr>
          <w:bCs/>
          <w:color w:val="0000FF"/>
          <w:lang w:val="es-US"/>
        </w:rPr>
        <w:t>La solicitud de reembolso implica una decisión de cobertura de parte nuestra.</w:t>
      </w:r>
      <w:r w:rsidRPr="00AA2A02">
        <w:rPr>
          <w:b w:val="0"/>
          <w:color w:val="0000FF"/>
          <w:lang w:val="es-US"/>
        </w:rPr>
        <w:t>]</w:t>
      </w:r>
    </w:p>
    <w:p w14:paraId="6A93FBE8" w14:textId="0EB10C79" w:rsidR="00C41EA7" w:rsidRPr="00AA2A02" w:rsidRDefault="00C41EA7" w:rsidP="00C41EA7">
      <w:pPr>
        <w:ind w:right="90"/>
        <w:rPr>
          <w:color w:val="0000FF"/>
          <w:lang w:val="es-US"/>
        </w:rPr>
      </w:pPr>
      <w:r w:rsidRPr="00AA2A02">
        <w:rPr>
          <w:lang w:val="es-US"/>
        </w:rPr>
        <w:t>Si nos envía la documentación correspondiente para solicitar un reembolso, nos está pidiendo que tomemos una decisión de cobertura. Para tomar esta decisión, comprobaremos si la atención médica que pagó está cubierta. También comprobaremos si ha seguido todas las normas para el uso de su cobertura de atención médica.</w:t>
      </w:r>
    </w:p>
    <w:p w14:paraId="4A33ED3A" w14:textId="77777777" w:rsidR="00C41EA7" w:rsidRPr="00AA2A02" w:rsidRDefault="00C41EA7" w:rsidP="00C41EA7">
      <w:pPr>
        <w:pStyle w:val="subheading"/>
        <w:rPr>
          <w:rFonts w:ascii="Times New Roman" w:hAnsi="Times New Roman" w:cs="Times New Roman"/>
          <w:color w:val="0000FF"/>
          <w:lang w:val="es-US"/>
        </w:rPr>
      </w:pPr>
      <w:r w:rsidRPr="00AA2A02">
        <w:rPr>
          <w:rFonts w:ascii="Times New Roman" w:hAnsi="Times New Roman"/>
          <w:b w:val="0"/>
          <w:color w:val="0000FF"/>
          <w:lang w:val="es-US"/>
        </w:rPr>
        <w:t>[</w:t>
      </w:r>
      <w:r w:rsidRPr="00AA2A02">
        <w:rPr>
          <w:rFonts w:ascii="Times New Roman" w:hAnsi="Times New Roman"/>
          <w:b w:val="0"/>
          <w:i/>
          <w:iCs/>
          <w:color w:val="0000FF"/>
          <w:lang w:val="es-US"/>
        </w:rPr>
        <w:t>Plans insert if state does NOT allow members to be directly reimbursed for Medicaid benefits:</w:t>
      </w:r>
      <w:r w:rsidRPr="00AA2A02">
        <w:rPr>
          <w:rFonts w:ascii="Times New Roman" w:hAnsi="Times New Roman"/>
          <w:b w:val="0"/>
          <w:color w:val="0000FF"/>
          <w:lang w:val="es-US"/>
        </w:rPr>
        <w:t xml:space="preserve"> </w:t>
      </w:r>
      <w:r w:rsidRPr="00AA2A02">
        <w:rPr>
          <w:bCs/>
          <w:color w:val="0000FF"/>
          <w:lang w:val="es-US"/>
        </w:rPr>
        <w:t>La solicitud de que se le devuelva el dinero por algo que ya pagó:</w:t>
      </w:r>
    </w:p>
    <w:p w14:paraId="10EC4B6E" w14:textId="150B8CE7" w:rsidR="00C41EA7" w:rsidRPr="00AA2A02" w:rsidRDefault="00C41EA7" w:rsidP="00C41EA7">
      <w:pPr>
        <w:rPr>
          <w:color w:val="0000FF"/>
          <w:lang w:val="es-US"/>
        </w:rPr>
      </w:pPr>
      <w:r w:rsidRPr="00AA2A02">
        <w:rPr>
          <w:color w:val="0000FF"/>
          <w:lang w:val="es-US"/>
        </w:rPr>
        <w:t>Si nos envía la documentación correspondiente para solicitar un reembolso, nos está pidiendo que tomemos una decisión de cobertura. No podemos reembolsarle directamente un servicio o artículo de</w:t>
      </w:r>
      <w:r w:rsidRPr="00AA2A02">
        <w:rPr>
          <w:b/>
          <w:bCs/>
          <w:color w:val="0000FF"/>
          <w:lang w:val="es-US"/>
        </w:rPr>
        <w:t xml:space="preserve"> Medicaid</w:t>
      </w:r>
      <w:r w:rsidRPr="00AA2A02">
        <w:rPr>
          <w:color w:val="0000FF"/>
          <w:lang w:val="es-US"/>
        </w:rPr>
        <w:t>. Si recibe una factura [</w:t>
      </w:r>
      <w:r w:rsidRPr="00AA2A02">
        <w:rPr>
          <w:i/>
          <w:iCs/>
          <w:color w:val="0000FF"/>
          <w:lang w:val="es-US"/>
        </w:rPr>
        <w:t>plans with cost sharing insert</w:t>
      </w:r>
      <w:r w:rsidRPr="00AA2A02">
        <w:rPr>
          <w:color w:val="0000FF"/>
          <w:lang w:val="es-US"/>
        </w:rPr>
        <w:t>: que supera su copago] por servicios y artículos cubiertos por</w:t>
      </w:r>
      <w:r w:rsidRPr="00AA2A02">
        <w:rPr>
          <w:rStyle w:val="PlanInstructions"/>
          <w:rFonts w:ascii="Times New Roman" w:hAnsi="Times New Roman" w:cs="Times New Roman"/>
          <w:iCs/>
          <w:color w:val="0000FF"/>
          <w:sz w:val="24"/>
          <w:lang w:val="es-US"/>
        </w:rPr>
        <w:t xml:space="preserve"> </w:t>
      </w:r>
      <w:r w:rsidRPr="00AA2A02">
        <w:rPr>
          <w:rStyle w:val="PlanInstructions"/>
          <w:rFonts w:ascii="Times New Roman" w:hAnsi="Times New Roman" w:cs="Times New Roman"/>
          <w:i w:val="0"/>
          <w:color w:val="0000FF"/>
          <w:sz w:val="24"/>
          <w:lang w:val="es-US"/>
        </w:rPr>
        <w:t>Medicaid</w:t>
      </w:r>
      <w:r w:rsidRPr="00AA2A02">
        <w:rPr>
          <w:color w:val="0000FF"/>
          <w:lang w:val="es-US"/>
        </w:rPr>
        <w:t xml:space="preserve">, envíenos la factura. </w:t>
      </w:r>
      <w:r w:rsidRPr="00AA2A02">
        <w:rPr>
          <w:b/>
          <w:bCs/>
          <w:color w:val="0000FF"/>
          <w:lang w:val="es-US"/>
        </w:rPr>
        <w:t xml:space="preserve">Usted no debe pagar la factura. </w:t>
      </w:r>
      <w:r w:rsidRPr="00AA2A02">
        <w:rPr>
          <w:color w:val="0000FF"/>
          <w:lang w:val="es-US"/>
        </w:rPr>
        <w:t xml:space="preserve">Nos comunicaremos directamente con el proveedor de atención médica y nos ocuparemos del problema. Sin embargo, si paga la factura, puede obtener un reembolso de ese proveedor de atención médica si cumplió las normas para obtener los servicios o artículos.] </w:t>
      </w:r>
    </w:p>
    <w:p w14:paraId="54167F25" w14:textId="07375624" w:rsidR="00C41EA7" w:rsidRPr="00AA2A02" w:rsidRDefault="00C41EA7" w:rsidP="00A57763">
      <w:pPr>
        <w:pageBreakBefore/>
        <w:ind w:right="86"/>
        <w:rPr>
          <w:lang w:val="es-US"/>
        </w:rPr>
      </w:pPr>
      <w:r w:rsidRPr="00AA2A02">
        <w:rPr>
          <w:lang w:val="es-US"/>
        </w:rPr>
        <w:t xml:space="preserve">Si desea que le reembolsemos un servicio o artículo de </w:t>
      </w:r>
      <w:r w:rsidRPr="00AA2A02">
        <w:rPr>
          <w:b/>
          <w:bCs/>
          <w:lang w:val="es-US"/>
        </w:rPr>
        <w:t>Medicare</w:t>
      </w:r>
      <w:r w:rsidRPr="00AA2A02">
        <w:rPr>
          <w:lang w:val="es-US"/>
        </w:rPr>
        <w:t xml:space="preserve"> o nos pide que paguemos a un proveedor de atención médica por un servicio o artículo de Medicaid que usted pagó, nos pedirá que tomemos esta decisión de cobertura. Comprobaremos si la atención médica que pagó es un servicio cubierto. También comprobaremos si ha seguido todas las normas para el uso de su cobertura de atención médica.</w:t>
      </w:r>
    </w:p>
    <w:p w14:paraId="0FE0306F" w14:textId="5379E239" w:rsidR="00C41EA7" w:rsidRPr="00AA2A02" w:rsidRDefault="00AC3AA2" w:rsidP="003D05B5">
      <w:pPr>
        <w:pStyle w:val="ListBullet"/>
        <w:numPr>
          <w:ilvl w:val="0"/>
          <w:numId w:val="144"/>
        </w:numPr>
        <w:rPr>
          <w:lang w:val="es-US"/>
        </w:rPr>
      </w:pPr>
      <w:r w:rsidRPr="00AA2A02">
        <w:rPr>
          <w:b/>
          <w:bCs/>
          <w:lang w:val="es-US"/>
        </w:rPr>
        <w:t>Si aceptamos su solicitud:</w:t>
      </w:r>
      <w:r w:rsidRPr="00AA2A02">
        <w:rPr>
          <w:lang w:val="es-US"/>
        </w:rPr>
        <w:t xml:space="preserve"> </w:t>
      </w:r>
      <w:r w:rsidRPr="00AA2A02">
        <w:rPr>
          <w:color w:val="0000FF"/>
          <w:lang w:val="es-US"/>
        </w:rPr>
        <w:t>[</w:t>
      </w:r>
      <w:r w:rsidRPr="00AA2A02">
        <w:rPr>
          <w:i/>
          <w:iCs/>
          <w:color w:val="0000FF"/>
          <w:lang w:val="es-US"/>
        </w:rPr>
        <w:t xml:space="preserve">Plans insert if state allows members to be directly reimbursed: </w:t>
      </w:r>
      <w:r w:rsidRPr="00AA2A02">
        <w:rPr>
          <w:color w:val="0000FF"/>
          <w:lang w:val="es-US"/>
        </w:rPr>
        <w:t>Si la atención médica tiene cobertura y siguió todas las normas, le enviaremos el pago de [</w:t>
      </w:r>
      <w:r w:rsidRPr="00AA2A02">
        <w:rPr>
          <w:i/>
          <w:iCs/>
          <w:color w:val="0000FF"/>
          <w:lang w:val="es-US"/>
        </w:rPr>
        <w:t xml:space="preserve">insert if plan has cost sharing: </w:t>
      </w:r>
      <w:r w:rsidRPr="00AA2A02">
        <w:rPr>
          <w:color w:val="0000FF"/>
          <w:lang w:val="es-US"/>
        </w:rPr>
        <w:t>la parte que nos corresponde del] costo en un plazo de 60 días calendario después de recibida su solicitud.]</w:t>
      </w:r>
    </w:p>
    <w:p w14:paraId="26AEC102" w14:textId="7DE98C14" w:rsidR="00C41EA7" w:rsidRPr="00AA2A02" w:rsidRDefault="00C41EA7" w:rsidP="003D05B5">
      <w:pPr>
        <w:pStyle w:val="ListBullet"/>
        <w:numPr>
          <w:ilvl w:val="0"/>
          <w:numId w:val="144"/>
        </w:numPr>
        <w:rPr>
          <w:color w:val="0000FF"/>
          <w:lang w:val="es-US"/>
        </w:rPr>
      </w:pPr>
      <w:r w:rsidRPr="00AA2A02">
        <w:rPr>
          <w:color w:val="0000FF"/>
          <w:lang w:val="es-US"/>
        </w:rPr>
        <w:t>[</w:t>
      </w:r>
      <w:r w:rsidRPr="00AA2A02">
        <w:rPr>
          <w:i/>
          <w:iCs/>
          <w:color w:val="0000FF"/>
          <w:lang w:val="es-US"/>
        </w:rPr>
        <w:t xml:space="preserve">Plans insert if state DOES NOT allow members to be directly reimbursed: </w:t>
      </w:r>
      <w:r w:rsidRPr="00AA2A02">
        <w:rPr>
          <w:color w:val="0000FF"/>
          <w:lang w:val="es-US"/>
        </w:rPr>
        <w:t>Si la atención médica de Medicare tiene cobertura, le enviaremos el pago de [</w:t>
      </w:r>
      <w:r w:rsidRPr="00AA2A02">
        <w:rPr>
          <w:i/>
          <w:iCs/>
          <w:color w:val="0000FF"/>
          <w:lang w:val="es-US"/>
        </w:rPr>
        <w:t xml:space="preserve">insert if plan has cost sharing: </w:t>
      </w:r>
      <w:r w:rsidRPr="00AA2A02">
        <w:rPr>
          <w:color w:val="0000FF"/>
          <w:lang w:val="es-US"/>
        </w:rPr>
        <w:t>la parte que nos corresponde del]</w:t>
      </w:r>
      <w:r w:rsidRPr="00AA2A02">
        <w:rPr>
          <w:lang w:val="es-US"/>
        </w:rPr>
        <w:t xml:space="preserve"> </w:t>
      </w:r>
      <w:r w:rsidRPr="00AA2A02">
        <w:rPr>
          <w:color w:val="0000FF"/>
          <w:lang w:val="es-US"/>
        </w:rPr>
        <w:t xml:space="preserve">costo en un plazo de 60 días calendario después de recibida su solicitud. </w:t>
      </w:r>
    </w:p>
    <w:p w14:paraId="192F236D" w14:textId="3F1F09F4" w:rsidR="00C41EA7" w:rsidRPr="00AA2A02" w:rsidRDefault="00C41EA7" w:rsidP="00C41EA7">
      <w:pPr>
        <w:pStyle w:val="ListBullet2"/>
        <w:rPr>
          <w:color w:val="0000FF"/>
          <w:lang w:val="es-US"/>
        </w:rPr>
      </w:pPr>
      <w:r w:rsidRPr="00AA2A02">
        <w:rPr>
          <w:color w:val="0000FF"/>
          <w:lang w:val="es-US"/>
        </w:rPr>
        <w:t>Si la atención de Medicaid por la que usted pagó a un proveedor de atención médica está cubierta y usted cree que deberíamos pagarle al proveedor de atención médica en su lugar, le enviaremos a su proveedor de atención médica el pago de [</w:t>
      </w:r>
      <w:r w:rsidRPr="00AA2A02">
        <w:rPr>
          <w:i/>
          <w:iCs/>
          <w:color w:val="0000FF"/>
          <w:lang w:val="es-US"/>
        </w:rPr>
        <w:t>insert if plan has cost sharing:</w:t>
      </w:r>
      <w:r w:rsidRPr="00AA2A02">
        <w:rPr>
          <w:color w:val="0000FF"/>
          <w:lang w:val="es-US"/>
        </w:rPr>
        <w:t xml:space="preserve"> la parte que nos corresponde del] costo dentro de los 60 días calendario posteriores a la recepción de su solicitud.</w:t>
      </w:r>
    </w:p>
    <w:p w14:paraId="406EBAD4" w14:textId="5C71DDBA" w:rsidR="00C41EA7" w:rsidRPr="00AA2A02" w:rsidRDefault="00C41EA7" w:rsidP="00C41EA7">
      <w:pPr>
        <w:pStyle w:val="ListBullet2"/>
        <w:rPr>
          <w:color w:val="0000FF"/>
          <w:lang w:val="es-US"/>
        </w:rPr>
      </w:pPr>
      <w:r w:rsidRPr="00AA2A02">
        <w:rPr>
          <w:color w:val="0000FF"/>
          <w:lang w:val="es-US"/>
        </w:rPr>
        <w:t xml:space="preserve">Entonces deberá comunicarse con su proveedor de atención médica para que le devuelva el dinero. Si aún no ha pagado la atención médica, le enviaremos el pago directamente al proveedor de atención médica. </w:t>
      </w:r>
    </w:p>
    <w:p w14:paraId="6B30E5DA" w14:textId="6E68ED94" w:rsidR="00036261" w:rsidRPr="00AA2A02" w:rsidRDefault="00FC0E00" w:rsidP="003D05B5">
      <w:pPr>
        <w:pStyle w:val="ListBullet"/>
        <w:numPr>
          <w:ilvl w:val="0"/>
          <w:numId w:val="144"/>
        </w:numPr>
        <w:rPr>
          <w:lang w:val="es-US"/>
        </w:rPr>
      </w:pPr>
      <w:r w:rsidRPr="00AA2A02">
        <w:rPr>
          <w:b/>
          <w:bCs/>
          <w:lang w:val="es-US"/>
        </w:rPr>
        <w:t>Si rechazamos su solicitud:</w:t>
      </w:r>
      <w:r w:rsidRPr="00AA2A02">
        <w:rPr>
          <w:lang w:val="es-US"/>
        </w:rPr>
        <w:t xml:space="preserve"> Si la atención médica </w:t>
      </w:r>
      <w:r w:rsidRPr="00AA2A02">
        <w:rPr>
          <w:i/>
          <w:iCs/>
          <w:lang w:val="es-US"/>
        </w:rPr>
        <w:t xml:space="preserve">no </w:t>
      </w:r>
      <w:r w:rsidRPr="00AA2A02">
        <w:rPr>
          <w:lang w:val="es-US"/>
        </w:rPr>
        <w:t xml:space="preserve">está cubierta, o usted </w:t>
      </w:r>
      <w:r w:rsidRPr="00AA2A02">
        <w:rPr>
          <w:i/>
          <w:iCs/>
          <w:lang w:val="es-US"/>
        </w:rPr>
        <w:t>no</w:t>
      </w:r>
      <w:r w:rsidRPr="00AA2A02">
        <w:rPr>
          <w:lang w:val="es-US"/>
        </w:rPr>
        <w:t xml:space="preserve"> siguió todas las normas, no enviaremos el pago. En su lugar, le enviaremos una carta en la que se le informa que no pagaremos la atención médica y las razones. </w:t>
      </w:r>
    </w:p>
    <w:p w14:paraId="4DEEBF40" w14:textId="77777777" w:rsidR="00C41EA7" w:rsidRPr="00AA2A02" w:rsidRDefault="00C41EA7" w:rsidP="00C41EA7">
      <w:pPr>
        <w:rPr>
          <w:lang w:val="es-US"/>
        </w:rPr>
      </w:pPr>
      <w:r w:rsidRPr="00AA2A02">
        <w:rPr>
          <w:lang w:val="es-US"/>
        </w:rPr>
        <w:t xml:space="preserve">Si no está de acuerdo con nuestra decisión de rechazar su solicitud, </w:t>
      </w:r>
      <w:r w:rsidRPr="00AA2A02">
        <w:rPr>
          <w:b/>
          <w:bCs/>
          <w:lang w:val="es-US"/>
        </w:rPr>
        <w:t>puede presentar una apelación</w:t>
      </w:r>
      <w:r w:rsidRPr="00AA2A02">
        <w:rPr>
          <w:lang w:val="es-US"/>
        </w:rPr>
        <w:t>. Si presenta una apelación, nos está solicitando que modifiquemos una decisión de cobertura que tomamos cuando rechazamos su solicitud de pago.</w:t>
      </w:r>
    </w:p>
    <w:p w14:paraId="5B2BD92F" w14:textId="752F5F95" w:rsidR="00C41EA7" w:rsidRPr="00AA2A02" w:rsidRDefault="00C41EA7" w:rsidP="00C41EA7">
      <w:pPr>
        <w:rPr>
          <w:lang w:val="es-US"/>
        </w:rPr>
      </w:pPr>
      <w:r w:rsidRPr="00AA2A02">
        <w:rPr>
          <w:b/>
          <w:bCs/>
          <w:lang w:val="es-US"/>
        </w:rPr>
        <w:t xml:space="preserve">Para hacer esta apelación, siga el proceso de apelación que se describe en la Sección 5.3. </w:t>
      </w:r>
      <w:r w:rsidRPr="00AA2A02">
        <w:rPr>
          <w:lang w:val="es-US"/>
        </w:rPr>
        <w:t>En</w:t>
      </w:r>
      <w:r w:rsidR="00A57763" w:rsidRPr="00AA2A02">
        <w:rPr>
          <w:lang w:val="es-US"/>
        </w:rPr>
        <w:t> </w:t>
      </w:r>
      <w:r w:rsidRPr="00AA2A02">
        <w:rPr>
          <w:lang w:val="es-US"/>
        </w:rPr>
        <w:t>el caso de apelaciones relacionadas con un reembolso, tenga en cuenta lo siguiente:</w:t>
      </w:r>
    </w:p>
    <w:p w14:paraId="3C37BF3C" w14:textId="111EF115" w:rsidR="00C41EA7" w:rsidRPr="00AA2A02" w:rsidRDefault="003A0A47" w:rsidP="003D05B5">
      <w:pPr>
        <w:pStyle w:val="ListBullet"/>
        <w:numPr>
          <w:ilvl w:val="0"/>
          <w:numId w:val="145"/>
        </w:numPr>
        <w:rPr>
          <w:lang w:val="es-US"/>
        </w:rPr>
      </w:pPr>
      <w:r w:rsidRPr="00AA2A02">
        <w:rPr>
          <w:lang w:val="es-US"/>
        </w:rPr>
        <w:t>Debemos darle una respuesta en un plazo de 30 días calendario después de haber recibido su apelación. Si nos solicita reembolsarle la atención médica que ya ha recibido y pagado, no se le permite solicitar una apelación rápida.</w:t>
      </w:r>
    </w:p>
    <w:p w14:paraId="41B02E7F" w14:textId="0E8845B3" w:rsidR="00C41EA7" w:rsidRPr="00AA2A02" w:rsidRDefault="00C41EA7" w:rsidP="003D05B5">
      <w:pPr>
        <w:pStyle w:val="ListBullet"/>
        <w:numPr>
          <w:ilvl w:val="0"/>
          <w:numId w:val="145"/>
        </w:numPr>
        <w:rPr>
          <w:lang w:val="es-US"/>
        </w:rPr>
      </w:pPr>
      <w:r w:rsidRPr="00AA2A02">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de atención médica en un plazo de 60 días calendario.</w:t>
      </w:r>
    </w:p>
    <w:p w14:paraId="1EF4A5D7" w14:textId="10265BF0" w:rsidR="00C41EA7" w:rsidRPr="00AA2A02" w:rsidRDefault="00C41EA7" w:rsidP="00C41EA7">
      <w:pPr>
        <w:pStyle w:val="Heading3"/>
        <w:rPr>
          <w:lang w:val="es-US"/>
        </w:rPr>
      </w:pPr>
      <w:bookmarkStart w:id="1061" w:name="_Toc102342861"/>
      <w:bookmarkStart w:id="1062" w:name="_Toc68442680"/>
      <w:bookmarkStart w:id="1063" w:name="_Toc140838031"/>
      <w:r w:rsidRPr="00AA2A02">
        <w:rPr>
          <w:lang w:val="es-US"/>
        </w:rPr>
        <w:t>SECCIÓN 7</w:t>
      </w:r>
      <w:r w:rsidRPr="00AA2A02">
        <w:rPr>
          <w:lang w:val="es-US"/>
        </w:rPr>
        <w:tab/>
        <w:t>Medicamentos con receta de la Parte D: Cómo solicitar una decisión de cobertura o presentar una</w:t>
      </w:r>
      <w:r w:rsidR="00A57763" w:rsidRPr="00AA2A02">
        <w:rPr>
          <w:lang w:val="es-US"/>
        </w:rPr>
        <w:t> </w:t>
      </w:r>
      <w:r w:rsidRPr="00AA2A02">
        <w:rPr>
          <w:lang w:val="es-US"/>
        </w:rPr>
        <w:t>apelación</w:t>
      </w:r>
      <w:bookmarkEnd w:id="1061"/>
      <w:bookmarkEnd w:id="1062"/>
      <w:bookmarkEnd w:id="1063"/>
    </w:p>
    <w:p w14:paraId="2E7BF7F0" w14:textId="77777777" w:rsidR="00C41EA7" w:rsidRPr="00AA2A02" w:rsidRDefault="00C41EA7" w:rsidP="00C41EA7">
      <w:pPr>
        <w:pStyle w:val="Heading4"/>
        <w:rPr>
          <w:lang w:val="es-US"/>
        </w:rPr>
      </w:pPr>
      <w:bookmarkStart w:id="1064" w:name="_Toc68442681"/>
      <w:r w:rsidRPr="00AA2A02">
        <w:rPr>
          <w:lang w:val="es-US"/>
        </w:rPr>
        <w:t>Sección 7.1</w:t>
      </w:r>
      <w:r w:rsidRPr="00AA2A02">
        <w:rPr>
          <w:lang w:val="es-US"/>
        </w:rPr>
        <w:tab/>
        <w:t>Esta sección le indica qué hacer si tiene problemas para recibir un medicamento de la Parte D o si quiere que le reembolsemos un medicamento de la Parte D</w:t>
      </w:r>
      <w:bookmarkEnd w:id="1064"/>
    </w:p>
    <w:p w14:paraId="3D3A9924" w14:textId="082C32AE" w:rsidR="00C41EA7" w:rsidRPr="00AA2A02" w:rsidRDefault="00C41EA7" w:rsidP="00BF69D0">
      <w:pPr>
        <w:rPr>
          <w:lang w:val="es-US"/>
        </w:rPr>
      </w:pPr>
      <w:r w:rsidRPr="00AA2A02">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AA2A02">
        <w:rPr>
          <w:b/>
          <w:bCs/>
          <w:lang w:val="es-US"/>
        </w:rPr>
        <w:t>En esta sección se tratan solamente sus medicamentos de la Parte D.</w:t>
      </w:r>
      <w:r w:rsidRPr="00AA2A02">
        <w:rPr>
          <w:lang w:val="es-US"/>
        </w:rPr>
        <w:t xml:space="preserve"> Para simplificar las cosas, en general, hablaremos de </w:t>
      </w:r>
      <w:r w:rsidRPr="00AA2A02">
        <w:rPr>
          <w:i/>
          <w:iCs/>
          <w:lang w:val="es-US"/>
        </w:rPr>
        <w:t>medicamento</w:t>
      </w:r>
      <w:r w:rsidRPr="00AA2A02">
        <w:rPr>
          <w:lang w:val="es-US"/>
        </w:rPr>
        <w:t xml:space="preserve"> en el resto de esta sección en lugar de repetir cada vez las expresiones </w:t>
      </w:r>
      <w:r w:rsidRPr="00AA2A02">
        <w:rPr>
          <w:i/>
          <w:iCs/>
          <w:lang w:val="es-US"/>
        </w:rPr>
        <w:t>medicamento con receta cubierto para pacientes externos</w:t>
      </w:r>
      <w:r w:rsidRPr="00AA2A02">
        <w:rPr>
          <w:lang w:val="es-US"/>
        </w:rPr>
        <w:t xml:space="preserve"> o </w:t>
      </w:r>
      <w:r w:rsidRPr="00AA2A02">
        <w:rPr>
          <w:i/>
          <w:iCs/>
          <w:lang w:val="es-US"/>
        </w:rPr>
        <w:t>medicamento de la Parte D</w:t>
      </w:r>
      <w:r w:rsidRPr="00AA2A02">
        <w:rPr>
          <w:lang w:val="es-US"/>
        </w:rPr>
        <w:t xml:space="preserve">. También usamos el término “Lista de medicamentos” en lugar de </w:t>
      </w:r>
      <w:r w:rsidRPr="00AA2A02">
        <w:rPr>
          <w:i/>
          <w:iCs/>
          <w:lang w:val="es-US"/>
        </w:rPr>
        <w:t>Lista de medicamentos cubiertos</w:t>
      </w:r>
      <w:r w:rsidRPr="00AA2A02">
        <w:rPr>
          <w:lang w:val="es-US"/>
        </w:rPr>
        <w:t xml:space="preserve"> o </w:t>
      </w:r>
      <w:r w:rsidRPr="00AA2A02">
        <w:rPr>
          <w:i/>
          <w:iCs/>
          <w:lang w:val="es-US"/>
        </w:rPr>
        <w:t>Formulario</w:t>
      </w:r>
      <w:r w:rsidRPr="00AA2A02">
        <w:rPr>
          <w:lang w:val="es-US"/>
        </w:rPr>
        <w:t>.</w:t>
      </w:r>
    </w:p>
    <w:p w14:paraId="0C11DC3D" w14:textId="018F54FF" w:rsidR="007150A2" w:rsidRPr="00AA2A02" w:rsidRDefault="007150A2" w:rsidP="003D05B5">
      <w:pPr>
        <w:pStyle w:val="ListBullet"/>
        <w:numPr>
          <w:ilvl w:val="0"/>
          <w:numId w:val="146"/>
        </w:numPr>
        <w:rPr>
          <w:lang w:val="es-US"/>
        </w:rPr>
      </w:pPr>
      <w:r w:rsidRPr="00AA2A02">
        <w:rPr>
          <w:lang w:val="es-US"/>
        </w:rPr>
        <w:t>Si no sabe si un medicamento está cubierto o si cumple con las normas, puede preguntarnos. Algunos medicamentos requieren que obtenga nuestra aprobación antes de que los cubramos.</w:t>
      </w:r>
    </w:p>
    <w:p w14:paraId="243AC1B1" w14:textId="77777777" w:rsidR="007150A2" w:rsidRPr="00AA2A02" w:rsidRDefault="007150A2" w:rsidP="003D05B5">
      <w:pPr>
        <w:pStyle w:val="ListBullet"/>
        <w:numPr>
          <w:ilvl w:val="0"/>
          <w:numId w:val="146"/>
        </w:numPr>
        <w:rPr>
          <w:lang w:val="es-US"/>
        </w:rPr>
      </w:pPr>
      <w:r w:rsidRPr="00AA2A02">
        <w:rPr>
          <w:lang w:val="es-US"/>
        </w:rPr>
        <w:t xml:space="preserve">Si su farmacia le dice que su receta no puede presentarse como está escrita, la farmacia le dará un aviso por escrito en el que se explica cómo comunicarse con nosotros para solicitar una decisión de cobertura. </w:t>
      </w:r>
    </w:p>
    <w:p w14:paraId="1CDDBDB3" w14:textId="77777777" w:rsidR="00C41EA7" w:rsidRPr="00AA2A02" w:rsidRDefault="00C41EA7" w:rsidP="00C41EA7">
      <w:pPr>
        <w:pStyle w:val="subheading"/>
        <w:rPr>
          <w:lang w:val="es-US"/>
        </w:rPr>
      </w:pPr>
      <w:r w:rsidRPr="00AA2A02">
        <w:rPr>
          <w:bCs/>
          <w:lang w:val="es-US"/>
        </w:rPr>
        <w:t>Decisiones y apelaciones de cobertura de la Parte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10;"/>
      </w:tblPr>
      <w:tblGrid>
        <w:gridCol w:w="9330"/>
      </w:tblGrid>
      <w:tr w:rsidR="0026638B" w:rsidRPr="00AA2A02" w14:paraId="3A919C0D" w14:textId="77777777" w:rsidTr="78DCAA1D">
        <w:trPr>
          <w:cantSplit/>
          <w:tblHeader/>
          <w:jc w:val="center"/>
        </w:trPr>
        <w:tc>
          <w:tcPr>
            <w:tcW w:w="9705" w:type="dxa"/>
            <w:shd w:val="clear" w:color="auto" w:fill="auto"/>
          </w:tcPr>
          <w:p w14:paraId="01C34097" w14:textId="1BEF55FB" w:rsidR="0026638B" w:rsidRPr="00AA2A02" w:rsidRDefault="0026638B">
            <w:pPr>
              <w:keepNext/>
              <w:jc w:val="center"/>
              <w:rPr>
                <w:b/>
                <w:bCs/>
                <w:lang w:val="es-US"/>
              </w:rPr>
            </w:pPr>
            <w:r w:rsidRPr="00AA2A02">
              <w:rPr>
                <w:b/>
                <w:bCs/>
                <w:lang w:val="es-US"/>
              </w:rPr>
              <w:t>Término Legal</w:t>
            </w:r>
          </w:p>
        </w:tc>
      </w:tr>
      <w:tr w:rsidR="0026638B" w:rsidRPr="00AA2A02" w14:paraId="7F64765A" w14:textId="77777777" w:rsidTr="78DCAA1D">
        <w:trPr>
          <w:cantSplit/>
          <w:trHeight w:val="346"/>
          <w:jc w:val="center"/>
        </w:trPr>
        <w:tc>
          <w:tcPr>
            <w:tcW w:w="9705" w:type="dxa"/>
            <w:shd w:val="clear" w:color="auto" w:fill="auto"/>
          </w:tcPr>
          <w:p w14:paraId="7F1C653B" w14:textId="2E0D6B3F" w:rsidR="0026638B" w:rsidRPr="00AA2A02" w:rsidRDefault="0026638B">
            <w:pPr>
              <w:rPr>
                <w:rFonts w:eastAsia="Calibri"/>
                <w:b/>
                <w:bCs/>
                <w:lang w:val="es-US"/>
              </w:rPr>
            </w:pPr>
            <w:r w:rsidRPr="00AA2A02">
              <w:rPr>
                <w:rFonts w:eastAsia="Calibri"/>
                <w:lang w:val="es-US"/>
              </w:rPr>
              <w:t xml:space="preserve">Una decisión de cobertura inicial sobre los medicamentos de la Parte D se denomina una </w:t>
            </w:r>
            <w:r w:rsidRPr="00AA2A02">
              <w:rPr>
                <w:rFonts w:eastAsia="Calibri"/>
                <w:b/>
                <w:bCs/>
                <w:lang w:val="es-US"/>
              </w:rPr>
              <w:t>determinación de cobertura</w:t>
            </w:r>
            <w:r w:rsidRPr="00AA2A02">
              <w:rPr>
                <w:rFonts w:eastAsia="Calibri"/>
                <w:lang w:val="es-US"/>
              </w:rPr>
              <w:t>.</w:t>
            </w:r>
          </w:p>
        </w:tc>
      </w:tr>
    </w:tbl>
    <w:p w14:paraId="5BCAED07" w14:textId="15212F0E" w:rsidR="00BC4418" w:rsidRPr="00AA2A02" w:rsidRDefault="00BC4418" w:rsidP="001C149E">
      <w:pPr>
        <w:rPr>
          <w:lang w:val="es-US"/>
        </w:rPr>
      </w:pPr>
      <w:r w:rsidRPr="00AA2A02">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3B6F2DC5" w14:textId="77777777" w:rsidR="00BC4418" w:rsidRPr="00AA2A02" w:rsidRDefault="00BC4418" w:rsidP="003D05B5">
      <w:pPr>
        <w:pStyle w:val="ListBullet"/>
        <w:numPr>
          <w:ilvl w:val="0"/>
          <w:numId w:val="141"/>
        </w:numPr>
        <w:ind w:left="720"/>
        <w:rPr>
          <w:lang w:val="es-US"/>
        </w:rPr>
      </w:pPr>
      <w:r w:rsidRPr="00AA2A02">
        <w:rPr>
          <w:lang w:val="es-US"/>
        </w:rPr>
        <w:t xml:space="preserve">Solicitar que cubramos un medicamento de la Parte D que no figura en la </w:t>
      </w:r>
      <w:r w:rsidRPr="00AA2A02">
        <w:rPr>
          <w:i/>
          <w:iCs/>
          <w:lang w:val="es-US"/>
        </w:rPr>
        <w:t xml:space="preserve">Lista de medicamentos cubiertos </w:t>
      </w:r>
      <w:r w:rsidRPr="00AA2A02">
        <w:rPr>
          <w:lang w:val="es-US"/>
        </w:rPr>
        <w:t>del plan.</w:t>
      </w:r>
      <w:r w:rsidRPr="00AA2A02">
        <w:rPr>
          <w:i/>
          <w:iCs/>
          <w:lang w:val="es-US"/>
        </w:rPr>
        <w:t xml:space="preserve"> </w:t>
      </w:r>
      <w:r w:rsidRPr="00AA2A02">
        <w:rPr>
          <w:b/>
          <w:bCs/>
          <w:lang w:val="es-US"/>
        </w:rPr>
        <w:t>Solicitar una excepción. Sección 7.2.</w:t>
      </w:r>
    </w:p>
    <w:p w14:paraId="333BA53A" w14:textId="4439B5DC" w:rsidR="00C41EA7" w:rsidRPr="00AA2A02" w:rsidRDefault="00C41EA7" w:rsidP="003D05B5">
      <w:pPr>
        <w:pStyle w:val="ListBullet"/>
        <w:numPr>
          <w:ilvl w:val="0"/>
          <w:numId w:val="141"/>
        </w:numPr>
        <w:ind w:left="720"/>
        <w:rPr>
          <w:lang w:val="es-US"/>
        </w:rPr>
      </w:pPr>
      <w:r w:rsidRPr="00AA2A02">
        <w:rPr>
          <w:lang w:val="es-US"/>
        </w:rPr>
        <w:t xml:space="preserve">Pedirnos que no apliquemos una restricción a la cobertura del plan para un medicamento (como límites en la cantidad de medicamento que puede obtener). </w:t>
      </w:r>
      <w:r w:rsidRPr="00AA2A02">
        <w:rPr>
          <w:b/>
          <w:bCs/>
          <w:lang w:val="es-US"/>
        </w:rPr>
        <w:t>Solicitar una excepción. Sección 7.2.</w:t>
      </w:r>
    </w:p>
    <w:p w14:paraId="123E6090" w14:textId="77777777" w:rsidR="00C41EA7" w:rsidRPr="00AA2A02" w:rsidRDefault="00C41EA7" w:rsidP="003D05B5">
      <w:pPr>
        <w:pStyle w:val="ListBullet"/>
        <w:numPr>
          <w:ilvl w:val="0"/>
          <w:numId w:val="141"/>
        </w:numPr>
        <w:ind w:left="720"/>
        <w:rPr>
          <w:lang w:val="es-US"/>
        </w:rPr>
      </w:pPr>
      <w:r w:rsidRPr="00AA2A02">
        <w:rPr>
          <w:i/>
          <w:iCs/>
          <w:color w:val="0000FF"/>
          <w:lang w:val="es-US"/>
        </w:rPr>
        <w:t>[Plans with a formulary structure (e.g., no tiers) that does not allow for tiering exceptions, omit this bullet.]</w:t>
      </w:r>
      <w:r w:rsidRPr="00AA2A02">
        <w:rPr>
          <w:color w:val="0000FF"/>
          <w:lang w:val="es-US"/>
        </w:rPr>
        <w:t xml:space="preserve"> </w:t>
      </w:r>
      <w:r w:rsidRPr="00AA2A02">
        <w:rPr>
          <w:lang w:val="es-US"/>
        </w:rPr>
        <w:t xml:space="preserve">Cómo solicitar pagar un monto de costo compartido más bajo por un medicamento cubierto en un nivel de costo compartido más alto. </w:t>
      </w:r>
      <w:r w:rsidRPr="00AA2A02">
        <w:rPr>
          <w:b/>
          <w:bCs/>
          <w:lang w:val="es-US"/>
        </w:rPr>
        <w:t xml:space="preserve">Solicitar una excepción. Sección 7.2. </w:t>
      </w:r>
    </w:p>
    <w:p w14:paraId="7E0B3A84" w14:textId="77777777" w:rsidR="0050162A" w:rsidRPr="00AA2A02" w:rsidRDefault="0050162A" w:rsidP="003D05B5">
      <w:pPr>
        <w:pStyle w:val="ListBullet"/>
        <w:numPr>
          <w:ilvl w:val="0"/>
          <w:numId w:val="141"/>
        </w:numPr>
        <w:ind w:left="720"/>
        <w:rPr>
          <w:b/>
          <w:bCs/>
          <w:lang w:val="es-US"/>
        </w:rPr>
      </w:pPr>
      <w:r w:rsidRPr="00AA2A02">
        <w:rPr>
          <w:lang w:val="es-US"/>
        </w:rPr>
        <w:t xml:space="preserve">Solicitar una aprobación previa para un medicamento. </w:t>
      </w:r>
      <w:r w:rsidRPr="00AA2A02">
        <w:rPr>
          <w:b/>
          <w:bCs/>
          <w:lang w:val="es-US"/>
        </w:rPr>
        <w:t>Solicitar una decisión de cobertura Sección 7.4.</w:t>
      </w:r>
    </w:p>
    <w:p w14:paraId="7F7F253C" w14:textId="304D98F9" w:rsidR="00C41EA7" w:rsidRPr="00AA2A02" w:rsidRDefault="00805EFD" w:rsidP="003D05B5">
      <w:pPr>
        <w:pStyle w:val="ListBullet"/>
        <w:numPr>
          <w:ilvl w:val="0"/>
          <w:numId w:val="141"/>
        </w:numPr>
        <w:ind w:left="720"/>
        <w:rPr>
          <w:lang w:val="es-US"/>
        </w:rPr>
      </w:pPr>
      <w:r w:rsidRPr="00AA2A02">
        <w:rPr>
          <w:lang w:val="es-US"/>
        </w:rPr>
        <w:t xml:space="preserve">Pagar por un medicamento con receta que ya ha comprado. </w:t>
      </w:r>
      <w:r w:rsidRPr="00AA2A02">
        <w:rPr>
          <w:b/>
          <w:bCs/>
          <w:lang w:val="es-US"/>
        </w:rPr>
        <w:t>Pedirnos un reembolso. Sección 7.4.</w:t>
      </w:r>
    </w:p>
    <w:p w14:paraId="4BC462DC" w14:textId="77777777" w:rsidR="00C41EA7" w:rsidRPr="00AA2A02" w:rsidRDefault="00C41EA7" w:rsidP="00C41EA7">
      <w:pPr>
        <w:rPr>
          <w:lang w:val="es-US"/>
        </w:rPr>
      </w:pPr>
      <w:r w:rsidRPr="00AA2A02">
        <w:rPr>
          <w:lang w:val="es-US"/>
        </w:rPr>
        <w:t>Si no está de acuerdo con una decisión de cobertura que hayamos tomado, puede apelar nuestra decisión.</w:t>
      </w:r>
    </w:p>
    <w:p w14:paraId="481179B3" w14:textId="328F5CA0" w:rsidR="00C41EA7" w:rsidRPr="00AA2A02" w:rsidRDefault="00C41EA7" w:rsidP="00C41EA7">
      <w:pPr>
        <w:rPr>
          <w:lang w:val="es-US"/>
        </w:rPr>
      </w:pPr>
      <w:r w:rsidRPr="00AA2A02">
        <w:rPr>
          <w:lang w:val="es-US"/>
        </w:rPr>
        <w:t xml:space="preserve">Esta sección le indica cómo pedir decisiones de cobertura y cómo solicitar una apelación. </w:t>
      </w:r>
    </w:p>
    <w:p w14:paraId="47A60339" w14:textId="0E8AB9B4" w:rsidR="00C41EA7" w:rsidRPr="00AA2A02" w:rsidRDefault="00C41EA7" w:rsidP="00C41EA7">
      <w:pPr>
        <w:pStyle w:val="Heading4"/>
        <w:rPr>
          <w:lang w:val="es-US"/>
        </w:rPr>
      </w:pPr>
      <w:bookmarkStart w:id="1065" w:name="_Toc68442682"/>
      <w:r w:rsidRPr="00AA2A02">
        <w:rPr>
          <w:lang w:val="es-US"/>
        </w:rPr>
        <w:t>Sección 7.2</w:t>
      </w:r>
      <w:r w:rsidRPr="00AA2A02">
        <w:rPr>
          <w:lang w:val="es-US"/>
        </w:rPr>
        <w:tab/>
        <w:t>¿Qué es una excepción?</w:t>
      </w:r>
      <w:bookmarkEnd w:id="1065"/>
    </w:p>
    <w:p w14:paraId="7B02DA12" w14:textId="77777777" w:rsidR="00BF2E56" w:rsidRPr="00AA2A02" w:rsidRDefault="00BF2E56"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es una excepción?&#10;"/>
      </w:tblPr>
      <w:tblGrid>
        <w:gridCol w:w="9330"/>
      </w:tblGrid>
      <w:tr w:rsidR="00C55107" w:rsidRPr="00AA2A02" w14:paraId="2FB59FDB" w14:textId="77777777" w:rsidTr="78DCAA1D">
        <w:trPr>
          <w:cantSplit/>
          <w:tblHeader/>
          <w:jc w:val="center"/>
        </w:trPr>
        <w:tc>
          <w:tcPr>
            <w:tcW w:w="9615" w:type="dxa"/>
            <w:shd w:val="clear" w:color="auto" w:fill="auto"/>
          </w:tcPr>
          <w:p w14:paraId="46D68B95" w14:textId="77777777" w:rsidR="00C55107" w:rsidRPr="00AA2A02" w:rsidRDefault="00C55107">
            <w:pPr>
              <w:keepNext/>
              <w:jc w:val="center"/>
              <w:rPr>
                <w:b/>
                <w:bCs/>
                <w:lang w:val="es-US"/>
              </w:rPr>
            </w:pPr>
            <w:r w:rsidRPr="00AA2A02">
              <w:rPr>
                <w:b/>
                <w:bCs/>
                <w:lang w:val="es-US"/>
              </w:rPr>
              <w:t>Términos legales</w:t>
            </w:r>
          </w:p>
        </w:tc>
      </w:tr>
      <w:tr w:rsidR="00C55107" w:rsidRPr="00AA2A02" w14:paraId="7F4B13AA" w14:textId="77777777" w:rsidTr="78DCAA1D">
        <w:trPr>
          <w:cantSplit/>
          <w:jc w:val="center"/>
        </w:trPr>
        <w:tc>
          <w:tcPr>
            <w:tcW w:w="9615" w:type="dxa"/>
            <w:shd w:val="clear" w:color="auto" w:fill="auto"/>
          </w:tcPr>
          <w:p w14:paraId="65C26E65" w14:textId="2CBA4C54" w:rsidR="00C55107" w:rsidRPr="00AA2A02" w:rsidRDefault="00C55107">
            <w:pPr>
              <w:rPr>
                <w:b/>
                <w:bCs/>
                <w:lang w:val="es-US"/>
              </w:rPr>
            </w:pPr>
            <w:r w:rsidRPr="00AA2A02">
              <w:rPr>
                <w:lang w:val="es-US"/>
              </w:rPr>
              <w:t xml:space="preserve">Pedir cobertura para un medicamento que no está en la “Lista de medicamentos” se denomina, en ocasiones, </w:t>
            </w:r>
            <w:r w:rsidRPr="00AA2A02">
              <w:rPr>
                <w:b/>
                <w:bCs/>
                <w:lang w:val="es-US"/>
              </w:rPr>
              <w:t>excepción al Formulario</w:t>
            </w:r>
            <w:r w:rsidRPr="00AA2A02">
              <w:rPr>
                <w:lang w:val="es-US"/>
              </w:rPr>
              <w:t>.</w:t>
            </w:r>
          </w:p>
          <w:p w14:paraId="6F1210B9" w14:textId="6806E444" w:rsidR="00C55107" w:rsidRPr="00AA2A02" w:rsidRDefault="00C55107">
            <w:pPr>
              <w:rPr>
                <w:b/>
                <w:bCs/>
                <w:lang w:val="es-US"/>
              </w:rPr>
            </w:pPr>
            <w:r w:rsidRPr="00AA2A02">
              <w:rPr>
                <w:lang w:val="es-US"/>
              </w:rPr>
              <w:t xml:space="preserve">Pedir la eliminación de una restricción de cobertura para un medicamento se denomina, en ocasiones, </w:t>
            </w:r>
            <w:r w:rsidRPr="00AA2A02">
              <w:rPr>
                <w:b/>
                <w:bCs/>
                <w:lang w:val="es-US"/>
              </w:rPr>
              <w:t>excepción al Formulario</w:t>
            </w:r>
            <w:r w:rsidRPr="00AA2A02">
              <w:rPr>
                <w:lang w:val="es-US"/>
              </w:rPr>
              <w:t>.</w:t>
            </w:r>
          </w:p>
          <w:p w14:paraId="231888F6" w14:textId="434B0C06" w:rsidR="00C55107" w:rsidRPr="00AA2A02" w:rsidRDefault="00C55107" w:rsidP="00E332B6">
            <w:pPr>
              <w:rPr>
                <w:lang w:val="es-US"/>
              </w:rPr>
            </w:pPr>
            <w:r w:rsidRPr="00AA2A02">
              <w:rPr>
                <w:lang w:val="es-US"/>
              </w:rPr>
              <w:t xml:space="preserve">Pedir pagar un precio inferior por un medicamento no preferido cubierto se denomina, en ocasiones, pedir una </w:t>
            </w:r>
            <w:r w:rsidRPr="00AA2A02">
              <w:rPr>
                <w:b/>
                <w:bCs/>
                <w:lang w:val="es-US"/>
              </w:rPr>
              <w:t>excepción de nivel</w:t>
            </w:r>
            <w:r w:rsidRPr="00AA2A02">
              <w:rPr>
                <w:lang w:val="es-US"/>
              </w:rPr>
              <w:t>.</w:t>
            </w:r>
          </w:p>
        </w:tc>
      </w:tr>
    </w:tbl>
    <w:p w14:paraId="42986D03" w14:textId="3775E37B" w:rsidR="00C41EA7" w:rsidRPr="00AA2A02" w:rsidRDefault="00C41EA7" w:rsidP="78DCAA1D">
      <w:pPr>
        <w:tabs>
          <w:tab w:val="left" w:pos="0"/>
        </w:tabs>
        <w:rPr>
          <w:szCs w:val="26"/>
          <w:lang w:val="es-US"/>
        </w:rPr>
      </w:pPr>
      <w:r w:rsidRPr="00AA2A02">
        <w:rPr>
          <w:lang w:val="es-US"/>
        </w:rPr>
        <w:t xml:space="preserve">Si un medicamento no está cubierto de la forma que a usted le gustaría que estuviese cubierto, puede pedirnos que hagamos una </w:t>
      </w:r>
      <w:r w:rsidRPr="00AA2A02">
        <w:rPr>
          <w:b/>
          <w:bCs/>
          <w:lang w:val="es-US"/>
        </w:rPr>
        <w:t>excepción</w:t>
      </w:r>
      <w:r w:rsidRPr="00AA2A02">
        <w:rPr>
          <w:lang w:val="es-US"/>
        </w:rPr>
        <w:t>. Una excepción es un tipo de decisión de cobertura.</w:t>
      </w:r>
    </w:p>
    <w:p w14:paraId="6C9AEF5E" w14:textId="7E6341DE" w:rsidR="00C41EA7" w:rsidRPr="00AA2A02" w:rsidRDefault="00C55107" w:rsidP="78DCAA1D">
      <w:pPr>
        <w:tabs>
          <w:tab w:val="left" w:pos="0"/>
        </w:tabs>
        <w:rPr>
          <w:szCs w:val="26"/>
          <w:lang w:val="es-US"/>
        </w:rPr>
      </w:pPr>
      <w:r w:rsidRPr="00AA2A02">
        <w:rPr>
          <w:lang w:val="es-US"/>
        </w:rPr>
        <w:t xml:space="preserve">Para que consideremos su solicitud de excepción, su médico o la persona autorizada a dar recetas tendrán que explicar las razones médicas por las que necesita que se apruebe la excepción. Estos son </w:t>
      </w:r>
      <w:r w:rsidRPr="00AA2A02">
        <w:rPr>
          <w:color w:val="0000FF"/>
          <w:lang w:val="es-US"/>
        </w:rPr>
        <w:t>[</w:t>
      </w:r>
      <w:r w:rsidRPr="00AA2A02">
        <w:rPr>
          <w:i/>
          <w:iCs/>
          <w:color w:val="0000FF"/>
          <w:lang w:val="es-US"/>
        </w:rPr>
        <w:t>insert as applicable:</w:t>
      </w:r>
      <w:r w:rsidRPr="00AA2A02">
        <w:rPr>
          <w:color w:val="0000FF"/>
          <w:lang w:val="es-US"/>
        </w:rPr>
        <w:t xml:space="preserve"> </w:t>
      </w:r>
      <w:r w:rsidR="008466E7" w:rsidRPr="00AA2A02">
        <w:rPr>
          <w:color w:val="0000FF"/>
          <w:lang w:val="es-US"/>
        </w:rPr>
        <w:t xml:space="preserve">dos </w:t>
      </w:r>
      <w:r w:rsidRPr="00AA2A02">
        <w:rPr>
          <w:i/>
          <w:iCs/>
          <w:color w:val="0000FF"/>
          <w:lang w:val="es-US"/>
        </w:rPr>
        <w:t>or</w:t>
      </w:r>
      <w:r w:rsidRPr="00AA2A02">
        <w:rPr>
          <w:color w:val="0000FF"/>
          <w:lang w:val="es-US"/>
        </w:rPr>
        <w:t xml:space="preserve"> t</w:t>
      </w:r>
      <w:r w:rsidR="008466E7" w:rsidRPr="00AA2A02">
        <w:rPr>
          <w:color w:val="0000FF"/>
          <w:lang w:val="es-US"/>
        </w:rPr>
        <w:t>res</w:t>
      </w:r>
      <w:r w:rsidRPr="00AA2A02">
        <w:rPr>
          <w:color w:val="0000FF"/>
          <w:lang w:val="es-US"/>
        </w:rPr>
        <w:t xml:space="preserve">] </w:t>
      </w:r>
      <w:r w:rsidRPr="00AA2A02">
        <w:rPr>
          <w:lang w:val="es-US"/>
        </w:rPr>
        <w:t>ejemplos de excepciones que usted, su médico o la persona autorizada a dar recetas pueden pedirnos que hagamos:</w:t>
      </w:r>
    </w:p>
    <w:p w14:paraId="0EDDDCD7" w14:textId="1C397F74" w:rsidR="00C41EA7" w:rsidRPr="00AA2A02" w:rsidRDefault="00C41EA7" w:rsidP="00A57763">
      <w:pPr>
        <w:keepNext/>
        <w:pageBreakBefore/>
        <w:numPr>
          <w:ilvl w:val="0"/>
          <w:numId w:val="54"/>
        </w:numPr>
        <w:spacing w:after="120" w:afterAutospacing="0"/>
        <w:rPr>
          <w:lang w:val="es-US"/>
        </w:rPr>
      </w:pPr>
      <w:r w:rsidRPr="00AA2A02">
        <w:rPr>
          <w:b/>
          <w:bCs/>
          <w:lang w:val="es-US"/>
        </w:rPr>
        <w:t xml:space="preserve">Cubrir un medicamento de la Parte D para usted que no figura en nuestra “Lista de medicamentos”. </w:t>
      </w:r>
      <w:r w:rsidRPr="00AA2A02">
        <w:rPr>
          <w:i/>
          <w:iCs/>
          <w:color w:val="0000FF"/>
          <w:lang w:val="es-US"/>
        </w:rPr>
        <w:t>[Plans without cost sharing delete]</w:t>
      </w:r>
      <w:r w:rsidRPr="00AA2A02">
        <w:rPr>
          <w:color w:val="0000FF"/>
          <w:lang w:val="es-US"/>
        </w:rPr>
        <w:t xml:space="preserve"> </w:t>
      </w:r>
      <w:r w:rsidRPr="00AA2A02">
        <w:rPr>
          <w:lang w:val="es-US"/>
        </w:rPr>
        <w:t xml:space="preserve">Si aceptamos cubrir un medicamento que no figura en la </w:t>
      </w:r>
      <w:r w:rsidR="00090BE6" w:rsidRPr="00AA2A02">
        <w:rPr>
          <w:lang w:val="es-US"/>
        </w:rPr>
        <w:t>“</w:t>
      </w:r>
      <w:r w:rsidRPr="00AA2A02">
        <w:rPr>
          <w:lang w:val="es-US"/>
        </w:rPr>
        <w:t>Lista de medicamentos</w:t>
      </w:r>
      <w:r w:rsidR="00090BE6" w:rsidRPr="00AA2A02">
        <w:rPr>
          <w:lang w:val="es-US"/>
        </w:rPr>
        <w:t>”</w:t>
      </w:r>
      <w:r w:rsidRPr="00AA2A02">
        <w:rPr>
          <w:lang w:val="es-US"/>
        </w:rPr>
        <w:t xml:space="preserve">, deberá pagar el monto de costo compartido que se aplique a </w:t>
      </w:r>
      <w:r w:rsidRPr="00AA2A02">
        <w:rPr>
          <w:color w:val="0000FF"/>
          <w:lang w:val="es-US"/>
        </w:rPr>
        <w:t>[</w:t>
      </w:r>
      <w:r w:rsidRPr="00AA2A02">
        <w:rPr>
          <w:i/>
          <w:iCs/>
          <w:color w:val="0000FF"/>
          <w:lang w:val="es-US"/>
        </w:rPr>
        <w:t>insert as appropriate:</w:t>
      </w:r>
      <w:r w:rsidRPr="00AA2A02">
        <w:rPr>
          <w:color w:val="0000FF"/>
          <w:lang w:val="es-US"/>
        </w:rPr>
        <w:t xml:space="preserve"> todos nuestros medicamentos </w:t>
      </w:r>
      <w:r w:rsidRPr="00AA2A02">
        <w:rPr>
          <w:i/>
          <w:iCs/>
          <w:color w:val="0000FF"/>
          <w:lang w:val="es-US"/>
        </w:rPr>
        <w:t>OR</w:t>
      </w:r>
      <w:r w:rsidRPr="00AA2A02">
        <w:rPr>
          <w:color w:val="0000FF"/>
          <w:lang w:val="es-US"/>
        </w:rPr>
        <w:t xml:space="preserve"> los medicamentos en </w:t>
      </w:r>
      <w:r w:rsidRPr="00AA2A02">
        <w:rPr>
          <w:i/>
          <w:iCs/>
          <w:color w:val="0000FF"/>
          <w:lang w:val="es-US"/>
        </w:rPr>
        <w:t>[insert exceptions tier] OR</w:t>
      </w:r>
      <w:r w:rsidRPr="00AA2A02">
        <w:rPr>
          <w:color w:val="0000FF"/>
          <w:lang w:val="es-US"/>
        </w:rPr>
        <w:t xml:space="preserve"> los medicamentos en</w:t>
      </w:r>
      <w:r w:rsidRPr="00AA2A02">
        <w:rPr>
          <w:i/>
          <w:iCs/>
          <w:color w:val="0000FF"/>
          <w:lang w:val="es-US"/>
        </w:rPr>
        <w:t xml:space="preserve"> [insert exceptions tier]</w:t>
      </w:r>
      <w:r w:rsidRPr="00AA2A02">
        <w:rPr>
          <w:color w:val="0000FF"/>
          <w:lang w:val="es-US"/>
        </w:rPr>
        <w:t xml:space="preserve"> para los medicamentos de marca o </w:t>
      </w:r>
      <w:r w:rsidRPr="00AA2A02">
        <w:rPr>
          <w:i/>
          <w:iCs/>
          <w:color w:val="0000FF"/>
          <w:lang w:val="es-US"/>
        </w:rPr>
        <w:t xml:space="preserve">[insert exceptions tier] </w:t>
      </w:r>
      <w:r w:rsidRPr="00AA2A02">
        <w:rPr>
          <w:color w:val="0000FF"/>
          <w:lang w:val="es-US"/>
        </w:rPr>
        <w:t>para los medicamentos genéricos]</w:t>
      </w:r>
      <w:r w:rsidRPr="00AA2A02">
        <w:rPr>
          <w:i/>
          <w:iCs/>
          <w:lang w:val="es-US"/>
        </w:rPr>
        <w:t>.</w:t>
      </w:r>
      <w:r w:rsidRPr="00AA2A02">
        <w:rPr>
          <w:lang w:val="es-US"/>
        </w:rPr>
        <w:t xml:space="preserve"> No</w:t>
      </w:r>
      <w:r w:rsidR="00A57763" w:rsidRPr="00AA2A02">
        <w:rPr>
          <w:lang w:val="es-US"/>
        </w:rPr>
        <w:t> </w:t>
      </w:r>
      <w:r w:rsidRPr="00AA2A02">
        <w:rPr>
          <w:lang w:val="es-US"/>
        </w:rPr>
        <w:t>puede solicitar que hagamos una excepción respecto del monto de costo compartido que usted debe pagar por el medicamento.</w:t>
      </w:r>
    </w:p>
    <w:p w14:paraId="1CE938A7" w14:textId="5C8960C6" w:rsidR="00C41EA7" w:rsidRPr="00AA2A02" w:rsidRDefault="00C41EA7" w:rsidP="003D05B5">
      <w:pPr>
        <w:numPr>
          <w:ilvl w:val="0"/>
          <w:numId w:val="54"/>
        </w:numPr>
        <w:spacing w:after="120" w:afterAutospacing="0"/>
        <w:rPr>
          <w:lang w:val="es-US"/>
        </w:rPr>
      </w:pPr>
      <w:r w:rsidRPr="00AA2A02">
        <w:rPr>
          <w:b/>
          <w:bCs/>
          <w:lang w:val="es-US"/>
        </w:rPr>
        <w:t>Eliminar una restricción de un medicamento cubierto.</w:t>
      </w:r>
      <w:r w:rsidRPr="00AA2A02">
        <w:rPr>
          <w:lang w:val="es-US"/>
        </w:rPr>
        <w:t xml:space="preserve"> El Capítulo 5 describe las normas o restricciones adicionales que se aplican a ciertos medicamentos en nuestra “Lista de Medicamentos”. </w:t>
      </w:r>
      <w:r w:rsidRPr="00AA2A02">
        <w:rPr>
          <w:i/>
          <w:iCs/>
          <w:color w:val="0000FF"/>
          <w:lang w:val="es-US"/>
        </w:rPr>
        <w:t>[Plans with a formulary structure (e.g., no tiers) that does not allow for tiering exceptions: omit this bullet]</w:t>
      </w:r>
      <w:r w:rsidRPr="00AA2A02">
        <w:rPr>
          <w:color w:val="0000FF"/>
          <w:lang w:val="es-US"/>
        </w:rPr>
        <w:t xml:space="preserve"> </w:t>
      </w:r>
      <w:r w:rsidRPr="00AA2A02">
        <w:rPr>
          <w:color w:val="000000"/>
          <w:lang w:val="es-US"/>
        </w:rPr>
        <w:t xml:space="preserve">Si aceptamos hacer una excepción y no aplicamos una restricción a usted, puede solicitar </w:t>
      </w:r>
      <w:r w:rsidRPr="00AA2A02">
        <w:rPr>
          <w:lang w:val="es-US"/>
        </w:rPr>
        <w:t>una excepción al monto del copago o coseguro que usted debe pagar por el medicamento</w:t>
      </w:r>
      <w:r w:rsidRPr="00AA2A02">
        <w:rPr>
          <w:color w:val="000000"/>
          <w:lang w:val="es-US"/>
        </w:rPr>
        <w:t>.</w:t>
      </w:r>
    </w:p>
    <w:p w14:paraId="0E245AF8" w14:textId="1852EE76" w:rsidR="00C41EA7" w:rsidRPr="00AA2A02" w:rsidRDefault="00C41EA7" w:rsidP="003D05B5">
      <w:pPr>
        <w:pStyle w:val="ListParagraph"/>
        <w:keepNext/>
        <w:keepLines/>
        <w:numPr>
          <w:ilvl w:val="0"/>
          <w:numId w:val="54"/>
        </w:numPr>
        <w:spacing w:after="120" w:afterAutospacing="0"/>
        <w:rPr>
          <w:lang w:val="es-US"/>
        </w:rPr>
      </w:pPr>
      <w:r w:rsidRPr="00AA2A02">
        <w:rPr>
          <w:i/>
          <w:iCs/>
          <w:color w:val="0000FF"/>
          <w:lang w:val="es-US"/>
        </w:rPr>
        <w:t>[Plans with no cost sharing and plans with a formulary structure (e.g., no tiers) that does not allow for tiering exceptions, omit this section.]</w:t>
      </w:r>
      <w:r w:rsidRPr="00AA2A02">
        <w:rPr>
          <w:b/>
          <w:bCs/>
          <w:color w:val="0000FF"/>
          <w:lang w:val="es-US"/>
        </w:rPr>
        <w:t xml:space="preserve"> </w:t>
      </w:r>
      <w:r w:rsidRPr="00AA2A02">
        <w:rPr>
          <w:b/>
          <w:bCs/>
          <w:lang w:val="es-US"/>
        </w:rPr>
        <w:t xml:space="preserve">Cambiar la cobertura de un medicamento a un nivel de costo compartido inferior. </w:t>
      </w:r>
      <w:r w:rsidRPr="00AA2A02">
        <w:rPr>
          <w:lang w:val="es-US"/>
        </w:rPr>
        <w:t xml:space="preserve">Todos los medicamentos de nuestra </w:t>
      </w:r>
      <w:r w:rsidR="00090BE6" w:rsidRPr="00AA2A02">
        <w:rPr>
          <w:lang w:val="es-US"/>
        </w:rPr>
        <w:t>“</w:t>
      </w:r>
      <w:r w:rsidRPr="00AA2A02">
        <w:rPr>
          <w:lang w:val="es-US"/>
        </w:rPr>
        <w:t>Lista de medicamentos</w:t>
      </w:r>
      <w:r w:rsidR="00090BE6" w:rsidRPr="00AA2A02">
        <w:rPr>
          <w:lang w:val="es-US"/>
        </w:rPr>
        <w:t>”</w:t>
      </w:r>
      <w:r w:rsidRPr="00AA2A02">
        <w:rPr>
          <w:lang w:val="es-US"/>
        </w:rPr>
        <w:t xml:space="preserve"> se encuentran en uno de los </w:t>
      </w:r>
      <w:r w:rsidRPr="00AA2A02">
        <w:rPr>
          <w:i/>
          <w:iCs/>
          <w:color w:val="0000FF"/>
          <w:lang w:val="es-US"/>
        </w:rPr>
        <w:t>[insert number of tiers]</w:t>
      </w:r>
      <w:r w:rsidRPr="00AA2A02">
        <w:rPr>
          <w:lang w:val="es-US"/>
        </w:rPr>
        <w:t> niveles de costo compartido. En general, cuanto más bajo sea el nivel de costo compartido, menor será el monto que le corresponda pagar del costo del medicamento.</w:t>
      </w:r>
    </w:p>
    <w:p w14:paraId="23F69D72" w14:textId="5E06882E" w:rsidR="00C41EA7" w:rsidRPr="00AA2A02" w:rsidRDefault="00C41EA7" w:rsidP="003D05B5">
      <w:pPr>
        <w:numPr>
          <w:ilvl w:val="0"/>
          <w:numId w:val="15"/>
        </w:numPr>
        <w:tabs>
          <w:tab w:val="left" w:pos="1080"/>
        </w:tabs>
        <w:spacing w:before="120" w:beforeAutospacing="0"/>
        <w:rPr>
          <w:color w:val="000000"/>
          <w:lang w:val="es-US"/>
        </w:rPr>
      </w:pPr>
      <w:r w:rsidRPr="00AA2A02">
        <w:rPr>
          <w:color w:val="000000" w:themeColor="text1"/>
          <w:lang w:val="es-US"/>
        </w:rPr>
        <w:t xml:space="preserve">Si nuestra </w:t>
      </w:r>
      <w:r w:rsidR="00090BE6" w:rsidRPr="00AA2A02">
        <w:rPr>
          <w:color w:val="000000" w:themeColor="text1"/>
          <w:lang w:val="es-US"/>
        </w:rPr>
        <w:t>“</w:t>
      </w:r>
      <w:r w:rsidRPr="00AA2A02">
        <w:rPr>
          <w:color w:val="000000" w:themeColor="text1"/>
          <w:lang w:val="es-US"/>
        </w:rPr>
        <w:t>Lista de medicamentos</w:t>
      </w:r>
      <w:r w:rsidR="00090BE6" w:rsidRPr="00AA2A02">
        <w:rPr>
          <w:color w:val="000000" w:themeColor="text1"/>
          <w:lang w:val="es-US"/>
        </w:rPr>
        <w:t>”</w:t>
      </w:r>
      <w:r w:rsidRPr="00AA2A02">
        <w:rPr>
          <w:color w:val="000000" w:themeColor="text1"/>
          <w:lang w:val="es-US"/>
        </w:rPr>
        <w:t xml:space="preserve">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AA2A02">
        <w:rPr>
          <w:color w:val="0000FF"/>
          <w:lang w:val="es-US"/>
        </w:rPr>
        <w:t xml:space="preserve">. </w:t>
      </w:r>
    </w:p>
    <w:p w14:paraId="52E481DE" w14:textId="4BB0136E" w:rsidR="00C41EA7" w:rsidRPr="00AA2A02" w:rsidRDefault="00C41EA7" w:rsidP="003D05B5">
      <w:pPr>
        <w:numPr>
          <w:ilvl w:val="0"/>
          <w:numId w:val="212"/>
        </w:numPr>
        <w:tabs>
          <w:tab w:val="left" w:pos="1080"/>
        </w:tabs>
        <w:spacing w:before="120" w:beforeAutospacing="0"/>
        <w:rPr>
          <w:color w:val="000000"/>
          <w:lang w:val="es-US"/>
        </w:rPr>
      </w:pPr>
      <w:r w:rsidRPr="00AA2A02">
        <w:rPr>
          <w:i/>
          <w:iCs/>
          <w:color w:val="0000FF"/>
          <w:lang w:val="es-US"/>
        </w:rPr>
        <w:t>[Plans that have a formulary structure where all of the biological products are on one tier or that do not limit their tiering exceptions in this way: omit this bullet]</w:t>
      </w:r>
      <w:r w:rsidRPr="00AA2A02">
        <w:rPr>
          <w:color w:val="000000"/>
          <w:lang w:val="es-US"/>
        </w:rPr>
        <w:t xml:space="preserve"> Si el medicamento que está tomando es un producto biológico, puede pedirnos que cubramos su medicamento a un nivel de costo compartido más bajo. Este sería el nivel más bajo que contiene alternativas de productos biológicos para tratar su afección.</w:t>
      </w:r>
    </w:p>
    <w:p w14:paraId="23571471" w14:textId="77777777" w:rsidR="00C41EA7" w:rsidRPr="00AA2A02" w:rsidRDefault="00C41EA7" w:rsidP="003D05B5">
      <w:pPr>
        <w:numPr>
          <w:ilvl w:val="0"/>
          <w:numId w:val="212"/>
        </w:numPr>
        <w:tabs>
          <w:tab w:val="left" w:pos="1080"/>
        </w:tabs>
        <w:spacing w:before="120" w:beforeAutospacing="0"/>
        <w:rPr>
          <w:color w:val="000000"/>
          <w:lang w:val="es-US"/>
        </w:rPr>
      </w:pPr>
      <w:r w:rsidRPr="00AA2A02">
        <w:rPr>
          <w:i/>
          <w:iCs/>
          <w:color w:val="0000FF"/>
          <w:lang w:val="es-US"/>
        </w:rPr>
        <w:t xml:space="preserve">[Plans that do not limit their tiering exceptions in this way; omit this bullet] </w:t>
      </w:r>
      <w:r w:rsidRPr="00AA2A02">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5EB7F104" w14:textId="77777777" w:rsidR="00C41EA7" w:rsidRPr="00AA2A02" w:rsidRDefault="00C41EA7" w:rsidP="003D05B5">
      <w:pPr>
        <w:numPr>
          <w:ilvl w:val="0"/>
          <w:numId w:val="212"/>
        </w:numPr>
        <w:tabs>
          <w:tab w:val="left" w:pos="1080"/>
        </w:tabs>
        <w:spacing w:before="120" w:beforeAutospacing="0"/>
        <w:rPr>
          <w:color w:val="000000"/>
          <w:lang w:val="es-US"/>
        </w:rPr>
      </w:pPr>
      <w:r w:rsidRPr="00AA2A02">
        <w:rPr>
          <w:i/>
          <w:iCs/>
          <w:color w:val="0000FF"/>
          <w:lang w:val="es-US"/>
        </w:rPr>
        <w:t xml:space="preserve">[Plans that do not limit their tiering exceptions in this way; omit this bullet] </w:t>
      </w:r>
      <w:r w:rsidRPr="00AA2A02">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70D60C7F" w14:textId="243A6615" w:rsidR="00E332B6" w:rsidRPr="00AA2A02" w:rsidRDefault="00E332B6" w:rsidP="00A57763">
      <w:pPr>
        <w:pageBreakBefore/>
        <w:numPr>
          <w:ilvl w:val="0"/>
          <w:numId w:val="15"/>
        </w:numPr>
        <w:tabs>
          <w:tab w:val="left" w:pos="1080"/>
        </w:tabs>
        <w:spacing w:before="120" w:beforeAutospacing="0"/>
        <w:rPr>
          <w:lang w:val="es-US"/>
        </w:rPr>
      </w:pPr>
      <w:r w:rsidRPr="00AA2A02">
        <w:rPr>
          <w:color w:val="0000FF"/>
          <w:lang w:val="es-US"/>
        </w:rPr>
        <w:t>[</w:t>
      </w:r>
      <w:r w:rsidRPr="00AA2A02">
        <w:rPr>
          <w:i/>
          <w:iCs/>
          <w:color w:val="0000FF"/>
          <w:lang w:val="es-US"/>
        </w:rPr>
        <w:t>If the plan designated one of its tiers as a specialty tier and is exempting that tier from the exceptions process, include the following language:</w:t>
      </w:r>
      <w:r w:rsidRPr="00AA2A02">
        <w:rPr>
          <w:color w:val="0000FF"/>
          <w:lang w:val="es-US"/>
        </w:rPr>
        <w:t xml:space="preserve"> </w:t>
      </w:r>
      <w:r w:rsidRPr="00AA2A02">
        <w:rPr>
          <w:lang w:val="es-US"/>
        </w:rPr>
        <w:t>No puede pedirnos que cambiemos el nivel de costo compartido para ningún medicamento en</w:t>
      </w:r>
      <w:r w:rsidRPr="00AA2A02">
        <w:rPr>
          <w:color w:val="0000FF"/>
          <w:lang w:val="es-US"/>
        </w:rPr>
        <w:t xml:space="preserve"> </w:t>
      </w:r>
      <w:r w:rsidRPr="00AA2A02">
        <w:rPr>
          <w:i/>
          <w:iCs/>
          <w:color w:val="0000FF"/>
          <w:lang w:val="es-US"/>
        </w:rPr>
        <w:t>[insert tier number and name of tier designated as the high-cost/unique drug tier]</w:t>
      </w:r>
      <w:r w:rsidRPr="00AA2A02">
        <w:rPr>
          <w:color w:val="0000FF"/>
          <w:lang w:val="es-US"/>
        </w:rPr>
        <w:t>.]</w:t>
      </w:r>
    </w:p>
    <w:p w14:paraId="69A5208F" w14:textId="667D5295" w:rsidR="00C41EA7" w:rsidRPr="00AA2A02" w:rsidRDefault="00C41EA7" w:rsidP="003D05B5">
      <w:pPr>
        <w:numPr>
          <w:ilvl w:val="0"/>
          <w:numId w:val="15"/>
        </w:numPr>
        <w:tabs>
          <w:tab w:val="left" w:pos="1080"/>
        </w:tabs>
        <w:spacing w:before="120" w:beforeAutospacing="0"/>
        <w:rPr>
          <w:lang w:val="es-US"/>
        </w:rPr>
      </w:pPr>
      <w:r w:rsidRPr="00AA2A02">
        <w:rPr>
          <w:lang w:val="es-US"/>
        </w:rPr>
        <w:t>Si aprobamos su solicitud para una excepción de nivel y hay más de un nivel de costo compartido más bajo con medicamentos alternativos que no puede tomar, generalmente pagará el monto más bajo.</w:t>
      </w:r>
    </w:p>
    <w:p w14:paraId="7EDF109F" w14:textId="77777777" w:rsidR="00C41EA7" w:rsidRPr="00AA2A02" w:rsidRDefault="00C41EA7" w:rsidP="00C41EA7">
      <w:pPr>
        <w:pStyle w:val="Heading4"/>
        <w:rPr>
          <w:lang w:val="es-US"/>
        </w:rPr>
      </w:pPr>
      <w:bookmarkStart w:id="1066" w:name="_Toc68442683"/>
      <w:r w:rsidRPr="00AA2A02">
        <w:rPr>
          <w:lang w:val="es-US"/>
        </w:rPr>
        <w:t>Sección 7.3</w:t>
      </w:r>
      <w:r w:rsidRPr="00AA2A02">
        <w:rPr>
          <w:lang w:val="es-US"/>
        </w:rPr>
        <w:tab/>
        <w:t>Aspectos importantes que debe saber acerca de pedir excepciones</w:t>
      </w:r>
      <w:bookmarkEnd w:id="1066"/>
    </w:p>
    <w:p w14:paraId="4E8D9B92" w14:textId="77777777" w:rsidR="00C41EA7" w:rsidRPr="00AA2A02" w:rsidRDefault="00C41EA7" w:rsidP="00C41EA7">
      <w:pPr>
        <w:pStyle w:val="subheading"/>
        <w:rPr>
          <w:lang w:val="es-US"/>
        </w:rPr>
      </w:pPr>
      <w:r w:rsidRPr="00AA2A02">
        <w:rPr>
          <w:bCs/>
          <w:lang w:val="es-US"/>
        </w:rPr>
        <w:t>Su médico debe explicarnos las razones médicas</w:t>
      </w:r>
    </w:p>
    <w:p w14:paraId="29961AF7" w14:textId="77777777" w:rsidR="00C41EA7" w:rsidRPr="00AA2A02" w:rsidRDefault="00C41EA7" w:rsidP="00AB6D46">
      <w:pPr>
        <w:spacing w:before="120" w:beforeAutospacing="0"/>
        <w:rPr>
          <w:lang w:val="es-US"/>
        </w:rPr>
      </w:pPr>
      <w:r w:rsidRPr="00AA2A02">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7E9530EC" w14:textId="2696D1F1" w:rsidR="00C41EA7" w:rsidRPr="00AA2A02" w:rsidRDefault="00C41EA7">
      <w:pPr>
        <w:rPr>
          <w:rFonts w:ascii="Arial" w:hAnsi="Arial" w:cs="Arial"/>
          <w:b/>
          <w:bCs/>
          <w:lang w:val="es-US"/>
        </w:rPr>
      </w:pPr>
      <w:r w:rsidRPr="00AA2A02">
        <w:rPr>
          <w:lang w:val="es-US"/>
        </w:rPr>
        <w:t xml:space="preserve">Generalmente, la “Lista de medicamentos” incluye más de un medicamento para tratar una afección en particular. Estas posibilidades diferentes se denominan medicamentos </w:t>
      </w:r>
      <w:r w:rsidRPr="00AA2A02">
        <w:rPr>
          <w:b/>
          <w:bCs/>
          <w:lang w:val="es-US"/>
        </w:rPr>
        <w:t>alternativos</w:t>
      </w:r>
      <w:r w:rsidRPr="00AA2A02">
        <w:rPr>
          <w:lang w:val="es-US"/>
        </w:rPr>
        <w:t xml:space="preserve">. Si un medicamento alternativo da el mismo resultado que el medicamento que está solicitando y no produce más efectos secundarios ni otros problemas de salud, en general </w:t>
      </w:r>
      <w:r w:rsidRPr="00AA2A02">
        <w:rPr>
          <w:b/>
          <w:bCs/>
          <w:lang w:val="es-US"/>
        </w:rPr>
        <w:t>no</w:t>
      </w:r>
      <w:r w:rsidRPr="00AA2A02">
        <w:rPr>
          <w:lang w:val="es-US"/>
        </w:rPr>
        <w:t xml:space="preserve"> aprobaremos su solicitud de una excepción.</w:t>
      </w:r>
      <w:r w:rsidRPr="00AA2A02">
        <w:rPr>
          <w:color w:val="FF0000"/>
          <w:lang w:val="es-US"/>
        </w:rPr>
        <w:t xml:space="preserve"> </w:t>
      </w:r>
      <w:r w:rsidRPr="00AA2A02">
        <w:rPr>
          <w:i/>
          <w:iCs/>
          <w:color w:val="0000FF"/>
          <w:lang w:val="es-US"/>
        </w:rPr>
        <w:t xml:space="preserve">[Plans with a formulary structure (e.g., no tiers) that does not allow for tiering exceptions omit the next sentence.] </w:t>
      </w:r>
      <w:r w:rsidRPr="00AA2A02">
        <w:rPr>
          <w:lang w:val="es-US"/>
        </w:rPr>
        <w:t xml:space="preserve">Si nos solicita una excepción de nivel, en general, </w:t>
      </w:r>
      <w:r w:rsidRPr="00AA2A02">
        <w:rPr>
          <w:b/>
          <w:bCs/>
          <w:lang w:val="es-US"/>
        </w:rPr>
        <w:t>no</w:t>
      </w:r>
      <w:r w:rsidRPr="00AA2A02">
        <w:rPr>
          <w:lang w:val="es-US"/>
        </w:rPr>
        <w:t xml:space="preserve"> aprobaremos su solicitud de una excepción, a menos que todos los medicamentos alternativos del nivel de costo compartido más bajo no funcionen igual para usted o es probable que provoquen una reacción adversa u otro daño.</w:t>
      </w:r>
    </w:p>
    <w:p w14:paraId="3C82BA9B" w14:textId="77777777" w:rsidR="00C41EA7" w:rsidRPr="00AA2A02" w:rsidRDefault="00C41EA7" w:rsidP="00C41EA7">
      <w:pPr>
        <w:pStyle w:val="subheading"/>
        <w:rPr>
          <w:lang w:val="es-US"/>
        </w:rPr>
      </w:pPr>
      <w:r w:rsidRPr="00AA2A02">
        <w:rPr>
          <w:bCs/>
          <w:lang w:val="es-US"/>
        </w:rPr>
        <w:t>Podemos aceptar o rechazar su solicitud</w:t>
      </w:r>
    </w:p>
    <w:p w14:paraId="7E3DA34C" w14:textId="77777777" w:rsidR="00C41EA7" w:rsidRPr="00AA2A02" w:rsidRDefault="00C41EA7" w:rsidP="00A57763">
      <w:pPr>
        <w:widowControl w:val="0"/>
        <w:numPr>
          <w:ilvl w:val="0"/>
          <w:numId w:val="16"/>
        </w:numPr>
        <w:spacing w:before="120" w:beforeAutospacing="0"/>
        <w:ind w:left="1080" w:right="360"/>
        <w:rPr>
          <w:lang w:val="es-US"/>
        </w:rPr>
      </w:pPr>
      <w:r w:rsidRPr="00AA2A02">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1DAE9665" w14:textId="6DA79B45" w:rsidR="00C41EA7" w:rsidRPr="00AA2A02" w:rsidRDefault="00C41EA7" w:rsidP="003D05B5">
      <w:pPr>
        <w:widowControl w:val="0"/>
        <w:numPr>
          <w:ilvl w:val="0"/>
          <w:numId w:val="16"/>
        </w:numPr>
        <w:spacing w:before="120" w:beforeAutospacing="0"/>
        <w:ind w:left="1080"/>
        <w:rPr>
          <w:rFonts w:ascii="Arial" w:hAnsi="Arial" w:cs="Arial"/>
          <w:b/>
          <w:bCs/>
          <w:lang w:val="es-US"/>
        </w:rPr>
      </w:pPr>
      <w:r w:rsidRPr="00AA2A02">
        <w:rPr>
          <w:lang w:val="es-US"/>
        </w:rPr>
        <w:t xml:space="preserve">Si rechazamos su solicitud, puede pedir otra revisión mediante la presentación de una apelación. </w:t>
      </w:r>
    </w:p>
    <w:p w14:paraId="332D42A3" w14:textId="5E85DC54" w:rsidR="00C41EA7" w:rsidRPr="00AA2A02" w:rsidRDefault="00C41EA7" w:rsidP="00C41EA7">
      <w:pPr>
        <w:pStyle w:val="Heading4"/>
        <w:rPr>
          <w:lang w:val="es-US"/>
        </w:rPr>
      </w:pPr>
      <w:bookmarkStart w:id="1067" w:name="_Toc68442684"/>
      <w:r w:rsidRPr="00AA2A02">
        <w:rPr>
          <w:lang w:val="es-US"/>
        </w:rPr>
        <w:t>Sección 7.4</w:t>
      </w:r>
      <w:r w:rsidRPr="00AA2A02">
        <w:rPr>
          <w:lang w:val="es-US"/>
        </w:rPr>
        <w:tab/>
        <w:t>Paso a paso: Cómo solicitar una decisión de cobertura, incluida una excepción</w:t>
      </w:r>
      <w:bookmarkEnd w:id="1067"/>
    </w:p>
    <w:p w14:paraId="5062692B" w14:textId="77777777" w:rsidR="00BF2E56" w:rsidRPr="00AA2A02" w:rsidRDefault="00BF2E56"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Término legal&#10;"/>
      </w:tblPr>
      <w:tblGrid>
        <w:gridCol w:w="9330"/>
      </w:tblGrid>
      <w:tr w:rsidR="008C1260" w:rsidRPr="00AA2A02" w14:paraId="5718BFBD" w14:textId="77777777" w:rsidTr="78DCAA1D">
        <w:trPr>
          <w:cantSplit/>
          <w:tblHeader/>
          <w:jc w:val="center"/>
        </w:trPr>
        <w:tc>
          <w:tcPr>
            <w:tcW w:w="9435" w:type="dxa"/>
            <w:shd w:val="clear" w:color="auto" w:fill="auto"/>
          </w:tcPr>
          <w:p w14:paraId="6A6245B2" w14:textId="77777777" w:rsidR="008C1260" w:rsidRPr="00AA2A02" w:rsidRDefault="008C1260">
            <w:pPr>
              <w:keepNext/>
              <w:jc w:val="center"/>
              <w:rPr>
                <w:b/>
                <w:bCs/>
                <w:lang w:val="es-US"/>
              </w:rPr>
            </w:pPr>
            <w:r w:rsidRPr="00AA2A02">
              <w:rPr>
                <w:b/>
                <w:bCs/>
                <w:lang w:val="es-US"/>
              </w:rPr>
              <w:t>Término Legal</w:t>
            </w:r>
          </w:p>
        </w:tc>
      </w:tr>
      <w:tr w:rsidR="008C1260" w:rsidRPr="00AA2A02" w14:paraId="3FF0DD72" w14:textId="77777777" w:rsidTr="78DCAA1D">
        <w:trPr>
          <w:cantSplit/>
          <w:jc w:val="center"/>
        </w:trPr>
        <w:tc>
          <w:tcPr>
            <w:tcW w:w="9435" w:type="dxa"/>
            <w:shd w:val="clear" w:color="auto" w:fill="auto"/>
          </w:tcPr>
          <w:p w14:paraId="6B809C16" w14:textId="189559F6" w:rsidR="008C1260" w:rsidRPr="00AA2A02" w:rsidRDefault="008C1260" w:rsidP="00CB6AD8">
            <w:pPr>
              <w:rPr>
                <w:lang w:val="es-US"/>
              </w:rPr>
            </w:pPr>
            <w:r w:rsidRPr="00AA2A02">
              <w:rPr>
                <w:rFonts w:eastAsia="Calibri"/>
                <w:lang w:val="es-US"/>
              </w:rPr>
              <w:t xml:space="preserve">Una decisión de cobertura rápida se denomina una </w:t>
            </w:r>
            <w:r w:rsidRPr="00AA2A02">
              <w:rPr>
                <w:rFonts w:eastAsia="Calibri"/>
                <w:b/>
                <w:bCs/>
                <w:lang w:val="es-US"/>
              </w:rPr>
              <w:t>determinación de cobertura acelerada</w:t>
            </w:r>
            <w:r w:rsidRPr="00AA2A02">
              <w:rPr>
                <w:rFonts w:eastAsia="Calibri"/>
                <w:lang w:val="es-US"/>
              </w:rPr>
              <w:t>.</w:t>
            </w:r>
          </w:p>
        </w:tc>
      </w:tr>
    </w:tbl>
    <w:p w14:paraId="5F775731" w14:textId="6BF7696D" w:rsidR="00B83EE1" w:rsidRPr="00AA2A02" w:rsidRDefault="00C41EA7" w:rsidP="00B83EE1">
      <w:pPr>
        <w:pStyle w:val="StepHeading"/>
        <w:rPr>
          <w:lang w:val="es-US"/>
        </w:rPr>
      </w:pPr>
      <w:r w:rsidRPr="00AA2A02">
        <w:rPr>
          <w:bCs/>
          <w:u w:val="single"/>
          <w:lang w:val="es-US"/>
        </w:rPr>
        <w:t>Paso 1:</w:t>
      </w:r>
      <w:r w:rsidRPr="00AA2A02">
        <w:rPr>
          <w:bCs/>
          <w:lang w:val="es-US"/>
        </w:rPr>
        <w:t xml:space="preserve"> Decida si necesita una decisión de cobertura estándar o una decisión de cobertura rápida.</w:t>
      </w:r>
    </w:p>
    <w:p w14:paraId="0058D470" w14:textId="0C748AAE" w:rsidR="00B83EE1" w:rsidRPr="00AA2A02" w:rsidRDefault="00B83EE1" w:rsidP="00CB6AD8">
      <w:pPr>
        <w:pStyle w:val="StepHeading"/>
        <w:keepNext w:val="0"/>
        <w:rPr>
          <w:rFonts w:ascii="Times New Roman" w:hAnsi="Times New Roman"/>
          <w:b w:val="0"/>
          <w:lang w:val="es-US"/>
        </w:rPr>
      </w:pPr>
      <w:r w:rsidRPr="00AA2A02">
        <w:rPr>
          <w:rFonts w:ascii="Times New Roman" w:hAnsi="Times New Roman"/>
          <w:b w:val="0"/>
          <w:lang w:val="es-US"/>
        </w:rPr>
        <w:t xml:space="preserve">Las </w:t>
      </w:r>
      <w:r w:rsidRPr="00AA2A02">
        <w:rPr>
          <w:rFonts w:ascii="Times New Roman" w:hAnsi="Times New Roman"/>
          <w:bCs/>
          <w:lang w:val="es-US"/>
        </w:rPr>
        <w:t>decisiones de cobertura estándar</w:t>
      </w:r>
      <w:r w:rsidRPr="00AA2A02">
        <w:rPr>
          <w:rFonts w:ascii="Times New Roman" w:hAnsi="Times New Roman"/>
          <w:b w:val="0"/>
          <w:lang w:val="es-US"/>
        </w:rPr>
        <w:t xml:space="preserve"> se toman en un plazo de</w:t>
      </w:r>
      <w:r w:rsidRPr="00AA2A02">
        <w:rPr>
          <w:rFonts w:ascii="Times New Roman" w:hAnsi="Times New Roman"/>
          <w:bCs/>
          <w:lang w:val="es-US"/>
        </w:rPr>
        <w:t xml:space="preserve"> 72 horas</w:t>
      </w:r>
      <w:r w:rsidRPr="00AA2A02">
        <w:rPr>
          <w:bCs/>
          <w:lang w:val="es-US"/>
        </w:rPr>
        <w:t xml:space="preserve"> </w:t>
      </w:r>
      <w:r w:rsidRPr="00AA2A02">
        <w:rPr>
          <w:rFonts w:ascii="Times New Roman" w:hAnsi="Times New Roman"/>
          <w:b w:val="0"/>
          <w:lang w:val="es-US"/>
        </w:rPr>
        <w:t xml:space="preserve">después de recibida la declaración de su médico. Las </w:t>
      </w:r>
      <w:r w:rsidRPr="00AA2A02">
        <w:rPr>
          <w:rFonts w:ascii="Times New Roman" w:hAnsi="Times New Roman"/>
          <w:bCs/>
          <w:lang w:val="es-US"/>
        </w:rPr>
        <w:t>decisiones de cobertura rápidas</w:t>
      </w:r>
      <w:r w:rsidRPr="00AA2A02">
        <w:rPr>
          <w:rFonts w:ascii="Times New Roman" w:hAnsi="Times New Roman"/>
          <w:b w:val="0"/>
          <w:lang w:val="es-US"/>
        </w:rPr>
        <w:t xml:space="preserve"> se toman en un plazo de</w:t>
      </w:r>
      <w:r w:rsidRPr="00AA2A02">
        <w:rPr>
          <w:rFonts w:ascii="Times New Roman" w:hAnsi="Times New Roman"/>
          <w:bCs/>
          <w:lang w:val="es-US"/>
        </w:rPr>
        <w:t xml:space="preserve"> 24 horas </w:t>
      </w:r>
      <w:r w:rsidRPr="00AA2A02">
        <w:rPr>
          <w:rFonts w:ascii="Times New Roman" w:hAnsi="Times New Roman"/>
          <w:b w:val="0"/>
          <w:lang w:val="es-US"/>
        </w:rPr>
        <w:t>después de recibida la declaración de su médico.</w:t>
      </w:r>
    </w:p>
    <w:p w14:paraId="6ADA73CC" w14:textId="3BB045E3" w:rsidR="00B83EE1" w:rsidRPr="00AA2A02" w:rsidRDefault="00B83EE1">
      <w:pPr>
        <w:pStyle w:val="Minorsubheadingindented25"/>
        <w:ind w:left="0"/>
        <w:rPr>
          <w:b w:val="0"/>
          <w:i w:val="0"/>
          <w:lang w:val="es-US"/>
        </w:rPr>
      </w:pPr>
      <w:r w:rsidRPr="00AA2A02">
        <w:rPr>
          <w:bCs/>
          <w:iCs/>
          <w:lang w:val="es-US"/>
        </w:rPr>
        <w:t>Si su salud lo requiere, pídanos que tomemos una decisión de cobertura rápida.</w:t>
      </w:r>
      <w:r w:rsidR="00090BE6" w:rsidRPr="00AA2A02">
        <w:rPr>
          <w:b w:val="0"/>
          <w:iCs/>
          <w:lang w:val="es-US"/>
        </w:rPr>
        <w:t xml:space="preserve"> </w:t>
      </w:r>
      <w:r w:rsidRPr="00AA2A02">
        <w:rPr>
          <w:bCs/>
          <w:i w:val="0"/>
          <w:lang w:val="es-US"/>
        </w:rPr>
        <w:t>Para obtener una decisión de cobertura rápida, debe cumplir dos requisitos:</w:t>
      </w:r>
    </w:p>
    <w:p w14:paraId="59995245" w14:textId="77777777" w:rsidR="00B83EE1" w:rsidRPr="00AA2A02" w:rsidRDefault="00B83EE1" w:rsidP="003D05B5">
      <w:pPr>
        <w:pStyle w:val="ListBullet2"/>
        <w:numPr>
          <w:ilvl w:val="0"/>
          <w:numId w:val="92"/>
        </w:numPr>
        <w:rPr>
          <w:lang w:val="es-US"/>
        </w:rPr>
      </w:pPr>
      <w:r w:rsidRPr="00AA2A02">
        <w:rPr>
          <w:lang w:val="es-US"/>
        </w:rPr>
        <w:t xml:space="preserve">Debe estar pidiendo un </w:t>
      </w:r>
      <w:r w:rsidRPr="00AA2A02">
        <w:rPr>
          <w:i/>
          <w:iCs/>
          <w:lang w:val="es-US"/>
        </w:rPr>
        <w:t>medicamento que aún no ha recibido.</w:t>
      </w:r>
      <w:r w:rsidRPr="00AA2A02">
        <w:rPr>
          <w:lang w:val="es-US"/>
        </w:rPr>
        <w:t xml:space="preserve"> (No puede solicitar una decisión de cobertura rápida para que le reembolsemos el costo de un medicamento que ya compró).</w:t>
      </w:r>
    </w:p>
    <w:p w14:paraId="69F5FE5A" w14:textId="77777777" w:rsidR="00B83EE1" w:rsidRPr="00AA2A02" w:rsidRDefault="00B83EE1" w:rsidP="003D05B5">
      <w:pPr>
        <w:pStyle w:val="ListBullet2"/>
        <w:numPr>
          <w:ilvl w:val="0"/>
          <w:numId w:val="92"/>
        </w:numPr>
        <w:rPr>
          <w:lang w:val="es-US"/>
        </w:rPr>
      </w:pPr>
      <w:r w:rsidRPr="00AA2A02">
        <w:rPr>
          <w:lang w:val="es-US"/>
        </w:rPr>
        <w:t>El hecho de usar los plazos estándares podría</w:t>
      </w:r>
      <w:r w:rsidRPr="00AA2A02">
        <w:rPr>
          <w:i/>
          <w:iCs/>
          <w:lang w:val="es-US"/>
        </w:rPr>
        <w:t xml:space="preserve"> afectarle de forma grave o perjudicar su capacidad física. </w:t>
      </w:r>
    </w:p>
    <w:p w14:paraId="1D2BA202" w14:textId="038AA7B5" w:rsidR="00B83EE1" w:rsidRPr="00AA2A02" w:rsidRDefault="00B83EE1" w:rsidP="003D05B5">
      <w:pPr>
        <w:pStyle w:val="ListBullet"/>
        <w:numPr>
          <w:ilvl w:val="0"/>
          <w:numId w:val="92"/>
        </w:numPr>
        <w:rPr>
          <w:b/>
          <w:bCs/>
          <w:lang w:val="es-US"/>
        </w:rPr>
      </w:pPr>
      <w:r w:rsidRPr="00AA2A02">
        <w:rPr>
          <w:b/>
          <w:bCs/>
          <w:lang w:val="es-US"/>
        </w:rPr>
        <w:t xml:space="preserve">Si su médico o la persona autorizada a dar recetas nos indican que su salud requiere una decisión de cobertura rápida, le daremos automáticamente una decisión de cobertura rápida. </w:t>
      </w:r>
    </w:p>
    <w:p w14:paraId="2DF2DC01" w14:textId="4CF2244B" w:rsidR="00B83EE1" w:rsidRPr="00AA2A02" w:rsidRDefault="00B83EE1" w:rsidP="003D05B5">
      <w:pPr>
        <w:pStyle w:val="ListBullet"/>
        <w:numPr>
          <w:ilvl w:val="0"/>
          <w:numId w:val="92"/>
        </w:numPr>
        <w:rPr>
          <w:lang w:val="es-US"/>
        </w:rPr>
      </w:pPr>
      <w:r w:rsidRPr="00AA2A02">
        <w:rPr>
          <w:b/>
          <w:bCs/>
          <w:lang w:val="es-US"/>
        </w:rPr>
        <w:t xml:space="preserve">Si solicita una decisión de cobertura rápida por su cuenta, sin el respaldo de su médico ni de otra persona autorizada a dar recetas, decidiremos si su salud requiere que tomemos una decisión de cobertura rápida. </w:t>
      </w:r>
      <w:r w:rsidRPr="00AA2A02">
        <w:rPr>
          <w:lang w:val="es-US"/>
        </w:rPr>
        <w:t>Si no aprobamos una decisión de cobertura rápida, le enviaremos una carta en la que se explique lo siguiente:</w:t>
      </w:r>
    </w:p>
    <w:p w14:paraId="58EECB75" w14:textId="00F50F16" w:rsidR="00B83EE1" w:rsidRPr="00AA2A02" w:rsidRDefault="00B83EE1" w:rsidP="003D05B5">
      <w:pPr>
        <w:pStyle w:val="ListParagraph"/>
        <w:numPr>
          <w:ilvl w:val="0"/>
          <w:numId w:val="91"/>
        </w:numPr>
        <w:tabs>
          <w:tab w:val="left" w:pos="1080"/>
        </w:tabs>
        <w:spacing w:before="120" w:beforeAutospacing="0" w:after="120" w:afterAutospacing="0"/>
        <w:rPr>
          <w:lang w:val="es-US"/>
        </w:rPr>
      </w:pPr>
      <w:r w:rsidRPr="00AA2A02">
        <w:rPr>
          <w:lang w:val="es-US"/>
        </w:rPr>
        <w:t>Que usaremos los plazos estándar.</w:t>
      </w:r>
    </w:p>
    <w:p w14:paraId="5C003114" w14:textId="1DCDF322" w:rsidR="00B83EE1" w:rsidRPr="00AA2A02" w:rsidRDefault="00B83EE1" w:rsidP="003D05B5">
      <w:pPr>
        <w:numPr>
          <w:ilvl w:val="0"/>
          <w:numId w:val="91"/>
        </w:numPr>
        <w:tabs>
          <w:tab w:val="left" w:pos="1080"/>
          <w:tab w:val="left" w:pos="1620"/>
        </w:tabs>
        <w:spacing w:before="120" w:beforeAutospacing="0" w:after="0" w:afterAutospacing="0"/>
        <w:ind w:right="86"/>
        <w:rPr>
          <w:lang w:val="es-US"/>
        </w:rPr>
      </w:pPr>
      <w:r w:rsidRPr="00AA2A02">
        <w:rPr>
          <w:lang w:val="es-US"/>
        </w:rPr>
        <w:t xml:space="preserve">Explica que si su médico u otra persona autorizada a dar recetas pide la decisión de cobertura rápida, automáticamente se la proporcionaremos. </w:t>
      </w:r>
    </w:p>
    <w:p w14:paraId="0E67A37C" w14:textId="67C13F2A" w:rsidR="00B83EE1" w:rsidRPr="00AA2A02" w:rsidRDefault="00B83EE1" w:rsidP="003D05B5">
      <w:pPr>
        <w:numPr>
          <w:ilvl w:val="0"/>
          <w:numId w:val="91"/>
        </w:numPr>
        <w:tabs>
          <w:tab w:val="left" w:pos="1080"/>
          <w:tab w:val="left" w:pos="1620"/>
        </w:tabs>
        <w:spacing w:before="120" w:beforeAutospacing="0" w:after="0" w:afterAutospacing="0"/>
        <w:ind w:right="86"/>
        <w:rPr>
          <w:lang w:val="es-US"/>
        </w:rPr>
      </w:pPr>
      <w:r w:rsidRPr="00AA2A02">
        <w:rPr>
          <w:lang w:val="es-US"/>
        </w:rPr>
        <w:t>Le indica cómo puede presentar una queja rápida sobre nuestra decisión de proporcionarle una decisión de cobertura estándar en lugar de la decisión de cobertura rápida que solicitó. Responderemos a su queja en un plazo de 24 horas desde su recepción.</w:t>
      </w:r>
      <w:r w:rsidR="00090BE6" w:rsidRPr="00AA2A02">
        <w:rPr>
          <w:lang w:val="es-US"/>
        </w:rPr>
        <w:t xml:space="preserve"> </w:t>
      </w:r>
    </w:p>
    <w:p w14:paraId="38F79002" w14:textId="74C325BB" w:rsidR="00B83EE1" w:rsidRPr="00AA2A02" w:rsidRDefault="00B83EE1" w:rsidP="00A57763">
      <w:pPr>
        <w:pStyle w:val="StepHeading"/>
        <w:pageBreakBefore/>
        <w:rPr>
          <w:lang w:val="es-US"/>
        </w:rPr>
      </w:pPr>
      <w:r w:rsidRPr="00AA2A02">
        <w:rPr>
          <w:bCs/>
          <w:u w:val="single"/>
          <w:lang w:val="es-US"/>
        </w:rPr>
        <w:t>Paso 2:</w:t>
      </w:r>
      <w:r w:rsidRPr="00AA2A02">
        <w:rPr>
          <w:bCs/>
          <w:lang w:val="es-US"/>
        </w:rPr>
        <w:t xml:space="preserve"> Solicitar una decisión de cobertura estándar o una decisión de cobertura rápida.</w:t>
      </w:r>
    </w:p>
    <w:p w14:paraId="0C5C6CE7" w14:textId="4BB48644" w:rsidR="00B83EE1" w:rsidRPr="00AA2A02" w:rsidRDefault="00B83EE1" w:rsidP="00AB6D46">
      <w:pPr>
        <w:pStyle w:val="ListBullet"/>
        <w:tabs>
          <w:tab w:val="left" w:pos="1080"/>
        </w:tabs>
        <w:spacing w:before="120"/>
        <w:ind w:left="0" w:firstLine="0"/>
        <w:rPr>
          <w:i/>
          <w:iCs/>
          <w:color w:val="0000FF"/>
          <w:lang w:val="es-US"/>
        </w:rPr>
      </w:pPr>
      <w:r w:rsidRPr="00AA2A02">
        <w:rPr>
          <w:lang w:val="es-US"/>
        </w:rPr>
        <w:t xml:space="preserve">Comience por llamar, escribir o enviar un fax a nuestro plan para solicitarnos que autoricemos o brindemos cobertura para la atención médica que desea. También puede acceder al proceso de decisión de cobertura a través de nuestro sitio web. Debemos aceptar cualquier solicitud por escrito, incluida una solicitud enviada en el </w:t>
      </w:r>
      <w:r w:rsidRPr="00AA2A02">
        <w:rPr>
          <w:i/>
          <w:iCs/>
          <w:lang w:val="es-US"/>
        </w:rPr>
        <w:t>formulario de solicitud de determinación de cobertura modelo de los Centros de Servicios de Medicare y Medicaid</w:t>
      </w:r>
      <w:r w:rsidRPr="00AA2A02">
        <w:rPr>
          <w:lang w:val="es-US"/>
        </w:rPr>
        <w:t xml:space="preserve"> (Centers for Medicare &amp; Medicaid Services, CMS) </w:t>
      </w:r>
      <w:r w:rsidRPr="00AA2A02">
        <w:rPr>
          <w:color w:val="0000FF"/>
          <w:lang w:val="es-US"/>
        </w:rPr>
        <w:t>[</w:t>
      </w:r>
      <w:r w:rsidRPr="00AA2A02">
        <w:rPr>
          <w:i/>
          <w:iCs/>
          <w:color w:val="0000FF"/>
          <w:lang w:val="es-US"/>
        </w:rPr>
        <w:t>insert if applicable:</w:t>
      </w:r>
      <w:r w:rsidRPr="00AA2A02">
        <w:rPr>
          <w:color w:val="0000FF"/>
          <w:lang w:val="es-US"/>
        </w:rPr>
        <w:t xml:space="preserve"> o en nuestro formulario del plan]</w:t>
      </w:r>
      <w:r w:rsidRPr="00AA2A02">
        <w:rPr>
          <w:lang w:val="es-US"/>
        </w:rPr>
        <w:t xml:space="preserve">, el cual/los cuales </w:t>
      </w:r>
      <w:r w:rsidRPr="00AA2A02">
        <w:rPr>
          <w:color w:val="0000FF"/>
          <w:lang w:val="es-US"/>
        </w:rPr>
        <w:t>[</w:t>
      </w:r>
      <w:r w:rsidRPr="00AA2A02">
        <w:rPr>
          <w:i/>
          <w:iCs/>
          <w:color w:val="0000FF"/>
          <w:lang w:val="es-US"/>
        </w:rPr>
        <w:t>insert if applicable:</w:t>
      </w:r>
      <w:r w:rsidRPr="00AA2A02">
        <w:rPr>
          <w:color w:val="0000FF"/>
          <w:lang w:val="es-US"/>
        </w:rPr>
        <w:t xml:space="preserve"> está </w:t>
      </w:r>
      <w:r w:rsidRPr="00AA2A02">
        <w:rPr>
          <w:i/>
          <w:iCs/>
          <w:color w:val="0000FF"/>
          <w:lang w:val="es-US"/>
        </w:rPr>
        <w:t>OR</w:t>
      </w:r>
      <w:r w:rsidRPr="00AA2A02">
        <w:rPr>
          <w:color w:val="0000FF"/>
          <w:lang w:val="es-US"/>
        </w:rPr>
        <w:t xml:space="preserve"> están]</w:t>
      </w:r>
      <w:r w:rsidRPr="00AA2A02">
        <w:rPr>
          <w:lang w:val="es-US"/>
        </w:rPr>
        <w:t xml:space="preserve"> disponibles en nuestro sitio web. El Capítulo 2 contiene información de contacto. </w:t>
      </w:r>
      <w:r w:rsidRPr="00AA2A02">
        <w:rPr>
          <w:i/>
          <w:iCs/>
          <w:color w:val="0000FF"/>
          <w:lang w:val="es-US"/>
        </w:rPr>
        <w:t xml:space="preserve">[Plans that allow members to submit coverage determination requests electronically through, for example, a secure member portal may include a brief description of that process.] </w:t>
      </w:r>
      <w:r w:rsidRPr="00AA2A02">
        <w:rPr>
          <w:lang w:val="es-US"/>
        </w:rPr>
        <w:t>Para ayudarnos a procesar su solicitud, asegúrese de incluir su nombre, la información de contacto y la información que identifica la reclamación denegada por la que se está apelando.</w:t>
      </w:r>
    </w:p>
    <w:p w14:paraId="50CA9B08" w14:textId="77777777" w:rsidR="00B83EE1" w:rsidRPr="00AA2A02" w:rsidRDefault="00B83EE1" w:rsidP="00B83EE1">
      <w:pPr>
        <w:pStyle w:val="StepHeading"/>
        <w:keepLines/>
        <w:rPr>
          <w:rFonts w:ascii="Times New Roman" w:hAnsi="Times New Roman"/>
          <w:b w:val="0"/>
          <w:lang w:val="es-US"/>
        </w:rPr>
      </w:pPr>
      <w:r w:rsidRPr="00AA2A02">
        <w:rPr>
          <w:rFonts w:ascii="Times New Roman" w:hAnsi="Times New Roman"/>
          <w:b w:val="0"/>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14B68339" w14:textId="7D8B6EAA" w:rsidR="00C41EA7" w:rsidRPr="00AA2A02" w:rsidRDefault="00C41EA7" w:rsidP="003D05B5">
      <w:pPr>
        <w:numPr>
          <w:ilvl w:val="0"/>
          <w:numId w:val="192"/>
        </w:numPr>
        <w:tabs>
          <w:tab w:val="left" w:pos="1080"/>
        </w:tabs>
        <w:spacing w:before="120" w:beforeAutospacing="0" w:after="120" w:afterAutospacing="0"/>
        <w:ind w:right="270"/>
        <w:rPr>
          <w:i/>
          <w:iCs/>
          <w:lang w:val="es-US"/>
        </w:rPr>
      </w:pPr>
      <w:r w:rsidRPr="00AA2A02">
        <w:rPr>
          <w:b/>
          <w:bCs/>
          <w:lang w:val="es-US"/>
        </w:rPr>
        <w:t>Si solicita que se haga una excepción, proporcione la declaración de respaldo</w:t>
      </w:r>
      <w:r w:rsidRPr="00AA2A02">
        <w:rPr>
          <w:lang w:val="es-US"/>
        </w:rPr>
        <w:t xml:space="preserve">, que es 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11499572" w14:textId="21CB4539" w:rsidR="00C41EA7" w:rsidRPr="00AA2A02" w:rsidRDefault="00C41EA7" w:rsidP="00C41EA7">
      <w:pPr>
        <w:pStyle w:val="StepHeading"/>
        <w:rPr>
          <w:lang w:val="es-US"/>
        </w:rPr>
      </w:pPr>
      <w:r w:rsidRPr="00AA2A02">
        <w:rPr>
          <w:bCs/>
          <w:u w:val="single"/>
          <w:lang w:val="es-US"/>
        </w:rPr>
        <w:t>Paso 3:</w:t>
      </w:r>
      <w:r w:rsidRPr="00AA2A02">
        <w:rPr>
          <w:bCs/>
          <w:lang w:val="es-US"/>
        </w:rPr>
        <w:t xml:space="preserve"> Consideramos su solicitud y le damos una respuesta.</w:t>
      </w:r>
    </w:p>
    <w:p w14:paraId="4EF702FD" w14:textId="4457F087" w:rsidR="00C41EA7" w:rsidRPr="00AA2A02" w:rsidRDefault="00C41EA7" w:rsidP="00C41EA7">
      <w:pPr>
        <w:pStyle w:val="Minorsubheadingindented25"/>
        <w:rPr>
          <w:lang w:val="es-US"/>
        </w:rPr>
      </w:pPr>
      <w:r w:rsidRPr="00AA2A02">
        <w:rPr>
          <w:bCs/>
          <w:iCs/>
          <w:lang w:val="es-US"/>
        </w:rPr>
        <w:t>Plazos para una decisión de cobertura rápida</w:t>
      </w:r>
    </w:p>
    <w:p w14:paraId="22C61580" w14:textId="77777777" w:rsidR="00CE158E" w:rsidRPr="00AA2A02" w:rsidRDefault="004C6CE9" w:rsidP="003D05B5">
      <w:pPr>
        <w:pStyle w:val="ListParagraph"/>
        <w:numPr>
          <w:ilvl w:val="0"/>
          <w:numId w:val="213"/>
        </w:numPr>
        <w:rPr>
          <w:lang w:val="es-US"/>
        </w:rPr>
      </w:pPr>
      <w:r w:rsidRPr="00AA2A02">
        <w:rPr>
          <w:lang w:val="es-US"/>
        </w:rPr>
        <w:t xml:space="preserve">En general, debemos darle una respuesta </w:t>
      </w:r>
      <w:r w:rsidRPr="00AA2A02">
        <w:rPr>
          <w:b/>
          <w:bCs/>
          <w:lang w:val="es-US"/>
        </w:rPr>
        <w:t>en un plazo de 24 horas</w:t>
      </w:r>
      <w:r w:rsidRPr="00AA2A02">
        <w:rPr>
          <w:lang w:val="es-US"/>
        </w:rPr>
        <w:t xml:space="preserve"> después de recibida su solicitud.</w:t>
      </w:r>
    </w:p>
    <w:p w14:paraId="63A5296A" w14:textId="77777777" w:rsidR="00CE158E" w:rsidRPr="00AA2A02" w:rsidRDefault="004C6CE9" w:rsidP="003D05B5">
      <w:pPr>
        <w:pStyle w:val="ListParagraph"/>
        <w:numPr>
          <w:ilvl w:val="1"/>
          <w:numId w:val="213"/>
        </w:numPr>
        <w:rPr>
          <w:lang w:val="es-US"/>
        </w:rPr>
      </w:pPr>
      <w:r w:rsidRPr="00AA2A02">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2729102E" w14:textId="6C5067A6" w:rsidR="004C6CE9" w:rsidRPr="00AA2A02" w:rsidRDefault="004C6CE9" w:rsidP="003D05B5">
      <w:pPr>
        <w:pStyle w:val="ListParagraph"/>
        <w:numPr>
          <w:ilvl w:val="1"/>
          <w:numId w:val="213"/>
        </w:numPr>
        <w:rPr>
          <w:lang w:val="es-US"/>
        </w:rPr>
      </w:pPr>
      <w:r w:rsidRPr="00AA2A02">
        <w:rPr>
          <w:lang w:val="es-US"/>
        </w:rPr>
        <w:t>Si no cumplimos con este plazo, estamos obligados a enviar su solicitud al Nivel 2 del proceso de apelaciones, donde la revisará una organización de revisión independiente.</w:t>
      </w:r>
    </w:p>
    <w:p w14:paraId="2AFDD274" w14:textId="77777777" w:rsidR="00C41EA7" w:rsidRPr="00AA2A02" w:rsidRDefault="00C41EA7" w:rsidP="003D05B5">
      <w:pPr>
        <w:numPr>
          <w:ilvl w:val="0"/>
          <w:numId w:val="193"/>
        </w:numPr>
        <w:tabs>
          <w:tab w:val="left" w:pos="1080"/>
        </w:tabs>
        <w:spacing w:before="120" w:beforeAutospacing="0" w:after="120" w:afterAutospacing="0"/>
        <w:rPr>
          <w:lang w:val="es-US"/>
        </w:rPr>
      </w:pPr>
      <w:r w:rsidRPr="00AA2A02">
        <w:rPr>
          <w:b/>
          <w:bCs/>
          <w:lang w:val="es-US"/>
        </w:rPr>
        <w:t>Si aceptamos una parte o la totalidad de lo que solicitó,</w:t>
      </w:r>
      <w:r w:rsidRPr="00AA2A02">
        <w:rPr>
          <w:lang w:val="es-US"/>
        </w:rPr>
        <w:t xml:space="preserve"> debemos brindar la cobertura que aceptamos proporcionar en un plazo de 24 horas después de recibida su solicitud o la declaración del médico que respalda su solicitud.</w:t>
      </w:r>
    </w:p>
    <w:p w14:paraId="667F7ABD" w14:textId="77777777" w:rsidR="00C41EA7" w:rsidRPr="00AA2A02" w:rsidRDefault="00C41EA7" w:rsidP="003D05B5">
      <w:pPr>
        <w:numPr>
          <w:ilvl w:val="0"/>
          <w:numId w:val="193"/>
        </w:numPr>
        <w:tabs>
          <w:tab w:val="left" w:pos="1080"/>
        </w:tabs>
        <w:spacing w:before="120" w:beforeAutospacing="0" w:after="120" w:afterAutospacing="0"/>
        <w:rPr>
          <w:lang w:val="es-US"/>
        </w:rPr>
      </w:pPr>
      <w:r w:rsidRPr="00AA2A02">
        <w:rPr>
          <w:b/>
          <w:bCs/>
          <w:lang w:val="es-US"/>
        </w:rPr>
        <w:t>Si rechazamos una parte o la totalidad de lo que solicitó,</w:t>
      </w:r>
      <w:r w:rsidRPr="00AA2A02">
        <w:rPr>
          <w:lang w:val="es-US"/>
        </w:rPr>
        <w:t xml:space="preserve"> le enviaremos una declaración por escrito en la que se le explicará por qué rechazamos su solicitud y cómo puede apelar nuestra decisión.</w:t>
      </w:r>
    </w:p>
    <w:p w14:paraId="43949341" w14:textId="348623B5" w:rsidR="00C41EA7" w:rsidRPr="00AA2A02" w:rsidRDefault="00C41EA7" w:rsidP="00C41EA7">
      <w:pPr>
        <w:pStyle w:val="Minorsubheadingindented25"/>
        <w:rPr>
          <w:lang w:val="es-US"/>
        </w:rPr>
      </w:pPr>
      <w:r w:rsidRPr="00AA2A02">
        <w:rPr>
          <w:bCs/>
          <w:iCs/>
          <w:lang w:val="es-US"/>
        </w:rPr>
        <w:t>Plazos para una decisión de cobertura estándar sobre un medicamento que aún no ha recibido</w:t>
      </w:r>
    </w:p>
    <w:p w14:paraId="7C339BB0" w14:textId="77777777" w:rsidR="00CE158E" w:rsidRPr="00AA2A02" w:rsidRDefault="000F087F" w:rsidP="003D05B5">
      <w:pPr>
        <w:numPr>
          <w:ilvl w:val="0"/>
          <w:numId w:val="20"/>
        </w:numPr>
        <w:tabs>
          <w:tab w:val="left" w:pos="1080"/>
        </w:tabs>
        <w:spacing w:before="120" w:beforeAutospacing="0" w:after="120" w:afterAutospacing="0"/>
        <w:ind w:right="270"/>
        <w:rPr>
          <w:lang w:val="es-US"/>
        </w:rPr>
      </w:pPr>
      <w:r w:rsidRPr="00AA2A02">
        <w:rPr>
          <w:lang w:val="es-US"/>
        </w:rPr>
        <w:t xml:space="preserve">Debemos darle una respuesta </w:t>
      </w:r>
      <w:r w:rsidRPr="00AA2A02">
        <w:rPr>
          <w:b/>
          <w:bCs/>
          <w:lang w:val="es-US"/>
        </w:rPr>
        <w:t>en un plazo de 72 horas</w:t>
      </w:r>
      <w:r w:rsidRPr="00AA2A02">
        <w:rPr>
          <w:lang w:val="es-US"/>
        </w:rPr>
        <w:t xml:space="preserve"> después de recibida su solicitud. </w:t>
      </w:r>
    </w:p>
    <w:p w14:paraId="3A80F317" w14:textId="29ECC49C" w:rsidR="00C41EA7" w:rsidRPr="00AA2A02" w:rsidRDefault="000F087F" w:rsidP="003D05B5">
      <w:pPr>
        <w:numPr>
          <w:ilvl w:val="1"/>
          <w:numId w:val="20"/>
        </w:numPr>
        <w:tabs>
          <w:tab w:val="left" w:pos="1080"/>
        </w:tabs>
        <w:spacing w:before="120" w:beforeAutospacing="0" w:after="120" w:afterAutospacing="0"/>
        <w:ind w:right="270"/>
        <w:rPr>
          <w:lang w:val="es-US"/>
        </w:rPr>
      </w:pPr>
      <w:r w:rsidRPr="00AA2A02">
        <w:rPr>
          <w:lang w:val="es-US"/>
        </w:rPr>
        <w:t>En el caso de las excepciones, le daremos una respuesta en un plazo de 72 horas después de recibida la declaración de respaldo de su médico de su solicitud. Le daremos la respuesta antes si su salud así lo exige.</w:t>
      </w:r>
    </w:p>
    <w:p w14:paraId="7FFA7C43" w14:textId="6CBB1CC5" w:rsidR="00C41EA7" w:rsidRPr="00AA2A02" w:rsidRDefault="00C41EA7" w:rsidP="003D05B5">
      <w:pPr>
        <w:numPr>
          <w:ilvl w:val="1"/>
          <w:numId w:val="20"/>
        </w:numPr>
        <w:spacing w:before="120" w:beforeAutospacing="0"/>
        <w:rPr>
          <w:lang w:val="es-US"/>
        </w:rPr>
      </w:pPr>
      <w:r w:rsidRPr="00AA2A02">
        <w:rPr>
          <w:lang w:val="es-US"/>
        </w:rPr>
        <w:t>Si no cumplimos con este plazo, estamos obligados a enviar su solicitud al Nivel 2 del proceso de apelaciones, donde la revisará una organización de revisión independiente.</w:t>
      </w:r>
    </w:p>
    <w:p w14:paraId="4C617697" w14:textId="6A372504" w:rsidR="00C41EA7" w:rsidRPr="00AA2A02" w:rsidRDefault="00C41EA7" w:rsidP="003D05B5">
      <w:pPr>
        <w:numPr>
          <w:ilvl w:val="0"/>
          <w:numId w:val="20"/>
        </w:numPr>
        <w:tabs>
          <w:tab w:val="left" w:pos="1080"/>
        </w:tabs>
        <w:spacing w:before="120" w:beforeAutospacing="0" w:after="120" w:afterAutospacing="0"/>
        <w:rPr>
          <w:lang w:val="es-US"/>
        </w:rPr>
      </w:pPr>
      <w:r w:rsidRPr="00AA2A02">
        <w:rPr>
          <w:b/>
          <w:bCs/>
          <w:lang w:val="es-US"/>
        </w:rPr>
        <w:t>Si aceptamos una parte o la totalidad de lo que solicitó,</w:t>
      </w:r>
      <w:r w:rsidRPr="00AA2A02">
        <w:rPr>
          <w:lang w:val="es-US"/>
        </w:rPr>
        <w:t xml:space="preserve"> debemos </w:t>
      </w:r>
      <w:r w:rsidRPr="00AA2A02">
        <w:rPr>
          <w:b/>
          <w:bCs/>
          <w:lang w:val="es-US"/>
        </w:rPr>
        <w:t>brindar la cobertura</w:t>
      </w:r>
      <w:r w:rsidRPr="00AA2A02">
        <w:rPr>
          <w:lang w:val="es-US"/>
        </w:rPr>
        <w:t xml:space="preserve"> que aceptamos proporcionar </w:t>
      </w:r>
      <w:r w:rsidRPr="00AA2A02">
        <w:rPr>
          <w:b/>
          <w:bCs/>
          <w:lang w:val="es-US"/>
        </w:rPr>
        <w:t>en un plazo de 72 horas</w:t>
      </w:r>
      <w:r w:rsidRPr="00AA2A02">
        <w:rPr>
          <w:lang w:val="es-US"/>
        </w:rPr>
        <w:t xml:space="preserve"> después de recibida su solicitud o la declaración del médico que respalda su solicitud.</w:t>
      </w:r>
    </w:p>
    <w:p w14:paraId="520F4D88" w14:textId="77777777" w:rsidR="00C41EA7" w:rsidRPr="00AA2A02" w:rsidRDefault="00C41EA7" w:rsidP="003D05B5">
      <w:pPr>
        <w:numPr>
          <w:ilvl w:val="0"/>
          <w:numId w:val="20"/>
        </w:numPr>
        <w:tabs>
          <w:tab w:val="left" w:pos="1080"/>
        </w:tabs>
        <w:spacing w:before="120" w:beforeAutospacing="0" w:after="240" w:afterAutospacing="0"/>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301E299B" w14:textId="48ED12B8" w:rsidR="00C41EA7" w:rsidRPr="00AA2A02" w:rsidRDefault="00C41EA7" w:rsidP="00C41EA7">
      <w:pPr>
        <w:pStyle w:val="Minorsubheadingindented25"/>
        <w:rPr>
          <w:lang w:val="es-US"/>
        </w:rPr>
      </w:pPr>
      <w:r w:rsidRPr="00AA2A02">
        <w:rPr>
          <w:bCs/>
          <w:iCs/>
          <w:lang w:val="es-US"/>
        </w:rPr>
        <w:t>Plazos para una decisión de cobertura estándar sobre el pago de un medicamento que ya compró</w:t>
      </w:r>
    </w:p>
    <w:p w14:paraId="102EF8ED" w14:textId="77777777" w:rsidR="00C41EA7" w:rsidRPr="00AA2A02" w:rsidRDefault="00C41EA7" w:rsidP="003D05B5">
      <w:pPr>
        <w:pStyle w:val="ListBullet"/>
        <w:numPr>
          <w:ilvl w:val="0"/>
          <w:numId w:val="184"/>
        </w:numPr>
        <w:rPr>
          <w:lang w:val="es-US"/>
        </w:rPr>
      </w:pPr>
      <w:r w:rsidRPr="00AA2A02">
        <w:rPr>
          <w:lang w:val="es-US"/>
        </w:rPr>
        <w:t xml:space="preserve">Debemos darle una respuesta </w:t>
      </w:r>
      <w:r w:rsidRPr="00AA2A02">
        <w:rPr>
          <w:b/>
          <w:bCs/>
          <w:lang w:val="es-US"/>
        </w:rPr>
        <w:t>en un plazo de 14 días calendario</w:t>
      </w:r>
      <w:r w:rsidRPr="00AA2A02">
        <w:rPr>
          <w:lang w:val="es-US"/>
        </w:rPr>
        <w:t xml:space="preserve"> después de haber recibido su solicitud.</w:t>
      </w:r>
    </w:p>
    <w:p w14:paraId="751058DD" w14:textId="799ADFC8" w:rsidR="00C41EA7" w:rsidRPr="00AA2A02" w:rsidRDefault="00C41EA7" w:rsidP="00C41EA7">
      <w:pPr>
        <w:pStyle w:val="ListBullet2"/>
        <w:tabs>
          <w:tab w:val="num" w:pos="1800"/>
        </w:tabs>
        <w:ind w:left="1800"/>
        <w:rPr>
          <w:lang w:val="es-US"/>
        </w:rPr>
      </w:pPr>
      <w:r w:rsidRPr="00AA2A02">
        <w:rPr>
          <w:lang w:val="es-US"/>
        </w:rPr>
        <w:t>Si no cumplimos con este plazo, estamos obligados a enviar su solicitud al Nivel 2 del proceso de apelaciones, donde la revisará una organización de revisión independiente.</w:t>
      </w:r>
    </w:p>
    <w:p w14:paraId="0F2DFC0B" w14:textId="77777777" w:rsidR="00C41EA7" w:rsidRPr="00AA2A02" w:rsidDel="00536E65" w:rsidRDefault="00C41EA7" w:rsidP="003D05B5">
      <w:pPr>
        <w:pStyle w:val="ListBullet"/>
        <w:numPr>
          <w:ilvl w:val="0"/>
          <w:numId w:val="185"/>
        </w:numPr>
        <w:rPr>
          <w:lang w:val="es-US"/>
        </w:rPr>
      </w:pPr>
      <w:r w:rsidRPr="00AA2A02">
        <w:rPr>
          <w:b/>
          <w:bCs/>
          <w:lang w:val="es-US"/>
        </w:rPr>
        <w:t>Si aceptamos una parte o a la totalidad de lo que solicitó</w:t>
      </w:r>
      <w:r w:rsidRPr="00AA2A02">
        <w:rPr>
          <w:lang w:val="es-US"/>
        </w:rPr>
        <w:t>, también debemos pagarle en un plazo de 14 días calendario después de haber recibido su solicitud.</w:t>
      </w:r>
    </w:p>
    <w:p w14:paraId="722AD8E2" w14:textId="77777777" w:rsidR="00C41EA7" w:rsidRPr="00AA2A02" w:rsidRDefault="00C41EA7" w:rsidP="003D05B5">
      <w:pPr>
        <w:pStyle w:val="ListBullet"/>
        <w:numPr>
          <w:ilvl w:val="0"/>
          <w:numId w:val="185"/>
        </w:numPr>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70CF3A5A" w14:textId="5235F58E"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rechazamos su solicitud de cobertura, puede presentar una apelación.</w:t>
      </w:r>
    </w:p>
    <w:p w14:paraId="58FE9065" w14:textId="7EE45869" w:rsidR="00C41EA7" w:rsidRPr="00AA2A02" w:rsidRDefault="0038057A" w:rsidP="00AB6D46">
      <w:pPr>
        <w:numPr>
          <w:ilvl w:val="0"/>
          <w:numId w:val="5"/>
        </w:numPr>
        <w:tabs>
          <w:tab w:val="left" w:pos="1080"/>
        </w:tabs>
        <w:spacing w:before="120" w:beforeAutospacing="0" w:after="120" w:afterAutospacing="0"/>
        <w:rPr>
          <w:lang w:val="es-US"/>
        </w:rPr>
      </w:pPr>
      <w:r w:rsidRPr="00AA2A02">
        <w:rPr>
          <w:lang w:val="es-US"/>
        </w:rPr>
        <w:t>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w:t>
      </w:r>
    </w:p>
    <w:p w14:paraId="17A42319" w14:textId="77777777" w:rsidR="00E332B6" w:rsidRPr="00AA2A02" w:rsidRDefault="00C41EA7" w:rsidP="00C41EA7">
      <w:pPr>
        <w:pStyle w:val="Heading4"/>
        <w:rPr>
          <w:lang w:val="es-US"/>
        </w:rPr>
      </w:pPr>
      <w:bookmarkStart w:id="1068" w:name="_Toc68442685"/>
      <w:r w:rsidRPr="00AA2A02">
        <w:rPr>
          <w:lang w:val="es-US"/>
        </w:rPr>
        <w:t>Sección 7.5</w:t>
      </w:r>
      <w:r w:rsidRPr="00AA2A02">
        <w:rPr>
          <w:lang w:val="es-US"/>
        </w:rPr>
        <w:tab/>
        <w:t>Paso a paso: Cómo presentar una apelación de Nivel 1</w:t>
      </w:r>
    </w:p>
    <w:bookmarkEnd w:id="1068"/>
    <w:p w14:paraId="38F65CB7" w14:textId="6F301F17" w:rsidR="00C41EA7" w:rsidRPr="00AA2A02" w:rsidRDefault="00C41EA7"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BC01F0" w:rsidRPr="00AA2A02" w14:paraId="3298640A" w14:textId="77777777" w:rsidTr="78DCAA1D">
        <w:trPr>
          <w:cantSplit/>
          <w:tblHeader/>
          <w:jc w:val="center"/>
        </w:trPr>
        <w:tc>
          <w:tcPr>
            <w:tcW w:w="9435" w:type="dxa"/>
            <w:shd w:val="clear" w:color="auto" w:fill="auto"/>
          </w:tcPr>
          <w:p w14:paraId="5E4FB324" w14:textId="6F301F17" w:rsidR="00BC01F0" w:rsidRPr="00AA2A02" w:rsidRDefault="00BC01F0">
            <w:pPr>
              <w:keepNext/>
              <w:jc w:val="center"/>
              <w:rPr>
                <w:b/>
                <w:bCs/>
                <w:lang w:val="es-US"/>
              </w:rPr>
            </w:pPr>
            <w:r w:rsidRPr="00AA2A02">
              <w:rPr>
                <w:b/>
                <w:bCs/>
                <w:lang w:val="es-US"/>
              </w:rPr>
              <w:t>Término Legal</w:t>
            </w:r>
          </w:p>
        </w:tc>
      </w:tr>
      <w:tr w:rsidR="00BC01F0" w:rsidRPr="00AA2A02" w14:paraId="1C4D22B4" w14:textId="77777777" w:rsidTr="78DCAA1D">
        <w:trPr>
          <w:cantSplit/>
          <w:jc w:val="center"/>
        </w:trPr>
        <w:tc>
          <w:tcPr>
            <w:tcW w:w="9435" w:type="dxa"/>
            <w:shd w:val="clear" w:color="auto" w:fill="auto"/>
          </w:tcPr>
          <w:p w14:paraId="1B42A60E" w14:textId="302B9F29" w:rsidR="00BC01F0" w:rsidRPr="00AA2A02" w:rsidRDefault="00BC01F0">
            <w:pPr>
              <w:rPr>
                <w:rFonts w:eastAsia="Calibri"/>
                <w:b/>
                <w:bCs/>
                <w:lang w:val="es-US"/>
              </w:rPr>
            </w:pPr>
            <w:r w:rsidRPr="00AA2A02">
              <w:rPr>
                <w:rFonts w:eastAsia="Calibri"/>
                <w:lang w:val="es-US"/>
              </w:rPr>
              <w:t xml:space="preserve">Una apelación al plan sobre una decisión de cobertura de un medicamento de la Parte D se llama </w:t>
            </w:r>
            <w:r w:rsidRPr="00AA2A02">
              <w:rPr>
                <w:rFonts w:eastAsia="Calibri"/>
                <w:b/>
                <w:bCs/>
                <w:lang w:val="es-US"/>
              </w:rPr>
              <w:t>redeterminación</w:t>
            </w:r>
            <w:r w:rsidRPr="00AA2A02">
              <w:rPr>
                <w:rFonts w:eastAsia="Calibri"/>
                <w:lang w:val="es-US"/>
              </w:rPr>
              <w:t>.</w:t>
            </w:r>
          </w:p>
          <w:p w14:paraId="66E9396E" w14:textId="267A3BB8" w:rsidR="00BC01F0" w:rsidRPr="00AA2A02" w:rsidRDefault="00BC01F0" w:rsidP="00E332B6">
            <w:pPr>
              <w:rPr>
                <w:lang w:val="es-US"/>
              </w:rPr>
            </w:pPr>
            <w:r w:rsidRPr="00AA2A02">
              <w:rPr>
                <w:rFonts w:eastAsia="Calibri"/>
                <w:lang w:val="es-US"/>
              </w:rPr>
              <w:t xml:space="preserve">Una apelación rápida también se denomina </w:t>
            </w:r>
            <w:r w:rsidRPr="00AA2A02">
              <w:rPr>
                <w:rFonts w:eastAsia="Calibri"/>
                <w:b/>
                <w:bCs/>
                <w:lang w:val="es-US"/>
              </w:rPr>
              <w:t>redeterminación acelerada</w:t>
            </w:r>
            <w:r w:rsidRPr="00AA2A02">
              <w:rPr>
                <w:rFonts w:eastAsia="Calibri"/>
                <w:lang w:val="es-US"/>
              </w:rPr>
              <w:t>.</w:t>
            </w:r>
          </w:p>
        </w:tc>
      </w:tr>
    </w:tbl>
    <w:p w14:paraId="5F7C179C" w14:textId="2572FD49" w:rsidR="00B5150A" w:rsidRPr="00AA2A02" w:rsidRDefault="00B5150A" w:rsidP="00B5150A">
      <w:pPr>
        <w:pStyle w:val="StepHeading"/>
        <w:rPr>
          <w:lang w:val="es-US"/>
        </w:rPr>
      </w:pPr>
      <w:r w:rsidRPr="00AA2A02">
        <w:rPr>
          <w:bCs/>
          <w:u w:val="single"/>
          <w:lang w:val="es-US"/>
        </w:rPr>
        <w:t>Paso 1:</w:t>
      </w:r>
      <w:r w:rsidRPr="00AA2A02">
        <w:rPr>
          <w:bCs/>
          <w:lang w:val="es-US"/>
        </w:rPr>
        <w:t xml:space="preserve"> Decida si necesita una apelación estándar o una apelación rápida.</w:t>
      </w:r>
    </w:p>
    <w:p w14:paraId="36A2AD90" w14:textId="570C13FE" w:rsidR="00B5150A" w:rsidRPr="00AA2A02" w:rsidRDefault="00B5150A" w:rsidP="00B5150A">
      <w:pPr>
        <w:pStyle w:val="Minorsubheadingindented25"/>
        <w:rPr>
          <w:lang w:val="es-US"/>
        </w:rPr>
      </w:pPr>
      <w:r w:rsidRPr="00AA2A02">
        <w:rPr>
          <w:bCs/>
          <w:iCs/>
          <w:lang w:val="es-US"/>
        </w:rPr>
        <w:t>Generalmente, una apelación estándar se realiza dentro de los 7 días. Generalmente, una apelación rápida se realiza dentro de las 72 horas. Si su salud lo requiere, pídanos una apelación rápida.</w:t>
      </w:r>
    </w:p>
    <w:p w14:paraId="19E94AC0" w14:textId="4EF3209E" w:rsidR="00B5150A" w:rsidRPr="00AA2A02" w:rsidRDefault="00B5150A" w:rsidP="002451BA">
      <w:pPr>
        <w:pStyle w:val="ListBullet"/>
        <w:numPr>
          <w:ilvl w:val="0"/>
          <w:numId w:val="5"/>
        </w:numPr>
        <w:rPr>
          <w:lang w:val="es-US"/>
        </w:rPr>
      </w:pPr>
      <w:r w:rsidRPr="00AA2A02">
        <w:rPr>
          <w:lang w:val="es-US"/>
        </w:rPr>
        <w:t>Si va a apelar una decisión tomada por nosotros acerca de un medicamento que aún no ha recibido, usted y su médico o la persona autorizada a dar recetas tendrán que decidir si necesita una apelación rápida.</w:t>
      </w:r>
    </w:p>
    <w:p w14:paraId="25E56EA2" w14:textId="6B50ABD8" w:rsidR="00B5150A" w:rsidRPr="00AA2A02" w:rsidRDefault="00B5150A" w:rsidP="00AB6D46">
      <w:pPr>
        <w:numPr>
          <w:ilvl w:val="0"/>
          <w:numId w:val="5"/>
        </w:numPr>
        <w:tabs>
          <w:tab w:val="left" w:pos="1080"/>
        </w:tabs>
        <w:spacing w:before="120" w:beforeAutospacing="0" w:after="120" w:afterAutospacing="0"/>
        <w:rPr>
          <w:lang w:val="es-US"/>
        </w:rPr>
      </w:pPr>
      <w:r w:rsidRPr="00AA2A02">
        <w:rPr>
          <w:lang w:val="es-US"/>
        </w:rPr>
        <w:t>Los requisitos para obtener una apelación rápida son los mismos que para obtener una decisión de cobertura rápida que aparecen en la Sección 6.4 de este capítulo.</w:t>
      </w:r>
    </w:p>
    <w:p w14:paraId="2EC62119" w14:textId="18DDE741" w:rsidR="00C41EA7" w:rsidRPr="00AA2A02" w:rsidRDefault="00C41EA7" w:rsidP="00C41EA7">
      <w:pPr>
        <w:pStyle w:val="StepHeading"/>
        <w:rPr>
          <w:b w:val="0"/>
          <w:lang w:val="es-US"/>
        </w:rPr>
      </w:pPr>
      <w:r w:rsidRPr="00AA2A02">
        <w:rPr>
          <w:bCs/>
          <w:u w:val="single"/>
          <w:lang w:val="es-US"/>
        </w:rPr>
        <w:t>Paso 2:</w:t>
      </w:r>
      <w:r w:rsidRPr="00AA2A02">
        <w:rPr>
          <w:bCs/>
          <w:lang w:val="es-US"/>
        </w:rPr>
        <w:t xml:space="preserve"> Usted, su representante, su médico u otra persona autorizada a dar recetas debe contactarse con nosotros y presenta una apelación de Nivel 1. Si su salud exige una respuesta rápida, debe solicitar una apelación rápida.</w:t>
      </w:r>
    </w:p>
    <w:p w14:paraId="5C788FE9" w14:textId="13FD78F0" w:rsidR="00C41EA7" w:rsidRPr="00AA2A02" w:rsidRDefault="009D25ED" w:rsidP="00AB6D46">
      <w:pPr>
        <w:numPr>
          <w:ilvl w:val="0"/>
          <w:numId w:val="5"/>
        </w:numPr>
        <w:tabs>
          <w:tab w:val="left" w:pos="1080"/>
        </w:tabs>
        <w:spacing w:before="120" w:beforeAutospacing="0" w:after="120" w:afterAutospacing="0"/>
        <w:ind w:right="270"/>
        <w:rPr>
          <w:lang w:val="es-US"/>
        </w:rPr>
      </w:pPr>
      <w:r w:rsidRPr="00AA2A02">
        <w:rPr>
          <w:b/>
          <w:bCs/>
          <w:lang w:val="es-US"/>
        </w:rPr>
        <w:t xml:space="preserve">En el caso de las apelaciones estándar, envíe una solicitud por escritot. </w:t>
      </w:r>
      <w:r w:rsidRPr="00AA2A02">
        <w:rPr>
          <w:color w:val="0000FF"/>
          <w:lang w:val="es-US"/>
        </w:rPr>
        <w:t>[</w:t>
      </w:r>
      <w:r w:rsidRPr="00AA2A02">
        <w:rPr>
          <w:i/>
          <w:iCs/>
          <w:color w:val="0000FF"/>
          <w:lang w:val="es-US"/>
        </w:rPr>
        <w:t>If the plan accepts oral requests for standard appeals, insert:</w:t>
      </w:r>
      <w:r w:rsidRPr="00AA2A02">
        <w:rPr>
          <w:color w:val="0000FF"/>
          <w:lang w:val="es-US"/>
        </w:rPr>
        <w:t xml:space="preserve"> o llámenos.] </w:t>
      </w:r>
      <w:r w:rsidRPr="00AA2A02">
        <w:rPr>
          <w:lang w:val="es-US"/>
        </w:rPr>
        <w:t xml:space="preserve">El Capítulo 2 contiene información de contacto. </w:t>
      </w:r>
    </w:p>
    <w:p w14:paraId="1835C114" w14:textId="7AD43799" w:rsidR="00C41EA7" w:rsidRPr="00AA2A02" w:rsidRDefault="00462BF9" w:rsidP="00AB6D46">
      <w:pPr>
        <w:numPr>
          <w:ilvl w:val="0"/>
          <w:numId w:val="5"/>
        </w:numPr>
        <w:tabs>
          <w:tab w:val="left" w:pos="1080"/>
        </w:tabs>
        <w:spacing w:before="120" w:beforeAutospacing="0" w:after="120" w:afterAutospacing="0"/>
        <w:ind w:right="270"/>
        <w:rPr>
          <w:lang w:val="es-US"/>
        </w:rPr>
      </w:pPr>
      <w:r w:rsidRPr="00AA2A02">
        <w:rPr>
          <w:b/>
          <w:bCs/>
          <w:lang w:val="es-US"/>
        </w:rPr>
        <w:t>En el caso de las apelaciones rápidas, envíe su apelación por escrito o llámenos al (</w:t>
      </w:r>
      <w:r w:rsidRPr="00AA2A02">
        <w:rPr>
          <w:i/>
          <w:iCs/>
          <w:color w:val="0000FF"/>
          <w:lang w:val="es-US"/>
        </w:rPr>
        <w:t>insert phone number)</w:t>
      </w:r>
      <w:r w:rsidRPr="00AA2A02">
        <w:rPr>
          <w:lang w:val="es-US"/>
        </w:rPr>
        <w:t>. El Capítulo 2 contiene información de contacto.</w:t>
      </w:r>
      <w:r w:rsidRPr="00AA2A02">
        <w:rPr>
          <w:b/>
          <w:bCs/>
          <w:lang w:val="es-US"/>
        </w:rPr>
        <w:t xml:space="preserve"> </w:t>
      </w:r>
    </w:p>
    <w:p w14:paraId="613CD12A" w14:textId="67F7C509" w:rsidR="00C41EA7" w:rsidRPr="00AA2A02" w:rsidRDefault="00C41EA7" w:rsidP="00AB6D46">
      <w:pPr>
        <w:numPr>
          <w:ilvl w:val="0"/>
          <w:numId w:val="5"/>
        </w:numPr>
        <w:tabs>
          <w:tab w:val="left" w:pos="1080"/>
        </w:tabs>
        <w:spacing w:before="120" w:beforeAutospacing="0" w:after="120" w:afterAutospacing="0"/>
        <w:ind w:right="270"/>
        <w:rPr>
          <w:i/>
          <w:iCs/>
          <w:lang w:val="es-US"/>
        </w:rPr>
      </w:pPr>
      <w:r w:rsidRPr="00AA2A02">
        <w:rPr>
          <w:b/>
          <w:bCs/>
          <w:lang w:val="es-US"/>
        </w:rPr>
        <w:t>Debemos aceptar cualquier solicitud por escrito</w:t>
      </w:r>
      <w:r w:rsidRPr="00AA2A02">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274ED232" w14:textId="7827D6ED" w:rsidR="00E332B6" w:rsidRPr="00AA2A02" w:rsidRDefault="00E332B6" w:rsidP="00AB6D46">
      <w:pPr>
        <w:numPr>
          <w:ilvl w:val="0"/>
          <w:numId w:val="5"/>
        </w:numPr>
        <w:tabs>
          <w:tab w:val="left" w:pos="1080"/>
        </w:tabs>
        <w:spacing w:before="120" w:beforeAutospacing="0" w:after="120" w:afterAutospacing="0"/>
        <w:ind w:right="270"/>
        <w:rPr>
          <w:i/>
          <w:iCs/>
          <w:lang w:val="es-US"/>
        </w:rPr>
      </w:pPr>
      <w:r w:rsidRPr="00AA2A02">
        <w:rPr>
          <w:i/>
          <w:iCs/>
          <w:color w:val="0000FF"/>
          <w:lang w:val="es-US"/>
        </w:rPr>
        <w:t>[Plans that allow members to submit appeal requests electronically through, for example, a secure member portal may include a brief description of that process.]</w:t>
      </w:r>
    </w:p>
    <w:p w14:paraId="77EECAF9" w14:textId="4B1B2DF4" w:rsidR="00C41EA7" w:rsidRPr="00AA2A02" w:rsidRDefault="00C41EA7" w:rsidP="00A57763">
      <w:pPr>
        <w:pageBreakBefore/>
        <w:numPr>
          <w:ilvl w:val="0"/>
          <w:numId w:val="5"/>
        </w:numPr>
        <w:tabs>
          <w:tab w:val="left" w:pos="1080"/>
        </w:tabs>
        <w:spacing w:before="120" w:beforeAutospacing="0" w:after="120" w:afterAutospacing="0"/>
        <w:ind w:right="274"/>
        <w:rPr>
          <w:lang w:val="es-US"/>
        </w:rPr>
      </w:pPr>
      <w:r w:rsidRPr="00AA2A02">
        <w:rPr>
          <w:b/>
          <w:bCs/>
          <w:lang w:val="es-US"/>
        </w:rPr>
        <w:t>Debe realizar su solicitud de apelación en el plazo de 60 días calendario</w:t>
      </w:r>
      <w:r w:rsidRPr="00AA2A02">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EEDAE2A" w14:textId="6D5C65AA" w:rsidR="00C41EA7" w:rsidRPr="00AA2A02" w:rsidRDefault="00C41EA7" w:rsidP="00AB6D46">
      <w:pPr>
        <w:numPr>
          <w:ilvl w:val="0"/>
          <w:numId w:val="5"/>
        </w:numPr>
        <w:tabs>
          <w:tab w:val="left" w:pos="1080"/>
        </w:tabs>
        <w:spacing w:before="120" w:beforeAutospacing="0" w:after="120" w:afterAutospacing="0"/>
        <w:ind w:right="270"/>
        <w:rPr>
          <w:lang w:val="es-US"/>
        </w:rPr>
      </w:pPr>
      <w:r w:rsidRPr="00AA2A02">
        <w:rPr>
          <w:b/>
          <w:bCs/>
          <w:lang w:val="es-US"/>
        </w:rPr>
        <w:t xml:space="preserve">Puede pedir una copia de la información de su apelación y añadir más información. </w:t>
      </w:r>
      <w:r w:rsidRPr="00AA2A02">
        <w:rPr>
          <w:lang w:val="es-US"/>
        </w:rPr>
        <w:t>Usted y su médico pueden agregar información adicional para sustentar su apelación.</w:t>
      </w:r>
      <w:r w:rsidRPr="00AA2A02">
        <w:rPr>
          <w:color w:val="0000FF"/>
          <w:lang w:val="es-US"/>
        </w:rPr>
        <w:t xml:space="preserve"> </w:t>
      </w:r>
    </w:p>
    <w:p w14:paraId="0DD014D6" w14:textId="04EB23C6" w:rsidR="00C41EA7" w:rsidRPr="00AA2A02" w:rsidRDefault="00C41EA7" w:rsidP="00C41EA7">
      <w:pPr>
        <w:pStyle w:val="StepHeading"/>
        <w:rPr>
          <w:lang w:val="es-US"/>
        </w:rPr>
      </w:pPr>
      <w:r w:rsidRPr="00AA2A02">
        <w:rPr>
          <w:bCs/>
          <w:u w:val="single"/>
          <w:lang w:val="es-US"/>
        </w:rPr>
        <w:t>Paso 3:</w:t>
      </w:r>
      <w:r w:rsidRPr="00AA2A02">
        <w:rPr>
          <w:bCs/>
          <w:lang w:val="es-US"/>
        </w:rPr>
        <w:t xml:space="preserve"> Evaluamos su apelación y le damos una respuesta.</w:t>
      </w:r>
    </w:p>
    <w:p w14:paraId="02BC0507" w14:textId="77777777" w:rsidR="00C41EA7" w:rsidRPr="00AA2A02" w:rsidRDefault="00C41EA7" w:rsidP="00AB6D46">
      <w:pPr>
        <w:numPr>
          <w:ilvl w:val="0"/>
          <w:numId w:val="5"/>
        </w:numPr>
        <w:tabs>
          <w:tab w:val="left" w:pos="1080"/>
        </w:tabs>
        <w:spacing w:before="120" w:beforeAutospacing="0" w:after="120" w:afterAutospacing="0"/>
        <w:ind w:right="-180"/>
        <w:rPr>
          <w:lang w:val="es-US"/>
        </w:rPr>
      </w:pPr>
      <w:r w:rsidRPr="00AA2A02">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02198243" w14:textId="14CD15D7" w:rsidR="00C41EA7" w:rsidRPr="00AA2A02" w:rsidRDefault="00C41EA7" w:rsidP="00C41EA7">
      <w:pPr>
        <w:pStyle w:val="Minorsubheadingindented25"/>
        <w:rPr>
          <w:lang w:val="es-US"/>
        </w:rPr>
      </w:pPr>
      <w:r w:rsidRPr="00AA2A02">
        <w:rPr>
          <w:bCs/>
          <w:iCs/>
          <w:lang w:val="es-US"/>
        </w:rPr>
        <w:t>Plazos para una apelación rápida</w:t>
      </w:r>
    </w:p>
    <w:p w14:paraId="27A6F7F8" w14:textId="6ED639F6" w:rsidR="00C41EA7" w:rsidRPr="00AA2A02" w:rsidRDefault="00DA48AA" w:rsidP="00AB6D46">
      <w:pPr>
        <w:numPr>
          <w:ilvl w:val="0"/>
          <w:numId w:val="5"/>
        </w:numPr>
        <w:tabs>
          <w:tab w:val="left" w:pos="1080"/>
        </w:tabs>
        <w:spacing w:before="120" w:beforeAutospacing="0" w:after="120" w:afterAutospacing="0"/>
        <w:rPr>
          <w:lang w:val="es-US"/>
        </w:rPr>
      </w:pPr>
      <w:r w:rsidRPr="00AA2A02">
        <w:rPr>
          <w:lang w:val="es-US"/>
        </w:rPr>
        <w:t xml:space="preserve">En el caso de las apelaciones rápidas, debemos darle una respuesta </w:t>
      </w:r>
      <w:r w:rsidRPr="00AA2A02">
        <w:rPr>
          <w:b/>
          <w:bCs/>
          <w:lang w:val="es-US"/>
        </w:rPr>
        <w:t>en un plazo de 72 horas después de recibida su apelación</w:t>
      </w:r>
      <w:r w:rsidRPr="00AA2A02">
        <w:rPr>
          <w:lang w:val="es-US"/>
        </w:rPr>
        <w:t>. Le daremos la respuesta antes si su salud así lo exige.</w:t>
      </w:r>
    </w:p>
    <w:p w14:paraId="4B83B556" w14:textId="718BB605" w:rsidR="00C41EA7" w:rsidRPr="00AA2A02" w:rsidRDefault="00090BE6" w:rsidP="00AB6D46">
      <w:pPr>
        <w:numPr>
          <w:ilvl w:val="1"/>
          <w:numId w:val="5"/>
        </w:numPr>
        <w:tabs>
          <w:tab w:val="left" w:pos="1080"/>
          <w:tab w:val="left" w:pos="1620"/>
        </w:tabs>
        <w:spacing w:before="120" w:beforeAutospacing="0" w:after="120" w:afterAutospacing="0"/>
        <w:rPr>
          <w:lang w:val="es-US"/>
        </w:rPr>
      </w:pPr>
      <w:r w:rsidRPr="00AA2A02">
        <w:rPr>
          <w:lang w:val="es-US"/>
        </w:rPr>
        <w:t xml:space="preserve"> </w:t>
      </w:r>
      <w:r w:rsidR="00C41EA7" w:rsidRPr="00AA2A02">
        <w:rPr>
          <w:lang w:val="es-US"/>
        </w:rPr>
        <w:t xml:space="preserve">Si no le damos una respuesta en el plazo de 72 horas, estamos obligados a enviar su solicitud al Nivel 2 del proceso de apelaciones, donde la revisará una organización de revisión independiente. La </w:t>
      </w:r>
      <w:r w:rsidR="00C41EA7" w:rsidRPr="00AA2A02">
        <w:rPr>
          <w:b/>
          <w:bCs/>
          <w:lang w:val="es-US"/>
        </w:rPr>
        <w:t>Sección 7.6</w:t>
      </w:r>
      <w:r w:rsidR="00C41EA7" w:rsidRPr="00AA2A02">
        <w:rPr>
          <w:lang w:val="es-US"/>
        </w:rPr>
        <w:t xml:space="preserve"> explica el Nivel 2 del proceso de apelación.</w:t>
      </w:r>
    </w:p>
    <w:p w14:paraId="16D08B0C" w14:textId="77777777" w:rsidR="00C41EA7" w:rsidRPr="00AA2A02" w:rsidRDefault="00C41EA7" w:rsidP="003D05B5">
      <w:pPr>
        <w:pStyle w:val="ListParagraph"/>
        <w:numPr>
          <w:ilvl w:val="0"/>
          <w:numId w:val="186"/>
        </w:numPr>
        <w:tabs>
          <w:tab w:val="left" w:pos="1080"/>
        </w:tabs>
        <w:spacing w:before="120" w:beforeAutospacing="0" w:after="120" w:afterAutospacing="0"/>
        <w:rPr>
          <w:lang w:val="es-US"/>
        </w:rPr>
      </w:pPr>
      <w:r w:rsidRPr="00AA2A02">
        <w:rPr>
          <w:b/>
          <w:bCs/>
          <w:lang w:val="es-US"/>
        </w:rPr>
        <w:t>Si aceptamos una parte o la totalidad de lo que solicitó</w:t>
      </w:r>
      <w:r w:rsidRPr="00AA2A02">
        <w:rPr>
          <w:lang w:val="es-US"/>
        </w:rPr>
        <w:t>, debemos brindar la cobertura que aceptamos proporcionar en un plazo de 72 horas después de recibida su apelación.</w:t>
      </w:r>
    </w:p>
    <w:p w14:paraId="597306ED" w14:textId="77777777" w:rsidR="00C41EA7" w:rsidRPr="00AA2A02" w:rsidRDefault="00C41EA7" w:rsidP="003D05B5">
      <w:pPr>
        <w:pStyle w:val="ListParagraph"/>
        <w:numPr>
          <w:ilvl w:val="0"/>
          <w:numId w:val="186"/>
        </w:numPr>
        <w:tabs>
          <w:tab w:val="left" w:pos="1080"/>
        </w:tabs>
        <w:spacing w:before="120" w:beforeAutospacing="0" w:after="0" w:afterAutospacing="0"/>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2CDD9B73" w14:textId="10836348" w:rsidR="00C41EA7" w:rsidRPr="00AA2A02" w:rsidRDefault="00C41EA7" w:rsidP="00A57763">
      <w:pPr>
        <w:pStyle w:val="Minorsubheadingindented25"/>
        <w:pageBreakBefore/>
        <w:rPr>
          <w:lang w:val="es-US"/>
        </w:rPr>
      </w:pPr>
      <w:r w:rsidRPr="00AA2A02">
        <w:rPr>
          <w:bCs/>
          <w:iCs/>
          <w:lang w:val="es-US"/>
        </w:rPr>
        <w:t>Plazos para una apelación estándar sobre un medicamento que aún no ha recibido</w:t>
      </w:r>
    </w:p>
    <w:p w14:paraId="4CA14D17" w14:textId="5D3C8858" w:rsidR="00C41EA7" w:rsidRPr="00AA2A02" w:rsidRDefault="00C20A42" w:rsidP="00A57763">
      <w:pPr>
        <w:numPr>
          <w:ilvl w:val="0"/>
          <w:numId w:val="5"/>
        </w:numPr>
        <w:tabs>
          <w:tab w:val="left" w:pos="1080"/>
        </w:tabs>
        <w:spacing w:before="120" w:beforeAutospacing="0" w:after="0" w:afterAutospacing="0"/>
        <w:ind w:right="360"/>
        <w:rPr>
          <w:lang w:val="es-US"/>
        </w:rPr>
      </w:pPr>
      <w:r w:rsidRPr="00AA2A02">
        <w:rPr>
          <w:lang w:val="es-US"/>
        </w:rPr>
        <w:t xml:space="preserve">En el caso de las apelaciones estándar, debemos darle una respuesta </w:t>
      </w:r>
      <w:r w:rsidRPr="00AA2A02">
        <w:rPr>
          <w:b/>
          <w:bCs/>
          <w:lang w:val="es-US"/>
        </w:rPr>
        <w:t>en un plazo de 7 días calendario</w:t>
      </w:r>
      <w:r w:rsidRPr="00AA2A02">
        <w:rPr>
          <w:lang w:val="es-US"/>
        </w:rPr>
        <w:t xml:space="preserve"> después de haber recibido su apelación. Le comunicaremos nuestra decisión antes si aún no ha recibido el medicamento y su afección de salud así lo exige. </w:t>
      </w:r>
    </w:p>
    <w:p w14:paraId="63173BAD" w14:textId="0D185489" w:rsidR="00C41EA7" w:rsidRPr="00AA2A02" w:rsidRDefault="00090BE6" w:rsidP="00AB6D46">
      <w:pPr>
        <w:numPr>
          <w:ilvl w:val="1"/>
          <w:numId w:val="5"/>
        </w:numPr>
        <w:tabs>
          <w:tab w:val="left" w:pos="1080"/>
          <w:tab w:val="left" w:pos="1620"/>
        </w:tabs>
        <w:spacing w:before="120" w:beforeAutospacing="0" w:after="120" w:afterAutospacing="0"/>
        <w:rPr>
          <w:lang w:val="es-US"/>
        </w:rPr>
      </w:pPr>
      <w:r w:rsidRPr="00AA2A02">
        <w:rPr>
          <w:lang w:val="es-US"/>
        </w:rPr>
        <w:t xml:space="preserve"> </w:t>
      </w:r>
      <w:r w:rsidR="00C41EA7" w:rsidRPr="00AA2A02">
        <w:rPr>
          <w:lang w:val="es-US"/>
        </w:rPr>
        <w:t xml:space="preserve"> Si no le comunicamos nuestra decisión en el plazo de 7 días calendario, estamos obligados a enviar su solicitud al Nivel 2 del proceso de apelaciones, donde la revisará una organización de revisión independiente. La </w:t>
      </w:r>
      <w:r w:rsidR="00C41EA7" w:rsidRPr="00AA2A02">
        <w:rPr>
          <w:b/>
          <w:bCs/>
          <w:lang w:val="es-US"/>
        </w:rPr>
        <w:t>Sección 7.6</w:t>
      </w:r>
      <w:r w:rsidR="00C41EA7" w:rsidRPr="00AA2A02">
        <w:rPr>
          <w:lang w:val="es-US"/>
        </w:rPr>
        <w:t xml:space="preserve"> explica el Nivel 2 del proceso de apelación.</w:t>
      </w:r>
    </w:p>
    <w:p w14:paraId="310ADBD4" w14:textId="710FBA33" w:rsidR="00C41EA7" w:rsidRPr="00AA2A02" w:rsidRDefault="00C41EA7" w:rsidP="00AB6D46">
      <w:pPr>
        <w:numPr>
          <w:ilvl w:val="0"/>
          <w:numId w:val="5"/>
        </w:numPr>
        <w:tabs>
          <w:tab w:val="left" w:pos="1080"/>
        </w:tabs>
        <w:spacing w:before="120" w:beforeAutospacing="0" w:after="120" w:afterAutospacing="0"/>
        <w:rPr>
          <w:lang w:val="es-US"/>
        </w:rPr>
      </w:pPr>
      <w:r w:rsidRPr="00AA2A02">
        <w:rPr>
          <w:b/>
          <w:bCs/>
          <w:lang w:val="es-US"/>
        </w:rPr>
        <w:t>Si aceptamos una parte o la totalidad de lo que solicitó</w:t>
      </w:r>
      <w:r w:rsidRPr="00AA2A02">
        <w:rPr>
          <w:lang w:val="es-US"/>
        </w:rPr>
        <w:t xml:space="preserve">, debemos brindar la cobertura tan rápido como lo requiera su salud, pero nunca después de </w:t>
      </w:r>
      <w:r w:rsidRPr="00AA2A02">
        <w:rPr>
          <w:b/>
          <w:bCs/>
          <w:lang w:val="es-US"/>
        </w:rPr>
        <w:t>7 días calendario</w:t>
      </w:r>
      <w:r w:rsidRPr="00AA2A02">
        <w:rPr>
          <w:lang w:val="es-US"/>
        </w:rPr>
        <w:t xml:space="preserve"> de recibida su apelación.</w:t>
      </w:r>
      <w:r w:rsidRPr="00AA2A02">
        <w:rPr>
          <w:b/>
          <w:bCs/>
          <w:lang w:val="es-US"/>
        </w:rPr>
        <w:t xml:space="preserve"> </w:t>
      </w:r>
    </w:p>
    <w:p w14:paraId="08A012A9" w14:textId="77777777" w:rsidR="001B788D" w:rsidRPr="00AA2A02" w:rsidRDefault="00C41EA7" w:rsidP="00AB6D46">
      <w:pPr>
        <w:numPr>
          <w:ilvl w:val="0"/>
          <w:numId w:val="5"/>
        </w:numPr>
        <w:tabs>
          <w:tab w:val="left" w:pos="1080"/>
        </w:tabs>
        <w:spacing w:before="120" w:beforeAutospacing="0" w:after="120" w:afterAutospacing="0"/>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7FF88B2C" w14:textId="4724525D" w:rsidR="001B788D" w:rsidRPr="00AA2A02" w:rsidRDefault="001B788D" w:rsidP="00AB6D46">
      <w:pPr>
        <w:tabs>
          <w:tab w:val="left" w:pos="1080"/>
        </w:tabs>
        <w:spacing w:before="120" w:beforeAutospacing="0" w:after="120" w:afterAutospacing="0"/>
        <w:ind w:left="720"/>
        <w:rPr>
          <w:lang w:val="es-US"/>
        </w:rPr>
      </w:pPr>
      <w:r w:rsidRPr="00AA2A02">
        <w:rPr>
          <w:b/>
          <w:bCs/>
          <w:i/>
          <w:iCs/>
          <w:lang w:val="es-US"/>
        </w:rPr>
        <w:t xml:space="preserve">Plazos para una apelación estándar sobre el pago de un medicamento que ya compró </w:t>
      </w:r>
    </w:p>
    <w:p w14:paraId="7D001682" w14:textId="5B1C705F" w:rsidR="00C41EA7" w:rsidRPr="00AA2A02" w:rsidRDefault="00AC333D" w:rsidP="002451BA">
      <w:pPr>
        <w:pStyle w:val="ListBullet"/>
        <w:numPr>
          <w:ilvl w:val="0"/>
          <w:numId w:val="5"/>
        </w:numPr>
        <w:rPr>
          <w:lang w:val="es-US"/>
        </w:rPr>
      </w:pPr>
      <w:r w:rsidRPr="00AA2A02">
        <w:rPr>
          <w:lang w:val="es-US"/>
        </w:rPr>
        <w:t xml:space="preserve">Debemos darle una respuesta </w:t>
      </w:r>
      <w:r w:rsidRPr="00AA2A02">
        <w:rPr>
          <w:b/>
          <w:bCs/>
          <w:lang w:val="es-US"/>
        </w:rPr>
        <w:t>en un plazo de 14 días calendario</w:t>
      </w:r>
      <w:r w:rsidRPr="00AA2A02">
        <w:rPr>
          <w:lang w:val="es-US"/>
        </w:rPr>
        <w:t xml:space="preserve"> después de haber recibido su solicitud.</w:t>
      </w:r>
    </w:p>
    <w:p w14:paraId="076C7F6D" w14:textId="475DD386" w:rsidR="00C41EA7" w:rsidRPr="00AA2A02" w:rsidRDefault="00C41EA7" w:rsidP="002451BA">
      <w:pPr>
        <w:pStyle w:val="ListBullet2"/>
        <w:numPr>
          <w:ilvl w:val="1"/>
          <w:numId w:val="5"/>
        </w:numPr>
        <w:rPr>
          <w:lang w:val="es-US"/>
        </w:rPr>
      </w:pPr>
      <w:r w:rsidRPr="00AA2A02">
        <w:rPr>
          <w:lang w:val="es-US"/>
        </w:rPr>
        <w:t xml:space="preserve">Si no cumplimos con este plazo, estamos obligados a enviar su solicitud al Nivel 2 del proceso de apelaciones, donde la revisará una organización de revisión independiente. </w:t>
      </w:r>
    </w:p>
    <w:p w14:paraId="6861385C" w14:textId="77777777" w:rsidR="00C41EA7" w:rsidRPr="00AA2A02" w:rsidDel="00536E65" w:rsidRDefault="00C41EA7" w:rsidP="002451BA">
      <w:pPr>
        <w:pStyle w:val="ListBullet"/>
        <w:numPr>
          <w:ilvl w:val="0"/>
          <w:numId w:val="5"/>
        </w:numPr>
        <w:rPr>
          <w:lang w:val="es-US"/>
        </w:rPr>
      </w:pPr>
      <w:r w:rsidRPr="00AA2A02">
        <w:rPr>
          <w:b/>
          <w:bCs/>
          <w:lang w:val="es-US"/>
        </w:rPr>
        <w:t>Si aceptamos una parte o la totalidad de lo que solicitó</w:t>
      </w:r>
      <w:r w:rsidRPr="00AA2A02">
        <w:rPr>
          <w:lang w:val="es-US"/>
        </w:rPr>
        <w:t>, también debemos pagarle en un plazo de 30 días calendario después de haber recibido su solicitud.</w:t>
      </w:r>
    </w:p>
    <w:p w14:paraId="74BC115D" w14:textId="6A07B8A3" w:rsidR="00C41EA7" w:rsidRPr="00AA2A02" w:rsidRDefault="00C41EA7" w:rsidP="002451BA">
      <w:pPr>
        <w:pStyle w:val="ListBullet"/>
        <w:numPr>
          <w:ilvl w:val="0"/>
          <w:numId w:val="5"/>
        </w:numPr>
        <w:rPr>
          <w:lang w:val="es-US"/>
        </w:rPr>
      </w:pPr>
      <w:r w:rsidRPr="00AA2A02">
        <w:rPr>
          <w:b/>
          <w:bCs/>
          <w:lang w:val="es-US"/>
        </w:rPr>
        <w:t>Si rechazamos una parte o la totalidad de lo que solicitó</w:t>
      </w:r>
      <w:r w:rsidRPr="00AA2A02">
        <w:rPr>
          <w:lang w:val="es-US"/>
        </w:rPr>
        <w:t>, le enviaremos una declaración por escrito en la que se le explicará por qué rechazamos su solicitud y cómo puede apelar nuestra decisión.</w:t>
      </w:r>
    </w:p>
    <w:p w14:paraId="6DF304DC" w14:textId="4CF807CF"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rechazamos su apelación, usted decidirá si quiere continuar con el procedimiento de apelaciones y presentar otra apelación.</w:t>
      </w:r>
    </w:p>
    <w:p w14:paraId="0351C7AD" w14:textId="35219008"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Si decide presentar otra apelación, significa que su apelación se enviará al Nivel 2 del proceso de apelaciones.</w:t>
      </w:r>
    </w:p>
    <w:p w14:paraId="7365DD02" w14:textId="0E4924B1" w:rsidR="00C41EA7" w:rsidRPr="00AA2A02" w:rsidRDefault="00C41EA7" w:rsidP="00C41EA7">
      <w:pPr>
        <w:pStyle w:val="Heading4"/>
        <w:rPr>
          <w:lang w:val="es-US"/>
        </w:rPr>
      </w:pPr>
      <w:bookmarkStart w:id="1069" w:name="_Toc68442686"/>
      <w:r w:rsidRPr="00AA2A02">
        <w:rPr>
          <w:lang w:val="es-US"/>
        </w:rPr>
        <w:t>Sección 7.6</w:t>
      </w:r>
      <w:r w:rsidRPr="00AA2A02">
        <w:rPr>
          <w:lang w:val="es-US"/>
        </w:rPr>
        <w:tab/>
        <w:t>Paso a paso: Cómo presentar una apelación de Nivel 2</w:t>
      </w:r>
      <w:bookmarkEnd w:id="1069"/>
    </w:p>
    <w:p w14:paraId="27116561" w14:textId="77777777" w:rsidR="00CB6AD8" w:rsidRPr="00AA2A02" w:rsidRDefault="00CB6AD8"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 legal&#10;"/>
      </w:tblPr>
      <w:tblGrid>
        <w:gridCol w:w="9330"/>
      </w:tblGrid>
      <w:tr w:rsidR="009401F8" w:rsidRPr="00AA2A02" w14:paraId="1AFAADEE" w14:textId="77777777" w:rsidTr="78DCAA1D">
        <w:trPr>
          <w:cantSplit/>
          <w:tblHeader/>
          <w:jc w:val="center"/>
        </w:trPr>
        <w:tc>
          <w:tcPr>
            <w:tcW w:w="9435" w:type="dxa"/>
            <w:shd w:val="clear" w:color="auto" w:fill="auto"/>
          </w:tcPr>
          <w:p w14:paraId="25DC9988" w14:textId="50E46A78" w:rsidR="009401F8" w:rsidRPr="00AA2A02" w:rsidRDefault="009401F8">
            <w:pPr>
              <w:keepNext/>
              <w:jc w:val="center"/>
              <w:rPr>
                <w:b/>
                <w:bCs/>
                <w:lang w:val="es-US"/>
              </w:rPr>
            </w:pPr>
            <w:r w:rsidRPr="00AA2A02">
              <w:rPr>
                <w:b/>
                <w:bCs/>
                <w:lang w:val="es-US"/>
              </w:rPr>
              <w:t>Término Legal</w:t>
            </w:r>
          </w:p>
        </w:tc>
      </w:tr>
      <w:tr w:rsidR="009401F8" w:rsidRPr="00AA2A02" w14:paraId="00881F6B" w14:textId="77777777" w:rsidTr="78DCAA1D">
        <w:trPr>
          <w:cantSplit/>
          <w:jc w:val="center"/>
        </w:trPr>
        <w:tc>
          <w:tcPr>
            <w:tcW w:w="9435" w:type="dxa"/>
            <w:shd w:val="clear" w:color="auto" w:fill="auto"/>
          </w:tcPr>
          <w:p w14:paraId="1DEF4DCB" w14:textId="54C1F1A0" w:rsidR="009401F8" w:rsidRPr="00AA2A02" w:rsidRDefault="009401F8" w:rsidP="00CB6AD8">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07BF2541" w14:textId="77777777" w:rsidR="00C23611" w:rsidRPr="00AA2A02" w:rsidRDefault="00C23611" w:rsidP="00AB6D46">
      <w:pPr>
        <w:spacing w:before="120" w:beforeAutospacing="0" w:after="120" w:afterAutospacing="0"/>
        <w:rPr>
          <w:u w:val="single"/>
          <w:lang w:val="es-US"/>
        </w:rPr>
      </w:pPr>
      <w:r w:rsidRPr="00AA2A02">
        <w:rPr>
          <w:b/>
          <w:bCs/>
          <w:lang w:val="es-US"/>
        </w:rPr>
        <w:t>La organización de revisión independiente es una organización independiente que contrata Medicare.</w:t>
      </w:r>
      <w:r w:rsidRPr="00AA2A02">
        <w:rPr>
          <w:lang w:val="es-US"/>
        </w:rPr>
        <w:t xml:space="preserve"> No está relacionada con nosotros y no es una agencia gubernamental. Esta organización determina si la decisión que tomamos es correcta o debe ser cambiada. Medicare supervisa su trabajo.</w:t>
      </w:r>
    </w:p>
    <w:p w14:paraId="16D86CD3" w14:textId="1D199CB5" w:rsidR="00C41EA7" w:rsidRPr="00AA2A02" w:rsidRDefault="00C41EA7" w:rsidP="00C41EA7">
      <w:pPr>
        <w:pStyle w:val="StepHeading"/>
        <w:rPr>
          <w:lang w:val="es-US"/>
        </w:rPr>
      </w:pPr>
      <w:r w:rsidRPr="00AA2A02">
        <w:rPr>
          <w:bCs/>
          <w:u w:val="single"/>
          <w:lang w:val="es-US"/>
        </w:rPr>
        <w:t>Paso 1:</w:t>
      </w:r>
      <w:r w:rsidRPr="00AA2A02">
        <w:rPr>
          <w:bCs/>
          <w:lang w:val="es-US"/>
        </w:rPr>
        <w:t xml:space="preserve"> Usted (o su representante, médico u otra persona autorizada a dar recetas) debe comunicarse con la organización de revisión independiente y pedir una revisión de su caso.</w:t>
      </w:r>
    </w:p>
    <w:p w14:paraId="07D38D75" w14:textId="13505E71" w:rsidR="00C41EA7" w:rsidRPr="00AA2A02" w:rsidRDefault="00C41EA7" w:rsidP="003D05B5">
      <w:pPr>
        <w:numPr>
          <w:ilvl w:val="0"/>
          <w:numId w:val="10"/>
        </w:numPr>
        <w:spacing w:before="240" w:beforeAutospacing="0" w:after="120" w:afterAutospacing="0"/>
        <w:ind w:left="1080"/>
        <w:rPr>
          <w:lang w:val="es-US"/>
        </w:rPr>
      </w:pPr>
      <w:r w:rsidRPr="00AA2A02">
        <w:rPr>
          <w:lang w:val="es-US"/>
        </w:rPr>
        <w:t xml:space="preserve">Si rechazamos su apelación del Nivel 1, el aviso escrito que le enviaremos incluirá </w:t>
      </w:r>
      <w:r w:rsidRPr="00AA2A02">
        <w:rPr>
          <w:b/>
          <w:bCs/>
          <w:lang w:val="es-US"/>
        </w:rPr>
        <w:t>instrucciones para presentar una apelación del Nivel 2</w:t>
      </w:r>
      <w:r w:rsidRPr="00AA2A02">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Pr="00AA2A02">
        <w:rPr>
          <w:b/>
          <w:bCs/>
          <w:lang w:val="es-US"/>
        </w:rPr>
        <w:t>riesgo</w:t>
      </w:r>
      <w:r w:rsidRPr="00AA2A02">
        <w:rPr>
          <w:lang w:val="es-US"/>
        </w:rPr>
        <w:t xml:space="preserve"> según nuestro programa de administración de medicamentos, enviaremos automáticamente su reclamación a la IRE.</w:t>
      </w:r>
    </w:p>
    <w:p w14:paraId="59E67AD3" w14:textId="7FFA2BF9" w:rsidR="00C41EA7" w:rsidRPr="00AA2A02" w:rsidRDefault="00EB4133" w:rsidP="003D05B5">
      <w:pPr>
        <w:numPr>
          <w:ilvl w:val="0"/>
          <w:numId w:val="10"/>
        </w:numPr>
        <w:spacing w:before="120" w:beforeAutospacing="0" w:after="120" w:afterAutospacing="0"/>
        <w:ind w:left="1080"/>
        <w:rPr>
          <w:lang w:val="es-US"/>
        </w:rPr>
      </w:pPr>
      <w:r w:rsidRPr="00AA2A02">
        <w:rPr>
          <w:lang w:val="es-US"/>
        </w:rPr>
        <w:t xml:space="preserve">Le enviaremos a esta organización la información sobre su apelación. A esta información se la denomina su </w:t>
      </w:r>
      <w:r w:rsidRPr="00AA2A02">
        <w:rPr>
          <w:b/>
          <w:bCs/>
          <w:lang w:val="es-US"/>
        </w:rPr>
        <w:t>archivo de caso</w:t>
      </w:r>
      <w:r w:rsidRPr="00AA2A02">
        <w:rPr>
          <w:lang w:val="es-US"/>
        </w:rPr>
        <w:t xml:space="preserve">. </w:t>
      </w:r>
      <w:r w:rsidRPr="00AA2A02">
        <w:rPr>
          <w:b/>
          <w:bCs/>
          <w:lang w:val="es-US"/>
        </w:rPr>
        <w:t>Usted tiene derecho a solicitarnos una copia de su archivo de caso</w:t>
      </w:r>
      <w:r w:rsidRPr="00AA2A02">
        <w:rPr>
          <w:lang w:val="es-US"/>
        </w:rPr>
        <w:t xml:space="preserve">. </w:t>
      </w:r>
      <w:r w:rsidRPr="00AA2A02">
        <w:rPr>
          <w:color w:val="0000FF"/>
          <w:lang w:val="es-US"/>
        </w:rPr>
        <w:t>[</w:t>
      </w:r>
      <w:r w:rsidRPr="00AA2A02">
        <w:rPr>
          <w:i/>
          <w:iCs/>
          <w:color w:val="0000FF"/>
          <w:lang w:val="es-US"/>
        </w:rPr>
        <w:t>If a fee is charged, insert:</w:t>
      </w:r>
      <w:r w:rsidRPr="00AA2A02">
        <w:rPr>
          <w:color w:val="0000FF"/>
          <w:lang w:val="es-US"/>
        </w:rPr>
        <w:t xml:space="preserve"> Se nos permite cobrar un cargo por copiar y enviarle esta información.]</w:t>
      </w:r>
    </w:p>
    <w:p w14:paraId="7A02C8C4" w14:textId="529B7864" w:rsidR="00C41EA7" w:rsidRPr="00AA2A02" w:rsidRDefault="00C41EA7" w:rsidP="003D05B5">
      <w:pPr>
        <w:numPr>
          <w:ilvl w:val="0"/>
          <w:numId w:val="10"/>
        </w:numPr>
        <w:spacing w:before="120" w:beforeAutospacing="0" w:after="120" w:afterAutospacing="0"/>
        <w:ind w:left="1080"/>
        <w:rPr>
          <w:lang w:val="es-US"/>
        </w:rPr>
      </w:pPr>
      <w:r w:rsidRPr="00AA2A02">
        <w:rPr>
          <w:color w:val="000000"/>
          <w:lang w:val="es-US"/>
        </w:rPr>
        <w:t xml:space="preserve">Usted tiene derecho a proporcionarle a la </w:t>
      </w:r>
      <w:r w:rsidRPr="00AA2A02">
        <w:rPr>
          <w:lang w:val="es-US"/>
        </w:rPr>
        <w:t xml:space="preserve">organización de revisión independiente información </w:t>
      </w:r>
      <w:r w:rsidRPr="00AA2A02">
        <w:rPr>
          <w:color w:val="000000"/>
          <w:lang w:val="es-US"/>
        </w:rPr>
        <w:t>adicional para sustentar su apelación.</w:t>
      </w:r>
    </w:p>
    <w:p w14:paraId="57DCF86B" w14:textId="3AE66EE6" w:rsidR="00C41EA7" w:rsidRPr="00AA2A02" w:rsidRDefault="00C41EA7" w:rsidP="00C41EA7">
      <w:pPr>
        <w:pStyle w:val="StepHeading"/>
        <w:rPr>
          <w:lang w:val="es-US"/>
        </w:rPr>
      </w:pPr>
      <w:r w:rsidRPr="00AA2A02">
        <w:rPr>
          <w:bCs/>
          <w:u w:val="single"/>
          <w:lang w:val="es-US"/>
        </w:rPr>
        <w:t>Paso 2:</w:t>
      </w:r>
      <w:r w:rsidRPr="00AA2A02">
        <w:rPr>
          <w:bCs/>
          <w:lang w:val="es-US"/>
        </w:rPr>
        <w:t xml:space="preserve"> La organización de revisión independiente revisa su apelación.</w:t>
      </w:r>
    </w:p>
    <w:p w14:paraId="686F4B44" w14:textId="1F7AFE52" w:rsidR="00C41EA7" w:rsidRPr="00AA2A02" w:rsidRDefault="00C41EA7" w:rsidP="00AB6D46">
      <w:pPr>
        <w:spacing w:before="120" w:beforeAutospacing="0" w:after="120" w:afterAutospacing="0"/>
        <w:ind w:left="720"/>
        <w:rPr>
          <w:rFonts w:ascii="Arial" w:hAnsi="Arial" w:cs="Arial"/>
          <w:lang w:val="es-US"/>
        </w:rPr>
      </w:pPr>
      <w:r w:rsidRPr="00AA2A02">
        <w:rPr>
          <w:lang w:val="es-US"/>
        </w:rPr>
        <w:t>Los revisores de la organización de revisión independiente analizarán cuidadosamente toda la información relacionada con su apelación.</w:t>
      </w:r>
    </w:p>
    <w:p w14:paraId="10A761F9" w14:textId="37554E1C" w:rsidR="00C41EA7" w:rsidRPr="00AA2A02" w:rsidRDefault="00C41EA7" w:rsidP="00C41EA7">
      <w:pPr>
        <w:pStyle w:val="Minorsubheadingindented25"/>
        <w:rPr>
          <w:lang w:val="es-US"/>
        </w:rPr>
      </w:pPr>
      <w:r w:rsidRPr="00AA2A02">
        <w:rPr>
          <w:bCs/>
          <w:iCs/>
          <w:lang w:val="es-US"/>
        </w:rPr>
        <w:t>Plazos para una apelación rápida</w:t>
      </w:r>
    </w:p>
    <w:p w14:paraId="00664103" w14:textId="14F61184" w:rsidR="00C41EA7" w:rsidRPr="00AA2A02" w:rsidRDefault="00C41EA7" w:rsidP="003D05B5">
      <w:pPr>
        <w:numPr>
          <w:ilvl w:val="0"/>
          <w:numId w:val="10"/>
        </w:numPr>
        <w:spacing w:before="120" w:beforeAutospacing="0" w:after="120" w:afterAutospacing="0"/>
        <w:ind w:left="1080"/>
        <w:rPr>
          <w:color w:val="000000"/>
          <w:lang w:val="es-US"/>
        </w:rPr>
      </w:pPr>
      <w:r w:rsidRPr="00AA2A02">
        <w:rPr>
          <w:color w:val="000000"/>
          <w:lang w:val="es-US"/>
        </w:rPr>
        <w:t xml:space="preserve">Si su salud lo requiere, pida una </w:t>
      </w:r>
      <w:r w:rsidRPr="00AA2A02">
        <w:rPr>
          <w:lang w:val="es-US"/>
        </w:rPr>
        <w:t xml:space="preserve">apelación rápida </w:t>
      </w:r>
      <w:r w:rsidRPr="00AA2A02">
        <w:rPr>
          <w:color w:val="000000"/>
          <w:lang w:val="es-US"/>
        </w:rPr>
        <w:t>a la organización de revisión independiente.</w:t>
      </w:r>
    </w:p>
    <w:p w14:paraId="6DD8C25D" w14:textId="1A2B1043" w:rsidR="00C41EA7" w:rsidRPr="00AA2A02" w:rsidRDefault="00C41EA7" w:rsidP="003D05B5">
      <w:pPr>
        <w:numPr>
          <w:ilvl w:val="0"/>
          <w:numId w:val="10"/>
        </w:numPr>
        <w:spacing w:before="120" w:beforeAutospacing="0" w:after="120" w:afterAutospacing="0"/>
        <w:ind w:left="1080"/>
        <w:rPr>
          <w:color w:val="000000"/>
          <w:lang w:val="es-US"/>
        </w:rPr>
      </w:pPr>
      <w:r w:rsidRPr="00AA2A02">
        <w:rPr>
          <w:color w:val="000000"/>
          <w:lang w:val="es-US"/>
        </w:rPr>
        <w:t xml:space="preserve">Si la organización acepta darle una apelación rápida, dicha organización debe comunicarle su respuesta a la apelación de Nivel 2 </w:t>
      </w:r>
      <w:r w:rsidRPr="00AA2A02">
        <w:rPr>
          <w:b/>
          <w:bCs/>
          <w:color w:val="000000"/>
          <w:lang w:val="es-US"/>
        </w:rPr>
        <w:t>en un plazo de 72 horas</w:t>
      </w:r>
      <w:r w:rsidRPr="00AA2A02">
        <w:rPr>
          <w:color w:val="000000"/>
          <w:lang w:val="es-US"/>
        </w:rPr>
        <w:t xml:space="preserve"> después de recibir su solicitud de apelación.</w:t>
      </w:r>
    </w:p>
    <w:p w14:paraId="773096DB" w14:textId="18C9005A" w:rsidR="00C41EA7" w:rsidRPr="00AA2A02" w:rsidRDefault="00C41EA7" w:rsidP="00C41EA7">
      <w:pPr>
        <w:pStyle w:val="Minorsubheadingindented25"/>
        <w:rPr>
          <w:lang w:val="es-US"/>
        </w:rPr>
      </w:pPr>
      <w:r w:rsidRPr="00AA2A02">
        <w:rPr>
          <w:bCs/>
          <w:iCs/>
          <w:lang w:val="es-US"/>
        </w:rPr>
        <w:t>Plazos para una apelación estándar</w:t>
      </w:r>
    </w:p>
    <w:p w14:paraId="1E18395C" w14:textId="48D9C6B3" w:rsidR="00C41EA7" w:rsidRPr="00AA2A02" w:rsidRDefault="00224DB5" w:rsidP="003D05B5">
      <w:pPr>
        <w:numPr>
          <w:ilvl w:val="0"/>
          <w:numId w:val="10"/>
        </w:numPr>
        <w:spacing w:before="120" w:beforeAutospacing="0" w:after="120" w:afterAutospacing="0"/>
        <w:ind w:left="1080"/>
        <w:rPr>
          <w:color w:val="000000"/>
          <w:lang w:val="es-US"/>
        </w:rPr>
      </w:pPr>
      <w:r w:rsidRPr="00AA2A02">
        <w:rPr>
          <w:color w:val="000000"/>
          <w:lang w:val="es-US"/>
        </w:rPr>
        <w:t xml:space="preserve">En el caso de las apelaciones estándar, la organización de revisión debe comunicarle su respuesta a su apelación de Nivel 2 </w:t>
      </w:r>
      <w:r w:rsidRPr="00AA2A02">
        <w:rPr>
          <w:b/>
          <w:bCs/>
          <w:color w:val="000000"/>
          <w:lang w:val="es-US"/>
        </w:rPr>
        <w:t>en un plazo de 7 días calendario</w:t>
      </w:r>
      <w:r w:rsidRPr="00AA2A02">
        <w:rPr>
          <w:color w:val="000000"/>
          <w:lang w:val="es-US"/>
        </w:rPr>
        <w:t xml:space="preserve"> después de recibir su apelación </w:t>
      </w:r>
      <w:r w:rsidRPr="00AA2A02">
        <w:rPr>
          <w:lang w:val="es-US"/>
        </w:rPr>
        <w:t xml:space="preserve">si es por un medicamento que aún no ha recibido. Si solicita que le reembolsemos un medicamento que ya compró, la organización de revisión debe darle una respuesta a su apelación de Nivel 2 </w:t>
      </w:r>
      <w:r w:rsidRPr="00AA2A02">
        <w:rPr>
          <w:b/>
          <w:bCs/>
          <w:lang w:val="es-US"/>
        </w:rPr>
        <w:t>en un plazo de 14 días calendario</w:t>
      </w:r>
      <w:r w:rsidRPr="00AA2A02">
        <w:rPr>
          <w:lang w:val="es-US"/>
        </w:rPr>
        <w:t xml:space="preserve"> después de haber recibido su solicitud</w:t>
      </w:r>
      <w:r w:rsidRPr="00AA2A02">
        <w:rPr>
          <w:color w:val="000000"/>
          <w:lang w:val="es-US"/>
        </w:rPr>
        <w:t>.</w:t>
      </w:r>
    </w:p>
    <w:p w14:paraId="5E4956A4" w14:textId="0E40E397" w:rsidR="000425DA" w:rsidRPr="00AA2A02" w:rsidRDefault="000425DA" w:rsidP="000425DA">
      <w:pPr>
        <w:pStyle w:val="StepHeading"/>
        <w:rPr>
          <w:lang w:val="es-US"/>
        </w:rPr>
      </w:pPr>
      <w:r w:rsidRPr="00AA2A02">
        <w:rPr>
          <w:bCs/>
          <w:u w:val="single"/>
          <w:lang w:val="es-US"/>
        </w:rPr>
        <w:t>Paso 3:</w:t>
      </w:r>
      <w:r w:rsidRPr="00AA2A02">
        <w:rPr>
          <w:bCs/>
          <w:lang w:val="es-US"/>
        </w:rPr>
        <w:t xml:space="preserve"> La organización de revisión independiente le da su respuesta. </w:t>
      </w:r>
    </w:p>
    <w:p w14:paraId="3E8DBB74" w14:textId="32203E4E" w:rsidR="000425DA" w:rsidRPr="00AA2A02" w:rsidRDefault="000425DA" w:rsidP="00D65C63">
      <w:pPr>
        <w:pStyle w:val="ListBullet"/>
        <w:keepNext/>
        <w:ind w:left="0" w:firstLine="0"/>
        <w:rPr>
          <w:lang w:val="es-US"/>
        </w:rPr>
      </w:pPr>
      <w:r w:rsidRPr="00AA2A02">
        <w:rPr>
          <w:b/>
          <w:bCs/>
          <w:i/>
          <w:iCs/>
          <w:lang w:val="es-US"/>
        </w:rPr>
        <w:t>En el caso de las apelaciones rápidas:</w:t>
      </w:r>
    </w:p>
    <w:p w14:paraId="5E5D1DDE" w14:textId="1A555EA4" w:rsidR="000425DA" w:rsidRPr="00AA2A02" w:rsidRDefault="000425DA" w:rsidP="003D05B5">
      <w:pPr>
        <w:numPr>
          <w:ilvl w:val="0"/>
          <w:numId w:val="10"/>
        </w:numPr>
        <w:spacing w:before="120" w:beforeAutospacing="0" w:after="120" w:afterAutospacing="0"/>
        <w:ind w:left="1080"/>
        <w:rPr>
          <w:lang w:val="es-US"/>
        </w:rPr>
      </w:pPr>
      <w:r w:rsidRPr="00AA2A02">
        <w:rPr>
          <w:b/>
          <w:bCs/>
          <w:lang w:val="es-US"/>
        </w:rPr>
        <w:t>Si la organización de revisión independiente acepta una parte o la totalidad de lo que solicitó</w:t>
      </w:r>
      <w:r w:rsidRPr="00AA2A02">
        <w:rPr>
          <w:lang w:val="es-US"/>
        </w:rPr>
        <w:t xml:space="preserve">, debemos brindar la cobertura para medicamentos que aprobó la organización de revisión </w:t>
      </w:r>
      <w:r w:rsidRPr="00AA2A02">
        <w:rPr>
          <w:b/>
          <w:bCs/>
          <w:lang w:val="es-US"/>
        </w:rPr>
        <w:t>en un plazo de 24 horas</w:t>
      </w:r>
      <w:r w:rsidRPr="00AA2A02">
        <w:rPr>
          <w:lang w:val="es-US"/>
        </w:rPr>
        <w:t xml:space="preserve"> después de recibida la decisión de parte de dicha organización.</w:t>
      </w:r>
    </w:p>
    <w:p w14:paraId="354FA77D" w14:textId="00B8F53C" w:rsidR="000425DA" w:rsidRPr="00AA2A02" w:rsidRDefault="000425DA">
      <w:pPr>
        <w:pStyle w:val="ListBullet"/>
        <w:ind w:left="0" w:firstLine="0"/>
        <w:rPr>
          <w:b/>
          <w:bCs/>
          <w:i/>
          <w:iCs/>
          <w:lang w:val="es-US"/>
        </w:rPr>
      </w:pPr>
      <w:r w:rsidRPr="00AA2A02">
        <w:rPr>
          <w:b/>
          <w:bCs/>
          <w:i/>
          <w:iCs/>
          <w:lang w:val="es-US"/>
        </w:rPr>
        <w:t>En el caso de las apelaciones estándar:</w:t>
      </w:r>
    </w:p>
    <w:p w14:paraId="4BD93815" w14:textId="5201BE1D" w:rsidR="000425DA" w:rsidRPr="00AA2A02" w:rsidRDefault="000425DA" w:rsidP="003D05B5">
      <w:pPr>
        <w:numPr>
          <w:ilvl w:val="0"/>
          <w:numId w:val="10"/>
        </w:numPr>
        <w:spacing w:before="120" w:beforeAutospacing="0" w:after="120" w:afterAutospacing="0"/>
        <w:ind w:left="1080"/>
        <w:rPr>
          <w:lang w:val="es-US"/>
        </w:rPr>
      </w:pPr>
      <w:r w:rsidRPr="00AA2A02">
        <w:rPr>
          <w:b/>
          <w:bCs/>
          <w:color w:val="000000"/>
          <w:lang w:val="es-US"/>
        </w:rPr>
        <w:t>Si la organización de revisión independiente acepta una parte o la totalidad de su solicitud de cobertura</w:t>
      </w:r>
      <w:r w:rsidRPr="00AA2A02">
        <w:rPr>
          <w:color w:val="000000"/>
          <w:lang w:val="es-US"/>
        </w:rPr>
        <w:t xml:space="preserve">, </w:t>
      </w:r>
      <w:r w:rsidRPr="00AA2A02">
        <w:rPr>
          <w:lang w:val="es-US"/>
        </w:rPr>
        <w:t>debemos</w:t>
      </w:r>
      <w:r w:rsidRPr="00AA2A02">
        <w:rPr>
          <w:b/>
          <w:bCs/>
          <w:lang w:val="es-US"/>
        </w:rPr>
        <w:t xml:space="preserve"> brindar la cobertura para medicamentos</w:t>
      </w:r>
      <w:r w:rsidRPr="00AA2A02">
        <w:rPr>
          <w:lang w:val="es-US"/>
        </w:rPr>
        <w:t xml:space="preserve"> que aprobó la organización de revisión </w:t>
      </w:r>
      <w:r w:rsidRPr="00AA2A02">
        <w:rPr>
          <w:b/>
          <w:bCs/>
          <w:lang w:val="es-US"/>
        </w:rPr>
        <w:t>en un plazo de 72 horas</w:t>
      </w:r>
      <w:r w:rsidRPr="00AA2A02">
        <w:rPr>
          <w:lang w:val="es-US"/>
        </w:rPr>
        <w:t xml:space="preserve"> después de recibida la decisión de parte de dicha organización. </w:t>
      </w:r>
    </w:p>
    <w:p w14:paraId="67495704" w14:textId="2998768F" w:rsidR="000425DA" w:rsidRPr="00AA2A02" w:rsidRDefault="000425DA" w:rsidP="003D05B5">
      <w:pPr>
        <w:numPr>
          <w:ilvl w:val="0"/>
          <w:numId w:val="10"/>
        </w:numPr>
        <w:spacing w:before="120" w:beforeAutospacing="0" w:after="120" w:afterAutospacing="0"/>
        <w:ind w:left="1080"/>
        <w:rPr>
          <w:lang w:val="es-US"/>
        </w:rPr>
      </w:pPr>
      <w:r w:rsidRPr="00AA2A02">
        <w:rPr>
          <w:b/>
          <w:bCs/>
          <w:color w:val="000000"/>
          <w:lang w:val="es-US"/>
        </w:rPr>
        <w:t xml:space="preserve">Si la organización de revisión independiente acepta parte o la totalidad de su solicitud </w:t>
      </w:r>
      <w:r w:rsidRPr="00AA2A02">
        <w:rPr>
          <w:b/>
          <w:bCs/>
          <w:lang w:val="es-US"/>
        </w:rPr>
        <w:t>de reembolso</w:t>
      </w:r>
      <w:r w:rsidRPr="00AA2A02">
        <w:rPr>
          <w:lang w:val="es-US"/>
        </w:rPr>
        <w:t xml:space="preserve"> del costo de un medicamento que ya compró, debemos </w:t>
      </w:r>
      <w:r w:rsidRPr="00AA2A02">
        <w:rPr>
          <w:b/>
          <w:bCs/>
          <w:lang w:val="es-US"/>
        </w:rPr>
        <w:t>enviarle el pago en un plazo de 30 días calendario</w:t>
      </w:r>
      <w:r w:rsidRPr="00AA2A02">
        <w:rPr>
          <w:lang w:val="es-US"/>
        </w:rPr>
        <w:t xml:space="preserve"> después de recibida la decisión de parte de dicha organización.</w:t>
      </w:r>
    </w:p>
    <w:p w14:paraId="039C290C" w14:textId="77777777" w:rsidR="00C41EA7" w:rsidRPr="00AA2A02" w:rsidRDefault="00C41EA7" w:rsidP="00C41EA7">
      <w:pPr>
        <w:pStyle w:val="subheading"/>
        <w:rPr>
          <w:lang w:val="es-US"/>
        </w:rPr>
      </w:pPr>
      <w:r w:rsidRPr="00AA2A02">
        <w:rPr>
          <w:bCs/>
          <w:lang w:val="es-US"/>
        </w:rPr>
        <w:t>¿Qué sucede si la organización de revisión rechaza su apelación?</w:t>
      </w:r>
    </w:p>
    <w:p w14:paraId="18DF56C0" w14:textId="3DDDEA39" w:rsidR="00C41EA7" w:rsidRPr="00AA2A02" w:rsidRDefault="00C41EA7" w:rsidP="00AB6D46">
      <w:pPr>
        <w:spacing w:before="120" w:beforeAutospacing="0" w:after="120" w:afterAutospacing="0"/>
        <w:rPr>
          <w:lang w:val="es-US"/>
        </w:rPr>
      </w:pPr>
      <w:r w:rsidRPr="00AA2A02">
        <w:rPr>
          <w:b/>
          <w:bCs/>
          <w:lang w:val="es-US"/>
        </w:rPr>
        <w:t>Si esta organización rechaza una parte o la totalidad de su apelación</w:t>
      </w:r>
      <w:r w:rsidRPr="00AA2A02">
        <w:rPr>
          <w:lang w:val="es-US"/>
        </w:rPr>
        <w:t xml:space="preserve">, significa que están de acuerdo con nuestra decisión de no aprobar la solicitud (o parte de ella). (Esto se llama </w:t>
      </w:r>
      <w:r w:rsidRPr="00AA2A02">
        <w:rPr>
          <w:b/>
          <w:bCs/>
          <w:lang w:val="es-US"/>
        </w:rPr>
        <w:t>confirmar la decisión</w:t>
      </w:r>
      <w:r w:rsidRPr="00AA2A02">
        <w:rPr>
          <w:lang w:val="es-US"/>
        </w:rPr>
        <w:t xml:space="preserve"> o </w:t>
      </w:r>
      <w:r w:rsidRPr="00AA2A02">
        <w:rPr>
          <w:b/>
          <w:bCs/>
          <w:lang w:val="es-US"/>
        </w:rPr>
        <w:t>rechazar su apelación</w:t>
      </w:r>
      <w:r w:rsidRPr="00AA2A02">
        <w:rPr>
          <w:lang w:val="es-US"/>
        </w:rPr>
        <w:t>). En este caso, la organización de revisión independiente le enviará una carta para lo siguiente:</w:t>
      </w:r>
    </w:p>
    <w:p w14:paraId="4B0FCFBA" w14:textId="77777777" w:rsidR="00D466D4" w:rsidRPr="00AA2A02" w:rsidRDefault="00C93AB6" w:rsidP="003D05B5">
      <w:pPr>
        <w:pStyle w:val="ListParagraph"/>
        <w:numPr>
          <w:ilvl w:val="0"/>
          <w:numId w:val="10"/>
        </w:numPr>
        <w:spacing w:before="120" w:beforeAutospacing="0" w:after="120" w:afterAutospacing="0"/>
        <w:ind w:left="1080"/>
        <w:rPr>
          <w:lang w:val="es-US"/>
        </w:rPr>
      </w:pPr>
      <w:r w:rsidRPr="00AA2A02">
        <w:rPr>
          <w:lang w:val="es-US"/>
        </w:rPr>
        <w:t>Explique su decisión.</w:t>
      </w:r>
    </w:p>
    <w:p w14:paraId="38A0F374" w14:textId="2D4BE88B" w:rsidR="00C93AB6" w:rsidRPr="00AA2A02" w:rsidRDefault="00C93AB6" w:rsidP="003D05B5">
      <w:pPr>
        <w:pStyle w:val="ListParagraph"/>
        <w:numPr>
          <w:ilvl w:val="0"/>
          <w:numId w:val="10"/>
        </w:numPr>
        <w:spacing w:before="120" w:beforeAutospacing="0" w:after="120" w:afterAutospacing="0"/>
        <w:ind w:left="1080"/>
        <w:rPr>
          <w:lang w:val="es-US"/>
        </w:rPr>
      </w:pPr>
      <w:r w:rsidRPr="00AA2A02">
        <w:rPr>
          <w:lang w:val="es-US"/>
        </w:rPr>
        <w:t>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w:t>
      </w:r>
    </w:p>
    <w:p w14:paraId="07E9920B" w14:textId="2949C034" w:rsidR="00C41EA7" w:rsidRPr="00AA2A02" w:rsidRDefault="00723D27" w:rsidP="003D05B5">
      <w:pPr>
        <w:pStyle w:val="ListParagraph"/>
        <w:numPr>
          <w:ilvl w:val="0"/>
          <w:numId w:val="10"/>
        </w:numPr>
        <w:spacing w:before="120" w:beforeAutospacing="0" w:after="120" w:afterAutospacing="0"/>
        <w:ind w:left="1080"/>
        <w:rPr>
          <w:lang w:val="es-US"/>
        </w:rPr>
      </w:pPr>
      <w:r w:rsidRPr="00AA2A02">
        <w:rPr>
          <w:lang w:val="es-US"/>
        </w:rPr>
        <w:t xml:space="preserve">Le indicará el valor en dólares que debe estar en disputa para continuar con el proceso de apelaciones. </w:t>
      </w:r>
    </w:p>
    <w:p w14:paraId="269454B6" w14:textId="01CB397A"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su caso reúne los requisitos, puede elegir si desea continuar con su apelación.</w:t>
      </w:r>
    </w:p>
    <w:p w14:paraId="65DE7F6A" w14:textId="75D91366" w:rsidR="00C41EA7" w:rsidRPr="00AA2A02" w:rsidRDefault="00C41EA7" w:rsidP="003D05B5">
      <w:pPr>
        <w:numPr>
          <w:ilvl w:val="0"/>
          <w:numId w:val="10"/>
        </w:numPr>
        <w:spacing w:before="120" w:beforeAutospacing="0" w:after="120" w:afterAutospacing="0"/>
        <w:ind w:left="1080"/>
        <w:rPr>
          <w:i/>
          <w:iCs/>
          <w:lang w:val="es-US"/>
        </w:rPr>
      </w:pPr>
      <w:r w:rsidRPr="00AA2A02">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w:t>
      </w:r>
    </w:p>
    <w:p w14:paraId="23CAFD05" w14:textId="0B7CA701" w:rsidR="00C41EA7" w:rsidRPr="00AA2A02" w:rsidRDefault="00C41EA7" w:rsidP="003D05B5">
      <w:pPr>
        <w:numPr>
          <w:ilvl w:val="0"/>
          <w:numId w:val="10"/>
        </w:numPr>
        <w:spacing w:before="120" w:beforeAutospacing="0"/>
        <w:ind w:left="1080" w:right="-86"/>
        <w:rPr>
          <w:lang w:val="es-US"/>
        </w:rPr>
      </w:pPr>
      <w:r w:rsidRPr="00AA2A02">
        <w:rPr>
          <w:lang w:val="es-US"/>
        </w:rPr>
        <w:t xml:space="preserve">La apelación de Nivel 3 es manejada por un juez administrativo o un mediador. La </w:t>
      </w:r>
      <w:r w:rsidRPr="00AA2A02">
        <w:rPr>
          <w:b/>
          <w:bCs/>
          <w:lang w:val="es-US"/>
        </w:rPr>
        <w:t>Sección 10</w:t>
      </w:r>
      <w:r w:rsidRPr="00AA2A02">
        <w:rPr>
          <w:lang w:val="es-US"/>
        </w:rPr>
        <w:t xml:space="preserve"> de este capítulo explica más acerca de los Niveles 3, 4 y 5 del proceso de apelaciones.</w:t>
      </w:r>
    </w:p>
    <w:p w14:paraId="3D5977CB" w14:textId="2E57A6DC" w:rsidR="00C41EA7" w:rsidRPr="00AA2A02" w:rsidRDefault="00C41EA7" w:rsidP="00C41EA7">
      <w:pPr>
        <w:pStyle w:val="Heading3"/>
        <w:rPr>
          <w:lang w:val="es-US"/>
        </w:rPr>
      </w:pPr>
      <w:bookmarkStart w:id="1070" w:name="_Toc102342862"/>
      <w:bookmarkStart w:id="1071" w:name="_Toc68442687"/>
      <w:bookmarkStart w:id="1072" w:name="_Toc140838032"/>
      <w:r w:rsidRPr="00AA2A02">
        <w:rPr>
          <w:lang w:val="es-US"/>
        </w:rPr>
        <w:t>SECCIÓN 8</w:t>
      </w:r>
      <w:r w:rsidRPr="00AA2A02">
        <w:rPr>
          <w:lang w:val="es-US"/>
        </w:rPr>
        <w:tab/>
        <w:t>Cómo solicitarnos la cobertura de una hospitalización más prolongada si usted considera que está siendo dado de alta demasiado pronto</w:t>
      </w:r>
      <w:bookmarkEnd w:id="1070"/>
      <w:bookmarkEnd w:id="1071"/>
      <w:bookmarkEnd w:id="1072"/>
    </w:p>
    <w:p w14:paraId="2C556B75" w14:textId="4A1DAA32" w:rsidR="00C41EA7" w:rsidRPr="00AA2A02"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US"/>
        </w:rPr>
      </w:pPr>
      <w:r w:rsidRPr="00AA2A02">
        <w:rPr>
          <w:lang w:val="es-US"/>
        </w:rPr>
        <w:t xml:space="preserve">Cuando se lo ingresa en un hospital, tiene derecho a obtener todos los servicios hospitalarios cubiertos que sean necesarios para el diagnóstico y tratamiento de su enfermedad o lesión. </w:t>
      </w:r>
    </w:p>
    <w:p w14:paraId="640830A2" w14:textId="7712A436" w:rsidR="00C41EA7" w:rsidRPr="00AA2A02" w:rsidRDefault="00C41EA7" w:rsidP="00C41EA7">
      <w:pPr>
        <w:rPr>
          <w:lang w:val="es-US"/>
        </w:rPr>
      </w:pPr>
      <w:r w:rsidRPr="00AA2A02">
        <w:rPr>
          <w:lang w:val="es-US"/>
        </w:rPr>
        <w:t>Durante su hospitalización cubierta, su médico y el personal del hospital colaborarán con usted para prepararlo para el día en que le den el alta. Ayudarán a coordinar la atención que pueda necesitar cuando se vaya.</w:t>
      </w:r>
    </w:p>
    <w:p w14:paraId="293E9B7B" w14:textId="56D3F20E" w:rsidR="00C41EA7" w:rsidRPr="00AA2A02" w:rsidRDefault="00C41EA7" w:rsidP="003D05B5">
      <w:pPr>
        <w:pStyle w:val="ListBullet"/>
        <w:numPr>
          <w:ilvl w:val="0"/>
          <w:numId w:val="109"/>
        </w:numPr>
        <w:rPr>
          <w:lang w:val="es-US"/>
        </w:rPr>
      </w:pPr>
      <w:r w:rsidRPr="00AA2A02">
        <w:rPr>
          <w:lang w:val="es-US"/>
        </w:rPr>
        <w:t xml:space="preserve">El día que deja el hospital es la </w:t>
      </w:r>
      <w:r w:rsidRPr="00AA2A02">
        <w:rPr>
          <w:b/>
          <w:bCs/>
          <w:lang w:val="es-US"/>
        </w:rPr>
        <w:t>fecha del alta</w:t>
      </w:r>
      <w:r w:rsidRPr="00AA2A02">
        <w:rPr>
          <w:lang w:val="es-US"/>
        </w:rPr>
        <w:t>.</w:t>
      </w:r>
    </w:p>
    <w:p w14:paraId="61DF9559" w14:textId="1F289B56" w:rsidR="00C41EA7" w:rsidRPr="00AA2A02" w:rsidRDefault="00C41EA7" w:rsidP="003D05B5">
      <w:pPr>
        <w:pStyle w:val="ListBullet"/>
        <w:numPr>
          <w:ilvl w:val="0"/>
          <w:numId w:val="109"/>
        </w:numPr>
        <w:rPr>
          <w:lang w:val="es-US"/>
        </w:rPr>
      </w:pPr>
      <w:r w:rsidRPr="00AA2A02">
        <w:rPr>
          <w:lang w:val="es-US"/>
        </w:rPr>
        <w:t>Cuando se haya decidido la fecha del alta, su médico o el hospital se lo comunicarán.</w:t>
      </w:r>
    </w:p>
    <w:p w14:paraId="5971651A" w14:textId="57ABE2E2" w:rsidR="00C41EA7" w:rsidRPr="00AA2A02" w:rsidRDefault="00C41EA7" w:rsidP="003D05B5">
      <w:pPr>
        <w:pStyle w:val="ListBullet"/>
        <w:numPr>
          <w:ilvl w:val="0"/>
          <w:numId w:val="109"/>
        </w:numPr>
        <w:rPr>
          <w:lang w:val="es-US"/>
        </w:rPr>
      </w:pPr>
      <w:r w:rsidRPr="00AA2A02">
        <w:rPr>
          <w:lang w:val="es-US"/>
        </w:rPr>
        <w:t xml:space="preserve">Si cree que le están pidiendo que deje el hospital demasiado pronto, puede pedir una hospitalización más prolongada y se considerará su solicitud. </w:t>
      </w:r>
    </w:p>
    <w:p w14:paraId="6E407441" w14:textId="77777777" w:rsidR="00C41EA7" w:rsidRPr="00AA2A02" w:rsidRDefault="00C41EA7" w:rsidP="00C41EA7">
      <w:pPr>
        <w:pStyle w:val="Heading4"/>
        <w:rPr>
          <w:lang w:val="es-US"/>
        </w:rPr>
      </w:pPr>
      <w:bookmarkStart w:id="1073" w:name="_Toc68442688"/>
      <w:r w:rsidRPr="00AA2A02">
        <w:rPr>
          <w:lang w:val="es-US"/>
        </w:rPr>
        <w:t>Sección 8.1</w:t>
      </w:r>
      <w:r w:rsidRPr="00AA2A02">
        <w:rPr>
          <w:lang w:val="es-US"/>
        </w:rPr>
        <w:tab/>
        <w:t>Durante la hospitalización, recibirá un aviso por escrito de Medicare, donde se le explicarán sus derechos</w:t>
      </w:r>
      <w:bookmarkEnd w:id="1073"/>
    </w:p>
    <w:p w14:paraId="39B8CB56" w14:textId="420D9ADF" w:rsidR="00C41EA7" w:rsidRPr="00AA2A02" w:rsidRDefault="005C7DD3" w:rsidP="78DCAA1D">
      <w:pPr>
        <w:rPr>
          <w:szCs w:val="26"/>
          <w:lang w:val="es-US"/>
        </w:rPr>
      </w:pPr>
      <w:r w:rsidRPr="00AA2A02">
        <w:rPr>
          <w:lang w:val="es-US"/>
        </w:rPr>
        <w:t xml:space="preserve">Dentro de los dos días de su ingreso al hospital, recibirá un aviso por escrito denominado </w:t>
      </w:r>
      <w:r w:rsidRPr="00AA2A02">
        <w:rPr>
          <w:i/>
          <w:iCs/>
          <w:lang w:val="es-US"/>
        </w:rPr>
        <w:t>An Important Message from Medicare about Your Rights</w:t>
      </w:r>
      <w:r w:rsidRPr="00AA2A02">
        <w:rPr>
          <w:lang w:val="es-US"/>
        </w:rPr>
        <w:t xml:space="preserve"> (Un mensaje importante de Medicare sobre sus derechos). Todas las personas que tienen Medicare reciben una copia de este aviso.</w:t>
      </w:r>
    </w:p>
    <w:p w14:paraId="015D8779" w14:textId="22888BEA" w:rsidR="00C41EA7" w:rsidRPr="00AA2A02" w:rsidRDefault="00C41EA7" w:rsidP="78DCAA1D">
      <w:pPr>
        <w:rPr>
          <w:szCs w:val="26"/>
          <w:lang w:val="es-US"/>
        </w:rPr>
      </w:pPr>
      <w:r w:rsidRPr="00AA2A02">
        <w:rPr>
          <w:lang w:val="es-US"/>
        </w:rPr>
        <w:t>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p>
    <w:p w14:paraId="7C22EFA4" w14:textId="5ED36424" w:rsidR="00C41EA7" w:rsidRPr="00AA2A02" w:rsidRDefault="00C41EA7" w:rsidP="00AB6D46">
      <w:pPr>
        <w:keepNext/>
        <w:tabs>
          <w:tab w:val="left" w:pos="720"/>
        </w:tabs>
        <w:spacing w:after="0" w:afterAutospacing="0"/>
        <w:ind w:left="720" w:hanging="360"/>
        <w:rPr>
          <w:szCs w:val="26"/>
          <w:lang w:val="es-US"/>
        </w:rPr>
      </w:pPr>
      <w:r w:rsidRPr="00AA2A02">
        <w:rPr>
          <w:b/>
          <w:bCs/>
          <w:lang w:val="es-US"/>
        </w:rPr>
        <w:t>1.</w:t>
      </w:r>
      <w:r w:rsidRPr="00AA2A02">
        <w:rPr>
          <w:b/>
          <w:bCs/>
          <w:lang w:val="es-US"/>
        </w:rPr>
        <w:tab/>
        <w:t xml:space="preserve">Lea atentamente este aviso y consulte cualquier duda que tenga. </w:t>
      </w:r>
      <w:r w:rsidRPr="00AA2A02">
        <w:rPr>
          <w:lang w:val="es-US"/>
        </w:rPr>
        <w:t>Dice lo siguiente:</w:t>
      </w:r>
    </w:p>
    <w:p w14:paraId="635059BE" w14:textId="77777777" w:rsidR="00C41EA7" w:rsidRPr="00AA2A02" w:rsidRDefault="00C41EA7" w:rsidP="003D05B5">
      <w:pPr>
        <w:numPr>
          <w:ilvl w:val="0"/>
          <w:numId w:val="14"/>
        </w:numPr>
        <w:tabs>
          <w:tab w:val="left" w:pos="720"/>
        </w:tabs>
        <w:spacing w:before="120" w:beforeAutospacing="0" w:after="120" w:afterAutospacing="0"/>
        <w:rPr>
          <w:lang w:val="es-US"/>
        </w:rPr>
      </w:pPr>
      <w:r w:rsidRPr="00AA2A02">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1C8FBA72" w14:textId="448CEF55" w:rsidR="00C41EA7" w:rsidRPr="00AA2A02" w:rsidRDefault="00C41EA7" w:rsidP="003D05B5">
      <w:pPr>
        <w:numPr>
          <w:ilvl w:val="0"/>
          <w:numId w:val="14"/>
        </w:numPr>
        <w:tabs>
          <w:tab w:val="left" w:pos="720"/>
        </w:tabs>
        <w:spacing w:before="120" w:beforeAutospacing="0" w:after="120" w:afterAutospacing="0"/>
        <w:rPr>
          <w:lang w:val="es-US"/>
        </w:rPr>
      </w:pPr>
      <w:r w:rsidRPr="00AA2A02">
        <w:rPr>
          <w:lang w:val="es-US"/>
        </w:rPr>
        <w:t>Su derecho a participar en cualquier decisión sobre su hospitalización.</w:t>
      </w:r>
    </w:p>
    <w:p w14:paraId="50F07AE2" w14:textId="77777777" w:rsidR="00C41EA7" w:rsidRPr="00AA2A02" w:rsidRDefault="00C41EA7" w:rsidP="003D05B5">
      <w:pPr>
        <w:numPr>
          <w:ilvl w:val="0"/>
          <w:numId w:val="14"/>
        </w:numPr>
        <w:tabs>
          <w:tab w:val="left" w:pos="720"/>
        </w:tabs>
        <w:spacing w:before="120" w:beforeAutospacing="0" w:after="120" w:afterAutospacing="0"/>
        <w:rPr>
          <w:lang w:val="es-US"/>
        </w:rPr>
      </w:pPr>
      <w:r w:rsidRPr="00AA2A02">
        <w:rPr>
          <w:lang w:val="es-US"/>
        </w:rPr>
        <w:t>Dónde informar cualquier inquietud que tenga sobre la calidad de su atención hospitalaria.</w:t>
      </w:r>
    </w:p>
    <w:p w14:paraId="34A71747" w14:textId="1131A13B" w:rsidR="00C41EA7" w:rsidRPr="00AA2A02" w:rsidRDefault="00C41EA7" w:rsidP="003D05B5">
      <w:pPr>
        <w:numPr>
          <w:ilvl w:val="0"/>
          <w:numId w:val="14"/>
        </w:numPr>
        <w:tabs>
          <w:tab w:val="left" w:pos="720"/>
        </w:tabs>
        <w:spacing w:before="120" w:beforeAutospacing="0" w:after="120" w:afterAutospacing="0"/>
        <w:rPr>
          <w:lang w:val="es-US"/>
        </w:rPr>
      </w:pPr>
      <w:r w:rsidRPr="00AA2A02">
        <w:rPr>
          <w:lang w:val="es-US"/>
        </w:rPr>
        <w:t xml:space="preserve">Su derecho a </w:t>
      </w:r>
      <w:r w:rsidRPr="00AA2A02">
        <w:rPr>
          <w:b/>
          <w:bCs/>
          <w:lang w:val="es-US"/>
        </w:rPr>
        <w:t>solicitar una revisión inmediata</w:t>
      </w:r>
      <w:r w:rsidRPr="00AA2A02">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w:t>
      </w:r>
    </w:p>
    <w:p w14:paraId="1135AA78" w14:textId="77777777" w:rsidR="00C41EA7" w:rsidRPr="00AA2A02" w:rsidRDefault="00C41EA7" w:rsidP="00AB6D46">
      <w:pPr>
        <w:keepNext/>
        <w:tabs>
          <w:tab w:val="left" w:pos="720"/>
        </w:tabs>
        <w:spacing w:before="240" w:beforeAutospacing="0" w:after="0" w:afterAutospacing="0"/>
        <w:ind w:left="720" w:hanging="360"/>
        <w:rPr>
          <w:b/>
          <w:bCs/>
          <w:lang w:val="es-US"/>
        </w:rPr>
      </w:pPr>
      <w:r w:rsidRPr="00AA2A02">
        <w:rPr>
          <w:b/>
          <w:bCs/>
          <w:lang w:val="es-US"/>
        </w:rPr>
        <w:t>2.</w:t>
      </w:r>
      <w:r w:rsidRPr="00AA2A02">
        <w:rPr>
          <w:b/>
          <w:bCs/>
          <w:lang w:val="es-US"/>
        </w:rPr>
        <w:tab/>
        <w:t>Se le pedirá que firme el aviso por escrito para demostrar que lo recibió y que comprende sus derechos.</w:t>
      </w:r>
    </w:p>
    <w:p w14:paraId="52D96C46" w14:textId="303880F9" w:rsidR="00C41EA7" w:rsidRPr="00AA2A02" w:rsidRDefault="00C41EA7" w:rsidP="003D05B5">
      <w:pPr>
        <w:numPr>
          <w:ilvl w:val="0"/>
          <w:numId w:val="11"/>
        </w:numPr>
        <w:tabs>
          <w:tab w:val="left" w:pos="720"/>
        </w:tabs>
        <w:spacing w:before="120" w:beforeAutospacing="0"/>
        <w:ind w:left="1138"/>
        <w:rPr>
          <w:lang w:val="es-US"/>
        </w:rPr>
      </w:pPr>
      <w:r w:rsidRPr="00AA2A02">
        <w:rPr>
          <w:lang w:val="es-US"/>
        </w:rPr>
        <w:t xml:space="preserve">Se le pedirá que firme el aviso a usted o a alguien que actúe en su nombre. </w:t>
      </w:r>
    </w:p>
    <w:p w14:paraId="7A1B997C" w14:textId="359F531F" w:rsidR="00C41EA7" w:rsidRPr="00AA2A02" w:rsidRDefault="00C41EA7" w:rsidP="003D05B5">
      <w:pPr>
        <w:numPr>
          <w:ilvl w:val="0"/>
          <w:numId w:val="11"/>
        </w:numPr>
        <w:tabs>
          <w:tab w:val="left" w:pos="720"/>
        </w:tabs>
        <w:spacing w:before="120" w:beforeAutospacing="0"/>
        <w:ind w:left="1138"/>
        <w:rPr>
          <w:lang w:val="es-US"/>
        </w:rPr>
      </w:pPr>
      <w:r w:rsidRPr="00AA2A02">
        <w:rPr>
          <w:lang w:val="es-US"/>
        </w:rPr>
        <w:t xml:space="preserve">Firmar el aviso </w:t>
      </w:r>
      <w:r w:rsidRPr="00AA2A02">
        <w:rPr>
          <w:i/>
          <w:iCs/>
          <w:lang w:val="es-US"/>
        </w:rPr>
        <w:t>solo</w:t>
      </w:r>
      <w:r w:rsidRPr="00AA2A02">
        <w:rPr>
          <w:lang w:val="es-US"/>
        </w:rPr>
        <w:t xml:space="preserve"> demuestra que ha recibido la información sobre sus derechos. El</w:t>
      </w:r>
      <w:r w:rsidR="00A57763" w:rsidRPr="00AA2A02">
        <w:rPr>
          <w:lang w:val="es-US"/>
        </w:rPr>
        <w:t> </w:t>
      </w:r>
      <w:r w:rsidRPr="00AA2A02">
        <w:rPr>
          <w:lang w:val="es-US"/>
        </w:rPr>
        <w:t xml:space="preserve">aviso no le informa sobre su fecha del alta. Firmar el aviso </w:t>
      </w:r>
      <w:r w:rsidRPr="00AA2A02">
        <w:rPr>
          <w:b/>
          <w:bCs/>
          <w:i/>
          <w:iCs/>
          <w:lang w:val="es-US"/>
        </w:rPr>
        <w:t xml:space="preserve">no </w:t>
      </w:r>
      <w:r w:rsidRPr="00AA2A02">
        <w:rPr>
          <w:b/>
          <w:bCs/>
          <w:lang w:val="es-US"/>
        </w:rPr>
        <w:t>significa</w:t>
      </w:r>
      <w:r w:rsidRPr="00AA2A02">
        <w:rPr>
          <w:lang w:val="es-US"/>
        </w:rPr>
        <w:t xml:space="preserve"> que esté de acuerdo con la fecha del alta.</w:t>
      </w:r>
    </w:p>
    <w:p w14:paraId="0FDC2502" w14:textId="63E68816" w:rsidR="00C41EA7" w:rsidRPr="00AA2A02" w:rsidRDefault="00C41EA7" w:rsidP="00AB6D46">
      <w:pPr>
        <w:tabs>
          <w:tab w:val="left" w:pos="720"/>
        </w:tabs>
        <w:spacing w:before="240" w:beforeAutospacing="0" w:after="0" w:afterAutospacing="0"/>
        <w:ind w:left="720" w:right="270" w:hanging="360"/>
        <w:rPr>
          <w:lang w:val="es-US"/>
        </w:rPr>
      </w:pPr>
      <w:r w:rsidRPr="00AA2A02">
        <w:rPr>
          <w:b/>
          <w:bCs/>
          <w:lang w:val="es-US"/>
        </w:rPr>
        <w:t>3.</w:t>
      </w:r>
      <w:r w:rsidRPr="00AA2A02">
        <w:rPr>
          <w:b/>
          <w:bCs/>
          <w:lang w:val="es-US"/>
        </w:rPr>
        <w:tab/>
        <w:t>Guarde la copia</w:t>
      </w:r>
      <w:r w:rsidRPr="00AA2A02">
        <w:rPr>
          <w:lang w:val="es-US"/>
        </w:rPr>
        <w:t xml:space="preserve"> del aviso para tener a mano la información sobre cómo presentar una apelación (o comunicar alguna inquietud sobre la calidad de la atención) en caso de que la necesite.</w:t>
      </w:r>
    </w:p>
    <w:p w14:paraId="0B84740E" w14:textId="1DC0CF53" w:rsidR="00C41EA7" w:rsidRPr="00AA2A02" w:rsidRDefault="00C41EA7" w:rsidP="003D05B5">
      <w:pPr>
        <w:numPr>
          <w:ilvl w:val="0"/>
          <w:numId w:val="11"/>
        </w:numPr>
        <w:tabs>
          <w:tab w:val="left" w:pos="720"/>
        </w:tabs>
        <w:spacing w:before="120" w:beforeAutospacing="0"/>
        <w:ind w:left="1138"/>
        <w:rPr>
          <w:lang w:val="es-US"/>
        </w:rPr>
      </w:pPr>
      <w:r w:rsidRPr="00AA2A02">
        <w:rPr>
          <w:lang w:val="es-US"/>
        </w:rPr>
        <w:t>Si firma el aviso más de dos días antes de su fecha de alta, recibirá otra copia antes de que esté programado que le den el alta.</w:t>
      </w:r>
    </w:p>
    <w:p w14:paraId="7364E4A5" w14:textId="4E49AAEF" w:rsidR="00C41EA7" w:rsidRPr="00AA2A02" w:rsidRDefault="00C41EA7" w:rsidP="003D05B5">
      <w:pPr>
        <w:numPr>
          <w:ilvl w:val="0"/>
          <w:numId w:val="11"/>
        </w:numPr>
        <w:tabs>
          <w:tab w:val="left" w:pos="720"/>
        </w:tabs>
        <w:spacing w:before="120" w:beforeAutospacing="0"/>
        <w:ind w:left="1138"/>
        <w:rPr>
          <w:lang w:val="es-US"/>
        </w:rPr>
      </w:pPr>
      <w:r w:rsidRPr="00AA2A02">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el aviso en línea en </w:t>
      </w:r>
      <w:hyperlink r:id="rId67" w:history="1">
        <w:r w:rsidRPr="00AA2A02">
          <w:rPr>
            <w:rStyle w:val="Hyperlink"/>
            <w:lang w:val="es-US"/>
          </w:rPr>
          <w:t>www.cms.gov/Medicare/Medicare-General-Information/BNI/HospitalDischargeappealNotices.</w:t>
        </w:r>
      </w:hyperlink>
      <w:r w:rsidRPr="00AA2A02">
        <w:rPr>
          <w:rStyle w:val="Hyperlink"/>
          <w:lang w:val="es-US"/>
        </w:rPr>
        <w:t xml:space="preserve"> </w:t>
      </w:r>
    </w:p>
    <w:p w14:paraId="00A48A8D" w14:textId="5C42F30E" w:rsidR="00C41EA7" w:rsidRPr="00AA2A02" w:rsidRDefault="00C41EA7" w:rsidP="00C41EA7">
      <w:pPr>
        <w:pStyle w:val="Heading4"/>
        <w:rPr>
          <w:lang w:val="es-US"/>
        </w:rPr>
      </w:pPr>
      <w:bookmarkStart w:id="1074" w:name="_Toc68442689"/>
      <w:r w:rsidRPr="00AA2A02">
        <w:rPr>
          <w:lang w:val="es-US"/>
        </w:rPr>
        <w:t>Sección 8.2</w:t>
      </w:r>
      <w:r w:rsidRPr="00AA2A02">
        <w:rPr>
          <w:lang w:val="es-US"/>
        </w:rPr>
        <w:tab/>
        <w:t>Paso a paso: Cómo presentar una apelación de Nivel 1 para cambiar la fecha de alta del hospital</w:t>
      </w:r>
      <w:bookmarkEnd w:id="1074"/>
    </w:p>
    <w:p w14:paraId="4363F965" w14:textId="77777777" w:rsidR="00C41EA7" w:rsidRPr="00AA2A02" w:rsidRDefault="00C41EA7" w:rsidP="00AB6D46">
      <w:pPr>
        <w:tabs>
          <w:tab w:val="left" w:pos="702"/>
        </w:tabs>
        <w:spacing w:after="120" w:afterAutospacing="0"/>
        <w:ind w:right="360"/>
        <w:rPr>
          <w:lang w:val="es-US"/>
        </w:rPr>
      </w:pPr>
      <w:r w:rsidRPr="00AA2A02">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D637E0B" w14:textId="31E0BBF4" w:rsidR="00C41EA7" w:rsidRPr="00AA2A02" w:rsidRDefault="00C41EA7" w:rsidP="003D05B5">
      <w:pPr>
        <w:numPr>
          <w:ilvl w:val="0"/>
          <w:numId w:val="11"/>
        </w:numPr>
        <w:tabs>
          <w:tab w:val="left" w:pos="702"/>
        </w:tabs>
        <w:spacing w:before="120" w:beforeAutospacing="0" w:after="120" w:afterAutospacing="0"/>
        <w:ind w:left="706" w:right="360"/>
        <w:rPr>
          <w:lang w:val="es-US"/>
        </w:rPr>
      </w:pPr>
      <w:r w:rsidRPr="00AA2A02">
        <w:rPr>
          <w:b/>
          <w:bCs/>
          <w:lang w:val="es-US"/>
        </w:rPr>
        <w:t>Siga el proceso.</w:t>
      </w:r>
    </w:p>
    <w:p w14:paraId="1CE755F2" w14:textId="612F84B7" w:rsidR="00C41EA7" w:rsidRPr="00AA2A02" w:rsidRDefault="00C41EA7" w:rsidP="003D05B5">
      <w:pPr>
        <w:numPr>
          <w:ilvl w:val="0"/>
          <w:numId w:val="11"/>
        </w:numPr>
        <w:tabs>
          <w:tab w:val="left" w:pos="702"/>
        </w:tabs>
        <w:spacing w:before="120" w:beforeAutospacing="0" w:after="120" w:afterAutospacing="0"/>
        <w:ind w:left="706" w:right="360"/>
        <w:rPr>
          <w:lang w:val="es-US"/>
        </w:rPr>
      </w:pPr>
      <w:r w:rsidRPr="00AA2A02">
        <w:rPr>
          <w:b/>
          <w:bCs/>
          <w:lang w:val="es-US"/>
        </w:rPr>
        <w:t>Cumpla con los plazos.</w:t>
      </w:r>
    </w:p>
    <w:p w14:paraId="71D8F8C2" w14:textId="3A214033" w:rsidR="00C41EA7" w:rsidRPr="00AA2A02" w:rsidRDefault="00C41EA7" w:rsidP="003D05B5">
      <w:pPr>
        <w:numPr>
          <w:ilvl w:val="0"/>
          <w:numId w:val="11"/>
        </w:numPr>
        <w:tabs>
          <w:tab w:val="left" w:pos="702"/>
        </w:tabs>
        <w:spacing w:before="120" w:beforeAutospacing="0" w:after="0" w:afterAutospacing="0"/>
        <w:ind w:left="706" w:right="360"/>
        <w:rPr>
          <w:lang w:val="es-US"/>
        </w:rPr>
      </w:pPr>
      <w:r w:rsidRPr="00AA2A02">
        <w:rPr>
          <w:b/>
          <w:bCs/>
          <w:lang w:val="es-US"/>
        </w:rPr>
        <w:t>Pida ayuda si la necesita.</w:t>
      </w:r>
      <w:r w:rsidRPr="00AA2A02">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2BCC0E22" w14:textId="77777777" w:rsidR="00C41EA7" w:rsidRPr="00AA2A02" w:rsidRDefault="00C41EA7" w:rsidP="00C41EA7">
      <w:pPr>
        <w:spacing w:before="0" w:beforeAutospacing="0" w:after="0" w:afterAutospacing="0"/>
        <w:rPr>
          <w:lang w:val="es-US"/>
        </w:rPr>
      </w:pPr>
    </w:p>
    <w:p w14:paraId="4E46F84E" w14:textId="3F8F8893" w:rsidR="00C41EA7" w:rsidRPr="00AA2A02" w:rsidRDefault="00C41EA7" w:rsidP="00AB6D46">
      <w:pPr>
        <w:spacing w:before="0" w:beforeAutospacing="0" w:after="120" w:afterAutospacing="0"/>
        <w:rPr>
          <w:szCs w:val="26"/>
          <w:lang w:val="es-US"/>
        </w:rPr>
      </w:pPr>
      <w:r w:rsidRPr="00AA2A02">
        <w:rPr>
          <w:b/>
          <w:bCs/>
          <w:lang w:val="es-US"/>
        </w:rPr>
        <w:t>Durante una apelación de Nivel 1, la Organización para la mejora de la calidad revisa su apelación.</w:t>
      </w:r>
      <w:r w:rsidRPr="00AA2A02">
        <w:rPr>
          <w:lang w:val="es-US"/>
        </w:rPr>
        <w:t xml:space="preserve"> Comprueba si su fecha prevista del alta es médicamente apropiada para usted.</w:t>
      </w:r>
    </w:p>
    <w:p w14:paraId="13B0ACE5" w14:textId="2CBF91FF" w:rsidR="005712E3" w:rsidRPr="00AA2A02" w:rsidRDefault="005712E3" w:rsidP="001C149E">
      <w:pPr>
        <w:rPr>
          <w:u w:val="single"/>
          <w:lang w:val="es-US"/>
        </w:rPr>
      </w:pPr>
      <w:r w:rsidRPr="00AA2A02">
        <w:rPr>
          <w:lang w:val="es-US"/>
        </w:rPr>
        <w:t xml:space="preserve">La </w:t>
      </w:r>
      <w:r w:rsidRPr="00AA2A02">
        <w:rPr>
          <w:b/>
          <w:bCs/>
          <w:lang w:val="es-US"/>
        </w:rPr>
        <w:t>Organización para la mejora de la calidad</w:t>
      </w:r>
      <w:r w:rsidRPr="00AA2A02">
        <w:rPr>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w:t>
      </w:r>
      <w:r w:rsidR="00A57763" w:rsidRPr="00AA2A02">
        <w:rPr>
          <w:lang w:val="es-US"/>
        </w:rPr>
        <w:t> </w:t>
      </w:r>
      <w:r w:rsidRPr="00AA2A02">
        <w:rPr>
          <w:lang w:val="es-US"/>
        </w:rPr>
        <w:t xml:space="preserve">del hospital para las personas que tienen Medicare. Estos expertos no forman parte de nuestro plan. </w:t>
      </w:r>
    </w:p>
    <w:p w14:paraId="7BE57786" w14:textId="30B5AB95" w:rsidR="00C41EA7" w:rsidRPr="00AA2A02" w:rsidRDefault="00C41EA7" w:rsidP="00C41EA7">
      <w:pPr>
        <w:pStyle w:val="StepHeading"/>
        <w:rPr>
          <w:lang w:val="es-US"/>
        </w:rPr>
      </w:pPr>
      <w:r w:rsidRPr="00AA2A02">
        <w:rPr>
          <w:bCs/>
          <w:u w:val="single"/>
          <w:lang w:val="es-US"/>
        </w:rPr>
        <w:t>Paso 1:</w:t>
      </w:r>
      <w:r w:rsidRPr="00AA2A02">
        <w:rPr>
          <w:bCs/>
          <w:lang w:val="es-US"/>
        </w:rPr>
        <w:t xml:space="preserve"> Comuníquese con la Organización para la mejora de la calidad de su estado y pida una revisión inmediata de su alta del hospital. Debe actuar rápido.</w:t>
      </w:r>
    </w:p>
    <w:p w14:paraId="67B08449" w14:textId="77777777" w:rsidR="00C41EA7" w:rsidRPr="00AA2A02" w:rsidRDefault="00C41EA7" w:rsidP="00C41EA7">
      <w:pPr>
        <w:pStyle w:val="Minorsubheadingindented25"/>
        <w:rPr>
          <w:lang w:val="es-US"/>
        </w:rPr>
      </w:pPr>
      <w:r w:rsidRPr="00AA2A02">
        <w:rPr>
          <w:rFonts w:eastAsia="Calibri"/>
          <w:bCs/>
          <w:iCs/>
          <w:lang w:val="es-US"/>
        </w:rPr>
        <w:t>¿Cómo puede comunicarse con esta organización?</w:t>
      </w:r>
    </w:p>
    <w:p w14:paraId="79CFC4B9" w14:textId="78369561"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El aviso por escrito que recibió (</w:t>
      </w:r>
      <w:r w:rsidRPr="00AA2A02">
        <w:rPr>
          <w:i/>
          <w:iCs/>
          <w:lang w:val="es-US"/>
        </w:rPr>
        <w:t>An Important Message from Medicare About Your Rights</w:t>
      </w:r>
      <w:r w:rsidRPr="00AA2A02">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32BAF61A" w14:textId="77777777" w:rsidR="00C41EA7" w:rsidRPr="00AA2A02" w:rsidRDefault="00C41EA7" w:rsidP="00C41EA7">
      <w:pPr>
        <w:pStyle w:val="Minorsubheadingindented25"/>
        <w:rPr>
          <w:lang w:val="es-US"/>
        </w:rPr>
      </w:pPr>
      <w:r w:rsidRPr="00AA2A02">
        <w:rPr>
          <w:rFonts w:eastAsia="Calibri"/>
          <w:bCs/>
          <w:iCs/>
          <w:lang w:val="es-US"/>
        </w:rPr>
        <w:t>Actúe rápido:</w:t>
      </w:r>
    </w:p>
    <w:p w14:paraId="498017E4" w14:textId="16631D41" w:rsidR="00C41EA7" w:rsidRPr="00AA2A02" w:rsidRDefault="00C41EA7" w:rsidP="00AB6D46">
      <w:pPr>
        <w:numPr>
          <w:ilvl w:val="0"/>
          <w:numId w:val="5"/>
        </w:numPr>
        <w:tabs>
          <w:tab w:val="left" w:pos="1080"/>
          <w:tab w:val="num" w:pos="1800"/>
        </w:tabs>
        <w:spacing w:before="120" w:beforeAutospacing="0" w:after="120" w:afterAutospacing="0"/>
        <w:rPr>
          <w:i/>
          <w:iCs/>
          <w:lang w:val="es-US"/>
        </w:rPr>
      </w:pPr>
      <w:r w:rsidRPr="00AA2A02">
        <w:rPr>
          <w:lang w:val="es-US"/>
        </w:rPr>
        <w:t xml:space="preserve">Para presentar la apelación, debe comunicarse con la Organización para la mejora de la calidad antes de que se vaya del hospital y </w:t>
      </w:r>
      <w:r w:rsidRPr="00AA2A02">
        <w:rPr>
          <w:b/>
          <w:bCs/>
          <w:lang w:val="es-US"/>
        </w:rPr>
        <w:t>no después de la medianoche el día de su alta</w:t>
      </w:r>
      <w:r w:rsidRPr="00AA2A02">
        <w:rPr>
          <w:lang w:val="es-US"/>
        </w:rPr>
        <w:t xml:space="preserve">. </w:t>
      </w:r>
    </w:p>
    <w:p w14:paraId="63B3A810" w14:textId="6D8CAE3A" w:rsidR="00C41EA7" w:rsidRPr="00AA2A02" w:rsidRDefault="00C41EA7" w:rsidP="00AB6D46">
      <w:pPr>
        <w:numPr>
          <w:ilvl w:val="1"/>
          <w:numId w:val="5"/>
        </w:numPr>
        <w:tabs>
          <w:tab w:val="left" w:pos="1080"/>
        </w:tabs>
        <w:spacing w:before="120" w:beforeAutospacing="0" w:after="120" w:afterAutospacing="0"/>
        <w:rPr>
          <w:lang w:val="es-US"/>
        </w:rPr>
      </w:pPr>
      <w:r w:rsidRPr="00AA2A02">
        <w:rPr>
          <w:b/>
          <w:bCs/>
          <w:lang w:val="es-US"/>
        </w:rPr>
        <w:t>Si usted cumple con este plazo</w:t>
      </w:r>
      <w:r w:rsidRPr="00AA2A02">
        <w:rPr>
          <w:lang w:val="es-US"/>
        </w:rPr>
        <w:t xml:space="preserve">, es posible que pueda permanecer en el hospital </w:t>
      </w:r>
      <w:r w:rsidRPr="00AA2A02">
        <w:rPr>
          <w:i/>
          <w:iCs/>
          <w:lang w:val="es-US"/>
        </w:rPr>
        <w:t>después</w:t>
      </w:r>
      <w:r w:rsidRPr="00AA2A02">
        <w:rPr>
          <w:lang w:val="es-US"/>
        </w:rPr>
        <w:t xml:space="preserve"> de la fecha del alta </w:t>
      </w:r>
      <w:r w:rsidRPr="00AA2A02">
        <w:rPr>
          <w:b/>
          <w:bCs/>
          <w:lang w:val="es-US"/>
        </w:rPr>
        <w:t>sin que deba pagar por ello</w:t>
      </w:r>
      <w:r w:rsidRPr="00AA2A02">
        <w:rPr>
          <w:lang w:val="es-US"/>
        </w:rPr>
        <w:t xml:space="preserve"> mientras espera la decisión de la Organización para la mejora de la calidad.</w:t>
      </w:r>
    </w:p>
    <w:p w14:paraId="7E43476C" w14:textId="3F9C82BC" w:rsidR="00C41EA7" w:rsidRPr="00AA2A02" w:rsidRDefault="00C41EA7" w:rsidP="00AB6D46">
      <w:pPr>
        <w:numPr>
          <w:ilvl w:val="1"/>
          <w:numId w:val="5"/>
        </w:numPr>
        <w:tabs>
          <w:tab w:val="left" w:pos="1080"/>
        </w:tabs>
        <w:spacing w:before="120" w:beforeAutospacing="0" w:after="120" w:afterAutospacing="0"/>
        <w:rPr>
          <w:lang w:val="es-US"/>
        </w:rPr>
      </w:pPr>
      <w:r w:rsidRPr="00AA2A02">
        <w:rPr>
          <w:b/>
          <w:bCs/>
          <w:lang w:val="es-US"/>
        </w:rPr>
        <w:t xml:space="preserve">Si </w:t>
      </w:r>
      <w:r w:rsidRPr="00AA2A02">
        <w:rPr>
          <w:b/>
          <w:bCs/>
          <w:i/>
          <w:iCs/>
          <w:lang w:val="es-US"/>
        </w:rPr>
        <w:t>no</w:t>
      </w:r>
      <w:r w:rsidRPr="00AA2A02">
        <w:rPr>
          <w:b/>
          <w:bCs/>
          <w:lang w:val="es-US"/>
        </w:rPr>
        <w:t xml:space="preserve"> cumple con este plazo</w:t>
      </w:r>
      <w:r w:rsidRPr="00AA2A02">
        <w:rPr>
          <w:lang w:val="es-US"/>
        </w:rPr>
        <w:t xml:space="preserve"> y decide quedarse en el hospital después de la fecha prevista del alta, </w:t>
      </w:r>
      <w:r w:rsidRPr="00AA2A02">
        <w:rPr>
          <w:i/>
          <w:iCs/>
          <w:lang w:val="es-US"/>
        </w:rPr>
        <w:t>es posible que deba pagar todos los costos</w:t>
      </w:r>
      <w:r w:rsidRPr="00AA2A02">
        <w:rPr>
          <w:lang w:val="es-US"/>
        </w:rPr>
        <w:t xml:space="preserve"> correspondientes a la atención hospitalaria que reciba después de la fecha prevista del alta.</w:t>
      </w:r>
    </w:p>
    <w:p w14:paraId="761803BA" w14:textId="77777777"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Si se vence el plazo para comunicarse con la Organización para la mejora de la calidad sobre su apelación, y todavía desea apelar, debe presentar la apelación directamente a nuestro plan. Para obtener detalles sobre esta otra forma de presentar su apelación, consulte la Sección 8.4 de este capítulo.</w:t>
      </w:r>
    </w:p>
    <w:p w14:paraId="363B0933" w14:textId="00609B57" w:rsidR="007C3B85" w:rsidRPr="00AA2A02" w:rsidRDefault="007C3B85" w:rsidP="00AB6D46">
      <w:pPr>
        <w:tabs>
          <w:tab w:val="left" w:pos="1080"/>
        </w:tabs>
        <w:spacing w:before="120" w:beforeAutospacing="0" w:after="120" w:afterAutospacing="0"/>
        <w:rPr>
          <w:lang w:val="es-US"/>
        </w:rPr>
      </w:pPr>
      <w:r w:rsidRPr="00AA2A02">
        <w:rPr>
          <w:lang w:val="es-US"/>
        </w:rPr>
        <w:t xml:space="preserve">Una vez que solicite una revisión inmediata de su alta hospitalaria, la Organización para la mejora de la calidad se comunicará con nosotros. Al mediodía del día después en que se nos contacte, le daremos un </w:t>
      </w:r>
      <w:r w:rsidRPr="00AA2A02">
        <w:rPr>
          <w:b/>
          <w:bCs/>
          <w:lang w:val="es-US"/>
        </w:rPr>
        <w:t>Aviso detallado de alta</w:t>
      </w:r>
      <w:r w:rsidRPr="00AA2A02">
        <w:rPr>
          <w:lang w:val="es-US"/>
        </w:rPr>
        <w:t xml:space="preserve">. Este aviso le indica su fecha prevista del alta y le explica en detalle los motivos por los que su médico, el hospital y nosotros pensamos que es adecuado (médicamente apropiado) que reciba el alta en esa fecha. </w:t>
      </w:r>
    </w:p>
    <w:p w14:paraId="11DCC2B2" w14:textId="03A2818A" w:rsidR="00517E01" w:rsidRPr="00AA2A02" w:rsidRDefault="007C3B85" w:rsidP="001C149E">
      <w:pPr>
        <w:rPr>
          <w:lang w:val="es-US"/>
        </w:rPr>
      </w:pPr>
      <w:r w:rsidRPr="00AA2A02">
        <w:rPr>
          <w:lang w:val="es-US"/>
        </w:rPr>
        <w:t xml:space="preserve">Para obtener una muestra del </w:t>
      </w:r>
      <w:r w:rsidRPr="00AA2A02">
        <w:rPr>
          <w:b/>
          <w:bCs/>
          <w:lang w:val="es-US"/>
        </w:rPr>
        <w:t>Aviso detallado del alta</w:t>
      </w:r>
      <w:r w:rsidRPr="00AA2A02">
        <w:rPr>
          <w:lang w:val="es-US"/>
        </w:rPr>
        <w:t xml:space="preserve">, puede llamar a Servicios para los miembros o al 1-800-MEDICARE (1-800-633-4227), durante las 24 horas, los 7 días de la semana. (Los usuarios de TTY deben llamar al 1-877-486-2048). O puede ver un aviso de muestra por Internet en </w:t>
      </w:r>
      <w:hyperlink r:id="rId68" w:history="1">
        <w:r w:rsidRPr="00AA2A02">
          <w:rPr>
            <w:rStyle w:val="Hyperlink"/>
            <w:lang w:val="es-US"/>
          </w:rPr>
          <w:t>www.cms.gov/Medicare/Medicare-General-Information/BNI/HospitalDischargeappealNotices.</w:t>
        </w:r>
      </w:hyperlink>
    </w:p>
    <w:p w14:paraId="5D3F7AC6" w14:textId="77777777" w:rsidR="00C41EA7" w:rsidRPr="00AA2A02" w:rsidRDefault="00C41EA7" w:rsidP="00C41EA7">
      <w:pPr>
        <w:pStyle w:val="StepHeading"/>
        <w:rPr>
          <w:lang w:val="es-US"/>
        </w:rPr>
      </w:pPr>
      <w:r w:rsidRPr="00AA2A02">
        <w:rPr>
          <w:bCs/>
          <w:u w:val="single"/>
          <w:lang w:val="es-US"/>
        </w:rPr>
        <w:t>Paso 2:</w:t>
      </w:r>
      <w:r w:rsidRPr="00AA2A02">
        <w:rPr>
          <w:bCs/>
          <w:lang w:val="es-US"/>
        </w:rPr>
        <w:t xml:space="preserve"> La Organización para la mejora de la calidad realiza una revisión independiente de su caso.</w:t>
      </w:r>
    </w:p>
    <w:p w14:paraId="67BB7EC4" w14:textId="0ADBFA59"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1EFB0809" w14:textId="77777777" w:rsidR="00C41EA7" w:rsidRPr="00AA2A02" w:rsidRDefault="00C41EA7" w:rsidP="00AB6D46">
      <w:pPr>
        <w:numPr>
          <w:ilvl w:val="0"/>
          <w:numId w:val="5"/>
        </w:numPr>
        <w:tabs>
          <w:tab w:val="left" w:pos="1080"/>
        </w:tabs>
        <w:spacing w:before="120" w:beforeAutospacing="0" w:after="120" w:afterAutospacing="0"/>
        <w:ind w:right="-180"/>
        <w:rPr>
          <w:lang w:val="es-US"/>
        </w:rPr>
      </w:pPr>
      <w:r w:rsidRPr="00AA2A02">
        <w:rPr>
          <w:lang w:val="es-US"/>
        </w:rPr>
        <w:t>Los revisores también consultarán su información médica, hablarán con su médico y revisarán la información que el hospital y nosotros les hemos dado.</w:t>
      </w:r>
    </w:p>
    <w:p w14:paraId="1F700B27" w14:textId="4718EB05" w:rsidR="00C41EA7" w:rsidRPr="00AA2A02" w:rsidRDefault="00C41EA7" w:rsidP="00AB6D46">
      <w:pPr>
        <w:numPr>
          <w:ilvl w:val="0"/>
          <w:numId w:val="5"/>
        </w:numPr>
        <w:tabs>
          <w:tab w:val="left" w:pos="1080"/>
        </w:tabs>
        <w:spacing w:before="120" w:beforeAutospacing="0" w:after="120" w:afterAutospacing="0"/>
        <w:ind w:right="540"/>
        <w:rPr>
          <w:lang w:val="es-US"/>
        </w:rPr>
      </w:pPr>
      <w:r w:rsidRPr="00AA2A02">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17FFF302" w14:textId="77777777" w:rsidR="00C41EA7" w:rsidRPr="00AA2A02" w:rsidRDefault="00C41EA7" w:rsidP="00C41EA7">
      <w:pPr>
        <w:pStyle w:val="StepHeading"/>
        <w:rPr>
          <w:lang w:val="es-US"/>
        </w:rPr>
      </w:pPr>
      <w:r w:rsidRPr="00AA2A02">
        <w:rPr>
          <w:bCs/>
          <w:u w:val="single"/>
          <w:lang w:val="es-US"/>
        </w:rPr>
        <w:t>Paso 3:</w:t>
      </w:r>
      <w:r w:rsidRPr="00AA2A02">
        <w:rPr>
          <w:bCs/>
          <w:lang w:val="es-US"/>
        </w:rPr>
        <w:t xml:space="preserve"> En un plazo de un día completo después de tener toda la información necesaria, la Organización para la mejora de la calidad le dará la respuesta a su apelación.</w:t>
      </w:r>
    </w:p>
    <w:p w14:paraId="511A4CE5" w14:textId="77777777" w:rsidR="00C41EA7" w:rsidRPr="00AA2A02" w:rsidRDefault="00C41EA7" w:rsidP="00C41EA7">
      <w:pPr>
        <w:pStyle w:val="Minorsubheadingindented25"/>
        <w:rPr>
          <w:lang w:val="es-US"/>
        </w:rPr>
      </w:pPr>
      <w:r w:rsidRPr="00AA2A02">
        <w:rPr>
          <w:bCs/>
          <w:iCs/>
          <w:lang w:val="es-US"/>
        </w:rPr>
        <w:t>¿Qué sucede si la aceptan?</w:t>
      </w:r>
    </w:p>
    <w:p w14:paraId="7904DDBB" w14:textId="16252FD9"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 xml:space="preserve">Si la organización de revisión acepta, </w:t>
      </w:r>
      <w:r w:rsidRPr="00AA2A02">
        <w:rPr>
          <w:b/>
          <w:bCs/>
          <w:lang w:val="es-US"/>
        </w:rPr>
        <w:t>debemos seguir brindándole servicios hospitalarios para pacientes internados cubiertos durante el tiempo que sean médicamente necesarios.</w:t>
      </w:r>
    </w:p>
    <w:p w14:paraId="4ABB4864" w14:textId="164DBA4C"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Usted tendrá que seguir pagando la parte que le corresponde de los costos (como deducibles o copagos, si corresponden). Además, es posible que haya limitaciones en sus servicios hospitalarios cubiertos.</w:t>
      </w:r>
    </w:p>
    <w:p w14:paraId="0DD50F1B" w14:textId="77777777" w:rsidR="00C41EA7" w:rsidRPr="00AA2A02" w:rsidRDefault="00C41EA7" w:rsidP="00C41EA7">
      <w:pPr>
        <w:pStyle w:val="Minorsubheadingindented25"/>
        <w:rPr>
          <w:lang w:val="es-US"/>
        </w:rPr>
      </w:pPr>
      <w:r w:rsidRPr="00AA2A02">
        <w:rPr>
          <w:bCs/>
          <w:iCs/>
          <w:lang w:val="es-US"/>
        </w:rPr>
        <w:t>¿Qué sucede si la rechazan?</w:t>
      </w:r>
    </w:p>
    <w:p w14:paraId="41B12C11" w14:textId="73C6F51E" w:rsidR="00C41EA7" w:rsidRPr="00AA2A02" w:rsidRDefault="00C41EA7" w:rsidP="00AB6D46">
      <w:pPr>
        <w:numPr>
          <w:ilvl w:val="0"/>
          <w:numId w:val="5"/>
        </w:numPr>
        <w:tabs>
          <w:tab w:val="left" w:pos="1080"/>
        </w:tabs>
        <w:spacing w:before="120" w:beforeAutospacing="0" w:after="120" w:afterAutospacing="0"/>
        <w:rPr>
          <w:color w:val="000000"/>
          <w:lang w:val="es-US"/>
        </w:rPr>
      </w:pPr>
      <w:r w:rsidRPr="00AA2A02">
        <w:rPr>
          <w:color w:val="000000"/>
          <w:lang w:val="es-US"/>
        </w:rPr>
        <w:t xml:space="preserve">Si la organización de revisión rechaza su apelación, significa que la fecha prevista del alta es médicamente apropiada. En caso de que esto suceda, </w:t>
      </w:r>
      <w:r w:rsidRPr="00AA2A02">
        <w:rPr>
          <w:b/>
          <w:bCs/>
          <w:color w:val="000000"/>
          <w:lang w:val="es-US"/>
        </w:rPr>
        <w:t xml:space="preserve">nuestra cobertura para los servicios hospitalarios para pacientes </w:t>
      </w:r>
      <w:r w:rsidRPr="00AA2A02">
        <w:rPr>
          <w:b/>
          <w:bCs/>
          <w:lang w:val="es-US"/>
        </w:rPr>
        <w:t xml:space="preserve">internados </w:t>
      </w:r>
      <w:r w:rsidRPr="00AA2A02">
        <w:rPr>
          <w:b/>
          <w:bCs/>
          <w:color w:val="000000"/>
          <w:lang w:val="es-US"/>
        </w:rPr>
        <w:t>finalizará</w:t>
      </w:r>
      <w:r w:rsidRPr="00AA2A02">
        <w:rPr>
          <w:color w:val="000000"/>
          <w:lang w:val="es-US"/>
        </w:rPr>
        <w:t xml:space="preserve"> al mediodía del día </w:t>
      </w:r>
      <w:r w:rsidRPr="00AA2A02">
        <w:rPr>
          <w:b/>
          <w:bCs/>
          <w:color w:val="000000"/>
          <w:lang w:val="es-US"/>
        </w:rPr>
        <w:t>posterior</w:t>
      </w:r>
      <w:r w:rsidRPr="00AA2A02">
        <w:rPr>
          <w:color w:val="000000"/>
          <w:lang w:val="es-US"/>
        </w:rPr>
        <w:t xml:space="preserve"> al día en que la Organización para la mejora de la calidad le dé su respuesta a la apelación.</w:t>
      </w:r>
    </w:p>
    <w:p w14:paraId="44F456ED" w14:textId="77777777" w:rsidR="00C41EA7" w:rsidRPr="00AA2A02" w:rsidRDefault="00C41EA7" w:rsidP="00A57763">
      <w:pPr>
        <w:pageBreakBefore/>
        <w:numPr>
          <w:ilvl w:val="0"/>
          <w:numId w:val="5"/>
        </w:numPr>
        <w:tabs>
          <w:tab w:val="left" w:pos="1080"/>
        </w:tabs>
        <w:spacing w:before="120" w:beforeAutospacing="0" w:after="120" w:afterAutospacing="0"/>
        <w:rPr>
          <w:b/>
          <w:bCs/>
          <w:i/>
          <w:iCs/>
          <w:color w:val="000000"/>
          <w:lang w:val="es-US"/>
        </w:rPr>
      </w:pPr>
      <w:r w:rsidRPr="00AA2A02">
        <w:rPr>
          <w:color w:val="000000"/>
          <w:lang w:val="es-US"/>
        </w:rPr>
        <w:t xml:space="preserve">Si la organización de revisión rechaza su apelación y usted decide permanecer en el hospital, es posible que </w:t>
      </w:r>
      <w:r w:rsidRPr="00AA2A02">
        <w:rPr>
          <w:b/>
          <w:bCs/>
          <w:color w:val="000000"/>
          <w:lang w:val="es-US"/>
        </w:rPr>
        <w:t>deba pagar el costo total</w:t>
      </w:r>
      <w:r w:rsidRPr="00AA2A02">
        <w:rPr>
          <w:color w:val="000000"/>
          <w:lang w:val="es-US"/>
        </w:rPr>
        <w:t xml:space="preserve"> de la atención hospitalaria que reciba después del mediodía del día posterior a que la Organización para la mejora de la calidad le brinde su respuesta a la apelación.</w:t>
      </w:r>
    </w:p>
    <w:p w14:paraId="6CB79843" w14:textId="21697534"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rechazan su apelación de Nivel 1, usted decide si quiere presentar otra apelación.</w:t>
      </w:r>
    </w:p>
    <w:p w14:paraId="5A593E32" w14:textId="46C1948B"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 xml:space="preserve">Si la Organización para la mejora de la calidad </w:t>
      </w:r>
      <w:r w:rsidRPr="00AA2A02">
        <w:rPr>
          <w:i/>
          <w:iCs/>
          <w:lang w:val="es-US"/>
        </w:rPr>
        <w:t>rechazó</w:t>
      </w:r>
      <w:r w:rsidRPr="00AA2A02">
        <w:rPr>
          <w:lang w:val="es-US"/>
        </w:rPr>
        <w:t xml:space="preserve"> su apelación </w:t>
      </w:r>
      <w:r w:rsidRPr="00AA2A02">
        <w:rPr>
          <w:i/>
          <w:iCs/>
          <w:lang w:val="es-US"/>
        </w:rPr>
        <w:t>y</w:t>
      </w:r>
      <w:r w:rsidRPr="00AA2A02">
        <w:rPr>
          <w:lang w:val="es-US"/>
        </w:rPr>
        <w:t xml:space="preserve"> usted permanece en el hospital después de la fecha prevista del alta, puede presentar otra apelación. Presentar otra apelación significa que pasa al </w:t>
      </w:r>
      <w:r w:rsidRPr="00AA2A02">
        <w:rPr>
          <w:b/>
          <w:bCs/>
          <w:lang w:val="es-US"/>
        </w:rPr>
        <w:t>Nivel 2</w:t>
      </w:r>
      <w:r w:rsidRPr="00AA2A02">
        <w:rPr>
          <w:lang w:val="es-US"/>
        </w:rPr>
        <w:t xml:space="preserve"> del proceso de apelaciones.</w:t>
      </w:r>
    </w:p>
    <w:p w14:paraId="2CB3E7BF" w14:textId="1A40AA01" w:rsidR="00C41EA7" w:rsidRPr="00AA2A02" w:rsidRDefault="00C41EA7" w:rsidP="00C41EA7">
      <w:pPr>
        <w:pStyle w:val="Heading4"/>
        <w:rPr>
          <w:lang w:val="es-US"/>
        </w:rPr>
      </w:pPr>
      <w:bookmarkStart w:id="1075" w:name="_Toc68442690"/>
      <w:r w:rsidRPr="00AA2A02">
        <w:rPr>
          <w:lang w:val="es-US"/>
        </w:rPr>
        <w:t>Sección 8.3</w:t>
      </w:r>
      <w:r w:rsidRPr="00AA2A02">
        <w:rPr>
          <w:lang w:val="es-US"/>
        </w:rPr>
        <w:tab/>
        <w:t>Paso a paso: Cómo presentar una apelación de Nivel 2 para cambiar la fecha del alta del hospital</w:t>
      </w:r>
      <w:bookmarkEnd w:id="1075"/>
    </w:p>
    <w:p w14:paraId="0CCE4D3A" w14:textId="7B54BEA3" w:rsidR="00C41EA7" w:rsidRPr="00AA2A02" w:rsidRDefault="00C41EA7" w:rsidP="00C41EA7">
      <w:pPr>
        <w:rPr>
          <w:lang w:val="es-US"/>
        </w:rPr>
      </w:pPr>
      <w:r w:rsidRPr="00AA2A02">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6EB513FA" w14:textId="68BDD878" w:rsidR="00C41EA7" w:rsidRPr="00AA2A02" w:rsidRDefault="00C41EA7" w:rsidP="00C41EA7">
      <w:pPr>
        <w:pStyle w:val="StepHeading"/>
        <w:rPr>
          <w:lang w:val="es-US"/>
        </w:rPr>
      </w:pPr>
      <w:r w:rsidRPr="00AA2A02">
        <w:rPr>
          <w:bCs/>
          <w:u w:val="single"/>
          <w:lang w:val="es-US"/>
        </w:rPr>
        <w:t>Paso 1:</w:t>
      </w:r>
      <w:r w:rsidRPr="00AA2A02">
        <w:rPr>
          <w:bCs/>
          <w:lang w:val="es-US"/>
        </w:rPr>
        <w:t xml:space="preserve"> Usted se pone en contacto con la Organización para la mejora de la calidad de nuevo para pedir otra revisión.</w:t>
      </w:r>
    </w:p>
    <w:p w14:paraId="33CC527C" w14:textId="2CAA2D84" w:rsidR="00C41EA7" w:rsidRPr="00AA2A02" w:rsidDel="00A5614C" w:rsidRDefault="00C41EA7" w:rsidP="00AB6D46">
      <w:pPr>
        <w:numPr>
          <w:ilvl w:val="0"/>
          <w:numId w:val="5"/>
        </w:numPr>
        <w:tabs>
          <w:tab w:val="left" w:pos="1080"/>
        </w:tabs>
        <w:spacing w:before="120" w:beforeAutospacing="0" w:after="240" w:afterAutospacing="0"/>
        <w:rPr>
          <w:u w:val="single"/>
          <w:lang w:val="es-US"/>
        </w:rPr>
      </w:pPr>
      <w:r w:rsidRPr="00AA2A02">
        <w:rPr>
          <w:lang w:val="es-US"/>
        </w:rPr>
        <w:t xml:space="preserve">Debe pedir esta revisión </w:t>
      </w:r>
      <w:r w:rsidRPr="00AA2A02">
        <w:rPr>
          <w:b/>
          <w:bCs/>
          <w:lang w:val="es-US"/>
        </w:rPr>
        <w:t>en un plazo de 60 días calendario</w:t>
      </w:r>
      <w:r w:rsidRPr="00AA2A02">
        <w:rPr>
          <w:lang w:val="es-US"/>
        </w:rPr>
        <w:t xml:space="preserve"> después del día en que la Organización para la mejora de la calidad rechazó su apelación de Nivel 1. Puede pedir esta revisión solo si permanece en el hospital después de la fecha en la que finalizó su cobertura de atención médica.</w:t>
      </w:r>
    </w:p>
    <w:p w14:paraId="408531D8" w14:textId="77777777" w:rsidR="00C41EA7" w:rsidRPr="00AA2A02" w:rsidRDefault="00C41EA7" w:rsidP="00C41EA7">
      <w:pPr>
        <w:pStyle w:val="StepHeading"/>
        <w:rPr>
          <w:lang w:val="es-US"/>
        </w:rPr>
      </w:pPr>
      <w:r w:rsidRPr="00AA2A02">
        <w:rPr>
          <w:bCs/>
          <w:u w:val="single"/>
          <w:lang w:val="es-US"/>
        </w:rPr>
        <w:t>Paso 2:</w:t>
      </w:r>
      <w:r w:rsidRPr="00AA2A02">
        <w:rPr>
          <w:bCs/>
          <w:lang w:val="es-US"/>
        </w:rPr>
        <w:t xml:space="preserve"> La Organización para la mejora de la calidad realiza una segunda revisión de su situación.</w:t>
      </w:r>
    </w:p>
    <w:p w14:paraId="50D5FA4B" w14:textId="0E4EB88F" w:rsidR="00C41EA7" w:rsidRPr="00AA2A02" w:rsidRDefault="00C41EA7" w:rsidP="00AB6D46">
      <w:pPr>
        <w:numPr>
          <w:ilvl w:val="0"/>
          <w:numId w:val="5"/>
        </w:numPr>
        <w:tabs>
          <w:tab w:val="left" w:pos="1080"/>
        </w:tabs>
        <w:spacing w:before="120" w:beforeAutospacing="0" w:after="240" w:afterAutospacing="0"/>
        <w:rPr>
          <w:lang w:val="es-US"/>
        </w:rPr>
      </w:pPr>
      <w:r w:rsidRPr="00AA2A02">
        <w:rPr>
          <w:lang w:val="es-US"/>
        </w:rPr>
        <w:t>Los revisores de la Organización para la mejora de la calidad harán otra revisión cuidadosa de toda la información relacionada con su apelación.</w:t>
      </w:r>
    </w:p>
    <w:p w14:paraId="3BEFEC62" w14:textId="16128BCD" w:rsidR="00C41EA7" w:rsidRPr="00AA2A02" w:rsidRDefault="00C41EA7" w:rsidP="00C41EA7">
      <w:pPr>
        <w:pStyle w:val="StepHeading"/>
        <w:rPr>
          <w:lang w:val="es-US"/>
        </w:rPr>
      </w:pPr>
      <w:r w:rsidRPr="00AA2A02">
        <w:rPr>
          <w:bCs/>
          <w:u w:val="single"/>
          <w:lang w:val="es-US"/>
        </w:rPr>
        <w:t>Paso 3:</w:t>
      </w:r>
      <w:r w:rsidRPr="00AA2A02">
        <w:rPr>
          <w:bCs/>
          <w:lang w:val="es-US"/>
        </w:rPr>
        <w:t xml:space="preserve"> Los revisores decidirán, en un plazo de 14 días calendario después de recibir su solicitud para una apelación de Nivel 2, sobre su apelación y le informarán su decisión.</w:t>
      </w:r>
    </w:p>
    <w:p w14:paraId="7E4C3CF8" w14:textId="77777777" w:rsidR="00C41EA7" w:rsidRPr="00AA2A02" w:rsidRDefault="00C41EA7" w:rsidP="001C149E">
      <w:pPr>
        <w:pStyle w:val="Minorsubheadingindented25"/>
        <w:ind w:left="0"/>
        <w:rPr>
          <w:lang w:val="es-US"/>
        </w:rPr>
      </w:pPr>
      <w:r w:rsidRPr="00AA2A02">
        <w:rPr>
          <w:bCs/>
          <w:iCs/>
          <w:lang w:val="es-US"/>
        </w:rPr>
        <w:t>Si la organización de revisión la acepta:</w:t>
      </w:r>
    </w:p>
    <w:p w14:paraId="4DCC0056" w14:textId="77777777"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Debemos reembolsarle</w:t>
      </w:r>
      <w:r w:rsidRPr="00AA2A02">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AA2A02">
        <w:rPr>
          <w:b/>
          <w:bCs/>
          <w:lang w:val="es-US"/>
        </w:rPr>
        <w:t>Debemos seguir brindando cobertura para su atención hospitalaria para pacientes internados durante el tiempo que sea médicamente necesaria.</w:t>
      </w:r>
    </w:p>
    <w:p w14:paraId="2635C207" w14:textId="77777777" w:rsidR="00C41EA7" w:rsidRPr="00AA2A02" w:rsidRDefault="00C41EA7" w:rsidP="003D05B5">
      <w:pPr>
        <w:numPr>
          <w:ilvl w:val="0"/>
          <w:numId w:val="10"/>
        </w:numPr>
        <w:spacing w:before="120" w:beforeAutospacing="0" w:after="120" w:afterAutospacing="0"/>
        <w:ind w:left="1080" w:right="540"/>
        <w:rPr>
          <w:lang w:val="es-US"/>
        </w:rPr>
      </w:pPr>
      <w:r w:rsidRPr="00AA2A02">
        <w:rPr>
          <w:lang w:val="es-US"/>
        </w:rPr>
        <w:t>Usted tendrá que seguir pagando la parte que le corresponde de los costos, y es posible que se apliquen limitaciones de cobertura.</w:t>
      </w:r>
    </w:p>
    <w:p w14:paraId="776157C3" w14:textId="77777777" w:rsidR="00C41EA7" w:rsidRPr="00AA2A02" w:rsidRDefault="00C41EA7" w:rsidP="001C149E">
      <w:pPr>
        <w:pStyle w:val="Minorsubheadingindented25"/>
        <w:ind w:left="0"/>
        <w:rPr>
          <w:lang w:val="es-US"/>
        </w:rPr>
      </w:pPr>
      <w:r w:rsidRPr="00AA2A02">
        <w:rPr>
          <w:bCs/>
          <w:iCs/>
          <w:lang w:val="es-US"/>
        </w:rPr>
        <w:t>Si la organización de revisión la rechaza:</w:t>
      </w:r>
    </w:p>
    <w:p w14:paraId="6C70D025" w14:textId="25EA7F3F" w:rsidR="00C41EA7" w:rsidRPr="00AA2A02" w:rsidRDefault="00C41EA7" w:rsidP="003D05B5">
      <w:pPr>
        <w:numPr>
          <w:ilvl w:val="0"/>
          <w:numId w:val="10"/>
        </w:numPr>
        <w:spacing w:before="120" w:beforeAutospacing="0"/>
        <w:ind w:left="1080"/>
        <w:rPr>
          <w:lang w:val="es-US"/>
        </w:rPr>
      </w:pPr>
      <w:r w:rsidRPr="00AA2A02">
        <w:rPr>
          <w:lang w:val="es-US"/>
        </w:rPr>
        <w:t>Significa que están de acuerdo con la decisión que tomaron para su apelación de Nivel 1.</w:t>
      </w:r>
    </w:p>
    <w:p w14:paraId="3EEE0278" w14:textId="1CC7B0B0" w:rsidR="00C41EA7" w:rsidRPr="00AA2A02" w:rsidRDefault="00C41EA7" w:rsidP="003D05B5">
      <w:pPr>
        <w:numPr>
          <w:ilvl w:val="0"/>
          <w:numId w:val="10"/>
        </w:numPr>
        <w:spacing w:before="120" w:beforeAutospacing="0" w:after="0" w:afterAutospacing="0"/>
        <w:ind w:left="1080"/>
        <w:rPr>
          <w:i/>
          <w:iCs/>
          <w:lang w:val="es-US"/>
        </w:rPr>
      </w:pPr>
      <w:r w:rsidRPr="00AA2A02">
        <w:rPr>
          <w:lang w:val="es-US"/>
        </w:rPr>
        <w:t xml:space="preserve">En el aviso que recibirá, se le explicará por escrito qué puede hacer si desea continuar con el proceso de revisión. </w:t>
      </w:r>
    </w:p>
    <w:p w14:paraId="4BE18624" w14:textId="77777777"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la rechazan, tendrá que decidir si quiere continuar con la apelación y presentar una apelación de Nivel 3.</w:t>
      </w:r>
    </w:p>
    <w:p w14:paraId="25E3F709" w14:textId="15C04EE8" w:rsidR="00C41EA7" w:rsidRPr="00AA2A02" w:rsidRDefault="00C41EA7" w:rsidP="003D05B5">
      <w:pPr>
        <w:numPr>
          <w:ilvl w:val="0"/>
          <w:numId w:val="10"/>
        </w:numPr>
        <w:spacing w:before="120" w:beforeAutospacing="0" w:after="120" w:afterAutospacing="0"/>
        <w:ind w:left="1080" w:right="-90"/>
        <w:rPr>
          <w:lang w:val="es-US"/>
        </w:rPr>
      </w:pPr>
      <w:r w:rsidRPr="00AA2A02">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w:t>
      </w:r>
    </w:p>
    <w:p w14:paraId="3588D396" w14:textId="4AA4AF1C" w:rsidR="00C41EA7" w:rsidRPr="00AA2A02" w:rsidRDefault="00D46DBD" w:rsidP="003D05B5">
      <w:pPr>
        <w:numPr>
          <w:ilvl w:val="0"/>
          <w:numId w:val="10"/>
        </w:numPr>
        <w:spacing w:before="120" w:beforeAutospacing="0" w:after="120" w:afterAutospacing="0"/>
        <w:ind w:left="1080" w:right="-90"/>
        <w:rPr>
          <w:lang w:val="es-US"/>
        </w:rPr>
      </w:pPr>
      <w:r w:rsidRPr="00AA2A02">
        <w:rPr>
          <w:lang w:val="es-US"/>
        </w:rPr>
        <w:t xml:space="preserve">La apelación de Nivel 3 es manejada por un juez administrativo o un mediador. La </w:t>
      </w:r>
      <w:r w:rsidRPr="00AA2A02">
        <w:rPr>
          <w:b/>
          <w:bCs/>
          <w:lang w:val="es-US"/>
        </w:rPr>
        <w:t>Sección 10</w:t>
      </w:r>
      <w:r w:rsidRPr="00AA2A02">
        <w:rPr>
          <w:lang w:val="es-US"/>
        </w:rPr>
        <w:t xml:space="preserve"> de este capítulo explica más acerca de los Niveles 3, 4 y 5 del proceso de apelaciones.</w:t>
      </w:r>
    </w:p>
    <w:p w14:paraId="5D29E7A0" w14:textId="544D35C6" w:rsidR="00C41EA7" w:rsidRPr="00AA2A02" w:rsidRDefault="00C41EA7" w:rsidP="00C41EA7">
      <w:pPr>
        <w:pStyle w:val="Heading4"/>
        <w:rPr>
          <w:lang w:val="es-US"/>
        </w:rPr>
      </w:pPr>
      <w:bookmarkStart w:id="1076" w:name="_Toc68442691"/>
      <w:r w:rsidRPr="00AA2A02">
        <w:rPr>
          <w:lang w:val="es-US"/>
        </w:rPr>
        <w:t>Sección 8.4</w:t>
      </w:r>
      <w:r w:rsidRPr="00AA2A02">
        <w:rPr>
          <w:lang w:val="es-US"/>
        </w:rPr>
        <w:tab/>
        <w:t>¿Qué sucede si se vence el plazo para presentar una apelación de Nivel 1 para cambiar la fecha del alta del hospital?</w:t>
      </w:r>
      <w:bookmarkEnd w:id="1076"/>
    </w:p>
    <w:p w14:paraId="0374F040" w14:textId="77777777" w:rsidR="00CB6AD8" w:rsidRPr="00AA2A02" w:rsidRDefault="00CB6AD8" w:rsidP="00BF2E56">
      <w:pPr>
        <w:pStyle w:val="NoSpacing"/>
        <w:keepNext/>
        <w:rPr>
          <w:lang w:val="es-US"/>
        </w:rPr>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se vence el plazo para presentar una apelación de Nivel 1 para cambiar la fecha del alta del hospital?"/>
      </w:tblPr>
      <w:tblGrid>
        <w:gridCol w:w="9330"/>
      </w:tblGrid>
      <w:tr w:rsidR="009525CC" w:rsidRPr="00AA2A02" w14:paraId="5D6CDA5E" w14:textId="77777777" w:rsidTr="78DCAA1D">
        <w:trPr>
          <w:cantSplit/>
          <w:tblHeader/>
        </w:trPr>
        <w:tc>
          <w:tcPr>
            <w:tcW w:w="9435" w:type="dxa"/>
            <w:shd w:val="clear" w:color="auto" w:fill="auto"/>
          </w:tcPr>
          <w:p w14:paraId="2BA7BF91" w14:textId="31EAC721" w:rsidR="009525CC" w:rsidRPr="00AA2A02" w:rsidRDefault="009525CC">
            <w:pPr>
              <w:keepNext/>
              <w:jc w:val="center"/>
              <w:rPr>
                <w:b/>
                <w:bCs/>
                <w:lang w:val="es-US"/>
              </w:rPr>
            </w:pPr>
            <w:r w:rsidRPr="00AA2A02">
              <w:rPr>
                <w:b/>
                <w:bCs/>
                <w:lang w:val="es-US"/>
              </w:rPr>
              <w:t>Término Legal</w:t>
            </w:r>
          </w:p>
        </w:tc>
      </w:tr>
      <w:tr w:rsidR="009525CC" w:rsidRPr="00AA2A02" w14:paraId="519C700C" w14:textId="77777777" w:rsidTr="78DCAA1D">
        <w:trPr>
          <w:cantSplit/>
        </w:trPr>
        <w:tc>
          <w:tcPr>
            <w:tcW w:w="9435" w:type="dxa"/>
            <w:shd w:val="clear" w:color="auto" w:fill="auto"/>
          </w:tcPr>
          <w:p w14:paraId="340226EF" w14:textId="6E2D2D3F" w:rsidR="009525CC" w:rsidRPr="00AA2A02" w:rsidRDefault="009525CC" w:rsidP="003424BC">
            <w:pPr>
              <w:rPr>
                <w:lang w:val="es-US"/>
              </w:rPr>
            </w:pPr>
            <w:r w:rsidRPr="00AA2A02">
              <w:rPr>
                <w:rFonts w:eastAsia="Calibri"/>
                <w:lang w:val="es-US"/>
              </w:rPr>
              <w:t xml:space="preserve">A la revisión rápida (o apelación rápida) también se la denomina </w:t>
            </w:r>
            <w:r w:rsidRPr="00AA2A02">
              <w:rPr>
                <w:rFonts w:eastAsia="Calibri"/>
                <w:b/>
                <w:bCs/>
                <w:lang w:val="es-US"/>
              </w:rPr>
              <w:t>apelación acelerada</w:t>
            </w:r>
            <w:r w:rsidRPr="00AA2A02">
              <w:rPr>
                <w:rFonts w:eastAsia="Calibri"/>
                <w:lang w:val="es-US"/>
              </w:rPr>
              <w:t>.</w:t>
            </w:r>
          </w:p>
        </w:tc>
      </w:tr>
    </w:tbl>
    <w:p w14:paraId="15A437CC" w14:textId="77777777" w:rsidR="00C41EA7" w:rsidRPr="00AA2A02" w:rsidRDefault="00C41EA7" w:rsidP="00C41EA7">
      <w:pPr>
        <w:pStyle w:val="subheading"/>
        <w:rPr>
          <w:lang w:val="es-US"/>
        </w:rPr>
      </w:pPr>
      <w:r w:rsidRPr="00AA2A02">
        <w:rPr>
          <w:bCs/>
          <w:lang w:val="es-US"/>
        </w:rPr>
        <w:t>Puede presentar una apelación ante nosotros</w:t>
      </w:r>
    </w:p>
    <w:p w14:paraId="57FD47ED" w14:textId="08610AA0" w:rsidR="00C41EA7" w:rsidRPr="00AA2A02" w:rsidRDefault="00C41EA7" w:rsidP="00C41EA7">
      <w:pPr>
        <w:rPr>
          <w:lang w:val="es-US"/>
        </w:rPr>
      </w:pPr>
      <w:r w:rsidRPr="00AA2A02">
        <w:rPr>
          <w:lang w:val="es-US"/>
        </w:rPr>
        <w:t>Como se explica anteriormente, debe actuar rápido para comenzar su apelación de Nivel 1 de su fecha de alta del hospital. Si se vence el plazo para comunicarse con la Organización para la mejora de la calidad, hay otra forma de presentar su apelación.</w:t>
      </w:r>
    </w:p>
    <w:p w14:paraId="2ABD3F7E" w14:textId="77777777" w:rsidR="00C41EA7" w:rsidRPr="00AA2A02" w:rsidRDefault="00C41EA7" w:rsidP="00C41EA7">
      <w:pPr>
        <w:rPr>
          <w:lang w:val="es-US"/>
        </w:rPr>
      </w:pPr>
      <w:r w:rsidRPr="00AA2A02">
        <w:rPr>
          <w:lang w:val="es-US"/>
        </w:rPr>
        <w:t xml:space="preserve">Si usa esta otra forma de presentar su apelación, </w:t>
      </w:r>
      <w:r w:rsidRPr="00AA2A02">
        <w:rPr>
          <w:b/>
          <w:bCs/>
          <w:lang w:val="es-US"/>
        </w:rPr>
        <w:t>los primeros dos niveles de apelación son diferentes</w:t>
      </w:r>
      <w:r w:rsidRPr="00AA2A02">
        <w:rPr>
          <w:lang w:val="es-US"/>
        </w:rPr>
        <w:t>.</w:t>
      </w:r>
    </w:p>
    <w:p w14:paraId="393989EF" w14:textId="1D5764F2" w:rsidR="00C41EA7" w:rsidRPr="00AA2A02" w:rsidRDefault="00C41EA7" w:rsidP="00C41EA7">
      <w:pPr>
        <w:pStyle w:val="subheading"/>
        <w:rPr>
          <w:lang w:val="es-US"/>
        </w:rPr>
      </w:pPr>
      <w:r w:rsidRPr="00AA2A02">
        <w:rPr>
          <w:bCs/>
          <w:lang w:val="es-US"/>
        </w:rPr>
        <w:t>Paso a paso: Cómo presentar una apelación de Nivel 1 alternativa</w:t>
      </w:r>
    </w:p>
    <w:p w14:paraId="67D1469D" w14:textId="77777777" w:rsidR="00C41EA7" w:rsidRPr="00AA2A02" w:rsidRDefault="00C41EA7" w:rsidP="00C41EA7">
      <w:pPr>
        <w:pStyle w:val="StepHeading"/>
        <w:outlineLvl w:val="5"/>
        <w:rPr>
          <w:lang w:val="es-US"/>
        </w:rPr>
      </w:pPr>
      <w:r w:rsidRPr="00AA2A02">
        <w:rPr>
          <w:bCs/>
          <w:u w:val="single"/>
          <w:lang w:val="es-US"/>
        </w:rPr>
        <w:t>Paso 1:</w:t>
      </w:r>
      <w:r w:rsidRPr="00AA2A02">
        <w:rPr>
          <w:bCs/>
          <w:lang w:val="es-US"/>
        </w:rPr>
        <w:t xml:space="preserve"> Comuníquese con nosotros y pídanos una “revisión rápida”.</w:t>
      </w:r>
    </w:p>
    <w:p w14:paraId="1D04C924" w14:textId="23AB295A" w:rsidR="00C41EA7" w:rsidRPr="00AA2A02" w:rsidRDefault="00394585" w:rsidP="00AB6D46">
      <w:pPr>
        <w:numPr>
          <w:ilvl w:val="0"/>
          <w:numId w:val="5"/>
        </w:numPr>
        <w:tabs>
          <w:tab w:val="left" w:pos="1080"/>
        </w:tabs>
        <w:spacing w:before="120" w:beforeAutospacing="0" w:after="120" w:afterAutospacing="0"/>
        <w:rPr>
          <w:lang w:val="es-US"/>
        </w:rPr>
      </w:pPr>
      <w:r w:rsidRPr="00AA2A02">
        <w:rPr>
          <w:b/>
          <w:bCs/>
          <w:lang w:val="es-US"/>
        </w:rPr>
        <w:t>Pida una revisión rápida.</w:t>
      </w:r>
      <w:r w:rsidRPr="00AA2A02">
        <w:rPr>
          <w:lang w:val="es-US"/>
        </w:rPr>
        <w:t xml:space="preserve"> Esto significa que nos pide que le demos una respuesta usando los plazos rápidos en lugar de los estándares. El Capítulo 2 contiene información de contacto. </w:t>
      </w:r>
    </w:p>
    <w:p w14:paraId="5BA53B4D" w14:textId="4D98DBAF" w:rsidR="00C41EA7" w:rsidRPr="00AA2A02" w:rsidRDefault="00C41EA7" w:rsidP="00C41EA7">
      <w:pPr>
        <w:pStyle w:val="StepHeading"/>
        <w:outlineLvl w:val="5"/>
        <w:rPr>
          <w:lang w:val="es-US"/>
        </w:rPr>
      </w:pPr>
      <w:r w:rsidRPr="00AA2A02">
        <w:rPr>
          <w:bCs/>
          <w:u w:val="single"/>
          <w:lang w:val="es-US"/>
        </w:rPr>
        <w:t>Paso 2:</w:t>
      </w:r>
      <w:r w:rsidRPr="00AA2A02">
        <w:rPr>
          <w:bCs/>
          <w:lang w:val="es-US"/>
        </w:rPr>
        <w:t xml:space="preserve"> Hacemos una revisión rápida de su fecha prevista del alta y verificamos si es médicamente apropiada.</w:t>
      </w:r>
    </w:p>
    <w:p w14:paraId="6CE0CEEA" w14:textId="3EC9740F"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0E02006" w14:textId="71B983D5" w:rsidR="00C41EA7" w:rsidRPr="00AA2A02" w:rsidRDefault="00C41EA7" w:rsidP="00C41EA7">
      <w:pPr>
        <w:pStyle w:val="StepHeading"/>
        <w:outlineLvl w:val="5"/>
        <w:rPr>
          <w:lang w:val="es-US"/>
        </w:rPr>
      </w:pPr>
      <w:r w:rsidRPr="00AA2A02">
        <w:rPr>
          <w:bCs/>
          <w:u w:val="single"/>
          <w:lang w:val="es-US"/>
        </w:rPr>
        <w:t>Paso 3:</w:t>
      </w:r>
      <w:r w:rsidRPr="00AA2A02">
        <w:rPr>
          <w:bCs/>
          <w:lang w:val="es-US"/>
        </w:rPr>
        <w:t xml:space="preserve"> Le comunicaremos nuestra decisión dentro de un plazo de 72 horas después de pedir una revisión rápida.</w:t>
      </w:r>
    </w:p>
    <w:p w14:paraId="71394EDC" w14:textId="0823B44C" w:rsidR="00C41EA7" w:rsidRPr="00AA2A02" w:rsidRDefault="00C41EA7" w:rsidP="003D05B5">
      <w:pPr>
        <w:numPr>
          <w:ilvl w:val="0"/>
          <w:numId w:val="10"/>
        </w:numPr>
        <w:spacing w:before="120" w:beforeAutospacing="0" w:after="120" w:afterAutospacing="0"/>
        <w:ind w:left="1080"/>
        <w:rPr>
          <w:color w:val="000000"/>
          <w:lang w:val="es-US"/>
        </w:rPr>
      </w:pPr>
      <w:r w:rsidRPr="00AA2A02">
        <w:rPr>
          <w:b/>
          <w:bCs/>
          <w:lang w:val="es-US"/>
        </w:rPr>
        <w:t>Si aceptamos su apelación</w:t>
      </w:r>
      <w:r w:rsidRPr="00AA2A02">
        <w:rPr>
          <w:lang w:val="es-US"/>
        </w:rPr>
        <w:t xml:space="preserve">, significa que hemos aceptado que sigue necesitando estar en el hospital después de la fecha del alta. Seguiremos brindándole servicios hospitalarios para </w:t>
      </w:r>
      <w:r w:rsidRPr="00AA2A02">
        <w:rPr>
          <w:color w:val="000000"/>
          <w:lang w:val="es-US"/>
        </w:rPr>
        <w:t xml:space="preserve">pacientes internados </w:t>
      </w:r>
      <w:r w:rsidRPr="00AA2A02">
        <w:rPr>
          <w:lang w:val="es-US"/>
        </w:rPr>
        <w:t xml:space="preserve">cubiertos durante el tiempo que sean médicamente necesarios. También significa que hemos aceptado reembolsarle la parte que nos corresponde de los costos de la atención que ha recibido desde la fecha en que </w:t>
      </w:r>
      <w:r w:rsidRPr="00AA2A02">
        <w:rPr>
          <w:color w:val="000000"/>
          <w:lang w:val="es-US"/>
        </w:rPr>
        <w:t>dijimos que terminaría su cobertura. (Debe pagar la parte que le corresponde de los costos, y es posible que se apliquen limitaciones de cobertura).</w:t>
      </w:r>
    </w:p>
    <w:p w14:paraId="3E932F1B" w14:textId="2CEA345F" w:rsidR="00C41EA7" w:rsidRPr="00AA2A02" w:rsidRDefault="00C41EA7" w:rsidP="003D05B5">
      <w:pPr>
        <w:numPr>
          <w:ilvl w:val="0"/>
          <w:numId w:val="10"/>
        </w:numPr>
        <w:spacing w:before="120" w:beforeAutospacing="0" w:after="120" w:afterAutospacing="0"/>
        <w:ind w:left="1080"/>
        <w:rPr>
          <w:color w:val="000000"/>
          <w:lang w:val="es-US"/>
        </w:rPr>
      </w:pPr>
      <w:r w:rsidRPr="00AA2A02">
        <w:rPr>
          <w:b/>
          <w:bCs/>
          <w:color w:val="000000"/>
          <w:lang w:val="es-US"/>
        </w:rPr>
        <w:t>Si rechazamos su apelación</w:t>
      </w:r>
      <w:r w:rsidRPr="00AA2A02">
        <w:rPr>
          <w:color w:val="000000"/>
          <w:lang w:val="es-US"/>
        </w:rPr>
        <w:t>, estamos diciendo que su fecha prevista del alta era médicamente adecuada. Nuestra cobertura de los servicios hospitalarios para pacientes internados finaliza el día en que dijimos que finalizaría la cobertura.</w:t>
      </w:r>
    </w:p>
    <w:p w14:paraId="2F82E8EA" w14:textId="77777777" w:rsidR="00C41EA7" w:rsidRPr="00AA2A02" w:rsidRDefault="00C41EA7" w:rsidP="003D05B5">
      <w:pPr>
        <w:numPr>
          <w:ilvl w:val="1"/>
          <w:numId w:val="10"/>
        </w:numPr>
        <w:spacing w:before="120" w:beforeAutospacing="0" w:after="0" w:afterAutospacing="0"/>
        <w:rPr>
          <w:u w:val="single"/>
          <w:lang w:val="es-US"/>
        </w:rPr>
      </w:pPr>
      <w:r w:rsidRPr="00AA2A02">
        <w:rPr>
          <w:lang w:val="es-US"/>
        </w:rPr>
        <w:t xml:space="preserve">Si permaneció en el hospital después de su fecha prevista del alta, entonces </w:t>
      </w:r>
      <w:r w:rsidRPr="00AA2A02">
        <w:rPr>
          <w:b/>
          <w:bCs/>
          <w:lang w:val="es-US"/>
        </w:rPr>
        <w:t>es posible que tenga que pagar el costo total</w:t>
      </w:r>
      <w:r w:rsidRPr="00AA2A02">
        <w:rPr>
          <w:lang w:val="es-US"/>
        </w:rPr>
        <w:t xml:space="preserve"> de la atención hospitalaria que recibió después de la fecha prevista del alta.</w:t>
      </w:r>
    </w:p>
    <w:p w14:paraId="4C2E2522" w14:textId="302A77E2" w:rsidR="00C41EA7" w:rsidRPr="00AA2A02" w:rsidRDefault="00C41EA7" w:rsidP="00C41EA7">
      <w:pPr>
        <w:pStyle w:val="StepHeading"/>
        <w:outlineLvl w:val="5"/>
        <w:rPr>
          <w:lang w:val="es-US"/>
        </w:rPr>
      </w:pPr>
      <w:r w:rsidRPr="00AA2A02">
        <w:rPr>
          <w:bCs/>
          <w:u w:val="single"/>
          <w:lang w:val="es-US"/>
        </w:rPr>
        <w:t>Paso 4:</w:t>
      </w:r>
      <w:r w:rsidRPr="00AA2A02">
        <w:rPr>
          <w:bCs/>
          <w:lang w:val="es-US"/>
        </w:rPr>
        <w:t xml:space="preserve"> Si </w:t>
      </w:r>
      <w:r w:rsidRPr="00AA2A02">
        <w:rPr>
          <w:bCs/>
          <w:i/>
          <w:iCs/>
          <w:lang w:val="es-US"/>
        </w:rPr>
        <w:t>rechazamos</w:t>
      </w:r>
      <w:r w:rsidRPr="00AA2A02">
        <w:rPr>
          <w:bCs/>
          <w:lang w:val="es-US"/>
        </w:rPr>
        <w:t xml:space="preserve"> su apelación, su caso se enviará automáticamente al siguiente nivel del proceso de apelaciones.</w:t>
      </w:r>
    </w:p>
    <w:p w14:paraId="2153782C" w14:textId="6FCF55A5" w:rsidR="002B25E3" w:rsidRPr="00AA2A02" w:rsidRDefault="002B25E3" w:rsidP="002B25E3">
      <w:pPr>
        <w:pStyle w:val="subheading"/>
        <w:rPr>
          <w:lang w:val="es-US"/>
        </w:rPr>
      </w:pPr>
      <w:r w:rsidRPr="00AA2A02">
        <w:rPr>
          <w:bCs/>
          <w:lang w:val="es-US"/>
        </w:rPr>
        <w:t xml:space="preserve">Paso a paso: Proceso de apelación de Nivel 2 </w:t>
      </w:r>
      <w:r w:rsidRPr="00AA2A02">
        <w:rPr>
          <w:bCs/>
          <w:i/>
          <w:iCs/>
          <w:lang w:val="es-US"/>
        </w:rPr>
        <w:t>alternativa</w:t>
      </w:r>
      <w:r w:rsidRPr="00AA2A02">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Nivel 2 Proceso de apelación alternativa Término legal&#10;"/>
      </w:tblPr>
      <w:tblGrid>
        <w:gridCol w:w="9330"/>
      </w:tblGrid>
      <w:tr w:rsidR="002B25E3" w:rsidRPr="00AA2A02" w14:paraId="241B6CBC" w14:textId="77777777" w:rsidTr="78DCAA1D">
        <w:trPr>
          <w:cantSplit/>
          <w:tblHeader/>
          <w:jc w:val="center"/>
        </w:trPr>
        <w:tc>
          <w:tcPr>
            <w:tcW w:w="9345" w:type="dxa"/>
            <w:shd w:val="clear" w:color="auto" w:fill="auto"/>
          </w:tcPr>
          <w:p w14:paraId="1A35FC44" w14:textId="7EF4F90C" w:rsidR="002B25E3" w:rsidRPr="00AA2A02" w:rsidRDefault="002B25E3">
            <w:pPr>
              <w:keepNext/>
              <w:jc w:val="center"/>
              <w:rPr>
                <w:b/>
                <w:bCs/>
                <w:lang w:val="es-US"/>
              </w:rPr>
            </w:pPr>
            <w:r w:rsidRPr="00AA2A02">
              <w:rPr>
                <w:b/>
                <w:bCs/>
                <w:lang w:val="es-US"/>
              </w:rPr>
              <w:t>Término Legal</w:t>
            </w:r>
          </w:p>
        </w:tc>
      </w:tr>
      <w:tr w:rsidR="002B25E3" w:rsidRPr="00AA2A02" w14:paraId="38DC9005" w14:textId="77777777" w:rsidTr="78DCAA1D">
        <w:trPr>
          <w:cantSplit/>
          <w:jc w:val="center"/>
        </w:trPr>
        <w:tc>
          <w:tcPr>
            <w:tcW w:w="9345" w:type="dxa"/>
            <w:shd w:val="clear" w:color="auto" w:fill="auto"/>
          </w:tcPr>
          <w:p w14:paraId="4B272C55" w14:textId="71381A56" w:rsidR="002B25E3" w:rsidRPr="00AA2A02" w:rsidRDefault="002B25E3" w:rsidP="003424BC">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692E567F" w14:textId="2B98CA3C" w:rsidR="009F1EAF" w:rsidRPr="00AA2A02" w:rsidRDefault="009F1EAF" w:rsidP="00A57763">
      <w:pPr>
        <w:pageBreakBefore/>
        <w:spacing w:before="120" w:beforeAutospacing="0" w:after="120" w:afterAutospacing="0"/>
        <w:rPr>
          <w:lang w:val="es-US"/>
        </w:rPr>
      </w:pPr>
      <w:r w:rsidRPr="00AA2A02">
        <w:rPr>
          <w:b/>
          <w:bCs/>
          <w:lang w:val="es-US"/>
        </w:rPr>
        <w:t>La organización de revisión independiente es una organización independiente que contrata Medicare.</w:t>
      </w:r>
      <w:r w:rsidRPr="00AA2A02">
        <w:rPr>
          <w:lang w:val="es-US"/>
        </w:rPr>
        <w:t xml:space="preserve"> No está relacionada con nuestro plan y no es una agencia gubernamental. Esta organización determina si la decisión que tomamos es correcta o debe ser cambiada. Medicare supervisa su trabajo.</w:t>
      </w:r>
    </w:p>
    <w:p w14:paraId="551E0B21" w14:textId="5916E0F6" w:rsidR="004C4998" w:rsidRPr="00AA2A02" w:rsidRDefault="004C4998" w:rsidP="004C4998">
      <w:pPr>
        <w:pStyle w:val="StepHeading"/>
        <w:outlineLvl w:val="5"/>
        <w:rPr>
          <w:lang w:val="es-US"/>
        </w:rPr>
      </w:pPr>
      <w:r w:rsidRPr="00AA2A02">
        <w:rPr>
          <w:bCs/>
          <w:u w:val="single"/>
          <w:lang w:val="es-US"/>
        </w:rPr>
        <w:t>Paso 1:</w:t>
      </w:r>
      <w:r w:rsidRPr="00AA2A02">
        <w:rPr>
          <w:bCs/>
          <w:lang w:val="es-US"/>
        </w:rPr>
        <w:t xml:space="preserve"> Enviaremos su caso automáticamente a la organización de revisión independiente.</w:t>
      </w:r>
    </w:p>
    <w:p w14:paraId="3FCE73B7" w14:textId="701167D2" w:rsidR="00C41EA7" w:rsidRPr="00AA2A02" w:rsidRDefault="00C41EA7" w:rsidP="00A57763">
      <w:pPr>
        <w:numPr>
          <w:ilvl w:val="0"/>
          <w:numId w:val="10"/>
        </w:numPr>
        <w:spacing w:before="120" w:beforeAutospacing="0" w:after="120" w:afterAutospacing="0"/>
        <w:ind w:left="1080" w:right="180"/>
        <w:rPr>
          <w:color w:val="000000"/>
          <w:lang w:val="es-US"/>
        </w:rPr>
      </w:pPr>
      <w:r w:rsidRPr="00AA2A02">
        <w:rPr>
          <w:color w:val="000000"/>
          <w:lang w:val="es-US"/>
        </w:rPr>
        <w:t xml:space="preserve">Estamos obligados a enviar la información para su apelación de Nivel 2 ante la </w:t>
      </w:r>
      <w:r w:rsidRPr="00AA2A02">
        <w:rPr>
          <w:lang w:val="es-US"/>
        </w:rPr>
        <w:t xml:space="preserve">organización de revisión independiente </w:t>
      </w:r>
      <w:r w:rsidRPr="00AA2A02">
        <w:rPr>
          <w:color w:val="000000"/>
          <w:lang w:val="es-US"/>
        </w:rPr>
        <w:t>dentro de un plazo de 24 horas a partir del momento en que le informamos que rechazamos su primera apelación. (Si cree que no estamos cumpliendo con este plazo o con otros, puede presentar una queja. La</w:t>
      </w:r>
      <w:r w:rsidR="00A57763" w:rsidRPr="00AA2A02">
        <w:rPr>
          <w:color w:val="000000"/>
          <w:lang w:val="es-US"/>
        </w:rPr>
        <w:t> </w:t>
      </w:r>
      <w:r w:rsidRPr="00AA2A02">
        <w:rPr>
          <w:color w:val="000000"/>
          <w:lang w:val="es-US"/>
        </w:rPr>
        <w:t>Sección 11 de este capítulo le indica cómo presentar una queja).</w:t>
      </w:r>
    </w:p>
    <w:p w14:paraId="6E3A19E8" w14:textId="2C809278" w:rsidR="00C41EA7" w:rsidRPr="00AA2A02" w:rsidRDefault="00C41EA7" w:rsidP="00C41EA7">
      <w:pPr>
        <w:pStyle w:val="StepHeading"/>
        <w:outlineLvl w:val="5"/>
        <w:rPr>
          <w:lang w:val="es-US"/>
        </w:rPr>
      </w:pPr>
      <w:r w:rsidRPr="00AA2A02">
        <w:rPr>
          <w:bCs/>
          <w:u w:val="single"/>
          <w:lang w:val="es-US"/>
        </w:rPr>
        <w:t>Paso 2:</w:t>
      </w:r>
      <w:r w:rsidRPr="00AA2A02">
        <w:rPr>
          <w:bCs/>
          <w:lang w:val="es-US"/>
        </w:rPr>
        <w:t xml:space="preserve"> La organización de revisión independiente hace una revisión rápida de su apelación. Los revisores le darán una respuesta dentro de un plazo de 72 horas.</w:t>
      </w:r>
    </w:p>
    <w:p w14:paraId="25A20A0A" w14:textId="1491A58E" w:rsidR="00C41EA7" w:rsidRPr="00AA2A02" w:rsidRDefault="00C41EA7" w:rsidP="003D05B5">
      <w:pPr>
        <w:numPr>
          <w:ilvl w:val="0"/>
          <w:numId w:val="10"/>
        </w:numPr>
        <w:spacing w:before="120" w:beforeAutospacing="0" w:after="120" w:afterAutospacing="0"/>
        <w:ind w:left="1080"/>
        <w:rPr>
          <w:lang w:val="es-US"/>
        </w:rPr>
      </w:pPr>
      <w:r w:rsidRPr="00AA2A02">
        <w:rPr>
          <w:lang w:val="es-US"/>
        </w:rPr>
        <w:t>Los revisores de la organización de revisión independiente analizarán cuidadosamente toda la información relacionada con su apelación del alta del hospital.</w:t>
      </w:r>
    </w:p>
    <w:p w14:paraId="5467F002" w14:textId="550E26DB" w:rsidR="00C41EA7" w:rsidRPr="00AA2A02" w:rsidRDefault="00C41EA7" w:rsidP="003D05B5">
      <w:pPr>
        <w:numPr>
          <w:ilvl w:val="0"/>
          <w:numId w:val="10"/>
        </w:numPr>
        <w:spacing w:before="120" w:beforeAutospacing="0" w:after="120" w:afterAutospacing="0"/>
        <w:ind w:left="1080" w:right="-90"/>
        <w:rPr>
          <w:lang w:val="es-US"/>
        </w:rPr>
      </w:pPr>
      <w:r w:rsidRPr="00AA2A02">
        <w:rPr>
          <w:b/>
          <w:bCs/>
          <w:lang w:val="es-US"/>
        </w:rPr>
        <w:t>Si esta organización acepta su apelación</w:t>
      </w:r>
      <w:r w:rsidRPr="00AA2A02">
        <w:rPr>
          <w:lang w:val="es-US"/>
        </w:rPr>
        <w:t xml:space="preserve">, debemos reembolsarle la parte que nos corresponde de los costos de la atención hospitalaria que recibió desde la fecha prevista del alta. Debemos seguir brindando la cobertura del plan para sus servicios hospitalarios para pacientes </w:t>
      </w:r>
      <w:r w:rsidRPr="00AA2A02">
        <w:rPr>
          <w:color w:val="000000"/>
          <w:lang w:val="es-US"/>
        </w:rPr>
        <w:t xml:space="preserve">internados </w:t>
      </w:r>
      <w:r w:rsidRPr="00AA2A02">
        <w:rPr>
          <w:lang w:val="es-US"/>
        </w:rPr>
        <w:t>durante el tiempo que sean médicamente necesarios. Usted deberá seguir pagando la parte que le corresponde de los costos. Si corresponden limitaciones de cobertura, estas podrían limitar cuánto le reembolsaremos o durante cuánto tiempo seguiremos cubriendo sus servicios.</w:t>
      </w:r>
    </w:p>
    <w:p w14:paraId="326F566B" w14:textId="56D93072" w:rsidR="00C41EA7" w:rsidRPr="00AA2A02" w:rsidRDefault="00C41EA7" w:rsidP="003D05B5">
      <w:pPr>
        <w:numPr>
          <w:ilvl w:val="0"/>
          <w:numId w:val="13"/>
        </w:numPr>
        <w:spacing w:before="120" w:beforeAutospacing="0" w:after="120" w:afterAutospacing="0"/>
        <w:ind w:left="1080"/>
        <w:rPr>
          <w:lang w:val="es-US"/>
        </w:rPr>
      </w:pPr>
      <w:r w:rsidRPr="00AA2A02">
        <w:rPr>
          <w:b/>
          <w:bCs/>
          <w:lang w:val="es-US"/>
        </w:rPr>
        <w:t>Si esta organización rechaza su apelación</w:t>
      </w:r>
      <w:r w:rsidRPr="00AA2A02">
        <w:rPr>
          <w:lang w:val="es-US"/>
        </w:rPr>
        <w:t>, significa que están de acuerdo en que la fecha prevista del alta del hospital era médicamente apropiada.</w:t>
      </w:r>
    </w:p>
    <w:p w14:paraId="74530A9A" w14:textId="312FFE77" w:rsidR="00C41EA7" w:rsidRPr="00AA2A02" w:rsidRDefault="00C41EA7" w:rsidP="003D05B5">
      <w:pPr>
        <w:pStyle w:val="ListParagraph"/>
        <w:numPr>
          <w:ilvl w:val="0"/>
          <w:numId w:val="214"/>
        </w:numPr>
        <w:spacing w:before="120" w:beforeAutospacing="0" w:after="0" w:afterAutospacing="0"/>
        <w:rPr>
          <w:lang w:val="es-US"/>
        </w:rPr>
      </w:pPr>
      <w:r w:rsidRPr="00AA2A02">
        <w:rPr>
          <w:lang w:val="es-US"/>
        </w:rPr>
        <w:t>El aviso por escrito que recibe de la organización de revisión independiente le indicará cómo iniciar una apelación de Nivel 3, que está a cargo de un juez administrativo o un mediador.</w:t>
      </w:r>
    </w:p>
    <w:p w14:paraId="30CABDF1" w14:textId="25405CAC" w:rsidR="00C41EA7" w:rsidRPr="00AA2A02" w:rsidRDefault="00C41EA7" w:rsidP="00C41EA7">
      <w:pPr>
        <w:pStyle w:val="StepHeading"/>
        <w:outlineLvl w:val="5"/>
        <w:rPr>
          <w:lang w:val="es-US"/>
        </w:rPr>
      </w:pPr>
      <w:r w:rsidRPr="00AA2A02">
        <w:rPr>
          <w:bCs/>
          <w:u w:val="single"/>
          <w:lang w:val="es-US"/>
        </w:rPr>
        <w:t>Paso 3:</w:t>
      </w:r>
      <w:r w:rsidRPr="00AA2A02">
        <w:rPr>
          <w:bCs/>
          <w:lang w:val="es-US"/>
        </w:rPr>
        <w:t xml:space="preserve"> Si la organización de revisión independiente rechaza su apelación, puede elegir si desea continuar con su apelación.</w:t>
      </w:r>
    </w:p>
    <w:p w14:paraId="6CE59419" w14:textId="79E51D29" w:rsidR="00C41EA7" w:rsidRPr="00AA2A02" w:rsidRDefault="00C41EA7" w:rsidP="003D05B5">
      <w:pPr>
        <w:numPr>
          <w:ilvl w:val="0"/>
          <w:numId w:val="10"/>
        </w:numPr>
        <w:spacing w:before="120" w:beforeAutospacing="0" w:after="120" w:afterAutospacing="0"/>
        <w:ind w:left="1080"/>
        <w:rPr>
          <w:lang w:val="es-US"/>
        </w:rPr>
      </w:pPr>
      <w:r w:rsidRPr="00AA2A02">
        <w:rPr>
          <w:lang w:val="es-US"/>
        </w:rPr>
        <w:t>Hay otros tres niveles adicionales en el proceso de apelaciones después del Nivel 2 (el total es de cinco niveles de apelación). Si los revisores rechazan su apelación de Nivel 2, usted decide si desea aceptar su decisión o ir a una apelación de Nivel 3.</w:t>
      </w:r>
    </w:p>
    <w:p w14:paraId="3E6F8336" w14:textId="43B0AAC8" w:rsidR="00C41EA7" w:rsidRPr="00AA2A02" w:rsidRDefault="00C41EA7" w:rsidP="003D05B5">
      <w:pPr>
        <w:numPr>
          <w:ilvl w:val="0"/>
          <w:numId w:val="10"/>
        </w:numPr>
        <w:spacing w:before="120" w:beforeAutospacing="0"/>
        <w:ind w:left="1080" w:right="-90"/>
        <w:rPr>
          <w:lang w:val="es-US"/>
        </w:rPr>
      </w:pPr>
      <w:r w:rsidRPr="00AA2A02">
        <w:rPr>
          <w:lang w:val="es-US"/>
        </w:rPr>
        <w:t>La Sección 10 de este capítulo explica más acerca de los Niveles 3, 4 y 5 del proceso de apelaciones.</w:t>
      </w:r>
    </w:p>
    <w:p w14:paraId="57097978" w14:textId="77777777" w:rsidR="00C41EA7" w:rsidRPr="00AA2A02" w:rsidRDefault="00C41EA7">
      <w:pPr>
        <w:pStyle w:val="Heading3"/>
        <w:rPr>
          <w:sz w:val="12"/>
          <w:szCs w:val="12"/>
          <w:lang w:val="es-US"/>
        </w:rPr>
      </w:pPr>
      <w:bookmarkStart w:id="1077" w:name="_Toc102342863"/>
      <w:bookmarkStart w:id="1078" w:name="_Toc68442692"/>
      <w:bookmarkStart w:id="1079" w:name="_Toc140838033"/>
      <w:r w:rsidRPr="00AA2A02">
        <w:rPr>
          <w:lang w:val="es-US"/>
        </w:rPr>
        <w:t>SECCIÓN 9</w:t>
      </w:r>
      <w:r w:rsidRPr="00AA2A02">
        <w:rPr>
          <w:lang w:val="es-US"/>
        </w:rPr>
        <w:tab/>
        <w:t>Cómo solicitarnos que sigamos cubriendo algunos servicios médicos si siente que su cobertura está terminando demasiado pronto</w:t>
      </w:r>
      <w:bookmarkEnd w:id="1077"/>
      <w:bookmarkEnd w:id="1078"/>
      <w:bookmarkEnd w:id="1079"/>
    </w:p>
    <w:p w14:paraId="2185DC0B" w14:textId="343E2B9D" w:rsidR="00C41EA7" w:rsidRPr="00AA2A02" w:rsidRDefault="00C41EA7" w:rsidP="00C41EA7">
      <w:pPr>
        <w:pStyle w:val="Heading4"/>
        <w:rPr>
          <w:lang w:val="es-US"/>
        </w:rPr>
      </w:pPr>
      <w:bookmarkStart w:id="1080" w:name="_Toc68442693"/>
      <w:r w:rsidRPr="00AA2A02">
        <w:rPr>
          <w:lang w:val="es-US"/>
        </w:rPr>
        <w:t>Sección 9.1</w:t>
      </w:r>
      <w:r w:rsidRPr="00AA2A02">
        <w:rPr>
          <w:lang w:val="es-US"/>
        </w:rPr>
        <w:tab/>
        <w:t>Esta sección trata solo acerca de tres servicios:</w:t>
      </w:r>
      <w:r w:rsidRPr="00AA2A02">
        <w:rPr>
          <w:b w:val="0"/>
          <w:bCs w:val="0"/>
          <w:lang w:val="es-US"/>
        </w:rPr>
        <w:br/>
      </w:r>
      <w:r w:rsidRPr="00AA2A02">
        <w:rPr>
          <w:lang w:val="es-US"/>
        </w:rPr>
        <w:t xml:space="preserve">Servicios de atención médica a domicilio, en un centro de atención de enfermería especializada y </w:t>
      </w:r>
      <w:r w:rsidRPr="00AA2A02">
        <w:rPr>
          <w:color w:val="000000"/>
          <w:lang w:val="es-US"/>
        </w:rPr>
        <w:t>en un centro de rehabilitación integral para pacientes externos (CORF)</w:t>
      </w:r>
      <w:bookmarkEnd w:id="1080"/>
    </w:p>
    <w:p w14:paraId="63334CC7" w14:textId="17338BD9" w:rsidR="00C41EA7" w:rsidRPr="00AA2A02" w:rsidRDefault="00C41EA7" w:rsidP="00C41EA7">
      <w:pPr>
        <w:rPr>
          <w:color w:val="333399"/>
          <w:lang w:val="es-US"/>
        </w:rPr>
      </w:pPr>
      <w:r w:rsidRPr="00AA2A02">
        <w:rPr>
          <w:lang w:val="es-US"/>
        </w:rPr>
        <w:t xml:space="preserve">Cuando está recibiendo </w:t>
      </w:r>
      <w:r w:rsidRPr="00AA2A02">
        <w:rPr>
          <w:b/>
          <w:bCs/>
          <w:lang w:val="es-US"/>
        </w:rPr>
        <w:t>servicios de atención médica a domicilio, servicios de atención de enfermería especializada o atención de rehabilitación (centro de rehabilitación integral para pacientes externos)</w:t>
      </w:r>
      <w:r w:rsidRPr="00AA2A02">
        <w:rPr>
          <w:lang w:val="es-US"/>
        </w:rPr>
        <w:t xml:space="preserve"> que estén cubiertos, tiene derecho a seguir recibiendo sus servicios para ese tipo de atención, siempre que la atención sea necesaria para diagnosticar y tratar su enfermedad o lesión. </w:t>
      </w:r>
    </w:p>
    <w:p w14:paraId="42156162" w14:textId="77777777" w:rsidR="00C41EA7" w:rsidRPr="00AA2A02" w:rsidRDefault="00C41EA7" w:rsidP="00C41EA7">
      <w:pPr>
        <w:rPr>
          <w:lang w:val="es-US"/>
        </w:rPr>
      </w:pPr>
      <w:r w:rsidRPr="00AA2A02">
        <w:rPr>
          <w:lang w:val="es-US"/>
        </w:rPr>
        <w:t xml:space="preserve">Cuando decidimos que es hora de dejar de cubrir alguno de los tres tipos de atención, estamos obligados a decírselo por anticipado. Cuando finalice su cobertura para esa atención, </w:t>
      </w:r>
      <w:r w:rsidRPr="00AA2A02">
        <w:rPr>
          <w:b/>
          <w:bCs/>
          <w:lang w:val="es-US"/>
        </w:rPr>
        <w:t xml:space="preserve">dejaremos de pagar </w:t>
      </w:r>
      <w:r w:rsidRPr="00AA2A02">
        <w:rPr>
          <w:b/>
          <w:bCs/>
          <w:color w:val="0000FF"/>
          <w:lang w:val="es-US"/>
        </w:rPr>
        <w:t>[</w:t>
      </w:r>
      <w:r w:rsidRPr="00AA2A02">
        <w:rPr>
          <w:b/>
          <w:bCs/>
          <w:i/>
          <w:iCs/>
          <w:color w:val="0000FF"/>
          <w:lang w:val="es-US"/>
        </w:rPr>
        <w:t xml:space="preserve">insert if plan has cost sharing: </w:t>
      </w:r>
      <w:r w:rsidRPr="00AA2A02">
        <w:rPr>
          <w:b/>
          <w:bCs/>
          <w:color w:val="0000FF"/>
          <w:lang w:val="es-US"/>
        </w:rPr>
        <w:t>la parte que nos corresponde del costo</w:t>
      </w:r>
      <w:r w:rsidRPr="00AA2A02">
        <w:rPr>
          <w:color w:val="0000FF"/>
          <w:lang w:val="es-US"/>
        </w:rPr>
        <w:t>]</w:t>
      </w:r>
      <w:r w:rsidRPr="00AA2A02">
        <w:rPr>
          <w:i/>
          <w:iCs/>
          <w:lang w:val="es-US"/>
        </w:rPr>
        <w:t xml:space="preserve"> de su atención</w:t>
      </w:r>
      <w:r w:rsidRPr="00AA2A02">
        <w:rPr>
          <w:lang w:val="es-US"/>
        </w:rPr>
        <w:t>.</w:t>
      </w:r>
    </w:p>
    <w:p w14:paraId="4945C671" w14:textId="77777777" w:rsidR="00C41EA7" w:rsidRPr="00AA2A02" w:rsidRDefault="00C41EA7" w:rsidP="00C41EA7">
      <w:pPr>
        <w:rPr>
          <w:lang w:val="es-US"/>
        </w:rPr>
      </w:pPr>
      <w:r w:rsidRPr="00AA2A02">
        <w:rPr>
          <w:lang w:val="es-US"/>
        </w:rPr>
        <w:t xml:space="preserve">Si cree que estamos terminando la cobertura para su atención demasiado pronto, </w:t>
      </w:r>
      <w:r w:rsidRPr="00AA2A02">
        <w:rPr>
          <w:b/>
          <w:bCs/>
          <w:lang w:val="es-US"/>
        </w:rPr>
        <w:t>puede apelar nuestra decisión</w:t>
      </w:r>
      <w:r w:rsidRPr="00AA2A02">
        <w:rPr>
          <w:lang w:val="es-US"/>
        </w:rPr>
        <w:t>. Esta sección le indica cómo solicitar una apelación.</w:t>
      </w:r>
    </w:p>
    <w:p w14:paraId="14DAAEBA" w14:textId="403FDC94" w:rsidR="00C41EA7" w:rsidRPr="00AA2A02" w:rsidRDefault="00C41EA7" w:rsidP="00C41EA7">
      <w:pPr>
        <w:pStyle w:val="Heading4"/>
        <w:rPr>
          <w:lang w:val="es-US"/>
        </w:rPr>
      </w:pPr>
      <w:bookmarkStart w:id="1081" w:name="_Toc68442694"/>
      <w:r w:rsidRPr="00AA2A02">
        <w:rPr>
          <w:lang w:val="es-US"/>
        </w:rPr>
        <w:t>Sección 9.2</w:t>
      </w:r>
      <w:r w:rsidRPr="00AA2A02">
        <w:rPr>
          <w:lang w:val="es-US"/>
        </w:rPr>
        <w:tab/>
        <w:t>Le comunicaremos por adelantado cuándo se cancelará su</w:t>
      </w:r>
      <w:r w:rsidR="00103B40" w:rsidRPr="00AA2A02">
        <w:rPr>
          <w:lang w:val="es-US"/>
        </w:rPr>
        <w:t> </w:t>
      </w:r>
      <w:r w:rsidRPr="00AA2A02">
        <w:rPr>
          <w:lang w:val="es-US"/>
        </w:rPr>
        <w:t>cobertura</w:t>
      </w:r>
      <w:bookmarkEnd w:id="1081"/>
    </w:p>
    <w:p w14:paraId="7C344E8A" w14:textId="77777777" w:rsidR="00CB6AD8" w:rsidRPr="00AA2A02" w:rsidRDefault="00CB6AD8" w:rsidP="00BF2E56">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183BE5" w:rsidRPr="00AA2A02" w14:paraId="22B563CF" w14:textId="77777777" w:rsidTr="78DCAA1D">
        <w:trPr>
          <w:cantSplit/>
          <w:trHeight w:val="175"/>
          <w:tblHeader/>
          <w:jc w:val="center"/>
        </w:trPr>
        <w:tc>
          <w:tcPr>
            <w:tcW w:w="8948" w:type="dxa"/>
            <w:shd w:val="clear" w:color="auto" w:fill="auto"/>
          </w:tcPr>
          <w:p w14:paraId="246DC899" w14:textId="517BD160" w:rsidR="00183BE5" w:rsidRPr="00AA2A02" w:rsidRDefault="00183BE5">
            <w:pPr>
              <w:keepNext/>
              <w:jc w:val="center"/>
              <w:rPr>
                <w:b/>
                <w:bCs/>
                <w:lang w:val="es-US"/>
              </w:rPr>
            </w:pPr>
            <w:r w:rsidRPr="00AA2A02">
              <w:rPr>
                <w:b/>
                <w:bCs/>
                <w:lang w:val="es-US"/>
              </w:rPr>
              <w:t>Término Legal</w:t>
            </w:r>
          </w:p>
        </w:tc>
      </w:tr>
      <w:tr w:rsidR="00183BE5" w:rsidRPr="00AA2A02" w14:paraId="29943948" w14:textId="77777777" w:rsidTr="78DCAA1D">
        <w:trPr>
          <w:cantSplit/>
          <w:trHeight w:val="897"/>
          <w:jc w:val="center"/>
        </w:trPr>
        <w:tc>
          <w:tcPr>
            <w:tcW w:w="8948" w:type="dxa"/>
            <w:shd w:val="clear" w:color="auto" w:fill="auto"/>
          </w:tcPr>
          <w:p w14:paraId="027DA79F" w14:textId="6738E249" w:rsidR="00183BE5" w:rsidRPr="00AA2A02" w:rsidRDefault="00183BE5" w:rsidP="00CB6AD8">
            <w:pPr>
              <w:rPr>
                <w:lang w:val="es-US"/>
              </w:rPr>
            </w:pPr>
            <w:r w:rsidRPr="00AA2A02">
              <w:rPr>
                <w:b/>
                <w:bCs/>
                <w:lang w:val="es-US"/>
              </w:rPr>
              <w:t>Aviso de no cobertura de Medicare.</w:t>
            </w:r>
            <w:r w:rsidRPr="00AA2A02">
              <w:rPr>
                <w:lang w:val="es-US"/>
              </w:rPr>
              <w:t xml:space="preserve"> Le dice </w:t>
            </w:r>
            <w:r w:rsidRPr="00AA2A02">
              <w:rPr>
                <w:color w:val="000000"/>
                <w:lang w:val="es-US"/>
              </w:rPr>
              <w:t xml:space="preserve">cómo puede solicitar una </w:t>
            </w:r>
            <w:r w:rsidRPr="00AA2A02">
              <w:rPr>
                <w:b/>
                <w:bCs/>
                <w:color w:val="000000"/>
                <w:lang w:val="es-US"/>
              </w:rPr>
              <w:t>apelación rápida</w:t>
            </w:r>
            <w:r w:rsidRPr="00AA2A02">
              <w:rPr>
                <w:color w:val="000000"/>
                <w:lang w:val="es-US"/>
              </w:rPr>
              <w:t>.</w:t>
            </w:r>
            <w:r w:rsidRPr="00AA2A02">
              <w:rPr>
                <w:b/>
                <w:bCs/>
                <w:color w:val="000000"/>
                <w:lang w:val="es-US"/>
              </w:rPr>
              <w:t xml:space="preserve"> </w:t>
            </w:r>
            <w:r w:rsidRPr="00AA2A02">
              <w:rPr>
                <w:color w:val="000000"/>
                <w:lang w:val="es-US"/>
              </w:rPr>
              <w:t xml:space="preserve">Solicitar una apelación rápida es una forma legal y formal de solicitar un cambio a nuestra decisión de cobertura sobre cuándo dejar de prestar atención médica. </w:t>
            </w:r>
          </w:p>
        </w:tc>
      </w:tr>
    </w:tbl>
    <w:p w14:paraId="0EA5007F" w14:textId="7E28AE3A" w:rsidR="00C41EA7" w:rsidRPr="00AA2A02" w:rsidRDefault="00C41EA7" w:rsidP="00AB6D46">
      <w:pPr>
        <w:tabs>
          <w:tab w:val="left" w:pos="720"/>
        </w:tabs>
        <w:spacing w:before="240" w:beforeAutospacing="0" w:after="0" w:afterAutospacing="0"/>
        <w:ind w:left="720" w:hanging="360"/>
        <w:rPr>
          <w:lang w:val="es-US"/>
        </w:rPr>
      </w:pPr>
      <w:r w:rsidRPr="00AA2A02">
        <w:rPr>
          <w:b/>
          <w:bCs/>
          <w:lang w:val="es-US"/>
        </w:rPr>
        <w:t>1.</w:t>
      </w:r>
      <w:r w:rsidRPr="00AA2A02">
        <w:rPr>
          <w:b/>
          <w:bCs/>
          <w:lang w:val="es-US"/>
        </w:rPr>
        <w:tab/>
        <w:t>Recibirá un aviso por escrito</w:t>
      </w:r>
      <w:r w:rsidRPr="00AA2A02">
        <w:rPr>
          <w:lang w:val="es-US"/>
        </w:rPr>
        <w:t xml:space="preserve"> al menos dos días antes de que nuestro plan deje de cubrir su atención. El aviso dice lo siguiente:</w:t>
      </w:r>
    </w:p>
    <w:p w14:paraId="6B10CA25" w14:textId="1F5B2E01" w:rsidR="00C41EA7" w:rsidRPr="00AA2A02" w:rsidRDefault="00913254" w:rsidP="003D05B5">
      <w:pPr>
        <w:numPr>
          <w:ilvl w:val="0"/>
          <w:numId w:val="11"/>
        </w:numPr>
        <w:tabs>
          <w:tab w:val="left" w:pos="720"/>
        </w:tabs>
        <w:spacing w:before="120" w:beforeAutospacing="0" w:after="0" w:afterAutospacing="0"/>
        <w:ind w:left="1080"/>
        <w:rPr>
          <w:lang w:val="es-US"/>
        </w:rPr>
      </w:pPr>
      <w:r w:rsidRPr="00AA2A02">
        <w:rPr>
          <w:lang w:val="es-US"/>
        </w:rPr>
        <w:t>La fecha en la que dejamos de cubrir su atención.</w:t>
      </w:r>
    </w:p>
    <w:p w14:paraId="7E27EE9D" w14:textId="26074F06" w:rsidR="00C41EA7" w:rsidRPr="00AA2A02" w:rsidRDefault="00913254" w:rsidP="003D05B5">
      <w:pPr>
        <w:numPr>
          <w:ilvl w:val="0"/>
          <w:numId w:val="11"/>
        </w:numPr>
        <w:tabs>
          <w:tab w:val="left" w:pos="720"/>
        </w:tabs>
        <w:spacing w:before="120" w:beforeAutospacing="0" w:after="0" w:afterAutospacing="0"/>
        <w:ind w:left="1080"/>
        <w:rPr>
          <w:lang w:val="es-US"/>
        </w:rPr>
      </w:pPr>
      <w:r w:rsidRPr="00AA2A02">
        <w:rPr>
          <w:lang w:val="es-US"/>
        </w:rPr>
        <w:t>Cómo solicitar una apelación rápida para solicitarnos que sigamos cubriendo su atención durante un período de tiempo más largo.</w:t>
      </w:r>
    </w:p>
    <w:p w14:paraId="63DD01FE" w14:textId="77777777" w:rsidR="00C41EA7" w:rsidRPr="00AA2A02" w:rsidRDefault="00C41EA7" w:rsidP="00103B40">
      <w:pPr>
        <w:pageBreakBefore/>
        <w:tabs>
          <w:tab w:val="left" w:pos="720"/>
        </w:tabs>
        <w:spacing w:before="240" w:beforeAutospacing="0" w:after="0" w:afterAutospacing="0"/>
        <w:ind w:left="720" w:hanging="360"/>
        <w:rPr>
          <w:b/>
          <w:bCs/>
          <w:lang w:val="es-US"/>
        </w:rPr>
      </w:pPr>
      <w:r w:rsidRPr="00AA2A02">
        <w:rPr>
          <w:b/>
          <w:bCs/>
          <w:lang w:val="es-US"/>
        </w:rPr>
        <w:t>2.</w:t>
      </w:r>
      <w:r w:rsidRPr="00AA2A02">
        <w:rPr>
          <w:b/>
          <w:bCs/>
          <w:lang w:val="es-US"/>
        </w:rPr>
        <w:tab/>
        <w:t xml:space="preserve">Se le pedirá que usted o alguien que actúa en su nombre firme el aviso por escrito para demostrar que lo recibió. </w:t>
      </w:r>
      <w:r w:rsidRPr="00AA2A02">
        <w:rPr>
          <w:lang w:val="es-US"/>
        </w:rPr>
        <w:t xml:space="preserve">Firmar el aviso </w:t>
      </w:r>
      <w:r w:rsidRPr="00AA2A02">
        <w:rPr>
          <w:i/>
          <w:iCs/>
          <w:lang w:val="es-US"/>
        </w:rPr>
        <w:t>solo</w:t>
      </w:r>
      <w:r w:rsidRPr="00AA2A02">
        <w:rPr>
          <w:lang w:val="es-US"/>
        </w:rPr>
        <w:t xml:space="preserve"> indica que ha recibido la información sobre cuándo finalizará su cobertura. </w:t>
      </w:r>
      <w:r w:rsidRPr="00AA2A02">
        <w:rPr>
          <w:b/>
          <w:bCs/>
          <w:lang w:val="es-US"/>
        </w:rPr>
        <w:t xml:space="preserve">Firmarlo </w:t>
      </w:r>
      <w:r w:rsidRPr="00AA2A02">
        <w:rPr>
          <w:b/>
          <w:bCs/>
          <w:u w:val="single"/>
          <w:lang w:val="es-US"/>
        </w:rPr>
        <w:t>no</w:t>
      </w:r>
      <w:r w:rsidRPr="00AA2A02">
        <w:rPr>
          <w:b/>
          <w:bCs/>
          <w:lang w:val="es-US"/>
        </w:rPr>
        <w:t xml:space="preserve"> significa que esté de acuerdo</w:t>
      </w:r>
      <w:r w:rsidRPr="00AA2A02">
        <w:rPr>
          <w:lang w:val="es-US"/>
        </w:rPr>
        <w:t xml:space="preserve"> con la decisión del plan de suspender la atención.</w:t>
      </w:r>
    </w:p>
    <w:p w14:paraId="27F2FC70" w14:textId="3E427B9C" w:rsidR="00C41EA7" w:rsidRPr="00AA2A02" w:rsidRDefault="00C41EA7" w:rsidP="00C41EA7">
      <w:pPr>
        <w:pStyle w:val="Heading4"/>
        <w:rPr>
          <w:lang w:val="es-US"/>
        </w:rPr>
      </w:pPr>
      <w:bookmarkStart w:id="1082" w:name="_Toc68442695"/>
      <w:r w:rsidRPr="00AA2A02">
        <w:rPr>
          <w:lang w:val="es-US"/>
        </w:rPr>
        <w:t>Sección 9.3</w:t>
      </w:r>
      <w:r w:rsidRPr="00AA2A02">
        <w:rPr>
          <w:lang w:val="es-US"/>
        </w:rPr>
        <w:tab/>
        <w:t>Paso a paso: Cómo presentar una apelación de Nivel 1 para que nuestro plan cubra su atención durante un período más largo</w:t>
      </w:r>
      <w:bookmarkEnd w:id="1082"/>
    </w:p>
    <w:p w14:paraId="2FCB2875" w14:textId="77777777" w:rsidR="00C41EA7" w:rsidRPr="00AA2A02" w:rsidRDefault="00C41EA7" w:rsidP="00CB6AD8">
      <w:pPr>
        <w:rPr>
          <w:lang w:val="es-US"/>
        </w:rPr>
      </w:pPr>
      <w:r w:rsidRPr="00AA2A02">
        <w:rPr>
          <w:lang w:val="es-US"/>
        </w:rPr>
        <w:t>Si desea pedirnos que cubramos su atención durante un período más largo, deberá usar el proceso de apelaciones para presentar esta solicitud. Antes de empezar, comprenda lo que debe hacer y los plazos.</w:t>
      </w:r>
    </w:p>
    <w:p w14:paraId="1FDBED31" w14:textId="70FA7FD7" w:rsidR="00C41EA7" w:rsidRPr="00AA2A02" w:rsidRDefault="00C41EA7" w:rsidP="003D05B5">
      <w:pPr>
        <w:numPr>
          <w:ilvl w:val="0"/>
          <w:numId w:val="11"/>
        </w:numPr>
        <w:tabs>
          <w:tab w:val="left" w:pos="702"/>
        </w:tabs>
        <w:spacing w:before="120" w:beforeAutospacing="0" w:after="120" w:afterAutospacing="0"/>
        <w:ind w:left="1080"/>
        <w:rPr>
          <w:lang w:val="es-US"/>
        </w:rPr>
      </w:pPr>
      <w:r w:rsidRPr="00AA2A02">
        <w:rPr>
          <w:b/>
          <w:bCs/>
          <w:lang w:val="es-US"/>
        </w:rPr>
        <w:t xml:space="preserve">Siga el proceso. </w:t>
      </w:r>
    </w:p>
    <w:p w14:paraId="53273EBA" w14:textId="3CE79F1A" w:rsidR="00C41EA7" w:rsidRPr="00AA2A02" w:rsidRDefault="00C41EA7" w:rsidP="003D05B5">
      <w:pPr>
        <w:numPr>
          <w:ilvl w:val="0"/>
          <w:numId w:val="11"/>
        </w:numPr>
        <w:tabs>
          <w:tab w:val="left" w:pos="702"/>
        </w:tabs>
        <w:spacing w:before="120" w:beforeAutospacing="0" w:after="120" w:afterAutospacing="0"/>
        <w:ind w:left="1080"/>
        <w:rPr>
          <w:lang w:val="es-US"/>
        </w:rPr>
      </w:pPr>
      <w:r w:rsidRPr="00AA2A02">
        <w:rPr>
          <w:b/>
          <w:bCs/>
          <w:lang w:val="es-US"/>
        </w:rPr>
        <w:t xml:space="preserve">Cumpla con los plazos. </w:t>
      </w:r>
    </w:p>
    <w:p w14:paraId="239E3BD1" w14:textId="38E2F3CA" w:rsidR="00C41EA7" w:rsidRPr="00AA2A02" w:rsidRDefault="00C41EA7" w:rsidP="003D05B5">
      <w:pPr>
        <w:numPr>
          <w:ilvl w:val="0"/>
          <w:numId w:val="11"/>
        </w:numPr>
        <w:tabs>
          <w:tab w:val="left" w:pos="702"/>
        </w:tabs>
        <w:spacing w:before="120" w:beforeAutospacing="0" w:after="120" w:afterAutospacing="0"/>
        <w:ind w:left="1080"/>
        <w:rPr>
          <w:lang w:val="es-US"/>
        </w:rPr>
      </w:pPr>
      <w:r w:rsidRPr="00AA2A02">
        <w:rPr>
          <w:b/>
          <w:bCs/>
          <w:lang w:val="es-US"/>
        </w:rPr>
        <w:t>Pida ayuda si la necesita.</w:t>
      </w:r>
      <w:r w:rsidRPr="00AA2A02">
        <w:rPr>
          <w:lang w:val="es-US"/>
        </w:rPr>
        <w:t xml:space="preserve"> Si tiene preguntas o necesita ayuda en cualquier momento, llame a Servicios para los miembros. O llame al Programa estatal de asistencia sobre seguro médico, una organización del gobierno que ofrece asistencia personalizada.</w:t>
      </w:r>
    </w:p>
    <w:p w14:paraId="08697707" w14:textId="505EB62B" w:rsidR="00294627" w:rsidRPr="00AA2A02" w:rsidRDefault="00294627">
      <w:pPr>
        <w:rPr>
          <w:rFonts w:eastAsia="Calibri"/>
          <w:i/>
          <w:iCs/>
          <w:lang w:val="es-US"/>
        </w:rPr>
      </w:pPr>
      <w:r w:rsidRPr="00AA2A02">
        <w:rPr>
          <w:b/>
          <w:bCs/>
          <w:lang w:val="es-US"/>
        </w:rPr>
        <w:t>Durante una apelación de Nivel 1, la Organización para la mejora de la calidad revisa su apelación.</w:t>
      </w:r>
      <w:r w:rsidRPr="00AA2A02">
        <w:rPr>
          <w:lang w:val="es-US"/>
        </w:rPr>
        <w:t xml:space="preserve"> Decide si la fecha de finalización de su atención es médicamente adecuada.</w:t>
      </w:r>
      <w:r w:rsidR="00090BE6" w:rsidRPr="00AA2A02">
        <w:rPr>
          <w:lang w:val="es-US"/>
        </w:rPr>
        <w:t xml:space="preserve"> </w:t>
      </w:r>
      <w:r w:rsidRPr="00AA2A02">
        <w:rPr>
          <w:lang w:val="es-US"/>
        </w:rPr>
        <w:t xml:space="preserve"> </w:t>
      </w:r>
    </w:p>
    <w:p w14:paraId="43758216" w14:textId="3B88DA01" w:rsidR="00C335AF" w:rsidRPr="00AA2A02" w:rsidRDefault="00116D00" w:rsidP="00CB6AD8">
      <w:pPr>
        <w:rPr>
          <w:rFonts w:eastAsia="Calibri"/>
          <w:lang w:val="es-US"/>
        </w:rPr>
      </w:pPr>
      <w:r w:rsidRPr="00AA2A02">
        <w:rPr>
          <w:rFonts w:eastAsia="Calibri"/>
          <w:lang w:val="es-US"/>
        </w:rPr>
        <w:t xml:space="preserve">La </w:t>
      </w:r>
      <w:r w:rsidRPr="00AA2A02">
        <w:rPr>
          <w:rFonts w:eastAsia="Calibri"/>
          <w:b/>
          <w:bCs/>
          <w:lang w:val="es-US"/>
        </w:rPr>
        <w:t>Organización para la mejora de la calidad</w:t>
      </w:r>
      <w:r w:rsidRPr="00AA2A02">
        <w:rPr>
          <w:rFonts w:eastAsia="Calibri"/>
          <w:lang w:val="es-US"/>
        </w:rPr>
        <w:t xml:space="preserve"> 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0E0C5BB7" w14:textId="125F7432" w:rsidR="00C41EA7" w:rsidRPr="00AA2A02" w:rsidRDefault="00C41EA7" w:rsidP="00C41EA7">
      <w:pPr>
        <w:pStyle w:val="StepHeading"/>
        <w:rPr>
          <w:lang w:val="es-US"/>
        </w:rPr>
      </w:pPr>
      <w:r w:rsidRPr="00AA2A02">
        <w:rPr>
          <w:bCs/>
          <w:u w:val="single"/>
          <w:lang w:val="es-US"/>
        </w:rPr>
        <w:t>Paso 1:</w:t>
      </w:r>
      <w:r w:rsidRPr="00AA2A02">
        <w:rPr>
          <w:bCs/>
          <w:lang w:val="es-US"/>
        </w:rPr>
        <w:t xml:space="preserve"> Solicite su apelación de Nivel 1: comuníquese con la Organización para la mejora de la calidad y pida una </w:t>
      </w:r>
      <w:r w:rsidRPr="00AA2A02">
        <w:rPr>
          <w:bCs/>
          <w:i/>
          <w:iCs/>
          <w:lang w:val="es-US"/>
        </w:rPr>
        <w:t>apelación rápida</w:t>
      </w:r>
      <w:r w:rsidRPr="00AA2A02">
        <w:rPr>
          <w:bCs/>
          <w:lang w:val="es-US"/>
        </w:rPr>
        <w:t>. Debe actuar rápido.</w:t>
      </w:r>
    </w:p>
    <w:p w14:paraId="0A73479D" w14:textId="77777777" w:rsidR="00C41EA7" w:rsidRPr="00AA2A02" w:rsidRDefault="00C41EA7" w:rsidP="00C41EA7">
      <w:pPr>
        <w:pStyle w:val="Minorsubheadingindented25"/>
        <w:rPr>
          <w:lang w:val="es-US"/>
        </w:rPr>
      </w:pPr>
      <w:r w:rsidRPr="00AA2A02">
        <w:rPr>
          <w:rFonts w:eastAsia="Calibri"/>
          <w:bCs/>
          <w:iCs/>
          <w:lang w:val="es-US"/>
        </w:rPr>
        <w:t>¿Cómo puede comunicarse con esta organización?</w:t>
      </w:r>
    </w:p>
    <w:p w14:paraId="038EF960" w14:textId="1D4D47A7" w:rsidR="00C41EA7" w:rsidRPr="00AA2A02" w:rsidRDefault="00C41EA7" w:rsidP="00AB6D46">
      <w:pPr>
        <w:numPr>
          <w:ilvl w:val="0"/>
          <w:numId w:val="5"/>
        </w:numPr>
        <w:tabs>
          <w:tab w:val="left" w:pos="1080"/>
        </w:tabs>
        <w:spacing w:before="120" w:beforeAutospacing="0" w:after="120" w:afterAutospacing="0"/>
        <w:rPr>
          <w:rFonts w:eastAsia="Calibri"/>
          <w:lang w:val="es-US"/>
        </w:rPr>
      </w:pPr>
      <w:r w:rsidRPr="00AA2A02">
        <w:rPr>
          <w:lang w:val="es-US"/>
        </w:rPr>
        <w:t>En el aviso por escrito que recibió (</w:t>
      </w:r>
      <w:r w:rsidRPr="00AA2A02">
        <w:rPr>
          <w:i/>
          <w:iCs/>
          <w:lang w:val="es-US"/>
        </w:rPr>
        <w:t>Aviso de no cobertura de Medicare</w:t>
      </w:r>
      <w:r w:rsidRPr="00AA2A02">
        <w:rPr>
          <w:lang w:val="es-US"/>
        </w:rPr>
        <w:t>) se le explica cómo puede comunicarse con esta organización. O busque el nombre, la dirección y el teléfono de la Organización para la mejora de la calidad de su estado en el Capítulo 2.</w:t>
      </w:r>
    </w:p>
    <w:p w14:paraId="7B506BCF" w14:textId="77777777" w:rsidR="00174C37" w:rsidRPr="00AA2A02" w:rsidRDefault="00F50B48" w:rsidP="78DCAA1D">
      <w:pPr>
        <w:pStyle w:val="ListBullet"/>
        <w:rPr>
          <w:rFonts w:eastAsia="Calibri"/>
          <w:b/>
          <w:bCs/>
          <w:i/>
          <w:iCs/>
          <w:lang w:val="es-US"/>
        </w:rPr>
      </w:pPr>
      <w:r w:rsidRPr="00AA2A02">
        <w:rPr>
          <w:rFonts w:eastAsia="Calibri"/>
          <w:b/>
          <w:bCs/>
          <w:i/>
          <w:iCs/>
          <w:lang w:val="es-US"/>
        </w:rPr>
        <w:t xml:space="preserve">Actúe rápido: </w:t>
      </w:r>
    </w:p>
    <w:p w14:paraId="1B5F9572" w14:textId="1E27E387" w:rsidR="00A06863" w:rsidRPr="00AA2A02" w:rsidRDefault="00A06863" w:rsidP="00174C37">
      <w:pPr>
        <w:pStyle w:val="ListBullet"/>
        <w:numPr>
          <w:ilvl w:val="0"/>
          <w:numId w:val="5"/>
        </w:numPr>
        <w:rPr>
          <w:lang w:val="es-US"/>
        </w:rPr>
      </w:pPr>
      <w:r w:rsidRPr="00AA2A02">
        <w:rPr>
          <w:lang w:val="es-US"/>
        </w:rPr>
        <w:t xml:space="preserve">Debe comunicarse con la Organización para la mejora de la calidad para iniciar su apelación </w:t>
      </w:r>
      <w:r w:rsidRPr="00AA2A02">
        <w:rPr>
          <w:b/>
          <w:bCs/>
          <w:lang w:val="es-US"/>
        </w:rPr>
        <w:t>antes del mediodía del día antes de la fecha de entrada en vigencia</w:t>
      </w:r>
      <w:r w:rsidRPr="00AA2A02">
        <w:rPr>
          <w:lang w:val="es-US"/>
        </w:rPr>
        <w:t xml:space="preserve"> que aparece en el Aviso de no cobertura de Medicare. </w:t>
      </w:r>
    </w:p>
    <w:p w14:paraId="17326905" w14:textId="02E06A43"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9.5 de este capítulo.</w:t>
      </w:r>
    </w:p>
    <w:p w14:paraId="03F3A09D" w14:textId="77777777" w:rsidR="00C41EA7" w:rsidRPr="00AA2A02" w:rsidRDefault="00C41EA7" w:rsidP="00C41EA7">
      <w:pPr>
        <w:pStyle w:val="StepHeading"/>
        <w:rPr>
          <w:lang w:val="es-US"/>
        </w:rPr>
      </w:pPr>
      <w:r w:rsidRPr="00AA2A02">
        <w:rPr>
          <w:bCs/>
          <w:u w:val="single"/>
          <w:lang w:val="es-US"/>
        </w:rPr>
        <w:t>Paso 2:</w:t>
      </w:r>
      <w:r w:rsidRPr="00AA2A02">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330"/>
      </w:tblGrid>
      <w:tr w:rsidR="00FA6D9D" w:rsidRPr="00AA2A02" w14:paraId="2F0368A0" w14:textId="77777777" w:rsidTr="78DCAA1D">
        <w:trPr>
          <w:cantSplit/>
          <w:tblHeader/>
          <w:jc w:val="center"/>
        </w:trPr>
        <w:tc>
          <w:tcPr>
            <w:tcW w:w="5385" w:type="dxa"/>
            <w:shd w:val="clear" w:color="auto" w:fill="auto"/>
          </w:tcPr>
          <w:p w14:paraId="34655890" w14:textId="757C42EE" w:rsidR="00FA6D9D" w:rsidRPr="00AA2A02" w:rsidRDefault="00FA6D9D">
            <w:pPr>
              <w:keepNext/>
              <w:jc w:val="center"/>
              <w:rPr>
                <w:b/>
                <w:bCs/>
                <w:lang w:val="es-US"/>
              </w:rPr>
            </w:pPr>
            <w:r w:rsidRPr="00AA2A02">
              <w:rPr>
                <w:b/>
                <w:bCs/>
                <w:lang w:val="es-US"/>
              </w:rPr>
              <w:t>Término Legal</w:t>
            </w:r>
          </w:p>
        </w:tc>
      </w:tr>
      <w:tr w:rsidR="00FA6D9D" w:rsidRPr="00AA2A02" w14:paraId="731732E2" w14:textId="77777777" w:rsidTr="78DCAA1D">
        <w:trPr>
          <w:cantSplit/>
          <w:jc w:val="center"/>
        </w:trPr>
        <w:tc>
          <w:tcPr>
            <w:tcW w:w="5385" w:type="dxa"/>
            <w:shd w:val="clear" w:color="auto" w:fill="auto"/>
          </w:tcPr>
          <w:p w14:paraId="30D19393" w14:textId="681B729E" w:rsidR="00FA6D9D" w:rsidRPr="00AA2A02" w:rsidRDefault="00FA6D9D" w:rsidP="00CB6AD8">
            <w:pPr>
              <w:rPr>
                <w:lang w:val="es-US"/>
              </w:rPr>
            </w:pPr>
            <w:r w:rsidRPr="00AA2A02">
              <w:rPr>
                <w:lang w:val="es-US"/>
              </w:rPr>
              <w:t xml:space="preserve"> </w:t>
            </w:r>
            <w:r w:rsidRPr="00AA2A02">
              <w:rPr>
                <w:b/>
                <w:bCs/>
                <w:lang w:val="es-US"/>
              </w:rPr>
              <w:t xml:space="preserve">Explicación detallada de no cobertura. </w:t>
            </w:r>
            <w:r w:rsidRPr="00AA2A02">
              <w:rPr>
                <w:lang w:val="es-US"/>
              </w:rPr>
              <w:t xml:space="preserve">Aviso que proporciona detalles sobre las razones para terminar la cobertura. </w:t>
            </w:r>
          </w:p>
        </w:tc>
      </w:tr>
    </w:tbl>
    <w:p w14:paraId="785DE10A" w14:textId="77777777" w:rsidR="00C41EA7" w:rsidRPr="00AA2A02" w:rsidRDefault="00C41EA7" w:rsidP="00C41EA7">
      <w:pPr>
        <w:pStyle w:val="Minorsubheadingindented25"/>
        <w:rPr>
          <w:rFonts w:eastAsia="Calibri"/>
          <w:lang w:val="es-US"/>
        </w:rPr>
      </w:pPr>
      <w:r w:rsidRPr="00AA2A02">
        <w:rPr>
          <w:rFonts w:eastAsia="Calibri"/>
          <w:bCs/>
          <w:iCs/>
          <w:lang w:val="es-US"/>
        </w:rPr>
        <w:t>¿Qué sucede durante esta revisión?</w:t>
      </w:r>
    </w:p>
    <w:p w14:paraId="448F3245" w14:textId="779643B8"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Los profesionales de la salud de la Organización para la mejora de la calidad (los revisores) le preguntarán a usted o a su representante por qué cree que debería continuar la cobertura de los servicios. No tiene que preparar nada por escrito, pero puede hacerlo si así lo desea.</w:t>
      </w:r>
    </w:p>
    <w:p w14:paraId="448861CD" w14:textId="77777777"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La organización de revisión también revisará su información médica, hablará con su médico y revisará la información que le ha dado nuestro plan.</w:t>
      </w:r>
    </w:p>
    <w:p w14:paraId="3F1CBC0E" w14:textId="4697B883" w:rsidR="00C41EA7" w:rsidRPr="00AA2A02" w:rsidRDefault="00C41EA7" w:rsidP="00AB6D46">
      <w:pPr>
        <w:numPr>
          <w:ilvl w:val="0"/>
          <w:numId w:val="5"/>
        </w:numPr>
        <w:tabs>
          <w:tab w:val="left" w:pos="1080"/>
        </w:tabs>
        <w:spacing w:before="120" w:beforeAutospacing="0" w:after="120" w:afterAutospacing="0"/>
        <w:ind w:right="540"/>
        <w:rPr>
          <w:lang w:val="es-US"/>
        </w:rPr>
      </w:pPr>
      <w:r w:rsidRPr="00AA2A02">
        <w:rPr>
          <w:lang w:val="es-US"/>
        </w:rPr>
        <w:t xml:space="preserve">Al final del día, los revisores nos informarán sobre su apelación, usted recibirá la </w:t>
      </w:r>
      <w:r w:rsidRPr="00AA2A02">
        <w:rPr>
          <w:b/>
          <w:bCs/>
          <w:lang w:val="es-US"/>
        </w:rPr>
        <w:t>Explicación detallada de no cobertura</w:t>
      </w:r>
      <w:r w:rsidRPr="00AA2A02">
        <w:rPr>
          <w:lang w:val="es-US"/>
        </w:rPr>
        <w:t xml:space="preserve"> donde se explican detalladamente los motivos por los cuales queremos finalizar la cobertura de sus servicios.</w:t>
      </w:r>
    </w:p>
    <w:p w14:paraId="7CFD771C" w14:textId="7C941372" w:rsidR="00C41EA7" w:rsidRPr="00AA2A02" w:rsidRDefault="00C41EA7" w:rsidP="00C41EA7">
      <w:pPr>
        <w:pStyle w:val="StepHeading"/>
        <w:rPr>
          <w:lang w:val="es-US"/>
        </w:rPr>
      </w:pPr>
      <w:r w:rsidRPr="00AA2A02">
        <w:rPr>
          <w:bCs/>
          <w:u w:val="single"/>
          <w:lang w:val="es-US"/>
        </w:rPr>
        <w:t>Paso 3:</w:t>
      </w:r>
      <w:r w:rsidRPr="00AA2A02">
        <w:rPr>
          <w:bCs/>
          <w:lang w:val="es-US"/>
        </w:rPr>
        <w:t xml:space="preserve"> Dentro del plazo de un día completo después de tener toda la información que necesitan, los revisores le comunicarán su decisión.</w:t>
      </w:r>
    </w:p>
    <w:p w14:paraId="22CF5F5D" w14:textId="052A62F8" w:rsidR="00C41EA7" w:rsidRPr="00AA2A02" w:rsidRDefault="00C41EA7" w:rsidP="00C41EA7">
      <w:pPr>
        <w:pStyle w:val="Minorsubheadingindented25"/>
        <w:rPr>
          <w:lang w:val="es-US"/>
        </w:rPr>
      </w:pPr>
      <w:r w:rsidRPr="00AA2A02">
        <w:rPr>
          <w:bCs/>
          <w:iCs/>
          <w:lang w:val="es-US"/>
        </w:rPr>
        <w:t>¿Qué sucede si los revisores aceptan?</w:t>
      </w:r>
    </w:p>
    <w:p w14:paraId="088A45BC" w14:textId="77777777"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 xml:space="preserve">Si los revisores aceptan su apelación, entonces </w:t>
      </w:r>
      <w:r w:rsidRPr="00AA2A02">
        <w:rPr>
          <w:b/>
          <w:bCs/>
          <w:lang w:val="es-US"/>
        </w:rPr>
        <w:t>debemos seguir brindándole servicios cubiertos mientras sigan siendo médicamente necesarios</w:t>
      </w:r>
      <w:r w:rsidRPr="00AA2A02">
        <w:rPr>
          <w:lang w:val="es-US"/>
        </w:rPr>
        <w:t>.</w:t>
      </w:r>
    </w:p>
    <w:p w14:paraId="3BA1F3B2" w14:textId="169DE125"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Usted tendrá que seguir pagando la parte que le corresponde de los costos (como deducibles o copagos, si corresponden). Es posible que haya limitaciones en sus servicios cubiertos.</w:t>
      </w:r>
    </w:p>
    <w:p w14:paraId="4F0EC88F" w14:textId="28D5697C" w:rsidR="00C41EA7" w:rsidRPr="00AA2A02" w:rsidRDefault="00C41EA7" w:rsidP="00C41EA7">
      <w:pPr>
        <w:pStyle w:val="Minorsubheadingindented25"/>
        <w:rPr>
          <w:lang w:val="es-US"/>
        </w:rPr>
      </w:pPr>
      <w:r w:rsidRPr="00AA2A02">
        <w:rPr>
          <w:bCs/>
          <w:iCs/>
          <w:lang w:val="es-US"/>
        </w:rPr>
        <w:t>¿Qué sucede si los revisores rechazan?</w:t>
      </w:r>
    </w:p>
    <w:p w14:paraId="0530E813" w14:textId="0E4F6FBD" w:rsidR="00C41EA7" w:rsidRPr="00AA2A02" w:rsidRDefault="00C41EA7" w:rsidP="00AB6D46">
      <w:pPr>
        <w:numPr>
          <w:ilvl w:val="0"/>
          <w:numId w:val="5"/>
        </w:numPr>
        <w:tabs>
          <w:tab w:val="left" w:pos="1080"/>
        </w:tabs>
        <w:spacing w:before="120" w:beforeAutospacing="0" w:after="120" w:afterAutospacing="0"/>
        <w:ind w:right="-180"/>
        <w:rPr>
          <w:color w:val="000000"/>
          <w:lang w:val="es-US"/>
        </w:rPr>
      </w:pPr>
      <w:r w:rsidRPr="00AA2A02">
        <w:rPr>
          <w:color w:val="000000"/>
          <w:lang w:val="es-US"/>
        </w:rPr>
        <w:t xml:space="preserve">Si los revisores rechazan, entonces </w:t>
      </w:r>
      <w:r w:rsidRPr="00AA2A02">
        <w:rPr>
          <w:b/>
          <w:bCs/>
          <w:color w:val="000000"/>
          <w:lang w:val="es-US"/>
        </w:rPr>
        <w:t>su cobertura finalizará en la fecha que le indicamos</w:t>
      </w:r>
      <w:r w:rsidRPr="00AA2A02">
        <w:rPr>
          <w:color w:val="000000"/>
          <w:lang w:val="es-US"/>
        </w:rPr>
        <w:t xml:space="preserve">. </w:t>
      </w:r>
    </w:p>
    <w:p w14:paraId="4043D760" w14:textId="77777777" w:rsidR="00C41EA7" w:rsidRPr="00AA2A02" w:rsidRDefault="00C41EA7" w:rsidP="00AB6D46">
      <w:pPr>
        <w:numPr>
          <w:ilvl w:val="0"/>
          <w:numId w:val="5"/>
        </w:numPr>
        <w:tabs>
          <w:tab w:val="left" w:pos="1080"/>
        </w:tabs>
        <w:spacing w:before="120" w:beforeAutospacing="0" w:after="120" w:afterAutospacing="0"/>
        <w:rPr>
          <w:color w:val="000000"/>
          <w:lang w:val="es-US"/>
        </w:rPr>
      </w:pPr>
      <w:r w:rsidRPr="00AA2A02">
        <w:rPr>
          <w:color w:val="000000" w:themeColor="text1"/>
          <w:lang w:val="es-US"/>
        </w:rPr>
        <w:t xml:space="preserve">Si decide continuar recibiendo servicios de atención médica a domicilio, servicios en un centro de atención de enfermería especializada o servicios en un centro de rehabilitación integral para pacientes externos (CORF) </w:t>
      </w:r>
      <w:r w:rsidRPr="00AA2A02">
        <w:rPr>
          <w:b/>
          <w:bCs/>
          <w:color w:val="000000" w:themeColor="text1"/>
          <w:lang w:val="es-US"/>
        </w:rPr>
        <w:t>después</w:t>
      </w:r>
      <w:r w:rsidRPr="00AA2A02">
        <w:rPr>
          <w:color w:val="000000" w:themeColor="text1"/>
          <w:lang w:val="es-US"/>
        </w:rPr>
        <w:t xml:space="preserve"> de la fecha en la que termina su cobertura, </w:t>
      </w:r>
      <w:r w:rsidRPr="00AA2A02">
        <w:rPr>
          <w:b/>
          <w:bCs/>
          <w:color w:val="000000" w:themeColor="text1"/>
          <w:lang w:val="es-US"/>
        </w:rPr>
        <w:t>deberá pagar el costo total</w:t>
      </w:r>
      <w:r w:rsidRPr="00AA2A02">
        <w:rPr>
          <w:color w:val="000000" w:themeColor="text1"/>
          <w:lang w:val="es-US"/>
        </w:rPr>
        <w:t xml:space="preserve"> de esta atención.</w:t>
      </w:r>
    </w:p>
    <w:p w14:paraId="05AA59BE" w14:textId="0D64D86E"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rechazan su apelación de Nivel 1, usted decide si quiere presentar otra apelación.</w:t>
      </w:r>
    </w:p>
    <w:p w14:paraId="734175A8" w14:textId="4D918A74"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 xml:space="preserve">Si los revisores rechazan su apelación de Nivel 1 </w:t>
      </w:r>
      <w:r w:rsidRPr="00AA2A02">
        <w:rPr>
          <w:u w:val="single"/>
          <w:lang w:val="es-US"/>
        </w:rPr>
        <w:t>y</w:t>
      </w:r>
      <w:r w:rsidRPr="00AA2A02">
        <w:rPr>
          <w:lang w:val="es-US"/>
        </w:rPr>
        <w:t xml:space="preserve"> usted decide seguir recibiendo la atención después de que haya finalizado la cobertura de la atención, puede presentar una apelación de Nivel 2.</w:t>
      </w:r>
    </w:p>
    <w:p w14:paraId="3FE95FA6" w14:textId="792AD9FA" w:rsidR="00C41EA7" w:rsidRPr="00AA2A02" w:rsidRDefault="00C41EA7" w:rsidP="00C41EA7">
      <w:pPr>
        <w:pStyle w:val="Heading4"/>
        <w:rPr>
          <w:lang w:val="es-US"/>
        </w:rPr>
      </w:pPr>
      <w:bookmarkStart w:id="1083" w:name="_Toc68442696"/>
      <w:r w:rsidRPr="00AA2A02">
        <w:rPr>
          <w:lang w:val="es-US"/>
        </w:rPr>
        <w:t>Sección 9.4</w:t>
      </w:r>
      <w:r w:rsidRPr="00AA2A02">
        <w:rPr>
          <w:lang w:val="es-US"/>
        </w:rPr>
        <w:tab/>
        <w:t>Paso a paso: Cómo presentar una apelación de Nivel 2 para que nuestro plan cubra su atención durante un período más largo</w:t>
      </w:r>
      <w:bookmarkEnd w:id="1083"/>
    </w:p>
    <w:p w14:paraId="7707430F" w14:textId="33D33659" w:rsidR="00C41EA7" w:rsidRPr="00AA2A02" w:rsidRDefault="00C41EA7" w:rsidP="00C41EA7">
      <w:pPr>
        <w:rPr>
          <w:lang w:val="es-US"/>
        </w:rPr>
      </w:pPr>
      <w:r w:rsidRPr="00AA2A02">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AA2A02">
        <w:rPr>
          <w:color w:val="000000" w:themeColor="text1"/>
          <w:lang w:val="es-US"/>
        </w:rPr>
        <w:t>centro de rehabilitación integral para pacientes externos (Comprehensive Outpatient Rehabilitation Facility, CORF)</w:t>
      </w:r>
      <w:r w:rsidRPr="00AA2A02">
        <w:rPr>
          <w:lang w:val="es-US"/>
        </w:rPr>
        <w:t xml:space="preserve"> </w:t>
      </w:r>
      <w:r w:rsidRPr="00AA2A02">
        <w:rPr>
          <w:i/>
          <w:iCs/>
          <w:lang w:val="es-US"/>
        </w:rPr>
        <w:t>después</w:t>
      </w:r>
      <w:r w:rsidRPr="00AA2A02">
        <w:rPr>
          <w:lang w:val="es-US"/>
        </w:rPr>
        <w:t xml:space="preserve"> de la fecha en la que le informamos que finalizaría su cobertura.</w:t>
      </w:r>
    </w:p>
    <w:p w14:paraId="01FD8D5E" w14:textId="12C1332C" w:rsidR="00C41EA7" w:rsidRPr="00AA2A02" w:rsidRDefault="00C41EA7" w:rsidP="00C41EA7">
      <w:pPr>
        <w:pStyle w:val="StepHeading"/>
        <w:rPr>
          <w:lang w:val="es-US"/>
        </w:rPr>
      </w:pPr>
      <w:r w:rsidRPr="00AA2A02">
        <w:rPr>
          <w:bCs/>
          <w:u w:val="single"/>
          <w:lang w:val="es-US"/>
        </w:rPr>
        <w:t>Paso 1:</w:t>
      </w:r>
      <w:r w:rsidRPr="00AA2A02">
        <w:rPr>
          <w:bCs/>
          <w:lang w:val="es-US"/>
        </w:rPr>
        <w:t xml:space="preserve"> Usted se pone en contacto con la Organización para la mejora de la calidad de nuevo para pedir otra revisión.</w:t>
      </w:r>
    </w:p>
    <w:p w14:paraId="7724F549" w14:textId="3C932BE3" w:rsidR="00C41EA7" w:rsidRPr="00AA2A02" w:rsidRDefault="00C41EA7" w:rsidP="00AB6D46">
      <w:pPr>
        <w:numPr>
          <w:ilvl w:val="0"/>
          <w:numId w:val="5"/>
        </w:numPr>
        <w:tabs>
          <w:tab w:val="left" w:pos="1080"/>
        </w:tabs>
        <w:spacing w:before="120" w:beforeAutospacing="0" w:after="240" w:afterAutospacing="0"/>
        <w:rPr>
          <w:lang w:val="es-US"/>
        </w:rPr>
      </w:pPr>
      <w:r w:rsidRPr="00AA2A02">
        <w:rPr>
          <w:lang w:val="es-US"/>
        </w:rPr>
        <w:t xml:space="preserve">Debe pedir esta revisión </w:t>
      </w:r>
      <w:r w:rsidRPr="00AA2A02">
        <w:rPr>
          <w:b/>
          <w:bCs/>
          <w:lang w:val="es-US"/>
        </w:rPr>
        <w:t>dentro de un plazo de 60 días</w:t>
      </w:r>
      <w:r w:rsidRPr="00AA2A02">
        <w:rPr>
          <w:lang w:val="es-US"/>
        </w:rPr>
        <w:t xml:space="preserve"> después de que la Organización para la mejora de la calidad </w:t>
      </w:r>
      <w:r w:rsidRPr="00AA2A02">
        <w:rPr>
          <w:i/>
          <w:iCs/>
          <w:lang w:val="es-US"/>
        </w:rPr>
        <w:t>rechaza</w:t>
      </w:r>
      <w:r w:rsidRPr="00AA2A02">
        <w:rPr>
          <w:lang w:val="es-US"/>
        </w:rPr>
        <w:t xml:space="preserve"> su apelación de Nivel 1. Puede pedir esta revisión solo si siguió recibiendo la atención después de la fecha en la que finalizó su cobertura.</w:t>
      </w:r>
    </w:p>
    <w:p w14:paraId="5FE2DCD1" w14:textId="77777777" w:rsidR="00C41EA7" w:rsidRPr="00AA2A02" w:rsidRDefault="00C41EA7" w:rsidP="00C41EA7">
      <w:pPr>
        <w:pStyle w:val="StepHeading"/>
        <w:rPr>
          <w:lang w:val="es-US"/>
        </w:rPr>
      </w:pPr>
      <w:r w:rsidRPr="00AA2A02">
        <w:rPr>
          <w:bCs/>
          <w:u w:val="single"/>
          <w:lang w:val="es-US"/>
        </w:rPr>
        <w:t>Paso 2:</w:t>
      </w:r>
      <w:r w:rsidRPr="00AA2A02">
        <w:rPr>
          <w:bCs/>
          <w:lang w:val="es-US"/>
        </w:rPr>
        <w:t xml:space="preserve"> La Organización para la mejora de la calidad realiza una segunda revisión de su situación.</w:t>
      </w:r>
    </w:p>
    <w:p w14:paraId="1D3E330B" w14:textId="77777777" w:rsidR="00C41EA7" w:rsidRPr="00AA2A02" w:rsidRDefault="00C41EA7" w:rsidP="00AB6D46">
      <w:pPr>
        <w:numPr>
          <w:ilvl w:val="0"/>
          <w:numId w:val="5"/>
        </w:numPr>
        <w:tabs>
          <w:tab w:val="left" w:pos="1080"/>
        </w:tabs>
        <w:spacing w:before="120" w:beforeAutospacing="0" w:after="240" w:afterAutospacing="0"/>
        <w:rPr>
          <w:lang w:val="es-US"/>
        </w:rPr>
      </w:pPr>
      <w:r w:rsidRPr="00AA2A02">
        <w:rPr>
          <w:lang w:val="es-US"/>
        </w:rPr>
        <w:t>Los revisores de la Organización para la mejora de la calidad harán otra revisión cuidadosa de toda la información relacionada con su apelación.</w:t>
      </w:r>
    </w:p>
    <w:p w14:paraId="7638DCCC" w14:textId="77777777" w:rsidR="00C41EA7" w:rsidRPr="00AA2A02" w:rsidRDefault="00C41EA7" w:rsidP="00C41EA7">
      <w:pPr>
        <w:pStyle w:val="StepHeading"/>
        <w:rPr>
          <w:lang w:val="es-US"/>
        </w:rPr>
      </w:pPr>
      <w:r w:rsidRPr="00AA2A02">
        <w:rPr>
          <w:bCs/>
          <w:u w:val="single"/>
          <w:lang w:val="es-US"/>
        </w:rPr>
        <w:t>Paso 3:</w:t>
      </w:r>
      <w:r w:rsidRPr="00AA2A02">
        <w:rPr>
          <w:bCs/>
          <w:lang w:val="es-US"/>
        </w:rPr>
        <w:t xml:space="preserve"> Los revisores decidirán, en un plazo de 14 días después de recibir su solicitud de apelación, sobre su apelación y le informarán su decisión.</w:t>
      </w:r>
    </w:p>
    <w:p w14:paraId="7E7B79F6" w14:textId="52EB642A" w:rsidR="00C41EA7" w:rsidRPr="00AA2A02" w:rsidRDefault="00C41EA7" w:rsidP="00C41EA7">
      <w:pPr>
        <w:pStyle w:val="Minorsubheadingindented25"/>
        <w:rPr>
          <w:lang w:val="es-US"/>
        </w:rPr>
      </w:pPr>
      <w:r w:rsidRPr="00AA2A02">
        <w:rPr>
          <w:bCs/>
          <w:iCs/>
          <w:lang w:val="es-US"/>
        </w:rPr>
        <w:t>¿Qué sucede si la organización de revisión acepta?</w:t>
      </w:r>
    </w:p>
    <w:p w14:paraId="6202DC4F" w14:textId="77777777"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Debemos reembolsarle</w:t>
      </w:r>
      <w:r w:rsidRPr="00AA2A02">
        <w:rPr>
          <w:lang w:val="es-US"/>
        </w:rPr>
        <w:t xml:space="preserve"> la parte que nos corresponde de los costos de la atención que ha recibido desde la fecha en la que le informamos que finalizaría su cobertura. </w:t>
      </w:r>
      <w:r w:rsidRPr="00AA2A02">
        <w:rPr>
          <w:b/>
          <w:bCs/>
          <w:lang w:val="es-US"/>
        </w:rPr>
        <w:t>Debemos seguir brindando cobertura</w:t>
      </w:r>
      <w:r w:rsidRPr="00AA2A02">
        <w:rPr>
          <w:lang w:val="es-US"/>
        </w:rPr>
        <w:t xml:space="preserve"> para su atención durante el tiempo que sea médicamente necesaria.</w:t>
      </w:r>
    </w:p>
    <w:p w14:paraId="22CAABFA" w14:textId="77777777" w:rsidR="00C41EA7" w:rsidRPr="00AA2A02" w:rsidRDefault="00C41EA7" w:rsidP="003D05B5">
      <w:pPr>
        <w:numPr>
          <w:ilvl w:val="0"/>
          <w:numId w:val="10"/>
        </w:numPr>
        <w:spacing w:before="120" w:beforeAutospacing="0" w:after="120" w:afterAutospacing="0"/>
        <w:ind w:left="1080"/>
        <w:rPr>
          <w:lang w:val="es-US"/>
        </w:rPr>
      </w:pPr>
      <w:r w:rsidRPr="00AA2A02">
        <w:rPr>
          <w:lang w:val="es-US"/>
        </w:rPr>
        <w:t>Usted debe seguir pagando la parte que le corresponde de los costos y es posible que se apliquen limitaciones de cobertura.</w:t>
      </w:r>
    </w:p>
    <w:p w14:paraId="5434512A" w14:textId="77777777" w:rsidR="00C41EA7" w:rsidRPr="00AA2A02" w:rsidRDefault="00C41EA7" w:rsidP="00C41EA7">
      <w:pPr>
        <w:pStyle w:val="Minorsubheadingindented25"/>
        <w:rPr>
          <w:lang w:val="es-US"/>
        </w:rPr>
      </w:pPr>
      <w:r w:rsidRPr="00AA2A02">
        <w:rPr>
          <w:bCs/>
          <w:iCs/>
          <w:lang w:val="es-US"/>
        </w:rPr>
        <w:t>¿Qué sucede si la organización de revisión la rechaza?</w:t>
      </w:r>
    </w:p>
    <w:p w14:paraId="761A8CB3" w14:textId="39CC7D1D" w:rsidR="00C41EA7" w:rsidRPr="00AA2A02" w:rsidRDefault="00C41EA7" w:rsidP="00AB6D46">
      <w:pPr>
        <w:numPr>
          <w:ilvl w:val="0"/>
          <w:numId w:val="5"/>
        </w:numPr>
        <w:tabs>
          <w:tab w:val="left" w:pos="1080"/>
        </w:tabs>
        <w:spacing w:before="120" w:beforeAutospacing="0" w:after="240" w:afterAutospacing="0"/>
        <w:rPr>
          <w:lang w:val="es-US"/>
        </w:rPr>
      </w:pPr>
      <w:r w:rsidRPr="00AA2A02">
        <w:rPr>
          <w:lang w:val="es-US"/>
        </w:rPr>
        <w:t>Significa que están de acuerdo con la decisión que tomamos respecto de su apelación de Nivel 1.</w:t>
      </w:r>
    </w:p>
    <w:p w14:paraId="7394A410" w14:textId="77777777" w:rsidR="00C41EA7" w:rsidRPr="00AA2A02" w:rsidRDefault="00C41EA7" w:rsidP="00AB6D46">
      <w:pPr>
        <w:numPr>
          <w:ilvl w:val="0"/>
          <w:numId w:val="5"/>
        </w:numPr>
        <w:tabs>
          <w:tab w:val="left" w:pos="1080"/>
        </w:tabs>
        <w:spacing w:before="120" w:beforeAutospacing="0" w:after="240" w:afterAutospacing="0"/>
        <w:rPr>
          <w:lang w:val="es-US"/>
        </w:rPr>
      </w:pPr>
      <w:r w:rsidRPr="00AA2A02">
        <w:rPr>
          <w:lang w:val="es-US"/>
        </w:rPr>
        <w:t>En el aviso que recibirá, se le explicará por escrito qué puede hacer si desea continuar con el proceso de revisión. Se le darán los detalles para continuar con el siguiente nivel de apelación, que es manejado por un juez administrativo o un mediador.</w:t>
      </w:r>
    </w:p>
    <w:p w14:paraId="2866EF87" w14:textId="77777777" w:rsidR="00C41EA7" w:rsidRPr="00AA2A02" w:rsidRDefault="00C41EA7" w:rsidP="00C41EA7">
      <w:pPr>
        <w:pStyle w:val="StepHeading"/>
        <w:rPr>
          <w:lang w:val="es-US"/>
        </w:rPr>
      </w:pPr>
      <w:r w:rsidRPr="00AA2A02">
        <w:rPr>
          <w:bCs/>
          <w:u w:val="single"/>
          <w:lang w:val="es-US"/>
        </w:rPr>
        <w:t>Paso 4:</w:t>
      </w:r>
      <w:r w:rsidRPr="00AA2A02">
        <w:rPr>
          <w:bCs/>
          <w:lang w:val="es-US"/>
        </w:rPr>
        <w:t xml:space="preserve"> Si la rechaza, tendrá que decidir si quiere continuar con la apelación.</w:t>
      </w:r>
    </w:p>
    <w:p w14:paraId="0FFFCF4F" w14:textId="2314B8E6" w:rsidR="00C41EA7" w:rsidRPr="00AA2A02" w:rsidRDefault="00C41EA7" w:rsidP="003D05B5">
      <w:pPr>
        <w:numPr>
          <w:ilvl w:val="0"/>
          <w:numId w:val="10"/>
        </w:numPr>
        <w:tabs>
          <w:tab w:val="left" w:pos="1080"/>
        </w:tabs>
        <w:spacing w:before="120" w:beforeAutospacing="0"/>
        <w:ind w:left="1080"/>
        <w:rPr>
          <w:lang w:val="es-US"/>
        </w:rPr>
      </w:pPr>
      <w:r w:rsidRPr="00AA2A02">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63C0C531" w14:textId="510B2F73" w:rsidR="00C41EA7" w:rsidRPr="00AA2A02" w:rsidRDefault="001058C5" w:rsidP="003D05B5">
      <w:pPr>
        <w:numPr>
          <w:ilvl w:val="0"/>
          <w:numId w:val="10"/>
        </w:numPr>
        <w:tabs>
          <w:tab w:val="left" w:pos="1080"/>
        </w:tabs>
        <w:spacing w:before="120" w:beforeAutospacing="0"/>
        <w:ind w:left="1080" w:right="-90"/>
        <w:rPr>
          <w:lang w:val="es-US"/>
        </w:rPr>
      </w:pPr>
      <w:r w:rsidRPr="00AA2A02">
        <w:rPr>
          <w:lang w:val="es-US"/>
        </w:rPr>
        <w:t>La apelación de Nivel 3 es manejada por un juez administrativo o un mediador. La</w:t>
      </w:r>
      <w:r w:rsidR="00103B40" w:rsidRPr="00AA2A02">
        <w:rPr>
          <w:lang w:val="es-US"/>
        </w:rPr>
        <w:t> </w:t>
      </w:r>
      <w:r w:rsidRPr="00AA2A02">
        <w:rPr>
          <w:lang w:val="es-US"/>
        </w:rPr>
        <w:t>Sección 10 de este capítulo explica más acerca de los Niveles 3, 4 y 5 del proceso de apelaciones.</w:t>
      </w:r>
    </w:p>
    <w:p w14:paraId="7559CB2E" w14:textId="3735BDE5" w:rsidR="00C41EA7" w:rsidRPr="00AA2A02" w:rsidRDefault="00C41EA7" w:rsidP="00C41EA7">
      <w:pPr>
        <w:pStyle w:val="Heading4"/>
        <w:rPr>
          <w:lang w:val="es-US"/>
        </w:rPr>
      </w:pPr>
      <w:bookmarkStart w:id="1084" w:name="_Toc68442697"/>
      <w:r w:rsidRPr="00AA2A02">
        <w:rPr>
          <w:lang w:val="es-US"/>
        </w:rPr>
        <w:t>Sección 9.5</w:t>
      </w:r>
      <w:r w:rsidRPr="00AA2A02">
        <w:rPr>
          <w:lang w:val="es-US"/>
        </w:rPr>
        <w:tab/>
        <w:t>¿Qué sucede si se vence el plazo para presentar una apelación de Nivel 1?</w:t>
      </w:r>
      <w:bookmarkEnd w:id="1084"/>
    </w:p>
    <w:p w14:paraId="10D49083" w14:textId="77777777" w:rsidR="00C41EA7" w:rsidRPr="00AA2A02" w:rsidRDefault="00C41EA7" w:rsidP="00C41EA7">
      <w:pPr>
        <w:pStyle w:val="subheading"/>
        <w:rPr>
          <w:lang w:val="es-US"/>
        </w:rPr>
      </w:pPr>
      <w:r w:rsidRPr="00AA2A02">
        <w:rPr>
          <w:bCs/>
          <w:lang w:val="es-US"/>
        </w:rPr>
        <w:t>Puede presentar una apelación ante nosotros</w:t>
      </w:r>
    </w:p>
    <w:p w14:paraId="45B89B2D" w14:textId="297E2752" w:rsidR="00C41EA7" w:rsidRPr="00AA2A02" w:rsidRDefault="00C41EA7">
      <w:pPr>
        <w:rPr>
          <w:rFonts w:ascii="Arial" w:hAnsi="Arial" w:cs="Arial"/>
          <w:b/>
          <w:bCs/>
          <w:lang w:val="es-US"/>
        </w:rPr>
      </w:pPr>
      <w:r w:rsidRPr="00AA2A02">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AA2A02">
        <w:rPr>
          <w:b/>
          <w:bCs/>
          <w:lang w:val="es-US"/>
        </w:rPr>
        <w:t>los primeros dos niveles de apelación son diferentes</w:t>
      </w:r>
      <w:r w:rsidRPr="00AA2A02">
        <w:rPr>
          <w:lang w:val="es-US"/>
        </w:rPr>
        <w:t>.</w:t>
      </w:r>
    </w:p>
    <w:p w14:paraId="5625DFEB" w14:textId="03DCEDA0" w:rsidR="00C41EA7" w:rsidRPr="00AA2A02" w:rsidRDefault="00C41EA7" w:rsidP="00C41EA7">
      <w:pPr>
        <w:pStyle w:val="subheading"/>
        <w:rPr>
          <w:lang w:val="es-US"/>
        </w:rPr>
      </w:pPr>
      <w:r w:rsidRPr="00AA2A02">
        <w:rPr>
          <w:bCs/>
          <w:lang w:val="es-US"/>
        </w:rPr>
        <w:t>Paso a paso: Cómo presentar una apelación de Nivel 1 alternativa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alternativa de nivel 1 Término legal&#10;"/>
      </w:tblPr>
      <w:tblGrid>
        <w:gridCol w:w="9330"/>
      </w:tblGrid>
      <w:tr w:rsidR="007600E4" w:rsidRPr="00AA2A02" w14:paraId="1967622B" w14:textId="77777777" w:rsidTr="78DCAA1D">
        <w:trPr>
          <w:cantSplit/>
          <w:tblHeader/>
          <w:jc w:val="center"/>
        </w:trPr>
        <w:tc>
          <w:tcPr>
            <w:tcW w:w="4435" w:type="dxa"/>
            <w:shd w:val="clear" w:color="auto" w:fill="auto"/>
          </w:tcPr>
          <w:p w14:paraId="060C1AA8" w14:textId="5262CD89" w:rsidR="007600E4" w:rsidRPr="00AA2A02" w:rsidRDefault="007600E4">
            <w:pPr>
              <w:keepNext/>
              <w:jc w:val="center"/>
              <w:rPr>
                <w:b/>
                <w:bCs/>
                <w:lang w:val="es-US"/>
              </w:rPr>
            </w:pPr>
            <w:r w:rsidRPr="00AA2A02">
              <w:rPr>
                <w:b/>
                <w:bCs/>
                <w:lang w:val="es-US"/>
              </w:rPr>
              <w:t>Término Legal</w:t>
            </w:r>
          </w:p>
        </w:tc>
      </w:tr>
      <w:tr w:rsidR="007600E4" w:rsidRPr="00AA2A02" w14:paraId="3058C218" w14:textId="77777777" w:rsidTr="78DCAA1D">
        <w:trPr>
          <w:cantSplit/>
          <w:jc w:val="center"/>
        </w:trPr>
        <w:tc>
          <w:tcPr>
            <w:tcW w:w="4435" w:type="dxa"/>
            <w:shd w:val="clear" w:color="auto" w:fill="auto"/>
          </w:tcPr>
          <w:p w14:paraId="2E2DDBDF" w14:textId="38EA7BBA" w:rsidR="007600E4" w:rsidRPr="00AA2A02" w:rsidRDefault="007600E4" w:rsidP="003424BC">
            <w:pPr>
              <w:rPr>
                <w:lang w:val="es-US"/>
              </w:rPr>
            </w:pPr>
            <w:r w:rsidRPr="00AA2A02">
              <w:rPr>
                <w:rFonts w:eastAsia="Calibri"/>
                <w:lang w:val="es-US"/>
              </w:rPr>
              <w:t xml:space="preserve">A la revisión rápida (o apelación rápida) también se la denomina </w:t>
            </w:r>
            <w:r w:rsidRPr="00AA2A02">
              <w:rPr>
                <w:rFonts w:eastAsia="Calibri"/>
                <w:b/>
                <w:bCs/>
                <w:lang w:val="es-US"/>
              </w:rPr>
              <w:t>apelación acelerada</w:t>
            </w:r>
            <w:r w:rsidRPr="00AA2A02">
              <w:rPr>
                <w:rFonts w:eastAsia="Calibri"/>
                <w:lang w:val="es-US"/>
              </w:rPr>
              <w:t>.</w:t>
            </w:r>
          </w:p>
        </w:tc>
      </w:tr>
    </w:tbl>
    <w:p w14:paraId="67DD3C9B" w14:textId="16CB8FDF" w:rsidR="00C41EA7" w:rsidRPr="00AA2A02" w:rsidRDefault="00C41EA7" w:rsidP="00C41EA7">
      <w:pPr>
        <w:pStyle w:val="StepHeading"/>
        <w:outlineLvl w:val="5"/>
        <w:rPr>
          <w:lang w:val="es-US"/>
        </w:rPr>
      </w:pPr>
      <w:r w:rsidRPr="00AA2A02">
        <w:rPr>
          <w:bCs/>
          <w:u w:val="single"/>
          <w:lang w:val="es-US"/>
        </w:rPr>
        <w:t>Paso 1:</w:t>
      </w:r>
      <w:r w:rsidRPr="00AA2A02">
        <w:rPr>
          <w:bCs/>
          <w:lang w:val="es-US"/>
        </w:rPr>
        <w:t xml:space="preserve"> Comuníquese con nosotros y pídanos una revisión rápida.</w:t>
      </w:r>
    </w:p>
    <w:p w14:paraId="7BB7FA59" w14:textId="6AC665D0" w:rsidR="00C41EA7" w:rsidRPr="00AA2A02" w:rsidRDefault="007600E4" w:rsidP="00AB6D46">
      <w:pPr>
        <w:numPr>
          <w:ilvl w:val="0"/>
          <w:numId w:val="5"/>
        </w:numPr>
        <w:tabs>
          <w:tab w:val="left" w:pos="1080"/>
        </w:tabs>
        <w:spacing w:before="120" w:beforeAutospacing="0" w:after="120" w:afterAutospacing="0"/>
        <w:rPr>
          <w:lang w:val="es-US"/>
        </w:rPr>
      </w:pPr>
      <w:r w:rsidRPr="00AA2A02">
        <w:rPr>
          <w:b/>
          <w:bCs/>
          <w:lang w:val="es-US"/>
        </w:rPr>
        <w:t>Pida una revisión rápida.</w:t>
      </w:r>
      <w:r w:rsidRPr="00AA2A02">
        <w:rPr>
          <w:lang w:val="es-US"/>
        </w:rPr>
        <w:t xml:space="preserve"> Esto significa que nos pide que le demos una respuesta usando los plazos rápidos en lugar de los estándares. El Capítulo 2 contiene información de contacto.</w:t>
      </w:r>
    </w:p>
    <w:p w14:paraId="5C0C21F0" w14:textId="0E0F377C" w:rsidR="00C41EA7" w:rsidRPr="00AA2A02" w:rsidRDefault="00C41EA7" w:rsidP="00C41EA7">
      <w:pPr>
        <w:pStyle w:val="StepHeading"/>
        <w:outlineLvl w:val="5"/>
        <w:rPr>
          <w:lang w:val="es-US"/>
        </w:rPr>
      </w:pPr>
      <w:r w:rsidRPr="00AA2A02">
        <w:rPr>
          <w:bCs/>
          <w:u w:val="single"/>
          <w:lang w:val="es-US"/>
        </w:rPr>
        <w:t>Paso 2:</w:t>
      </w:r>
      <w:r w:rsidRPr="00AA2A02">
        <w:rPr>
          <w:bCs/>
          <w:lang w:val="es-US"/>
        </w:rPr>
        <w:t xml:space="preserve"> Hacemos una revisión rápida de la decisión que tomamos sobre dejar de cubrir sus servicios.</w:t>
      </w:r>
    </w:p>
    <w:p w14:paraId="587EECE5" w14:textId="77777777" w:rsidR="00C41EA7" w:rsidRPr="00AA2A02" w:rsidRDefault="00C41EA7" w:rsidP="00AB6D46">
      <w:pPr>
        <w:numPr>
          <w:ilvl w:val="0"/>
          <w:numId w:val="5"/>
        </w:numPr>
        <w:tabs>
          <w:tab w:val="left" w:pos="1080"/>
        </w:tabs>
        <w:spacing w:before="120" w:beforeAutospacing="0" w:after="120" w:afterAutospacing="0"/>
        <w:rPr>
          <w:lang w:val="es-US"/>
        </w:rPr>
      </w:pPr>
      <w:r w:rsidRPr="00AA2A02">
        <w:rPr>
          <w:lang w:val="es-US"/>
        </w:rPr>
        <w:t>Durante esta revisión, volvemos a revisar toda la información sobre su caso. Comprobamos si seguimos todas las normas cuando establecimos la fecha para finalizar la cobertura del plan de los servicios que estaba recibiendo.</w:t>
      </w:r>
    </w:p>
    <w:p w14:paraId="430AE653" w14:textId="1D523131" w:rsidR="00C41EA7" w:rsidRPr="00AA2A02" w:rsidRDefault="00C41EA7" w:rsidP="00C41EA7">
      <w:pPr>
        <w:pStyle w:val="StepHeading"/>
        <w:outlineLvl w:val="5"/>
        <w:rPr>
          <w:lang w:val="es-US"/>
        </w:rPr>
      </w:pPr>
      <w:r w:rsidRPr="00AA2A02">
        <w:rPr>
          <w:bCs/>
          <w:u w:val="single"/>
          <w:lang w:val="es-US"/>
        </w:rPr>
        <w:t>Paso 3:</w:t>
      </w:r>
      <w:r w:rsidRPr="00AA2A02">
        <w:rPr>
          <w:bCs/>
          <w:lang w:val="es-US"/>
        </w:rPr>
        <w:t xml:space="preserve"> Le comunicaremos nuestra decisión dentro de un plazo de 72 horas después de pedir una revisión rápida.</w:t>
      </w:r>
    </w:p>
    <w:p w14:paraId="1432CD48" w14:textId="145B0E45" w:rsidR="00C41EA7" w:rsidRPr="00AA2A02" w:rsidRDefault="00C41EA7" w:rsidP="003D05B5">
      <w:pPr>
        <w:numPr>
          <w:ilvl w:val="0"/>
          <w:numId w:val="10"/>
        </w:numPr>
        <w:spacing w:before="120" w:beforeAutospacing="0"/>
        <w:ind w:left="1080"/>
        <w:rPr>
          <w:color w:val="000000"/>
          <w:lang w:val="es-US"/>
        </w:rPr>
      </w:pPr>
      <w:r w:rsidRPr="00AA2A02">
        <w:rPr>
          <w:b/>
          <w:bCs/>
          <w:lang w:val="es-US"/>
        </w:rPr>
        <w:t>Si aceptamos</w:t>
      </w:r>
      <w:r w:rsidRPr="00AA2A02">
        <w:rPr>
          <w:b/>
          <w:bCs/>
          <w:color w:val="000000"/>
          <w:lang w:val="es-US"/>
        </w:rPr>
        <w:t xml:space="preserve"> su apelación</w:t>
      </w:r>
      <w:r w:rsidRPr="00AA2A02">
        <w:rPr>
          <w:color w:val="000000"/>
          <w:lang w:val="es-US"/>
        </w:rPr>
        <w:t>,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w:t>
      </w:r>
    </w:p>
    <w:p w14:paraId="7BF9EF6F" w14:textId="70E969CE" w:rsidR="00C41EA7" w:rsidRPr="00AA2A02" w:rsidRDefault="00C41EA7" w:rsidP="003D05B5">
      <w:pPr>
        <w:numPr>
          <w:ilvl w:val="0"/>
          <w:numId w:val="10"/>
        </w:numPr>
        <w:spacing w:before="120" w:beforeAutospacing="0" w:after="120" w:afterAutospacing="0"/>
        <w:ind w:left="1080"/>
        <w:rPr>
          <w:color w:val="000000"/>
          <w:lang w:val="es-US"/>
        </w:rPr>
      </w:pPr>
      <w:r w:rsidRPr="00AA2A02">
        <w:rPr>
          <w:b/>
          <w:bCs/>
          <w:color w:val="000000"/>
          <w:lang w:val="es-US"/>
        </w:rPr>
        <w:t>Si rechazamos su apelación</w:t>
      </w:r>
      <w:r w:rsidRPr="00AA2A02">
        <w:rPr>
          <w:color w:val="000000"/>
          <w:lang w:val="es-US"/>
        </w:rPr>
        <w:t>, su cobertura finalizará en la fecha que le indicamos y no pagaremos ninguna parte de los costos después de esa fecha.</w:t>
      </w:r>
    </w:p>
    <w:p w14:paraId="3E6382F0" w14:textId="1BC176AE" w:rsidR="00C41EA7" w:rsidRPr="00AA2A02" w:rsidRDefault="00C41EA7" w:rsidP="003D05B5">
      <w:pPr>
        <w:numPr>
          <w:ilvl w:val="0"/>
          <w:numId w:val="10"/>
        </w:numPr>
        <w:spacing w:before="120" w:beforeAutospacing="0"/>
        <w:ind w:left="1080"/>
        <w:rPr>
          <w:lang w:val="es-US"/>
        </w:rPr>
      </w:pPr>
      <w:r w:rsidRPr="00AA2A02">
        <w:rPr>
          <w:color w:val="000000" w:themeColor="text1"/>
          <w:lang w:val="es-US"/>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AA2A02">
        <w:rPr>
          <w:i/>
          <w:iCs/>
          <w:color w:val="000000" w:themeColor="text1"/>
          <w:lang w:val="es-US"/>
        </w:rPr>
        <w:t>después</w:t>
      </w:r>
      <w:r w:rsidRPr="00AA2A02">
        <w:rPr>
          <w:color w:val="000000" w:themeColor="text1"/>
          <w:lang w:val="es-US"/>
        </w:rPr>
        <w:t xml:space="preserve"> de la fecha en la que dijimos que terminaría su cobertura, </w:t>
      </w:r>
      <w:r w:rsidRPr="00AA2A02">
        <w:rPr>
          <w:b/>
          <w:bCs/>
          <w:lang w:val="es-US"/>
        </w:rPr>
        <w:t>deberá pagar el costo total</w:t>
      </w:r>
      <w:r w:rsidRPr="00AA2A02">
        <w:rPr>
          <w:lang w:val="es-US"/>
        </w:rPr>
        <w:t xml:space="preserve"> de esta atención.</w:t>
      </w:r>
    </w:p>
    <w:p w14:paraId="0AA316B8" w14:textId="77777777" w:rsidR="00C41EA7" w:rsidRPr="00AA2A02" w:rsidRDefault="00C41EA7" w:rsidP="00C41EA7">
      <w:pPr>
        <w:pStyle w:val="StepHeading"/>
        <w:outlineLvl w:val="5"/>
        <w:rPr>
          <w:lang w:val="es-US"/>
        </w:rPr>
      </w:pPr>
      <w:r w:rsidRPr="00AA2A02">
        <w:rPr>
          <w:bCs/>
          <w:u w:val="single"/>
          <w:lang w:val="es-US"/>
        </w:rPr>
        <w:t>Paso 4:</w:t>
      </w:r>
      <w:r w:rsidRPr="00AA2A02">
        <w:rPr>
          <w:bCs/>
          <w:lang w:val="es-US"/>
        </w:rPr>
        <w:t xml:space="preserve"> Si rechazamos su apelación rápida, su caso pasará automáticamente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330"/>
      </w:tblGrid>
      <w:tr w:rsidR="00655D08" w:rsidRPr="00AA2A02" w14:paraId="1F1DE751" w14:textId="77777777" w:rsidTr="78DCAA1D">
        <w:trPr>
          <w:cantSplit/>
          <w:tblHeader/>
          <w:jc w:val="center"/>
        </w:trPr>
        <w:tc>
          <w:tcPr>
            <w:tcW w:w="4755" w:type="dxa"/>
            <w:shd w:val="clear" w:color="auto" w:fill="auto"/>
          </w:tcPr>
          <w:p w14:paraId="2DAB490B" w14:textId="72855E87" w:rsidR="00655D08" w:rsidRPr="00AA2A02" w:rsidRDefault="00655D08">
            <w:pPr>
              <w:keepNext/>
              <w:jc w:val="center"/>
              <w:rPr>
                <w:b/>
                <w:bCs/>
                <w:lang w:val="es-US"/>
              </w:rPr>
            </w:pPr>
            <w:r w:rsidRPr="00AA2A02">
              <w:rPr>
                <w:b/>
                <w:bCs/>
                <w:lang w:val="es-US"/>
              </w:rPr>
              <w:t>Término Legal</w:t>
            </w:r>
          </w:p>
        </w:tc>
      </w:tr>
      <w:tr w:rsidR="00655D08" w:rsidRPr="00AA2A02" w14:paraId="7F435DF9" w14:textId="77777777" w:rsidTr="78DCAA1D">
        <w:trPr>
          <w:cantSplit/>
          <w:jc w:val="center"/>
        </w:trPr>
        <w:tc>
          <w:tcPr>
            <w:tcW w:w="4755" w:type="dxa"/>
            <w:shd w:val="clear" w:color="auto" w:fill="auto"/>
          </w:tcPr>
          <w:p w14:paraId="593FCA5E" w14:textId="7803A59A" w:rsidR="00655D08" w:rsidRPr="00AA2A02" w:rsidRDefault="00655D08" w:rsidP="003424BC">
            <w:pPr>
              <w:rPr>
                <w:lang w:val="es-US"/>
              </w:rPr>
            </w:pPr>
            <w:r w:rsidRPr="00AA2A02">
              <w:rPr>
                <w:lang w:val="es-US"/>
              </w:rPr>
              <w:t xml:space="preserve">El nombre formal para la organización de revisión independiente es </w:t>
            </w:r>
            <w:r w:rsidRPr="00AA2A02">
              <w:rPr>
                <w:b/>
                <w:bCs/>
                <w:lang w:val="es-US"/>
              </w:rPr>
              <w:t>Entidad de revisión independiente</w:t>
            </w:r>
            <w:r w:rsidRPr="00AA2A02">
              <w:rPr>
                <w:lang w:val="es-US"/>
              </w:rPr>
              <w:t xml:space="preserve">. A veces se la denomina </w:t>
            </w:r>
            <w:r w:rsidRPr="00AA2A02">
              <w:rPr>
                <w:b/>
                <w:bCs/>
                <w:lang w:val="es-US"/>
              </w:rPr>
              <w:t>IRE</w:t>
            </w:r>
            <w:r w:rsidRPr="00AA2A02">
              <w:rPr>
                <w:lang w:val="es-US"/>
              </w:rPr>
              <w:t xml:space="preserve"> (del inglés “Independent Review Entity”).</w:t>
            </w:r>
          </w:p>
        </w:tc>
      </w:tr>
    </w:tbl>
    <w:p w14:paraId="15743414" w14:textId="609967D9" w:rsidR="00C41EA7" w:rsidRPr="00AA2A02" w:rsidRDefault="00C41EA7" w:rsidP="00C41EA7">
      <w:pPr>
        <w:pStyle w:val="subheading"/>
        <w:rPr>
          <w:lang w:val="es-US"/>
        </w:rPr>
      </w:pPr>
      <w:r w:rsidRPr="00AA2A02">
        <w:rPr>
          <w:bCs/>
          <w:lang w:val="es-US"/>
        </w:rPr>
        <w:t>Paso a paso: Proceso de apelación de Nivel 2 alternativa</w:t>
      </w:r>
    </w:p>
    <w:p w14:paraId="25FE9B3D" w14:textId="573B26EA" w:rsidR="00C41EA7" w:rsidRPr="00AA2A02" w:rsidRDefault="00C41EA7" w:rsidP="00103B40">
      <w:pPr>
        <w:keepLines/>
        <w:rPr>
          <w:lang w:val="es-US"/>
        </w:rPr>
      </w:pPr>
      <w:r w:rsidRPr="00AA2A02">
        <w:rPr>
          <w:lang w:val="es-US"/>
        </w:rPr>
        <w:t xml:space="preserve">Durante la apelación de Nivel 2, la </w:t>
      </w:r>
      <w:r w:rsidRPr="00AA2A02">
        <w:rPr>
          <w:b/>
          <w:bCs/>
          <w:lang w:val="es-US"/>
        </w:rPr>
        <w:t>organización de revisión independiente</w:t>
      </w:r>
      <w:r w:rsidRPr="00AA2A02">
        <w:rPr>
          <w:lang w:val="es-US"/>
        </w:rPr>
        <w:t xml:space="preserve"> revisa la decisión que tomamos al rechazar su apelación rápida. Esta organización determina si la decisión debe ser cambiada.</w:t>
      </w:r>
      <w:r w:rsidRPr="00AA2A02">
        <w:rPr>
          <w:b/>
          <w:bCs/>
          <w:lang w:val="es-US"/>
        </w:rPr>
        <w:t xml:space="preserve"> La organización de revisión independiente es una organización independiente que contrata Medicare.</w:t>
      </w:r>
      <w:r w:rsidRPr="00AA2A02">
        <w:rPr>
          <w:lang w:val="es-US"/>
        </w:rPr>
        <w:t xml:space="preserve"> Esta organización no está relacionada con nuestro plan y no es una agencia gubernamental. Esta organización es una empresa que elige Medicare para ser la organización de revisión independiente. Medicare supervisa su trabajo.</w:t>
      </w:r>
    </w:p>
    <w:p w14:paraId="2BDCB94B" w14:textId="5F72846D" w:rsidR="00C41EA7" w:rsidRPr="00AA2A02" w:rsidRDefault="00C41EA7" w:rsidP="00C41EA7">
      <w:pPr>
        <w:pStyle w:val="StepHeading"/>
        <w:outlineLvl w:val="5"/>
        <w:rPr>
          <w:lang w:val="es-US"/>
        </w:rPr>
      </w:pPr>
      <w:r w:rsidRPr="00AA2A02">
        <w:rPr>
          <w:bCs/>
          <w:u w:val="single"/>
          <w:lang w:val="es-US"/>
        </w:rPr>
        <w:t>Paso 1:</w:t>
      </w:r>
      <w:r w:rsidRPr="00AA2A02">
        <w:rPr>
          <w:bCs/>
          <w:lang w:val="es-US"/>
        </w:rPr>
        <w:t xml:space="preserve"> Enviamos su caso automáticamente a la organización de revisión independiente.</w:t>
      </w:r>
    </w:p>
    <w:p w14:paraId="4DBD2A11" w14:textId="44F991EF" w:rsidR="00C41EA7" w:rsidRPr="00AA2A02" w:rsidRDefault="00C41EA7" w:rsidP="003D05B5">
      <w:pPr>
        <w:numPr>
          <w:ilvl w:val="0"/>
          <w:numId w:val="10"/>
        </w:numPr>
        <w:spacing w:before="120" w:beforeAutospacing="0" w:after="120" w:afterAutospacing="0"/>
        <w:ind w:left="1080"/>
        <w:rPr>
          <w:color w:val="000000"/>
          <w:lang w:val="es-US"/>
        </w:rPr>
      </w:pPr>
      <w:r w:rsidRPr="00AA2A02">
        <w:rPr>
          <w:color w:val="000000"/>
          <w:lang w:val="es-US"/>
        </w:rPr>
        <w:t>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11 de este capítulo le indica cómo presentar una queja).</w:t>
      </w:r>
    </w:p>
    <w:p w14:paraId="6D03B460" w14:textId="22032899" w:rsidR="00C41EA7" w:rsidRPr="00AA2A02" w:rsidRDefault="00C41EA7" w:rsidP="00C41EA7">
      <w:pPr>
        <w:pStyle w:val="StepHeading"/>
        <w:outlineLvl w:val="5"/>
        <w:rPr>
          <w:lang w:val="es-US"/>
        </w:rPr>
      </w:pPr>
      <w:r w:rsidRPr="00AA2A02">
        <w:rPr>
          <w:bCs/>
          <w:u w:val="single"/>
          <w:lang w:val="es-US"/>
        </w:rPr>
        <w:t>Paso 2:</w:t>
      </w:r>
      <w:r w:rsidRPr="00AA2A02">
        <w:rPr>
          <w:bCs/>
          <w:lang w:val="es-US"/>
        </w:rPr>
        <w:t xml:space="preserve"> La organización de revisión independiente hace una revisión rápida de su apelación. Los revisores le darán una respuesta dentro de un plazo de 72 horas.</w:t>
      </w:r>
    </w:p>
    <w:p w14:paraId="231CAC0D" w14:textId="2AC22C32" w:rsidR="00C41EA7" w:rsidRPr="00AA2A02" w:rsidRDefault="00C41EA7" w:rsidP="003D05B5">
      <w:pPr>
        <w:numPr>
          <w:ilvl w:val="0"/>
          <w:numId w:val="10"/>
        </w:numPr>
        <w:spacing w:before="120" w:beforeAutospacing="0" w:after="120" w:afterAutospacing="0"/>
        <w:ind w:left="1080"/>
        <w:rPr>
          <w:lang w:val="es-US"/>
        </w:rPr>
      </w:pPr>
      <w:r w:rsidRPr="00AA2A02">
        <w:rPr>
          <w:lang w:val="es-US"/>
        </w:rPr>
        <w:t>Los revisores de la organización de revisión independiente analizarán cuidadosamente toda la información relacionada con su apelación.</w:t>
      </w:r>
    </w:p>
    <w:p w14:paraId="1E013502" w14:textId="458E4677" w:rsidR="00C41EA7" w:rsidRPr="00AA2A02" w:rsidRDefault="00C41EA7" w:rsidP="003D05B5">
      <w:pPr>
        <w:numPr>
          <w:ilvl w:val="0"/>
          <w:numId w:val="10"/>
        </w:numPr>
        <w:spacing w:before="120" w:beforeAutospacing="0" w:after="120" w:afterAutospacing="0"/>
        <w:ind w:left="1080"/>
        <w:rPr>
          <w:lang w:val="es-US"/>
        </w:rPr>
      </w:pPr>
      <w:r w:rsidRPr="00AA2A02">
        <w:rPr>
          <w:b/>
          <w:bCs/>
          <w:lang w:val="es-US"/>
        </w:rPr>
        <w:t>Si esta organización acepta su apelación</w:t>
      </w:r>
      <w:r w:rsidRPr="00AA2A02">
        <w:rPr>
          <w:lang w:val="es-US"/>
        </w:rPr>
        <w:t>,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w:t>
      </w:r>
    </w:p>
    <w:p w14:paraId="2F5B4FBD" w14:textId="77777777" w:rsidR="00C41EA7" w:rsidRPr="00AA2A02" w:rsidRDefault="00C41EA7" w:rsidP="003D05B5">
      <w:pPr>
        <w:numPr>
          <w:ilvl w:val="0"/>
          <w:numId w:val="13"/>
        </w:numPr>
        <w:spacing w:before="120" w:beforeAutospacing="0" w:after="120" w:afterAutospacing="0"/>
        <w:ind w:left="1080"/>
        <w:rPr>
          <w:lang w:val="es-US"/>
        </w:rPr>
      </w:pPr>
      <w:r w:rsidRPr="00AA2A02">
        <w:rPr>
          <w:b/>
          <w:bCs/>
          <w:lang w:val="es-US"/>
        </w:rPr>
        <w:t>Si esta organización rechaza su apelación</w:t>
      </w:r>
      <w:r w:rsidRPr="00AA2A02">
        <w:rPr>
          <w:lang w:val="es-US"/>
        </w:rPr>
        <w:t>, significa que están de acuerdo con la decisión que tomó nuestro plan en su primera apelación y que no la cambiarán.</w:t>
      </w:r>
    </w:p>
    <w:p w14:paraId="5D0EE079" w14:textId="4B390494" w:rsidR="00C41EA7" w:rsidRPr="00AA2A02" w:rsidRDefault="00C41EA7" w:rsidP="003D05B5">
      <w:pPr>
        <w:numPr>
          <w:ilvl w:val="1"/>
          <w:numId w:val="10"/>
        </w:numPr>
        <w:spacing w:before="120" w:beforeAutospacing="0" w:after="0" w:afterAutospacing="0"/>
        <w:ind w:left="1800"/>
        <w:rPr>
          <w:lang w:val="es-US"/>
        </w:rPr>
      </w:pPr>
      <w:r w:rsidRPr="00AA2A02">
        <w:rPr>
          <w:lang w:val="es-US"/>
        </w:rPr>
        <w:t>En el aviso que reciba de la organización de revisión independiente, se le explicará por escrito qué puede hacer si desea continuar con una apelación de Nivel 3.</w:t>
      </w:r>
    </w:p>
    <w:p w14:paraId="1EC6617E" w14:textId="0068C21D" w:rsidR="00C41EA7" w:rsidRPr="00AA2A02" w:rsidRDefault="00C41EA7" w:rsidP="00C41EA7">
      <w:pPr>
        <w:pStyle w:val="StepHeading"/>
        <w:outlineLvl w:val="5"/>
        <w:rPr>
          <w:lang w:val="es-US"/>
        </w:rPr>
      </w:pPr>
      <w:r w:rsidRPr="00AA2A02">
        <w:rPr>
          <w:bCs/>
          <w:u w:val="single"/>
          <w:lang w:val="es-US"/>
        </w:rPr>
        <w:t>Paso 3:</w:t>
      </w:r>
      <w:r w:rsidRPr="00AA2A02">
        <w:rPr>
          <w:bCs/>
          <w:lang w:val="es-US"/>
        </w:rPr>
        <w:t xml:space="preserve"> Si la organización de revisión independiente rechaza su apelación, puede elegir si desea continuar con su apelación.</w:t>
      </w:r>
    </w:p>
    <w:p w14:paraId="3B96E8F4" w14:textId="6D0601C1" w:rsidR="00C41EA7" w:rsidRPr="00AA2A02" w:rsidRDefault="00C41EA7" w:rsidP="003D05B5">
      <w:pPr>
        <w:numPr>
          <w:ilvl w:val="0"/>
          <w:numId w:val="10"/>
        </w:numPr>
        <w:tabs>
          <w:tab w:val="left" w:pos="1080"/>
        </w:tabs>
        <w:spacing w:before="120" w:beforeAutospacing="0"/>
        <w:ind w:left="1080"/>
        <w:rPr>
          <w:lang w:val="es-US"/>
        </w:rPr>
      </w:pPr>
      <w:r w:rsidRPr="00AA2A02">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2773ABBD" w14:textId="5ACD95BB" w:rsidR="00C41EA7" w:rsidRPr="00AA2A02" w:rsidRDefault="006D7ECE" w:rsidP="003D05B5">
      <w:pPr>
        <w:numPr>
          <w:ilvl w:val="0"/>
          <w:numId w:val="10"/>
        </w:numPr>
        <w:tabs>
          <w:tab w:val="left" w:pos="1080"/>
        </w:tabs>
        <w:spacing w:before="120" w:beforeAutospacing="0"/>
        <w:ind w:left="1080"/>
        <w:rPr>
          <w:lang w:val="es-US"/>
        </w:rPr>
      </w:pPr>
      <w:r w:rsidRPr="00AA2A02">
        <w:rPr>
          <w:lang w:val="es-US"/>
        </w:rPr>
        <w:t>Una apelación de Nivel 3 es revisada por un juez administrativo o un mediador. La Sección 10 de este capítulo explica más acerca de los Niveles 3, 4 y 5 del proceso de apelaciones.</w:t>
      </w:r>
    </w:p>
    <w:p w14:paraId="1B9035FF" w14:textId="77777777" w:rsidR="00C41EA7" w:rsidRPr="00AA2A02" w:rsidRDefault="00C41EA7">
      <w:pPr>
        <w:pStyle w:val="Heading3"/>
        <w:rPr>
          <w:sz w:val="12"/>
          <w:szCs w:val="12"/>
          <w:lang w:val="es-US"/>
        </w:rPr>
      </w:pPr>
      <w:bookmarkStart w:id="1085" w:name="_Toc102342864"/>
      <w:bookmarkStart w:id="1086" w:name="_Toc68442698"/>
      <w:bookmarkStart w:id="1087" w:name="_Toc140838034"/>
      <w:r w:rsidRPr="00AA2A02">
        <w:rPr>
          <w:lang w:val="es-US"/>
        </w:rPr>
        <w:t>SECCIÓN 10</w:t>
      </w:r>
      <w:r w:rsidRPr="00AA2A02">
        <w:rPr>
          <w:lang w:val="es-US"/>
        </w:rPr>
        <w:tab/>
        <w:t>Cómo llevar su apelación al Nivel 3 y más allá</w:t>
      </w:r>
      <w:bookmarkEnd w:id="1085"/>
      <w:bookmarkEnd w:id="1086"/>
      <w:bookmarkEnd w:id="1087"/>
    </w:p>
    <w:p w14:paraId="0674444B" w14:textId="48540C64" w:rsidR="00C41EA7" w:rsidRPr="00AA2A02" w:rsidRDefault="00C41EA7" w:rsidP="00C41EA7">
      <w:pPr>
        <w:pStyle w:val="Heading4"/>
        <w:rPr>
          <w:lang w:val="es-US"/>
        </w:rPr>
      </w:pPr>
      <w:bookmarkStart w:id="1088" w:name="_Toc68442699"/>
      <w:r w:rsidRPr="00AA2A02">
        <w:rPr>
          <w:lang w:val="es-US"/>
        </w:rPr>
        <w:t>Sección 10.1</w:t>
      </w:r>
      <w:r w:rsidRPr="00AA2A02">
        <w:rPr>
          <w:lang w:val="es-US"/>
        </w:rPr>
        <w:tab/>
        <w:t>Niveles de apelación 3, 4 y 5 para solicitudes de servicios médicos</w:t>
      </w:r>
      <w:bookmarkEnd w:id="1088"/>
    </w:p>
    <w:p w14:paraId="356C9DC1" w14:textId="06B24DBE" w:rsidR="00C41EA7" w:rsidRPr="00AA2A02" w:rsidRDefault="00C41EA7" w:rsidP="00AB6D46">
      <w:pPr>
        <w:spacing w:after="0" w:afterAutospacing="0"/>
        <w:rPr>
          <w:lang w:val="es-US"/>
        </w:rPr>
      </w:pPr>
      <w:r w:rsidRPr="00AA2A02">
        <w:rPr>
          <w:lang w:val="es-US"/>
        </w:rPr>
        <w:t>Esta sección puede ser adecuada para usted si ha presentado una apelación de Nivel 1 y Nivel 2, y ambas apelaciones han sido rechazadas.</w:t>
      </w:r>
    </w:p>
    <w:p w14:paraId="22ECCAE9" w14:textId="608B27FC" w:rsidR="00C41EA7" w:rsidRPr="00AA2A02" w:rsidRDefault="00C41EA7" w:rsidP="00AB6D46">
      <w:pPr>
        <w:spacing w:after="0" w:afterAutospacing="0"/>
        <w:rPr>
          <w:lang w:val="es-US"/>
        </w:rPr>
      </w:pPr>
      <w:r w:rsidRPr="00AA2A02">
        <w:rPr>
          <w:lang w:val="es-US"/>
        </w:rPr>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w:t>
      </w:r>
    </w:p>
    <w:p w14:paraId="7130FF4B" w14:textId="77777777" w:rsidR="00C41EA7" w:rsidRPr="00AA2A02" w:rsidRDefault="00C41EA7" w:rsidP="00C41EA7">
      <w:pPr>
        <w:rPr>
          <w:lang w:val="es-US"/>
        </w:rPr>
      </w:pPr>
      <w:r w:rsidRPr="00AA2A0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FBED85A" w14:textId="24269520" w:rsidR="00C41EA7" w:rsidRPr="00AA2A02" w:rsidRDefault="00C41EA7" w:rsidP="004A5898">
      <w:pPr>
        <w:pStyle w:val="AppealBox"/>
        <w:ind w:left="2340" w:hanging="2340"/>
        <w:rPr>
          <w:lang w:val="es-US"/>
        </w:rPr>
      </w:pPr>
      <w:r w:rsidRPr="00AA2A02">
        <w:rPr>
          <w:rStyle w:val="Strong"/>
          <w:lang w:val="es-US"/>
        </w:rPr>
        <w:t>Apelación de Nivel 3</w:t>
      </w:r>
      <w:r w:rsidRPr="00AA2A02">
        <w:rPr>
          <w:rStyle w:val="Strong"/>
          <w:lang w:val="es-US"/>
        </w:rPr>
        <w:tab/>
        <w:t xml:space="preserve">Un </w:t>
      </w:r>
      <w:r w:rsidRPr="00AA2A02">
        <w:rPr>
          <w:b/>
          <w:bCs/>
          <w:lang w:val="es-US"/>
        </w:rPr>
        <w:t xml:space="preserve">juez administrativo o un mediador </w:t>
      </w:r>
      <w:r w:rsidRPr="00AA2A02">
        <w:rPr>
          <w:rStyle w:val="Strong"/>
          <w:lang w:val="es-US"/>
        </w:rPr>
        <w:t>que trabaja para el gobierno federal</w:t>
      </w:r>
      <w:r w:rsidRPr="00AA2A02">
        <w:rPr>
          <w:lang w:val="es-US"/>
        </w:rPr>
        <w:t xml:space="preserve"> revisará su apelación y le dará una respuesta.</w:t>
      </w:r>
    </w:p>
    <w:p w14:paraId="577EFB7D" w14:textId="0D43A05A" w:rsidR="00C41EA7" w:rsidRPr="00AA2A02" w:rsidRDefault="00C41EA7" w:rsidP="003D05B5">
      <w:pPr>
        <w:numPr>
          <w:ilvl w:val="0"/>
          <w:numId w:val="10"/>
        </w:numPr>
        <w:spacing w:before="120" w:beforeAutospacing="0"/>
        <w:ind w:left="1080"/>
        <w:rPr>
          <w:lang w:val="es-US"/>
        </w:rPr>
      </w:pPr>
      <w:r w:rsidRPr="00AA2A02">
        <w:rPr>
          <w:b/>
          <w:bCs/>
          <w:lang w:val="es-US"/>
        </w:rPr>
        <w:t>Si el juez administrativo o mediador acepta su apelación, el proceso de apelaciones puede concluir o no.</w:t>
      </w:r>
      <w:r w:rsidRPr="00AA2A02">
        <w:rPr>
          <w:lang w:val="es-US"/>
        </w:rPr>
        <w:t xml:space="preserve"> A diferencia de la apelación de Nivel 2, tenemos derecho a apelar una decisión de Nivel 3 favorable para usted. Si decidimos apelar, irá a una apelación de Nivel 4. </w:t>
      </w:r>
    </w:p>
    <w:p w14:paraId="3D82E1EC" w14:textId="004E5839" w:rsidR="00C41EA7" w:rsidRPr="00AA2A02" w:rsidRDefault="00C41EA7" w:rsidP="003D05B5">
      <w:pPr>
        <w:numPr>
          <w:ilvl w:val="1"/>
          <w:numId w:val="10"/>
        </w:numPr>
        <w:spacing w:before="120" w:beforeAutospacing="0"/>
        <w:ind w:left="1800"/>
        <w:rPr>
          <w:lang w:val="es-US"/>
        </w:rPr>
      </w:pPr>
      <w:r w:rsidRPr="00AA2A02">
        <w:rPr>
          <w:lang w:val="es-US"/>
        </w:rPr>
        <w:t xml:space="preserve">Si decidimos </w:t>
      </w:r>
      <w:r w:rsidRPr="00AA2A02">
        <w:rPr>
          <w:i/>
          <w:iCs/>
          <w:lang w:val="es-US"/>
        </w:rPr>
        <w:t>no</w:t>
      </w:r>
      <w:r w:rsidRPr="00AA2A02">
        <w:rPr>
          <w:lang w:val="es-US"/>
        </w:rPr>
        <w:t xml:space="preserve"> apelar, debemos autorizar o proporcionarle atención médica en un plazo de 60 días calendario después de recibida la decisión del juez administrativo o mediador.</w:t>
      </w:r>
    </w:p>
    <w:p w14:paraId="6121E9B5" w14:textId="589B4086" w:rsidR="00C41EA7" w:rsidRPr="00AA2A02" w:rsidRDefault="00C41EA7" w:rsidP="003D05B5">
      <w:pPr>
        <w:numPr>
          <w:ilvl w:val="1"/>
          <w:numId w:val="10"/>
        </w:numPr>
        <w:spacing w:before="120" w:beforeAutospacing="0"/>
        <w:ind w:left="1800"/>
        <w:rPr>
          <w:lang w:val="es-US"/>
        </w:rPr>
      </w:pPr>
      <w:r w:rsidRPr="00AA2A02">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6D0FAFD3" w14:textId="77777777" w:rsidR="00C41EA7" w:rsidRPr="00AA2A02" w:rsidRDefault="00C41EA7" w:rsidP="003D05B5">
      <w:pPr>
        <w:numPr>
          <w:ilvl w:val="0"/>
          <w:numId w:val="10"/>
        </w:numPr>
        <w:spacing w:before="120" w:beforeAutospacing="0"/>
        <w:ind w:left="1080"/>
        <w:rPr>
          <w:lang w:val="es-US"/>
        </w:rPr>
      </w:pPr>
      <w:r w:rsidRPr="00AA2A02">
        <w:rPr>
          <w:b/>
          <w:bCs/>
          <w:lang w:val="es-US"/>
        </w:rPr>
        <w:t xml:space="preserve">Si el juez administrativo o mediador rechaza su apelación,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p>
    <w:p w14:paraId="0DD92126" w14:textId="77777777" w:rsidR="00C41EA7" w:rsidRPr="00AA2A02" w:rsidRDefault="00C41EA7" w:rsidP="003D05B5">
      <w:pPr>
        <w:numPr>
          <w:ilvl w:val="1"/>
          <w:numId w:val="10"/>
        </w:numPr>
        <w:spacing w:before="120" w:beforeAutospacing="0"/>
        <w:ind w:left="1800"/>
        <w:rPr>
          <w:lang w:val="es-US"/>
        </w:rPr>
      </w:pPr>
      <w:r w:rsidRPr="00AA2A02">
        <w:rPr>
          <w:lang w:val="es-US"/>
        </w:rPr>
        <w:t>Si usted decide aceptar esta decisión que rechaza su apelación, el proceso de apelaciones habrá terminado.</w:t>
      </w:r>
    </w:p>
    <w:p w14:paraId="5DD96D12" w14:textId="6FA99E06" w:rsidR="00C41EA7" w:rsidRPr="00AA2A02" w:rsidRDefault="00C41EA7" w:rsidP="003D05B5">
      <w:pPr>
        <w:numPr>
          <w:ilvl w:val="1"/>
          <w:numId w:val="10"/>
        </w:numPr>
        <w:spacing w:before="120" w:beforeAutospacing="0"/>
        <w:ind w:left="1800"/>
        <w:rPr>
          <w:lang w:val="es-US"/>
        </w:rPr>
      </w:pPr>
      <w:r w:rsidRPr="00AA2A02">
        <w:rPr>
          <w:color w:val="000000"/>
          <w:lang w:val="es-US"/>
        </w:rPr>
        <w:t>Si no quiere aceptar la decisión, puede pasar al siguiente nivel del proceso de revisión. El aviso que reciba le indicará qué hacer para una apelación de Nivel 4.</w:t>
      </w:r>
    </w:p>
    <w:p w14:paraId="793A2334" w14:textId="60C4DB51" w:rsidR="00C41EA7" w:rsidRPr="00AA2A02" w:rsidRDefault="00C41EA7" w:rsidP="004A5898">
      <w:pPr>
        <w:pStyle w:val="AppealBox"/>
        <w:ind w:left="2430" w:hanging="2430"/>
        <w:rPr>
          <w:lang w:val="es-US"/>
        </w:rPr>
      </w:pPr>
      <w:r w:rsidRPr="00AA2A02">
        <w:rPr>
          <w:rStyle w:val="Strong"/>
          <w:lang w:val="es-US"/>
        </w:rPr>
        <w:t>Apelación de Nivel 4</w:t>
      </w:r>
      <w:r w:rsidRPr="00AA2A02">
        <w:rPr>
          <w:rStyle w:val="Strong"/>
          <w:b w:val="0"/>
          <w:bCs w:val="0"/>
          <w:lang w:val="es-US"/>
        </w:rPr>
        <w:tab/>
      </w:r>
      <w:r w:rsidRPr="00AA2A02">
        <w:rPr>
          <w:lang w:val="es-US"/>
        </w:rPr>
        <w:t xml:space="preserve">El </w:t>
      </w:r>
      <w:r w:rsidRPr="00AA2A02">
        <w:rPr>
          <w:rStyle w:val="Strong"/>
          <w:lang w:val="es-US"/>
        </w:rPr>
        <w:t>Consejo de Apelaciones de Medicare</w:t>
      </w:r>
      <w:r w:rsidRPr="00AA2A02">
        <w:rPr>
          <w:b/>
          <w:bCs/>
          <w:lang w:val="es-US"/>
        </w:rPr>
        <w:t xml:space="preserve"> </w:t>
      </w:r>
      <w:r w:rsidRPr="00AA2A02">
        <w:rPr>
          <w:lang w:val="es-US"/>
        </w:rPr>
        <w:t>(el Consejo) revisará su apelación y le dará una respuesta. El Consejo es parte del gobierno federal.</w:t>
      </w:r>
    </w:p>
    <w:p w14:paraId="46656FA9" w14:textId="7E322B01" w:rsidR="00C41EA7" w:rsidRPr="00AA2A02" w:rsidRDefault="00C41EA7" w:rsidP="003D05B5">
      <w:pPr>
        <w:keepNext/>
        <w:numPr>
          <w:ilvl w:val="0"/>
          <w:numId w:val="10"/>
        </w:numPr>
        <w:spacing w:before="120" w:beforeAutospacing="0"/>
        <w:ind w:left="1080"/>
        <w:rPr>
          <w:lang w:val="es-US"/>
        </w:rPr>
      </w:pPr>
      <w:r w:rsidRPr="00AA2A02">
        <w:rPr>
          <w:b/>
          <w:bCs/>
          <w:lang w:val="es-US"/>
        </w:rPr>
        <w:t xml:space="preserve">Si su apelación se acepta o si el Consejo rechaza nuestra solicitud de revisar una decisión favorable a una apelación de Nivel 3,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r w:rsidRPr="00AA2A02">
        <w:rPr>
          <w:lang w:val="es-US"/>
        </w:rPr>
        <w:t xml:space="preserve"> A diferencia de la decisión tomada en el Nivel 2, tenemos derecho a apelar una decisión de Nivel 4 favorable para usted. Nosotros decidiremos si será necesario apelar esta decisión en el Nivel 5.</w:t>
      </w:r>
    </w:p>
    <w:p w14:paraId="3C798448" w14:textId="3AD94BD6" w:rsidR="00C41EA7" w:rsidRPr="00AA2A02" w:rsidRDefault="00C41EA7" w:rsidP="003D05B5">
      <w:pPr>
        <w:numPr>
          <w:ilvl w:val="1"/>
          <w:numId w:val="10"/>
        </w:numPr>
        <w:spacing w:before="120" w:beforeAutospacing="0"/>
        <w:ind w:left="1800"/>
        <w:rPr>
          <w:lang w:val="es-US"/>
        </w:rPr>
      </w:pPr>
      <w:r w:rsidRPr="00AA2A02">
        <w:rPr>
          <w:lang w:val="es-US"/>
        </w:rPr>
        <w:t xml:space="preserve">Si decidimos </w:t>
      </w:r>
      <w:r w:rsidRPr="00AA2A02">
        <w:rPr>
          <w:i/>
          <w:iCs/>
          <w:lang w:val="es-US"/>
        </w:rPr>
        <w:t>no</w:t>
      </w:r>
      <w:r w:rsidRPr="00AA2A02">
        <w:rPr>
          <w:lang w:val="es-US"/>
        </w:rPr>
        <w:t xml:space="preserve"> apelar la decisión, debemos autorizar o proporcionarle atención médica en un plazo de 60 días calendario después de recibida la decisión del Consejo.</w:t>
      </w:r>
    </w:p>
    <w:p w14:paraId="1CD4887D" w14:textId="77777777" w:rsidR="00C41EA7" w:rsidRPr="00AA2A02" w:rsidRDefault="00C41EA7" w:rsidP="003D05B5">
      <w:pPr>
        <w:numPr>
          <w:ilvl w:val="1"/>
          <w:numId w:val="10"/>
        </w:numPr>
        <w:spacing w:before="120" w:beforeAutospacing="0"/>
        <w:ind w:left="1800"/>
        <w:rPr>
          <w:lang w:val="es-US"/>
        </w:rPr>
      </w:pPr>
      <w:r w:rsidRPr="00AA2A02">
        <w:rPr>
          <w:lang w:val="es-US"/>
        </w:rPr>
        <w:t>Si decidimos apelar la decisión, se lo comunicaremos por escrito.</w:t>
      </w:r>
    </w:p>
    <w:p w14:paraId="2084DE15" w14:textId="77777777" w:rsidR="00C41EA7" w:rsidRPr="00AA2A02" w:rsidRDefault="00C41EA7" w:rsidP="003D05B5">
      <w:pPr>
        <w:numPr>
          <w:ilvl w:val="0"/>
          <w:numId w:val="10"/>
        </w:numPr>
        <w:spacing w:before="120" w:beforeAutospacing="0"/>
        <w:ind w:left="1080"/>
        <w:rPr>
          <w:lang w:val="es-US"/>
        </w:rPr>
      </w:pPr>
      <w:r w:rsidRPr="00AA2A02">
        <w:rPr>
          <w:b/>
          <w:bCs/>
          <w:lang w:val="es-US"/>
        </w:rPr>
        <w:t xml:space="preserve">Si la respuesta es negativa o si el Consejo rechaza la solicitud de revisión, el proceso de apelaciones </w:t>
      </w:r>
      <w:r w:rsidRPr="00AA2A02">
        <w:rPr>
          <w:b/>
          <w:bCs/>
          <w:i/>
          <w:iCs/>
          <w:lang w:val="es-US"/>
        </w:rPr>
        <w:t xml:space="preserve">puede </w:t>
      </w:r>
      <w:r w:rsidRPr="00AA2A02">
        <w:rPr>
          <w:b/>
          <w:bCs/>
          <w:lang w:val="es-US"/>
        </w:rPr>
        <w:t xml:space="preserve">concluir o </w:t>
      </w:r>
      <w:r w:rsidRPr="00AA2A02">
        <w:rPr>
          <w:b/>
          <w:bCs/>
          <w:i/>
          <w:iCs/>
          <w:lang w:val="es-US"/>
        </w:rPr>
        <w:t>no</w:t>
      </w:r>
      <w:r w:rsidRPr="00AA2A02">
        <w:rPr>
          <w:b/>
          <w:bCs/>
          <w:lang w:val="es-US"/>
        </w:rPr>
        <w:t>.</w:t>
      </w:r>
    </w:p>
    <w:p w14:paraId="244887B9" w14:textId="77777777" w:rsidR="00C41EA7" w:rsidRPr="00AA2A02" w:rsidRDefault="00C41EA7" w:rsidP="003D05B5">
      <w:pPr>
        <w:numPr>
          <w:ilvl w:val="2"/>
          <w:numId w:val="10"/>
        </w:numPr>
        <w:spacing w:before="120" w:beforeAutospacing="0"/>
        <w:ind w:left="1800"/>
        <w:rPr>
          <w:lang w:val="es-US"/>
        </w:rPr>
      </w:pPr>
      <w:r w:rsidRPr="00AA2A02">
        <w:rPr>
          <w:lang w:val="es-US"/>
        </w:rPr>
        <w:t>Si usted decide aceptar esta decisión que rechaza su apelación, el proceso de apelaciones habrá terminado.</w:t>
      </w:r>
    </w:p>
    <w:p w14:paraId="0D8B919D" w14:textId="47E4C5C1" w:rsidR="00C41EA7" w:rsidRPr="00AA2A02" w:rsidRDefault="00C41EA7" w:rsidP="003D05B5">
      <w:pPr>
        <w:numPr>
          <w:ilvl w:val="2"/>
          <w:numId w:val="10"/>
        </w:numPr>
        <w:spacing w:before="120" w:beforeAutospacing="0"/>
        <w:ind w:left="1800"/>
        <w:rPr>
          <w:lang w:val="es-US"/>
        </w:rPr>
      </w:pPr>
      <w:r w:rsidRPr="00AA2A02">
        <w:rPr>
          <w:lang w:val="es-US"/>
        </w:rPr>
        <w:t>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w:t>
      </w:r>
    </w:p>
    <w:p w14:paraId="3E5DD980" w14:textId="01916A76" w:rsidR="00C41EA7" w:rsidRPr="00AA2A02" w:rsidRDefault="00C41EA7" w:rsidP="004A5898">
      <w:pPr>
        <w:pStyle w:val="AppealBox"/>
        <w:ind w:left="2430" w:hanging="2430"/>
        <w:rPr>
          <w:lang w:val="es-US"/>
        </w:rPr>
      </w:pPr>
      <w:r w:rsidRPr="00AA2A02">
        <w:rPr>
          <w:rStyle w:val="Strong"/>
          <w:lang w:val="es-US"/>
        </w:rPr>
        <w:t>Apelación de Nivel 5</w:t>
      </w:r>
      <w:r w:rsidRPr="00AA2A02">
        <w:rPr>
          <w:lang w:val="es-US"/>
        </w:rPr>
        <w:tab/>
        <w:t xml:space="preserve">Un juez del </w:t>
      </w:r>
      <w:r w:rsidRPr="00AA2A02">
        <w:rPr>
          <w:rStyle w:val="Strong"/>
          <w:lang w:val="es-US"/>
        </w:rPr>
        <w:t>Tribunal Federal de Primera Instancia</w:t>
      </w:r>
      <w:r w:rsidRPr="00AA2A02">
        <w:rPr>
          <w:lang w:val="es-US"/>
        </w:rPr>
        <w:t xml:space="preserve"> revisará su apelación.</w:t>
      </w:r>
    </w:p>
    <w:p w14:paraId="316DD672" w14:textId="202E57D5" w:rsidR="00C41EA7" w:rsidRPr="00AA2A02" w:rsidRDefault="00585CEA" w:rsidP="003D05B5">
      <w:pPr>
        <w:numPr>
          <w:ilvl w:val="0"/>
          <w:numId w:val="10"/>
        </w:numPr>
        <w:spacing w:before="120" w:beforeAutospacing="0"/>
        <w:ind w:left="1080"/>
        <w:rPr>
          <w:lang w:val="es-US"/>
        </w:rPr>
      </w:pPr>
      <w:r w:rsidRPr="00AA2A02">
        <w:rPr>
          <w:lang w:val="es-US"/>
        </w:rPr>
        <w:t xml:space="preserve">Un juez revisará toda la información y decidirá si </w:t>
      </w:r>
      <w:r w:rsidRPr="00AA2A02">
        <w:rPr>
          <w:i/>
          <w:iCs/>
          <w:lang w:val="es-US"/>
        </w:rPr>
        <w:t>aceptar</w:t>
      </w:r>
      <w:r w:rsidRPr="00AA2A02">
        <w:rPr>
          <w:lang w:val="es-US"/>
        </w:rPr>
        <w:t xml:space="preserve"> o </w:t>
      </w:r>
      <w:r w:rsidRPr="00AA2A02">
        <w:rPr>
          <w:i/>
          <w:iCs/>
          <w:lang w:val="es-US"/>
        </w:rPr>
        <w:t>rechazar</w:t>
      </w:r>
      <w:r w:rsidRPr="00AA2A02">
        <w:rPr>
          <w:lang w:val="es-US"/>
        </w:rPr>
        <w:t xml:space="preserve"> su solicitud. Esta es una respuesta final. No hay más niveles de apelación tras el Tribunal Federal de Primera Instancia.</w:t>
      </w:r>
      <w:r w:rsidR="00090BE6" w:rsidRPr="00AA2A02">
        <w:rPr>
          <w:lang w:val="es-US"/>
        </w:rPr>
        <w:t xml:space="preserve"> </w:t>
      </w:r>
      <w:r w:rsidRPr="00AA2A02">
        <w:rPr>
          <w:lang w:val="es-US"/>
        </w:rPr>
        <w:t xml:space="preserve"> </w:t>
      </w:r>
    </w:p>
    <w:p w14:paraId="5DC8B02C" w14:textId="77777777" w:rsidR="00C41EA7" w:rsidRPr="00AA2A02" w:rsidRDefault="00C41EA7" w:rsidP="00C41EA7">
      <w:pPr>
        <w:pStyle w:val="Heading4"/>
        <w:rPr>
          <w:lang w:val="es-US"/>
        </w:rPr>
      </w:pPr>
      <w:bookmarkStart w:id="1089" w:name="_Toc68442700"/>
      <w:r w:rsidRPr="00AA2A02">
        <w:rPr>
          <w:lang w:val="es-US"/>
        </w:rPr>
        <w:t>Sección 10.2</w:t>
      </w:r>
      <w:r w:rsidRPr="00AA2A02">
        <w:rPr>
          <w:lang w:val="es-US"/>
        </w:rPr>
        <w:tab/>
        <w:t>Apelaciones adicionales de Medicaid</w:t>
      </w:r>
      <w:bookmarkEnd w:id="1089"/>
    </w:p>
    <w:p w14:paraId="771B833D" w14:textId="77777777" w:rsidR="00C41EA7" w:rsidRPr="00AA2A02" w:rsidRDefault="00C41EA7" w:rsidP="00E87934">
      <w:pPr>
        <w:rPr>
          <w:lang w:val="es-US"/>
        </w:rPr>
      </w:pPr>
      <w:r w:rsidRPr="00AA2A02">
        <w:rPr>
          <w:lang w:val="es-US"/>
        </w:rPr>
        <w:t>También tiene otros derechos de apelación si su apelación es acerca de servicios o artículos que Medicaid generalmente cubre. La carta que reciba de la oficina de la audiencia imparcial le indicará lo que debe hacer si desea continuar con el proceso de apelaciones.</w:t>
      </w:r>
    </w:p>
    <w:p w14:paraId="7586B3A4" w14:textId="77777777" w:rsidR="00C41EA7" w:rsidRPr="00AA2A02" w:rsidRDefault="00C41EA7" w:rsidP="00C41EA7">
      <w:pPr>
        <w:pStyle w:val="ListBullet"/>
        <w:ind w:left="0" w:firstLine="0"/>
        <w:rPr>
          <w:lang w:val="es-US"/>
        </w:rPr>
      </w:pPr>
      <w:r w:rsidRPr="00AA2A02">
        <w:rPr>
          <w:i/>
          <w:iCs/>
          <w:color w:val="0000FF"/>
          <w:lang w:val="es-US"/>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AA2A02" w:rsidRDefault="00C41EA7" w:rsidP="00C41EA7">
      <w:pPr>
        <w:pStyle w:val="Heading4"/>
        <w:rPr>
          <w:lang w:val="es-US"/>
        </w:rPr>
      </w:pPr>
      <w:bookmarkStart w:id="1090" w:name="_Toc68442701"/>
      <w:r w:rsidRPr="00AA2A02">
        <w:rPr>
          <w:lang w:val="es-US"/>
        </w:rPr>
        <w:t>Sección 10.3</w:t>
      </w:r>
      <w:r w:rsidRPr="00AA2A02">
        <w:rPr>
          <w:lang w:val="es-US"/>
        </w:rPr>
        <w:tab/>
        <w:t>Niveles de apelación 3, 4 y 5 para solicitudes de medicamentos de la Parte D</w:t>
      </w:r>
      <w:bookmarkEnd w:id="1090"/>
    </w:p>
    <w:p w14:paraId="51FFB73B" w14:textId="4680B273" w:rsidR="00C41EA7" w:rsidRPr="00AA2A02" w:rsidRDefault="00C41EA7" w:rsidP="00AB6D46">
      <w:pPr>
        <w:spacing w:after="0" w:afterAutospacing="0"/>
        <w:rPr>
          <w:lang w:val="es-US"/>
        </w:rPr>
      </w:pPr>
      <w:r w:rsidRPr="00AA2A02">
        <w:rPr>
          <w:lang w:val="es-US"/>
        </w:rPr>
        <w:t>Esta sección puede ser adecuada para usted si ha presentado una apelación de Nivel 1 y Nivel 2, y ambas apelaciones han sido rechazadas.</w:t>
      </w:r>
    </w:p>
    <w:p w14:paraId="5A252767" w14:textId="1AC68879" w:rsidR="00C41EA7" w:rsidRPr="00AA2A02" w:rsidRDefault="00C41EA7" w:rsidP="00AB6D46">
      <w:pPr>
        <w:spacing w:after="0" w:afterAutospacing="0"/>
        <w:rPr>
          <w:lang w:val="es-US"/>
        </w:rPr>
      </w:pPr>
      <w:r w:rsidRPr="00AA2A02">
        <w:rPr>
          <w:lang w:val="es-US"/>
        </w:rPr>
        <w:t>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w:t>
      </w:r>
    </w:p>
    <w:p w14:paraId="5E657382" w14:textId="77777777" w:rsidR="00C41EA7" w:rsidRPr="00AA2A02" w:rsidRDefault="00C41EA7" w:rsidP="00C41EA7">
      <w:pPr>
        <w:rPr>
          <w:lang w:val="es-US"/>
        </w:rPr>
      </w:pPr>
      <w:r w:rsidRPr="00AA2A02">
        <w:rPr>
          <w:lang w:val="es-US"/>
        </w:rPr>
        <w:t>En la mayoría de las situaciones relacionadas con apelaciones, los tres últimos niveles de apelación funcionan más o menos de la misma manera. La revisión de su apelación la gestionan estas personas en cada uno de estos niveles.</w:t>
      </w:r>
    </w:p>
    <w:p w14:paraId="750D1AF0" w14:textId="1A45D0D8" w:rsidR="00C41EA7" w:rsidRPr="00AA2A02" w:rsidRDefault="00C41EA7" w:rsidP="004A5898">
      <w:pPr>
        <w:pStyle w:val="AppealBox"/>
        <w:keepNext/>
        <w:ind w:left="2340" w:hanging="2340"/>
        <w:rPr>
          <w:lang w:val="es-US"/>
        </w:rPr>
      </w:pPr>
      <w:r w:rsidRPr="00AA2A02">
        <w:rPr>
          <w:rStyle w:val="Strong"/>
          <w:lang w:val="es-US"/>
        </w:rPr>
        <w:t>Apelación de Nivel 3</w:t>
      </w:r>
      <w:r w:rsidRPr="00AA2A02">
        <w:rPr>
          <w:rStyle w:val="Strong"/>
          <w:lang w:val="es-US"/>
        </w:rPr>
        <w:tab/>
        <w:t>Un juez administrativo o un mediador que trabaja para el gobierno federal</w:t>
      </w:r>
      <w:r w:rsidRPr="00AA2A02">
        <w:rPr>
          <w:rStyle w:val="Strong"/>
          <w:b w:val="0"/>
          <w:bCs w:val="0"/>
          <w:lang w:val="es-US"/>
        </w:rPr>
        <w:t xml:space="preserve"> </w:t>
      </w:r>
      <w:r w:rsidRPr="00AA2A02">
        <w:rPr>
          <w:lang w:val="es-US"/>
        </w:rPr>
        <w:t>revisará su apelación y le dará una respuesta.</w:t>
      </w:r>
    </w:p>
    <w:p w14:paraId="12CF6BCA" w14:textId="2B07336B" w:rsidR="00C41EA7" w:rsidRPr="00AA2A02" w:rsidRDefault="00C41EA7" w:rsidP="003D05B5">
      <w:pPr>
        <w:keepNext/>
        <w:numPr>
          <w:ilvl w:val="0"/>
          <w:numId w:val="10"/>
        </w:numPr>
        <w:spacing w:before="120" w:beforeAutospacing="0"/>
        <w:ind w:left="1080"/>
        <w:rPr>
          <w:lang w:val="es-US"/>
        </w:rPr>
      </w:pPr>
      <w:r w:rsidRPr="00AA2A02">
        <w:rPr>
          <w:b/>
          <w:bCs/>
          <w:lang w:val="es-US"/>
        </w:rPr>
        <w:t>Si su apelación se acepta, el proceso de apelaciones habrá terminado.</w:t>
      </w:r>
      <w:r w:rsidRPr="00AA2A02">
        <w:rPr>
          <w:lang w:val="es-US"/>
        </w:rPr>
        <w:t xml:space="preserve"> Debemos </w:t>
      </w:r>
      <w:r w:rsidRPr="00AA2A02">
        <w:rPr>
          <w:b/>
          <w:bCs/>
          <w:lang w:val="es-US"/>
        </w:rPr>
        <w:t>autorizar o brindar la cobertura para medicamentos</w:t>
      </w:r>
      <w:r w:rsidRPr="00AA2A02">
        <w:rPr>
          <w:lang w:val="es-US"/>
        </w:rPr>
        <w:t xml:space="preserve"> que fue aprobada por el juez administrativo o mediador </w:t>
      </w:r>
      <w:r w:rsidRPr="00AA2A02">
        <w:rPr>
          <w:b/>
          <w:bCs/>
          <w:lang w:val="es-US"/>
        </w:rPr>
        <w:t>dentro de las 72 horas (24 horas para apelaciones aceleradas) o realizar el pago, a más tardar, dentro de los 30 días calendario</w:t>
      </w:r>
      <w:r w:rsidRPr="00AA2A02">
        <w:rPr>
          <w:lang w:val="es-US"/>
        </w:rPr>
        <w:t xml:space="preserve"> después de recibir la decisión.</w:t>
      </w:r>
    </w:p>
    <w:p w14:paraId="3A66EEF0" w14:textId="77777777" w:rsidR="00C41EA7" w:rsidRPr="00AA2A02" w:rsidRDefault="00C41EA7" w:rsidP="003D05B5">
      <w:pPr>
        <w:keepNext/>
        <w:numPr>
          <w:ilvl w:val="0"/>
          <w:numId w:val="10"/>
        </w:numPr>
        <w:spacing w:before="120" w:beforeAutospacing="0"/>
        <w:ind w:left="1080"/>
        <w:rPr>
          <w:lang w:val="es-US"/>
        </w:rPr>
      </w:pPr>
      <w:r w:rsidRPr="00AA2A02">
        <w:rPr>
          <w:b/>
          <w:bCs/>
          <w:lang w:val="es-US"/>
        </w:rPr>
        <w:t xml:space="preserve">Si su apelación se rechaza, el proceso de apelaciones </w:t>
      </w:r>
      <w:r w:rsidRPr="00AA2A02">
        <w:rPr>
          <w:b/>
          <w:bCs/>
          <w:i/>
          <w:iCs/>
          <w:lang w:val="es-US"/>
        </w:rPr>
        <w:t>puede</w:t>
      </w:r>
      <w:r w:rsidRPr="00AA2A02">
        <w:rPr>
          <w:b/>
          <w:bCs/>
          <w:lang w:val="es-US"/>
        </w:rPr>
        <w:t xml:space="preserve"> concluir o </w:t>
      </w:r>
      <w:r w:rsidRPr="00AA2A02">
        <w:rPr>
          <w:b/>
          <w:bCs/>
          <w:i/>
          <w:iCs/>
          <w:lang w:val="es-US"/>
        </w:rPr>
        <w:t>no</w:t>
      </w:r>
      <w:r w:rsidRPr="00AA2A02">
        <w:rPr>
          <w:b/>
          <w:bCs/>
          <w:lang w:val="es-US"/>
        </w:rPr>
        <w:t>.</w:t>
      </w:r>
    </w:p>
    <w:p w14:paraId="19E93CC4" w14:textId="77777777" w:rsidR="00C41EA7" w:rsidRPr="00AA2A02" w:rsidRDefault="00C41EA7" w:rsidP="003D05B5">
      <w:pPr>
        <w:numPr>
          <w:ilvl w:val="1"/>
          <w:numId w:val="10"/>
        </w:numPr>
        <w:spacing w:before="120" w:beforeAutospacing="0"/>
        <w:ind w:left="1800"/>
        <w:rPr>
          <w:lang w:val="es-US"/>
        </w:rPr>
      </w:pPr>
      <w:r w:rsidRPr="00AA2A02">
        <w:rPr>
          <w:lang w:val="es-US"/>
        </w:rPr>
        <w:t>Si usted decide aceptar esta decisión que rechaza su apelación, el proceso de apelaciones habrá terminado.</w:t>
      </w:r>
    </w:p>
    <w:p w14:paraId="23CCDAEF" w14:textId="05D599D5" w:rsidR="00585CEA" w:rsidRPr="00AA2A02" w:rsidRDefault="00C41EA7" w:rsidP="003D05B5">
      <w:pPr>
        <w:numPr>
          <w:ilvl w:val="1"/>
          <w:numId w:val="10"/>
        </w:numPr>
        <w:spacing w:before="120" w:beforeAutospacing="0"/>
        <w:ind w:left="1800"/>
        <w:rPr>
          <w:lang w:val="es-US"/>
        </w:rPr>
      </w:pPr>
      <w:r w:rsidRPr="00AA2A02">
        <w:rPr>
          <w:color w:val="000000"/>
          <w:lang w:val="es-US"/>
        </w:rPr>
        <w:t>Si no quiere aceptar la decisión, puede pasar al siguiente nivel del proceso de revisión. El aviso que reciba le indicará qué hacer para una apelación de Nivel 4.</w:t>
      </w:r>
    </w:p>
    <w:p w14:paraId="32272AF6" w14:textId="729D55E3" w:rsidR="00C41EA7" w:rsidRPr="00AA2A02" w:rsidRDefault="00C41EA7" w:rsidP="004A5898">
      <w:pPr>
        <w:pStyle w:val="AppealBox"/>
        <w:ind w:left="2340" w:hanging="2340"/>
        <w:rPr>
          <w:lang w:val="es-US"/>
        </w:rPr>
      </w:pPr>
      <w:r w:rsidRPr="00AA2A02">
        <w:rPr>
          <w:rStyle w:val="Strong"/>
          <w:lang w:val="es-US"/>
        </w:rPr>
        <w:t>Apelación de Nivel 4</w:t>
      </w:r>
      <w:r w:rsidRPr="00AA2A02">
        <w:rPr>
          <w:rStyle w:val="Strong"/>
          <w:b w:val="0"/>
          <w:bCs w:val="0"/>
          <w:lang w:val="es-US"/>
        </w:rPr>
        <w:tab/>
      </w:r>
      <w:r w:rsidRPr="00AA2A02">
        <w:rPr>
          <w:lang w:val="es-US"/>
        </w:rPr>
        <w:t xml:space="preserve">El </w:t>
      </w:r>
      <w:r w:rsidRPr="00AA2A02">
        <w:rPr>
          <w:rStyle w:val="Strong"/>
          <w:lang w:val="es-US"/>
        </w:rPr>
        <w:t>Consejo de Apelaciones de Medicare</w:t>
      </w:r>
      <w:r w:rsidRPr="00AA2A02">
        <w:rPr>
          <w:b/>
          <w:bCs/>
          <w:lang w:val="es-US"/>
        </w:rPr>
        <w:t xml:space="preserve"> </w:t>
      </w:r>
      <w:r w:rsidRPr="00AA2A02">
        <w:rPr>
          <w:lang w:val="es-US"/>
        </w:rPr>
        <w:t>(el Consejo) revisará su apelación y le dará una respuesta. El Consejo es parte del gobierno federal.</w:t>
      </w:r>
    </w:p>
    <w:p w14:paraId="23A7DADD" w14:textId="3A77A6CC" w:rsidR="00C41EA7" w:rsidRPr="00AA2A02" w:rsidRDefault="00C41EA7" w:rsidP="004A5898">
      <w:pPr>
        <w:keepLines/>
        <w:numPr>
          <w:ilvl w:val="0"/>
          <w:numId w:val="10"/>
        </w:numPr>
        <w:spacing w:before="120" w:beforeAutospacing="0"/>
        <w:ind w:left="1080"/>
        <w:rPr>
          <w:lang w:val="es-US"/>
        </w:rPr>
      </w:pPr>
      <w:r w:rsidRPr="00AA2A02">
        <w:rPr>
          <w:b/>
          <w:bCs/>
          <w:lang w:val="es-US"/>
        </w:rPr>
        <w:t>Si su apelación se acepta, el proceso de apelaciones habrá terminado.</w:t>
      </w:r>
      <w:r w:rsidRPr="00AA2A02">
        <w:rPr>
          <w:lang w:val="es-US"/>
        </w:rPr>
        <w:t xml:space="preserve"> Debemos </w:t>
      </w:r>
      <w:r w:rsidRPr="00AA2A02">
        <w:rPr>
          <w:b/>
          <w:bCs/>
          <w:lang w:val="es-US"/>
        </w:rPr>
        <w:t>autorizar o brindar la cobertura para medicamentos</w:t>
      </w:r>
      <w:r w:rsidRPr="00AA2A02">
        <w:rPr>
          <w:lang w:val="es-US"/>
        </w:rPr>
        <w:t xml:space="preserve"> que fue aprobada por el Consejo </w:t>
      </w:r>
      <w:r w:rsidRPr="00AA2A02">
        <w:rPr>
          <w:b/>
          <w:bCs/>
          <w:lang w:val="es-US"/>
        </w:rPr>
        <w:t>dentro de las 72 horas (24 horas para apelaciones aceleradas) o realizar el pago, a más tardar, dentro de los 30 días calendario</w:t>
      </w:r>
      <w:r w:rsidRPr="00AA2A02">
        <w:rPr>
          <w:lang w:val="es-US"/>
        </w:rPr>
        <w:t xml:space="preserve"> después de recibir la decisión.</w:t>
      </w:r>
    </w:p>
    <w:p w14:paraId="79840C4D" w14:textId="77777777" w:rsidR="00C41EA7" w:rsidRPr="00AA2A02" w:rsidRDefault="00C41EA7" w:rsidP="003D05B5">
      <w:pPr>
        <w:keepNext/>
        <w:numPr>
          <w:ilvl w:val="0"/>
          <w:numId w:val="10"/>
        </w:numPr>
        <w:spacing w:before="120" w:beforeAutospacing="0"/>
        <w:ind w:left="1080"/>
        <w:rPr>
          <w:lang w:val="es-US"/>
        </w:rPr>
      </w:pPr>
      <w:r w:rsidRPr="00AA2A02">
        <w:rPr>
          <w:b/>
          <w:bCs/>
          <w:lang w:val="es-US"/>
        </w:rPr>
        <w:t>Si su apelación se rechaza, el proceso de apelaciones puede concluir o no.</w:t>
      </w:r>
    </w:p>
    <w:p w14:paraId="59D8D2C4" w14:textId="77777777" w:rsidR="00C41EA7" w:rsidRPr="00AA2A02" w:rsidRDefault="00C41EA7" w:rsidP="003D05B5">
      <w:pPr>
        <w:numPr>
          <w:ilvl w:val="1"/>
          <w:numId w:val="10"/>
        </w:numPr>
        <w:spacing w:before="120" w:beforeAutospacing="0"/>
        <w:ind w:left="1800"/>
        <w:rPr>
          <w:lang w:val="es-US"/>
        </w:rPr>
      </w:pPr>
      <w:r w:rsidRPr="00AA2A02">
        <w:rPr>
          <w:lang w:val="es-US"/>
        </w:rPr>
        <w:t>Si usted decide aceptar esta decisión que rechaza su apelación, el proceso de apelaciones habrá terminado.</w:t>
      </w:r>
    </w:p>
    <w:p w14:paraId="6E1A9F83" w14:textId="0A265091" w:rsidR="00C41EA7" w:rsidRPr="00AA2A02" w:rsidRDefault="00C41EA7" w:rsidP="003D05B5">
      <w:pPr>
        <w:numPr>
          <w:ilvl w:val="1"/>
          <w:numId w:val="10"/>
        </w:numPr>
        <w:spacing w:before="120" w:beforeAutospacing="0"/>
        <w:ind w:left="1800"/>
        <w:rPr>
          <w:lang w:val="es-US"/>
        </w:rPr>
      </w:pPr>
      <w:r w:rsidRPr="00AA2A02">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0E665D87" w14:textId="05AB5D39" w:rsidR="00C41EA7" w:rsidRPr="00AA2A02" w:rsidRDefault="00C41EA7" w:rsidP="004A5898">
      <w:pPr>
        <w:pStyle w:val="AppealBox"/>
        <w:ind w:left="2340" w:hanging="2340"/>
        <w:rPr>
          <w:lang w:val="es-US"/>
        </w:rPr>
      </w:pPr>
      <w:r w:rsidRPr="00AA2A02">
        <w:rPr>
          <w:rStyle w:val="Strong"/>
          <w:lang w:val="es-US"/>
        </w:rPr>
        <w:t>Apelación de Nivel 5</w:t>
      </w:r>
      <w:r w:rsidRPr="00AA2A02">
        <w:rPr>
          <w:lang w:val="es-US"/>
        </w:rPr>
        <w:tab/>
        <w:t xml:space="preserve">Un juez del </w:t>
      </w:r>
      <w:r w:rsidRPr="00AA2A02">
        <w:rPr>
          <w:rStyle w:val="Strong"/>
          <w:lang w:val="es-US"/>
        </w:rPr>
        <w:t>Tribunal Federal de Primera Instancia</w:t>
      </w:r>
      <w:r w:rsidRPr="00AA2A02">
        <w:rPr>
          <w:lang w:val="es-US"/>
        </w:rPr>
        <w:t xml:space="preserve"> revisará su apelación.</w:t>
      </w:r>
    </w:p>
    <w:p w14:paraId="081EBE1E" w14:textId="00E9B067" w:rsidR="00C41EA7" w:rsidRPr="00AA2A02" w:rsidRDefault="0006581F" w:rsidP="003D05B5">
      <w:pPr>
        <w:numPr>
          <w:ilvl w:val="0"/>
          <w:numId w:val="10"/>
        </w:numPr>
        <w:spacing w:before="120" w:beforeAutospacing="0"/>
        <w:ind w:left="1080"/>
        <w:rPr>
          <w:lang w:val="es-US"/>
        </w:rPr>
      </w:pPr>
      <w:r w:rsidRPr="00AA2A02">
        <w:rPr>
          <w:lang w:val="es-US"/>
        </w:rPr>
        <w:t xml:space="preserve">Un juez revisará toda la información y decidirá si </w:t>
      </w:r>
      <w:r w:rsidRPr="00AA2A02">
        <w:rPr>
          <w:i/>
          <w:iCs/>
          <w:lang w:val="es-US"/>
        </w:rPr>
        <w:t>aceptar</w:t>
      </w:r>
      <w:r w:rsidRPr="00AA2A02">
        <w:rPr>
          <w:lang w:val="es-US"/>
        </w:rPr>
        <w:t xml:space="preserve"> o </w:t>
      </w:r>
      <w:r w:rsidRPr="00AA2A02">
        <w:rPr>
          <w:i/>
          <w:iCs/>
          <w:lang w:val="es-US"/>
        </w:rPr>
        <w:t>rechazar</w:t>
      </w:r>
      <w:r w:rsidRPr="00AA2A02">
        <w:rPr>
          <w:lang w:val="es-US"/>
        </w:rPr>
        <w:t xml:space="preserve"> su solicitud. Esta es una respuesta final. No hay más niveles de apelación tras el Tribunal Federal de Primera Instancia.</w:t>
      </w:r>
      <w:r w:rsidR="00090BE6" w:rsidRPr="00AA2A02">
        <w:rPr>
          <w:lang w:val="es-US"/>
        </w:rPr>
        <w:t xml:space="preserve"> </w:t>
      </w:r>
      <w:r w:rsidRPr="00AA2A02">
        <w:rPr>
          <w:lang w:val="es-US"/>
        </w:rPr>
        <w:t xml:space="preserve"> </w:t>
      </w:r>
    </w:p>
    <w:p w14:paraId="1E702F9C" w14:textId="77777777" w:rsidR="00C41EA7" w:rsidRPr="00AA2A02" w:rsidRDefault="00C41EA7" w:rsidP="00C41EA7">
      <w:pPr>
        <w:pStyle w:val="Heading3"/>
        <w:rPr>
          <w:lang w:val="es-US"/>
        </w:rPr>
      </w:pPr>
      <w:bookmarkStart w:id="1091" w:name="_Toc102342865"/>
      <w:bookmarkStart w:id="1092" w:name="_Toc68442702"/>
      <w:bookmarkStart w:id="1093" w:name="_Toc140838035"/>
      <w:r w:rsidRPr="00AA2A02">
        <w:rPr>
          <w:lang w:val="es-US"/>
        </w:rPr>
        <w:t>SECCIÓN 11</w:t>
      </w:r>
      <w:r w:rsidRPr="00AA2A02">
        <w:rPr>
          <w:lang w:val="es-US"/>
        </w:rPr>
        <w:tab/>
        <w:t>Cómo presentar una queja sobre la calidad de la atención, los tiempos de espera, el servicio al cliente u otras inquietudes</w:t>
      </w:r>
      <w:bookmarkEnd w:id="1091"/>
      <w:bookmarkEnd w:id="1092"/>
      <w:bookmarkEnd w:id="1093"/>
    </w:p>
    <w:p w14:paraId="1F014B0B" w14:textId="77777777" w:rsidR="00C41EA7" w:rsidRPr="00AA2A02" w:rsidRDefault="00C41EA7" w:rsidP="00C41EA7">
      <w:pPr>
        <w:pStyle w:val="Heading4"/>
        <w:rPr>
          <w:lang w:val="es-US"/>
        </w:rPr>
      </w:pPr>
      <w:bookmarkStart w:id="1094" w:name="_Toc68442703"/>
      <w:r w:rsidRPr="00AA2A02">
        <w:rPr>
          <w:lang w:val="es-US"/>
        </w:rPr>
        <w:t>Sección 11.1</w:t>
      </w:r>
      <w:r w:rsidRPr="00AA2A02">
        <w:rPr>
          <w:lang w:val="es-US"/>
        </w:rPr>
        <w:tab/>
        <w:t>¿Qué tipos de problemas se tratan en el proceso de quejas?</w:t>
      </w:r>
      <w:bookmarkEnd w:id="1094"/>
    </w:p>
    <w:p w14:paraId="0FA8ADC1" w14:textId="0FAE82AB" w:rsidR="00C41EA7" w:rsidRPr="00AA2A02" w:rsidRDefault="00C41EA7" w:rsidP="00AB6D46">
      <w:pPr>
        <w:spacing w:before="240" w:beforeAutospacing="0" w:after="240" w:afterAutospacing="0"/>
        <w:rPr>
          <w:lang w:val="es-US"/>
        </w:rPr>
      </w:pPr>
      <w:r w:rsidRPr="00AA2A02">
        <w:rPr>
          <w:lang w:val="es-US"/>
        </w:rPr>
        <w:t xml:space="preserve">El proceso de quejas se utiliza </w:t>
      </w:r>
      <w:r w:rsidRPr="00AA2A02">
        <w:rPr>
          <w:i/>
          <w:iCs/>
          <w:lang w:val="es-US"/>
        </w:rPr>
        <w:t>solo</w:t>
      </w:r>
      <w:r w:rsidRPr="00AA2A02">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ejas y ejemplos"/>
        <w:tblDescription w:val="Tipos de denuncias y ejemplos de cada denuncia&#10;"/>
      </w:tblPr>
      <w:tblGrid>
        <w:gridCol w:w="3487"/>
        <w:gridCol w:w="5827"/>
      </w:tblGrid>
      <w:tr w:rsidR="00C41EA7" w:rsidRPr="00AA2A02"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AA2A02" w:rsidRDefault="00C41EA7" w:rsidP="78DCAA1D">
            <w:pPr>
              <w:pStyle w:val="MethodChartHeading"/>
              <w:rPr>
                <w:szCs w:val="24"/>
                <w:lang w:val="es-US"/>
              </w:rPr>
            </w:pPr>
            <w:r w:rsidRPr="00AA2A02">
              <w:rPr>
                <w:bCs/>
                <w:lang w:val="es-US"/>
              </w:rPr>
              <w:t>Queja</w:t>
            </w:r>
          </w:p>
        </w:tc>
        <w:tc>
          <w:tcPr>
            <w:tcW w:w="5827" w:type="dxa"/>
            <w:shd w:val="clear" w:color="auto" w:fill="D9D9D9" w:themeFill="background1" w:themeFillShade="D9"/>
          </w:tcPr>
          <w:p w14:paraId="5BFAB78C" w14:textId="77777777" w:rsidR="00C41EA7" w:rsidRPr="00AA2A02" w:rsidRDefault="00C41EA7" w:rsidP="78DCAA1D">
            <w:pPr>
              <w:pStyle w:val="MethodChartHeading"/>
              <w:rPr>
                <w:szCs w:val="24"/>
                <w:lang w:val="es-US"/>
              </w:rPr>
            </w:pPr>
            <w:r w:rsidRPr="00AA2A02">
              <w:rPr>
                <w:bCs/>
                <w:lang w:val="es-US"/>
              </w:rPr>
              <w:t>Ejemplo</w:t>
            </w:r>
          </w:p>
        </w:tc>
      </w:tr>
      <w:tr w:rsidR="00C41EA7" w:rsidRPr="00AA2A02" w14:paraId="0CB5DC7F" w14:textId="77777777" w:rsidTr="78DCAA1D">
        <w:trPr>
          <w:cantSplit/>
          <w:jc w:val="center"/>
        </w:trPr>
        <w:tc>
          <w:tcPr>
            <w:tcW w:w="3487" w:type="dxa"/>
          </w:tcPr>
          <w:p w14:paraId="591A3274" w14:textId="77777777" w:rsidR="00C41EA7" w:rsidRPr="00AA2A02" w:rsidRDefault="00C41EA7" w:rsidP="00AB6D46">
            <w:pPr>
              <w:spacing w:before="80" w:beforeAutospacing="0" w:after="80" w:afterAutospacing="0"/>
              <w:rPr>
                <w:b/>
                <w:bCs/>
                <w:lang w:val="es-US"/>
              </w:rPr>
            </w:pPr>
            <w:r w:rsidRPr="00AA2A02">
              <w:rPr>
                <w:b/>
                <w:bCs/>
                <w:lang w:val="es-US"/>
              </w:rPr>
              <w:t>Calidad de su atención médica</w:t>
            </w:r>
          </w:p>
        </w:tc>
        <w:tc>
          <w:tcPr>
            <w:tcW w:w="5827" w:type="dxa"/>
          </w:tcPr>
          <w:p w14:paraId="5D0E67ED" w14:textId="77777777"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¿Está insatisfecho con la calidad de la atención que ha recibido (incluida la atención en el hospital)?</w:t>
            </w:r>
          </w:p>
        </w:tc>
      </w:tr>
      <w:tr w:rsidR="00C41EA7" w:rsidRPr="00AA2A02" w14:paraId="55536D35" w14:textId="77777777" w:rsidTr="78DCAA1D">
        <w:trPr>
          <w:cantSplit/>
          <w:jc w:val="center"/>
        </w:trPr>
        <w:tc>
          <w:tcPr>
            <w:tcW w:w="3487" w:type="dxa"/>
          </w:tcPr>
          <w:p w14:paraId="37D8AF1B" w14:textId="77777777" w:rsidR="00C41EA7" w:rsidRPr="00AA2A02" w:rsidRDefault="00C41EA7" w:rsidP="00AB6D46">
            <w:pPr>
              <w:spacing w:before="80" w:beforeAutospacing="0" w:after="80" w:afterAutospacing="0"/>
              <w:rPr>
                <w:b/>
                <w:bCs/>
                <w:lang w:val="es-US"/>
              </w:rPr>
            </w:pPr>
            <w:r w:rsidRPr="00AA2A02">
              <w:rPr>
                <w:b/>
                <w:bCs/>
                <w:lang w:val="es-US"/>
              </w:rPr>
              <w:t>Respeto de su privacidad</w:t>
            </w:r>
          </w:p>
        </w:tc>
        <w:tc>
          <w:tcPr>
            <w:tcW w:w="5827" w:type="dxa"/>
          </w:tcPr>
          <w:p w14:paraId="0EC276C7" w14:textId="413FC363" w:rsidR="00C41EA7" w:rsidRPr="00AA2A02" w:rsidRDefault="0006581F" w:rsidP="003D05B5">
            <w:pPr>
              <w:pStyle w:val="ListParagraph"/>
              <w:numPr>
                <w:ilvl w:val="0"/>
                <w:numId w:val="10"/>
              </w:numPr>
              <w:spacing w:before="80" w:beforeAutospacing="0" w:after="80" w:afterAutospacing="0"/>
              <w:ind w:left="414"/>
              <w:rPr>
                <w:lang w:val="es-US"/>
              </w:rPr>
            </w:pPr>
            <w:r w:rsidRPr="00AA2A02">
              <w:rPr>
                <w:lang w:val="es-US"/>
              </w:rPr>
              <w:t>¿Alguien no respetó su derecho a la privacidad o compartió información confidencial?</w:t>
            </w:r>
          </w:p>
        </w:tc>
      </w:tr>
      <w:tr w:rsidR="00C41EA7" w:rsidRPr="00AA2A02" w14:paraId="7E58365A" w14:textId="77777777" w:rsidTr="78DCAA1D">
        <w:trPr>
          <w:cantSplit/>
          <w:jc w:val="center"/>
        </w:trPr>
        <w:tc>
          <w:tcPr>
            <w:tcW w:w="3487" w:type="dxa"/>
          </w:tcPr>
          <w:p w14:paraId="7C917DF1" w14:textId="77777777" w:rsidR="00C41EA7" w:rsidRPr="00AA2A02" w:rsidRDefault="00C41EA7" w:rsidP="00AB6D46">
            <w:pPr>
              <w:spacing w:before="80" w:beforeAutospacing="0" w:after="80" w:afterAutospacing="0"/>
              <w:rPr>
                <w:b/>
                <w:bCs/>
                <w:lang w:val="es-US"/>
              </w:rPr>
            </w:pPr>
            <w:r w:rsidRPr="00AA2A02">
              <w:rPr>
                <w:b/>
                <w:bCs/>
                <w:lang w:val="es-US"/>
              </w:rPr>
              <w:t>Falta de respeto, mal servicio al cliente u otro comportamiento negativo</w:t>
            </w:r>
          </w:p>
        </w:tc>
        <w:tc>
          <w:tcPr>
            <w:tcW w:w="5827" w:type="dxa"/>
          </w:tcPr>
          <w:p w14:paraId="749971C5" w14:textId="77777777"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¿Alguien ha sido descortés o le ha faltado el respeto?</w:t>
            </w:r>
          </w:p>
          <w:p w14:paraId="3DAE9012" w14:textId="02613FCE"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¿No está satisfecho con nuestros Servicios para los miembros?</w:t>
            </w:r>
          </w:p>
          <w:p w14:paraId="6CD9E5F7" w14:textId="77777777"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¿Le parece que lo están alentando a dejar nuestro plan?</w:t>
            </w:r>
          </w:p>
        </w:tc>
      </w:tr>
      <w:tr w:rsidR="00C41EA7" w:rsidRPr="00AA2A02" w14:paraId="357B7BEF" w14:textId="77777777" w:rsidTr="78DCAA1D">
        <w:trPr>
          <w:cantSplit/>
          <w:jc w:val="center"/>
        </w:trPr>
        <w:tc>
          <w:tcPr>
            <w:tcW w:w="3487" w:type="dxa"/>
          </w:tcPr>
          <w:p w14:paraId="192A2431" w14:textId="77777777" w:rsidR="00C41EA7" w:rsidRPr="00AA2A02" w:rsidRDefault="00C41EA7" w:rsidP="00AB6D46">
            <w:pPr>
              <w:spacing w:before="80" w:beforeAutospacing="0" w:after="80" w:afterAutospacing="0"/>
              <w:rPr>
                <w:b/>
                <w:bCs/>
                <w:lang w:val="es-US"/>
              </w:rPr>
            </w:pPr>
            <w:r w:rsidRPr="00AA2A02">
              <w:rPr>
                <w:b/>
                <w:bCs/>
                <w:lang w:val="es-US"/>
              </w:rPr>
              <w:t>Tiempos de espera</w:t>
            </w:r>
          </w:p>
        </w:tc>
        <w:tc>
          <w:tcPr>
            <w:tcW w:w="5827" w:type="dxa"/>
          </w:tcPr>
          <w:p w14:paraId="00BB2B45" w14:textId="77777777"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¿Está teniendo problemas para conseguir una cita o tiene que esperar demasiado para conseguirla?</w:t>
            </w:r>
          </w:p>
          <w:p w14:paraId="2777A3C6" w14:textId="77777777"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¿Ha tenido que esperar demasiado a médicos, farmacéuticos u otros profesionales de la salud? ¿O ha tenido que esperar demasiado por Servicios para los miembros u otro personal de nuestro plan?</w:t>
            </w:r>
          </w:p>
          <w:p w14:paraId="33D2B521" w14:textId="6144037B" w:rsidR="00C41EA7" w:rsidRPr="00AA2A02" w:rsidRDefault="00C41EA7" w:rsidP="003D05B5">
            <w:pPr>
              <w:pStyle w:val="ListParagraph"/>
              <w:numPr>
                <w:ilvl w:val="1"/>
                <w:numId w:val="10"/>
              </w:numPr>
              <w:spacing w:before="80" w:beforeAutospacing="0" w:after="80" w:afterAutospacing="0"/>
              <w:ind w:left="720"/>
              <w:rPr>
                <w:lang w:val="es-US"/>
              </w:rPr>
            </w:pPr>
            <w:r w:rsidRPr="00AA2A02">
              <w:rPr>
                <w:lang w:val="es-US"/>
              </w:rPr>
              <w:t>Entre los ejemplos se incluye esperar demasiado al teléfono, en la sala de espera o de consulta, o cuando le van a dar una receta.</w:t>
            </w:r>
          </w:p>
        </w:tc>
      </w:tr>
      <w:tr w:rsidR="00C41EA7" w:rsidRPr="00AA2A02" w14:paraId="42A165F4" w14:textId="77777777" w:rsidTr="78DCAA1D">
        <w:trPr>
          <w:cantSplit/>
          <w:jc w:val="center"/>
        </w:trPr>
        <w:tc>
          <w:tcPr>
            <w:tcW w:w="3487" w:type="dxa"/>
          </w:tcPr>
          <w:p w14:paraId="5D4E3FD9" w14:textId="77777777" w:rsidR="00C41EA7" w:rsidRPr="00AA2A02" w:rsidRDefault="00C41EA7" w:rsidP="00AB6D46">
            <w:pPr>
              <w:spacing w:before="80" w:beforeAutospacing="0" w:after="80" w:afterAutospacing="0"/>
              <w:rPr>
                <w:b/>
                <w:bCs/>
                <w:lang w:val="es-US"/>
              </w:rPr>
            </w:pPr>
            <w:r w:rsidRPr="00AA2A02">
              <w:rPr>
                <w:b/>
                <w:bCs/>
                <w:lang w:val="es-US"/>
              </w:rPr>
              <w:t>Limpieza</w:t>
            </w:r>
          </w:p>
        </w:tc>
        <w:tc>
          <w:tcPr>
            <w:tcW w:w="5827" w:type="dxa"/>
          </w:tcPr>
          <w:p w14:paraId="1DF45D06" w14:textId="77777777"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¿Está insatisfecho con la limpieza o el estado de una clínica, un hospital o un consultorio de un médico?</w:t>
            </w:r>
          </w:p>
        </w:tc>
      </w:tr>
      <w:tr w:rsidR="00C41EA7" w:rsidRPr="00AA2A02" w14:paraId="016C7618" w14:textId="77777777" w:rsidTr="78DCAA1D">
        <w:trPr>
          <w:cantSplit/>
          <w:jc w:val="center"/>
        </w:trPr>
        <w:tc>
          <w:tcPr>
            <w:tcW w:w="3487" w:type="dxa"/>
          </w:tcPr>
          <w:p w14:paraId="44D11303" w14:textId="77777777" w:rsidR="00C41EA7" w:rsidRPr="00AA2A02" w:rsidRDefault="00C41EA7" w:rsidP="00AB6D46">
            <w:pPr>
              <w:spacing w:before="80" w:beforeAutospacing="0" w:after="80" w:afterAutospacing="0"/>
              <w:rPr>
                <w:b/>
                <w:bCs/>
                <w:lang w:val="es-US"/>
              </w:rPr>
            </w:pPr>
            <w:r w:rsidRPr="00AA2A02">
              <w:rPr>
                <w:b/>
                <w:bCs/>
                <w:lang w:val="es-US"/>
              </w:rPr>
              <w:t>Información que obtiene de nosotros</w:t>
            </w:r>
          </w:p>
        </w:tc>
        <w:tc>
          <w:tcPr>
            <w:tcW w:w="5827" w:type="dxa"/>
          </w:tcPr>
          <w:p w14:paraId="23D33DF9" w14:textId="673D6C06" w:rsidR="00C41EA7" w:rsidRPr="00AA2A02" w:rsidRDefault="00C41EA7" w:rsidP="003D05B5">
            <w:pPr>
              <w:pStyle w:val="ListParagraph"/>
              <w:numPr>
                <w:ilvl w:val="0"/>
                <w:numId w:val="10"/>
              </w:numPr>
              <w:spacing w:before="80" w:beforeAutospacing="0" w:after="80" w:afterAutospacing="0"/>
              <w:ind w:left="414"/>
              <w:rPr>
                <w:lang w:val="es-US"/>
              </w:rPr>
            </w:pPr>
            <w:r w:rsidRPr="00AA2A02">
              <w:rPr>
                <w:lang w:val="es-US"/>
              </w:rPr>
              <w:t>¿No le dimos un aviso requerido?</w:t>
            </w:r>
          </w:p>
          <w:p w14:paraId="79FD31CD" w14:textId="37306E8C" w:rsidR="00C41EA7" w:rsidRPr="00AA2A02" w:rsidRDefault="0006581F" w:rsidP="003D05B5">
            <w:pPr>
              <w:pStyle w:val="ListParagraph"/>
              <w:numPr>
                <w:ilvl w:val="0"/>
                <w:numId w:val="10"/>
              </w:numPr>
              <w:spacing w:before="80" w:beforeAutospacing="0" w:after="80" w:afterAutospacing="0"/>
              <w:ind w:left="414"/>
              <w:rPr>
                <w:lang w:val="es-US"/>
              </w:rPr>
            </w:pPr>
            <w:r w:rsidRPr="00AA2A02">
              <w:rPr>
                <w:lang w:val="es-US"/>
              </w:rPr>
              <w:t>¿Es nuestra información escrita difícil de entender?</w:t>
            </w:r>
          </w:p>
        </w:tc>
      </w:tr>
      <w:tr w:rsidR="00C41EA7" w:rsidRPr="00AA2A02" w14:paraId="14ECC1E3" w14:textId="77777777" w:rsidTr="78DCAA1D">
        <w:trPr>
          <w:cantSplit/>
          <w:jc w:val="center"/>
        </w:trPr>
        <w:tc>
          <w:tcPr>
            <w:tcW w:w="3487" w:type="dxa"/>
          </w:tcPr>
          <w:p w14:paraId="38FB2A7F" w14:textId="77777777" w:rsidR="00C41EA7" w:rsidRPr="00AA2A02" w:rsidRDefault="00C41EA7" w:rsidP="00AB6D46">
            <w:pPr>
              <w:spacing w:before="80" w:beforeAutospacing="0" w:after="80" w:afterAutospacing="0"/>
              <w:rPr>
                <w:b/>
                <w:bCs/>
                <w:lang w:val="es-US"/>
              </w:rPr>
            </w:pPr>
            <w:r w:rsidRPr="00AA2A02">
              <w:rPr>
                <w:b/>
                <w:bCs/>
                <w:lang w:val="es-US"/>
              </w:rPr>
              <w:t xml:space="preserve">Puntualidad </w:t>
            </w:r>
            <w:r w:rsidRPr="00AA2A02">
              <w:rPr>
                <w:lang w:val="es-US"/>
              </w:rPr>
              <w:br/>
              <w:t>(Estos tipos de quejas se relacionan con lo oportuno de nuestras medidas relacionadas con las decisiones de cobertura y las apelaciones).</w:t>
            </w:r>
          </w:p>
        </w:tc>
        <w:tc>
          <w:tcPr>
            <w:tcW w:w="5827" w:type="dxa"/>
          </w:tcPr>
          <w:p w14:paraId="2F974B29" w14:textId="4F2E199A" w:rsidR="00C41EA7" w:rsidRPr="00AA2A02" w:rsidRDefault="003F5E2C" w:rsidP="00596013">
            <w:pPr>
              <w:pStyle w:val="NoSpacing"/>
              <w:spacing w:before="80" w:after="80"/>
              <w:rPr>
                <w:lang w:val="es-US"/>
              </w:rPr>
            </w:pPr>
            <w:r w:rsidRPr="00AA2A02">
              <w:rPr>
                <w:lang w:val="es-US"/>
              </w:rPr>
              <w:t>Si ha pedido una decisión de cobertura o presentado una apelación y le parece que no estamos respondiendo lo suficientemente rápido, puede presentar una queja por nuestra lentitud. Estos son algunos ejemplos:</w:t>
            </w:r>
          </w:p>
          <w:p w14:paraId="5A2B2B9A" w14:textId="2E5C72C9" w:rsidR="00C41EA7" w:rsidRPr="00AA2A02" w:rsidRDefault="004043F1" w:rsidP="003D05B5">
            <w:pPr>
              <w:pStyle w:val="ListParagraph"/>
              <w:numPr>
                <w:ilvl w:val="0"/>
                <w:numId w:val="10"/>
              </w:numPr>
              <w:spacing w:before="80" w:beforeAutospacing="0" w:after="80" w:afterAutospacing="0"/>
              <w:ind w:left="414"/>
              <w:rPr>
                <w:lang w:val="es-US"/>
              </w:rPr>
            </w:pPr>
            <w:r w:rsidRPr="00AA2A02">
              <w:rPr>
                <w:lang w:val="es-US"/>
              </w:rPr>
              <w:t>Ha pedido que le demos una “decisión de cobertura rápida” o una “apelación rápida”, y le hemos dicho que no; puede presentar una queja.</w:t>
            </w:r>
          </w:p>
          <w:p w14:paraId="45348644" w14:textId="252D9B7F" w:rsidR="00C41EA7" w:rsidRPr="00AA2A02" w:rsidRDefault="001C7D12" w:rsidP="003D05B5">
            <w:pPr>
              <w:pStyle w:val="ListParagraph"/>
              <w:numPr>
                <w:ilvl w:val="0"/>
                <w:numId w:val="10"/>
              </w:numPr>
              <w:spacing w:before="80" w:beforeAutospacing="0" w:after="80" w:afterAutospacing="0"/>
              <w:ind w:left="414"/>
              <w:rPr>
                <w:lang w:val="es-US"/>
              </w:rPr>
            </w:pPr>
            <w:r w:rsidRPr="00AA2A02">
              <w:rPr>
                <w:lang w:val="es-US"/>
              </w:rPr>
              <w:t>Usted cree que no cumplimos con los plazos para decisiones de cobertura o apelaciones; puede presentar una queja.</w:t>
            </w:r>
          </w:p>
          <w:p w14:paraId="0B0FB7F2" w14:textId="51DCDB75" w:rsidR="00C41EA7" w:rsidRPr="00AA2A02" w:rsidRDefault="0062127B" w:rsidP="003D05B5">
            <w:pPr>
              <w:pStyle w:val="ListParagraph"/>
              <w:numPr>
                <w:ilvl w:val="0"/>
                <w:numId w:val="10"/>
              </w:numPr>
              <w:spacing w:before="80" w:beforeAutospacing="0" w:after="80" w:afterAutospacing="0"/>
              <w:ind w:left="414"/>
              <w:rPr>
                <w:lang w:val="es-US"/>
              </w:rPr>
            </w:pPr>
            <w:r w:rsidRPr="00AA2A02">
              <w:rPr>
                <w:lang w:val="es-US"/>
              </w:rPr>
              <w:t>Usted cree que no cumplimos con los plazos de cobertura o reembolso de ciertos productos, servicios o medicamentos que fueron aprobados; puede presentar una queja.</w:t>
            </w:r>
          </w:p>
          <w:p w14:paraId="75107F33" w14:textId="044E3930" w:rsidR="00C41EA7" w:rsidRPr="00AA2A02" w:rsidRDefault="008B1DBF" w:rsidP="003D05B5">
            <w:pPr>
              <w:pStyle w:val="ListParagraph"/>
              <w:numPr>
                <w:ilvl w:val="0"/>
                <w:numId w:val="10"/>
              </w:numPr>
              <w:spacing w:before="80" w:beforeAutospacing="0" w:after="80" w:afterAutospacing="0"/>
              <w:ind w:left="414"/>
              <w:rPr>
                <w:lang w:val="es-US"/>
              </w:rPr>
            </w:pPr>
            <w:r w:rsidRPr="00AA2A02">
              <w:rPr>
                <w:lang w:val="es-US"/>
              </w:rPr>
              <w:t>Cree que no cumplimos con los plazos requeridos para enviar su caso a la organización de revisión independiente; puede presentar una queja.</w:t>
            </w:r>
          </w:p>
        </w:tc>
      </w:tr>
    </w:tbl>
    <w:p w14:paraId="59D6ECC4" w14:textId="69813B00" w:rsidR="00C41EA7" w:rsidRPr="00AA2A02" w:rsidRDefault="00C41EA7" w:rsidP="004A5898">
      <w:pPr>
        <w:pStyle w:val="Heading4"/>
        <w:pageBreakBefore/>
        <w:rPr>
          <w:lang w:val="es-US"/>
        </w:rPr>
      </w:pPr>
      <w:bookmarkStart w:id="1095" w:name="_Toc68442704"/>
      <w:r w:rsidRPr="00AA2A02">
        <w:rPr>
          <w:lang w:val="es-US"/>
        </w:rPr>
        <w:t>Sección 11.2</w:t>
      </w:r>
      <w:r w:rsidRPr="00AA2A02">
        <w:rPr>
          <w:lang w:val="es-US"/>
        </w:rPr>
        <w:tab/>
      </w:r>
      <w:bookmarkEnd w:id="1095"/>
      <w:r w:rsidRPr="00AA2A02">
        <w:rPr>
          <w:lang w:val="es-US"/>
        </w:rPr>
        <w:t>Cómo presentar una queja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s Legales&#10;"/>
      </w:tblPr>
      <w:tblGrid>
        <w:gridCol w:w="9330"/>
      </w:tblGrid>
      <w:tr w:rsidR="0018384F" w:rsidRPr="00AA2A02" w14:paraId="0AFE3455" w14:textId="77777777" w:rsidTr="78DCAA1D">
        <w:trPr>
          <w:cantSplit/>
          <w:tblHeader/>
          <w:jc w:val="center"/>
        </w:trPr>
        <w:tc>
          <w:tcPr>
            <w:tcW w:w="9795" w:type="dxa"/>
            <w:shd w:val="clear" w:color="auto" w:fill="auto"/>
          </w:tcPr>
          <w:p w14:paraId="25460A19" w14:textId="77777777" w:rsidR="0018384F" w:rsidRPr="00AA2A02" w:rsidRDefault="0018384F">
            <w:pPr>
              <w:keepNext/>
              <w:jc w:val="center"/>
              <w:rPr>
                <w:b/>
                <w:bCs/>
                <w:lang w:val="es-US"/>
              </w:rPr>
            </w:pPr>
            <w:r w:rsidRPr="00AA2A02">
              <w:rPr>
                <w:b/>
                <w:bCs/>
                <w:lang w:val="es-US"/>
              </w:rPr>
              <w:t>Términos legales</w:t>
            </w:r>
          </w:p>
        </w:tc>
      </w:tr>
      <w:tr w:rsidR="0018384F" w:rsidRPr="00AA2A02" w14:paraId="533ED1B9" w14:textId="77777777" w:rsidTr="78DCAA1D">
        <w:trPr>
          <w:cantSplit/>
          <w:jc w:val="center"/>
        </w:trPr>
        <w:tc>
          <w:tcPr>
            <w:tcW w:w="9795" w:type="dxa"/>
            <w:shd w:val="clear" w:color="auto" w:fill="auto"/>
          </w:tcPr>
          <w:p w14:paraId="552A4CC9" w14:textId="458B4B2F" w:rsidR="0018384F" w:rsidRPr="00AA2A02" w:rsidRDefault="0018384F" w:rsidP="003D05B5">
            <w:pPr>
              <w:numPr>
                <w:ilvl w:val="0"/>
                <w:numId w:val="12"/>
              </w:numPr>
              <w:spacing w:before="120" w:beforeAutospacing="0" w:after="120" w:afterAutospacing="0"/>
              <w:rPr>
                <w:lang w:val="es-US"/>
              </w:rPr>
            </w:pPr>
            <w:r w:rsidRPr="00AA2A02">
              <w:rPr>
                <w:lang w:val="es-US"/>
              </w:rPr>
              <w:t xml:space="preserve">Una </w:t>
            </w:r>
            <w:r w:rsidRPr="00AA2A02">
              <w:rPr>
                <w:b/>
                <w:bCs/>
                <w:lang w:val="es-US"/>
              </w:rPr>
              <w:t>queja</w:t>
            </w:r>
            <w:r w:rsidRPr="00AA2A02">
              <w:rPr>
                <w:lang w:val="es-US"/>
              </w:rPr>
              <w:t xml:space="preserve"> también se denomina </w:t>
            </w:r>
            <w:r w:rsidRPr="00AA2A02">
              <w:rPr>
                <w:b/>
                <w:bCs/>
                <w:lang w:val="es-US"/>
              </w:rPr>
              <w:t>reclamo</w:t>
            </w:r>
            <w:r w:rsidRPr="00AA2A02">
              <w:rPr>
                <w:lang w:val="es-US"/>
              </w:rPr>
              <w:t xml:space="preserve">. </w:t>
            </w:r>
          </w:p>
          <w:p w14:paraId="52D0A5CB" w14:textId="06EE3310" w:rsidR="0018384F" w:rsidRPr="00AA2A02" w:rsidRDefault="0018384F" w:rsidP="003D05B5">
            <w:pPr>
              <w:numPr>
                <w:ilvl w:val="0"/>
                <w:numId w:val="12"/>
              </w:numPr>
              <w:spacing w:before="120" w:beforeAutospacing="0" w:after="120" w:afterAutospacing="0"/>
              <w:rPr>
                <w:lang w:val="es-US"/>
              </w:rPr>
            </w:pPr>
            <w:r w:rsidRPr="00AA2A02">
              <w:rPr>
                <w:b/>
                <w:bCs/>
                <w:lang w:val="es-US"/>
              </w:rPr>
              <w:t>Presentar una queja</w:t>
            </w:r>
            <w:r w:rsidRPr="00AA2A02">
              <w:rPr>
                <w:lang w:val="es-US"/>
              </w:rPr>
              <w:t xml:space="preserve"> también se denomina </w:t>
            </w:r>
            <w:r w:rsidRPr="00AA2A02">
              <w:rPr>
                <w:b/>
                <w:bCs/>
                <w:lang w:val="es-US"/>
              </w:rPr>
              <w:t>interponer un reclamo</w:t>
            </w:r>
            <w:r w:rsidRPr="00AA2A02">
              <w:rPr>
                <w:lang w:val="es-US"/>
              </w:rPr>
              <w:t xml:space="preserve">. </w:t>
            </w:r>
          </w:p>
          <w:p w14:paraId="2975305E" w14:textId="61F1C4DC" w:rsidR="0018384F" w:rsidRPr="00AA2A02" w:rsidRDefault="0018384F" w:rsidP="003D05B5">
            <w:pPr>
              <w:numPr>
                <w:ilvl w:val="0"/>
                <w:numId w:val="12"/>
              </w:numPr>
              <w:spacing w:before="120" w:beforeAutospacing="0" w:after="120" w:afterAutospacing="0"/>
              <w:rPr>
                <w:lang w:val="es-US"/>
              </w:rPr>
            </w:pPr>
            <w:r w:rsidRPr="00AA2A02">
              <w:rPr>
                <w:b/>
                <w:bCs/>
                <w:lang w:val="es-US"/>
              </w:rPr>
              <w:t>Usar el proceso para quejas</w:t>
            </w:r>
            <w:r w:rsidRPr="00AA2A02">
              <w:rPr>
                <w:lang w:val="es-US"/>
              </w:rPr>
              <w:t xml:space="preserve"> también se denomina </w:t>
            </w:r>
            <w:r w:rsidRPr="00AA2A02">
              <w:rPr>
                <w:b/>
                <w:bCs/>
                <w:lang w:val="es-US"/>
              </w:rPr>
              <w:t>usar el proceso para interponer un reclamo</w:t>
            </w:r>
            <w:r w:rsidRPr="00AA2A02">
              <w:rPr>
                <w:lang w:val="es-US"/>
              </w:rPr>
              <w:t>.</w:t>
            </w:r>
          </w:p>
          <w:p w14:paraId="0FCD54E7" w14:textId="57477E4F" w:rsidR="0018384F" w:rsidRPr="00AA2A02" w:rsidRDefault="0018384F" w:rsidP="003D05B5">
            <w:pPr>
              <w:numPr>
                <w:ilvl w:val="0"/>
                <w:numId w:val="12"/>
              </w:numPr>
              <w:spacing w:before="120" w:beforeAutospacing="0" w:after="120" w:afterAutospacing="0"/>
              <w:rPr>
                <w:lang w:val="es-US"/>
              </w:rPr>
            </w:pPr>
            <w:r w:rsidRPr="00AA2A02">
              <w:rPr>
                <w:lang w:val="es-US"/>
              </w:rPr>
              <w:t xml:space="preserve">Una </w:t>
            </w:r>
            <w:r w:rsidRPr="00AA2A02">
              <w:rPr>
                <w:b/>
                <w:bCs/>
                <w:lang w:val="es-US"/>
              </w:rPr>
              <w:t>queja rápida</w:t>
            </w:r>
            <w:r w:rsidRPr="00AA2A02">
              <w:rPr>
                <w:lang w:val="es-US"/>
              </w:rPr>
              <w:t xml:space="preserve"> también se denomina </w:t>
            </w:r>
            <w:r w:rsidRPr="00AA2A02">
              <w:rPr>
                <w:b/>
                <w:bCs/>
                <w:lang w:val="es-US"/>
              </w:rPr>
              <w:t>reclamo acelerado</w:t>
            </w:r>
            <w:r w:rsidRPr="00AA2A02">
              <w:rPr>
                <w:lang w:val="es-US"/>
              </w:rPr>
              <w:t>.</w:t>
            </w:r>
          </w:p>
        </w:tc>
      </w:tr>
    </w:tbl>
    <w:p w14:paraId="7CD1ABE6" w14:textId="77777777" w:rsidR="00C41EA7" w:rsidRPr="00AA2A02" w:rsidRDefault="00C41EA7" w:rsidP="00C41EA7">
      <w:pPr>
        <w:pStyle w:val="Heading4"/>
        <w:rPr>
          <w:lang w:val="es-US"/>
        </w:rPr>
      </w:pPr>
      <w:bookmarkStart w:id="1096" w:name="_Toc68442705"/>
      <w:r w:rsidRPr="00AA2A02">
        <w:rPr>
          <w:lang w:val="es-US"/>
        </w:rPr>
        <w:t>Sección 11.3</w:t>
      </w:r>
      <w:r w:rsidRPr="00AA2A02">
        <w:rPr>
          <w:lang w:val="es-US"/>
        </w:rPr>
        <w:tab/>
        <w:t>Paso a paso: Presentación de una queja</w:t>
      </w:r>
      <w:bookmarkEnd w:id="1096"/>
    </w:p>
    <w:p w14:paraId="12BC7E7C" w14:textId="77777777" w:rsidR="00C41EA7" w:rsidRPr="00AA2A02" w:rsidRDefault="00C41EA7" w:rsidP="00C41EA7">
      <w:pPr>
        <w:pStyle w:val="StepHeading"/>
        <w:rPr>
          <w:lang w:val="es-US"/>
        </w:rPr>
      </w:pPr>
      <w:r w:rsidRPr="00AA2A02">
        <w:rPr>
          <w:bCs/>
          <w:u w:val="single"/>
          <w:lang w:val="es-US"/>
        </w:rPr>
        <w:t>Paso 1:</w:t>
      </w:r>
      <w:r w:rsidRPr="00AA2A02">
        <w:rPr>
          <w:bCs/>
          <w:lang w:val="es-US"/>
        </w:rPr>
        <w:t xml:space="preserve"> Comuníquese con nosotros de inmediato, ya sea por escrito o por teléfono.</w:t>
      </w:r>
    </w:p>
    <w:p w14:paraId="644D0C1F" w14:textId="122BDAAE" w:rsidR="00C41EA7" w:rsidRPr="00AA2A02" w:rsidRDefault="00C41EA7" w:rsidP="003D05B5">
      <w:pPr>
        <w:pStyle w:val="ListBullet2"/>
        <w:numPr>
          <w:ilvl w:val="0"/>
          <w:numId w:val="109"/>
        </w:numPr>
        <w:rPr>
          <w:lang w:val="es-US"/>
        </w:rPr>
      </w:pPr>
      <w:r w:rsidRPr="00AA2A02">
        <w:rPr>
          <w:b/>
          <w:bCs/>
          <w:lang w:val="es-US"/>
        </w:rPr>
        <w:t>Habitualmente, el primer paso consiste en llamar a Servicios para los miembros.</w:t>
      </w:r>
      <w:r w:rsidRPr="00AA2A02">
        <w:rPr>
          <w:lang w:val="es-US"/>
        </w:rPr>
        <w:t xml:space="preserve"> Si</w:t>
      </w:r>
      <w:r w:rsidR="004A5898" w:rsidRPr="00AA2A02">
        <w:rPr>
          <w:lang w:val="es-US"/>
        </w:rPr>
        <w:t> </w:t>
      </w:r>
      <w:r w:rsidRPr="00AA2A02">
        <w:rPr>
          <w:lang w:val="es-US"/>
        </w:rPr>
        <w:t>debe hacer algo más, Servicios para los miembros se lo indicará.</w:t>
      </w:r>
    </w:p>
    <w:p w14:paraId="7AD7007D" w14:textId="77777777" w:rsidR="00C41EA7" w:rsidRPr="00AA2A02" w:rsidRDefault="00C41EA7" w:rsidP="003D05B5">
      <w:pPr>
        <w:pStyle w:val="ListBullet2"/>
        <w:numPr>
          <w:ilvl w:val="0"/>
          <w:numId w:val="109"/>
        </w:numPr>
        <w:rPr>
          <w:lang w:val="es-US"/>
        </w:rPr>
      </w:pPr>
      <w:r w:rsidRPr="00AA2A02">
        <w:rPr>
          <w:b/>
          <w:bCs/>
          <w:lang w:val="es-US"/>
        </w:rPr>
        <w:t>Si no desea llamar (o si llamó y no quedó satisfecho), puede presentar su queja por escrito y enviárnosla.</w:t>
      </w:r>
      <w:r w:rsidRPr="00AA2A02">
        <w:rPr>
          <w:lang w:val="es-US"/>
        </w:rPr>
        <w:t xml:space="preserve"> Si presentó su queja por escrito, le responderemos por escrito.</w:t>
      </w:r>
    </w:p>
    <w:p w14:paraId="253AA596" w14:textId="77777777" w:rsidR="00C41EA7" w:rsidRPr="00AA2A02" w:rsidRDefault="00C41EA7" w:rsidP="003D05B5">
      <w:pPr>
        <w:pStyle w:val="ListBullet2"/>
        <w:numPr>
          <w:ilvl w:val="0"/>
          <w:numId w:val="109"/>
        </w:numPr>
        <w:rPr>
          <w:color w:val="0000FF"/>
          <w:lang w:val="es-US"/>
        </w:rPr>
      </w:pPr>
      <w:r w:rsidRPr="00AA2A02">
        <w:rPr>
          <w:color w:val="0000FF"/>
          <w:lang w:val="es-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AA2A02" w:rsidRDefault="00C41EA7" w:rsidP="003D05B5">
      <w:pPr>
        <w:pStyle w:val="ListBullet2"/>
        <w:numPr>
          <w:ilvl w:val="0"/>
          <w:numId w:val="109"/>
        </w:numPr>
        <w:rPr>
          <w:lang w:val="es-US"/>
        </w:rPr>
      </w:pPr>
      <w:r w:rsidRPr="00AA2A02">
        <w:rPr>
          <w:b/>
          <w:bCs/>
          <w:lang w:val="es-US"/>
        </w:rPr>
        <w:t xml:space="preserve">Independientemente de si llama o escribe, debe comunicarse con Servicios para los miembros inmediatamente. </w:t>
      </w:r>
      <w:r w:rsidRPr="00AA2A02">
        <w:rPr>
          <w:lang w:val="es-US"/>
        </w:rPr>
        <w:t>Puede presentar la queja en cualquier momento después de haber tenido el problema por el que desea presentar la queja.</w:t>
      </w:r>
    </w:p>
    <w:p w14:paraId="423B2D0C" w14:textId="77777777" w:rsidR="00C41EA7" w:rsidRPr="00AA2A02" w:rsidRDefault="00C41EA7" w:rsidP="00C41EA7">
      <w:pPr>
        <w:pStyle w:val="StepHeading"/>
        <w:rPr>
          <w:lang w:val="es-US"/>
        </w:rPr>
      </w:pPr>
      <w:r w:rsidRPr="00AA2A02">
        <w:rPr>
          <w:bCs/>
          <w:u w:val="single"/>
          <w:lang w:val="es-US"/>
        </w:rPr>
        <w:t>Paso 2:</w:t>
      </w:r>
      <w:r w:rsidRPr="00AA2A02">
        <w:rPr>
          <w:bCs/>
          <w:lang w:val="es-US"/>
        </w:rPr>
        <w:t xml:space="preserve"> Analizaremos su queja y le daremos una respuesta.</w:t>
      </w:r>
    </w:p>
    <w:p w14:paraId="733BFE85" w14:textId="47D90D2B" w:rsidR="00C41EA7" w:rsidRPr="00AA2A02" w:rsidRDefault="00C41EA7" w:rsidP="003D05B5">
      <w:pPr>
        <w:pStyle w:val="ListBullet"/>
        <w:numPr>
          <w:ilvl w:val="0"/>
          <w:numId w:val="143"/>
        </w:numPr>
        <w:rPr>
          <w:lang w:val="es-US"/>
        </w:rPr>
      </w:pPr>
      <w:r w:rsidRPr="00AA2A02">
        <w:rPr>
          <w:b/>
          <w:bCs/>
          <w:lang w:val="es-US"/>
        </w:rPr>
        <w:t>De ser posible, le daremos una respuesta de inmediato.</w:t>
      </w:r>
      <w:r w:rsidRPr="00AA2A02">
        <w:rPr>
          <w:lang w:val="es-US"/>
        </w:rPr>
        <w:t xml:space="preserve"> Si nos llama por una queja, tal vez podamos darle una respuesta durante esa misma llamada telefónica. </w:t>
      </w:r>
    </w:p>
    <w:p w14:paraId="5FA03A5D" w14:textId="77777777" w:rsidR="00C41EA7" w:rsidRPr="00AA2A02" w:rsidRDefault="00C41EA7" w:rsidP="003D05B5">
      <w:pPr>
        <w:pStyle w:val="ListBullet"/>
        <w:numPr>
          <w:ilvl w:val="0"/>
          <w:numId w:val="143"/>
        </w:numPr>
        <w:rPr>
          <w:lang w:val="es-US"/>
        </w:rPr>
      </w:pPr>
      <w:r w:rsidRPr="00AA2A02">
        <w:rPr>
          <w:b/>
          <w:bCs/>
          <w:lang w:val="es-US"/>
        </w:rPr>
        <w:t xml:space="preserve">La mayoría de las quejas se responden dentro de los 30 días calendario. </w:t>
      </w:r>
      <w:r w:rsidRPr="00AA2A02">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0EBD9FA" w14:textId="22EB4972" w:rsidR="00F9592A" w:rsidRPr="00AA2A02" w:rsidRDefault="00557839" w:rsidP="003D05B5">
      <w:pPr>
        <w:pStyle w:val="ListBullet"/>
        <w:numPr>
          <w:ilvl w:val="0"/>
          <w:numId w:val="143"/>
        </w:numPr>
        <w:rPr>
          <w:lang w:val="es-US"/>
        </w:rPr>
      </w:pPr>
      <w:r w:rsidRPr="00AA2A02">
        <w:rPr>
          <w:b/>
          <w:bCs/>
          <w:lang w:val="es-US"/>
        </w:rPr>
        <w:t xml:space="preserve">Si presenta una queja porque se rechazó su solicitud de una decisión de cobertura rápida o una apelación rápida, automáticamente le concederemos una queja rápida. </w:t>
      </w:r>
      <w:r w:rsidRPr="00AA2A02">
        <w:rPr>
          <w:lang w:val="es-US"/>
        </w:rPr>
        <w:t xml:space="preserve">Si se le ha concedido una queja rápida, quiere decir que le daremos </w:t>
      </w:r>
      <w:r w:rsidRPr="00AA2A02">
        <w:rPr>
          <w:b/>
          <w:bCs/>
          <w:lang w:val="es-US"/>
        </w:rPr>
        <w:t>una respuesta en un plazo de 24 horas</w:t>
      </w:r>
      <w:r w:rsidRPr="00AA2A02">
        <w:rPr>
          <w:lang w:val="es-US"/>
        </w:rPr>
        <w:t>.</w:t>
      </w:r>
    </w:p>
    <w:p w14:paraId="13161DA5" w14:textId="3F266706" w:rsidR="00C41EA7" w:rsidRPr="00AA2A02" w:rsidRDefault="00C41EA7" w:rsidP="003D05B5">
      <w:pPr>
        <w:pStyle w:val="ListBullet"/>
        <w:numPr>
          <w:ilvl w:val="0"/>
          <w:numId w:val="143"/>
        </w:numPr>
        <w:rPr>
          <w:lang w:val="es-US"/>
        </w:rPr>
      </w:pPr>
      <w:r w:rsidRPr="00AA2A02">
        <w:rPr>
          <w:b/>
          <w:bCs/>
          <w:lang w:val="es-US"/>
        </w:rPr>
        <w:t>Si no estamos de acuerdo</w:t>
      </w:r>
      <w:r w:rsidRPr="00AA2A02">
        <w:rPr>
          <w:lang w:val="es-US"/>
        </w:rPr>
        <w:t xml:space="preserve"> con la totalidad o una parte de la queja o si no nos hacemos responsables por el problema del que se está quejando, incluiremos las razones en nuestra respuesta.</w:t>
      </w:r>
    </w:p>
    <w:p w14:paraId="527C03E7" w14:textId="77777777" w:rsidR="00C41EA7" w:rsidRPr="00AA2A02" w:rsidRDefault="00C41EA7" w:rsidP="00C41EA7">
      <w:pPr>
        <w:pStyle w:val="Heading4"/>
        <w:rPr>
          <w:lang w:val="es-US"/>
        </w:rPr>
      </w:pPr>
      <w:bookmarkStart w:id="1097" w:name="_Toc68442706"/>
      <w:r w:rsidRPr="00AA2A02">
        <w:rPr>
          <w:lang w:val="es-US"/>
        </w:rPr>
        <w:t>Sección 11.4</w:t>
      </w:r>
      <w:r w:rsidRPr="00AA2A02">
        <w:rPr>
          <w:lang w:val="es-US"/>
        </w:rPr>
        <w:tab/>
        <w:t>También puede presentar quejas sobre la calidad de la atención a la Organización para la mejora de la calidad</w:t>
      </w:r>
      <w:bookmarkEnd w:id="1097"/>
    </w:p>
    <w:p w14:paraId="186D7A35" w14:textId="77777777" w:rsidR="00C41EA7" w:rsidRPr="00AA2A02" w:rsidRDefault="00C41EA7" w:rsidP="00C41EA7">
      <w:pPr>
        <w:rPr>
          <w:lang w:val="es-US"/>
        </w:rPr>
      </w:pPr>
      <w:r w:rsidRPr="00AA2A02">
        <w:rPr>
          <w:lang w:val="es-US"/>
        </w:rPr>
        <w:t xml:space="preserve">Cuando su queja es sobre la </w:t>
      </w:r>
      <w:r w:rsidRPr="00AA2A02">
        <w:rPr>
          <w:i/>
          <w:iCs/>
          <w:lang w:val="es-US"/>
        </w:rPr>
        <w:t>calidad de la atención</w:t>
      </w:r>
      <w:r w:rsidRPr="00AA2A02">
        <w:rPr>
          <w:lang w:val="es-US"/>
        </w:rPr>
        <w:t>, también tiene dos opciones adicionales:</w:t>
      </w:r>
    </w:p>
    <w:p w14:paraId="7378FA6C" w14:textId="77777777" w:rsidR="008A2E79" w:rsidRPr="00AA2A02" w:rsidRDefault="00C41EA7" w:rsidP="003D05B5">
      <w:pPr>
        <w:pStyle w:val="ListBullet2"/>
        <w:numPr>
          <w:ilvl w:val="0"/>
          <w:numId w:val="215"/>
        </w:numPr>
        <w:rPr>
          <w:lang w:val="es-US"/>
        </w:rPr>
      </w:pPr>
      <w:r w:rsidRPr="00AA2A02">
        <w:rPr>
          <w:b/>
          <w:bCs/>
          <w:lang w:val="es-US"/>
        </w:rPr>
        <w:t xml:space="preserve">Puede presentar su queja directamente a la Organización para la mejora de la calidad. </w:t>
      </w:r>
      <w:r w:rsidRPr="00AA2A02">
        <w:rPr>
          <w:lang w:val="es-US"/>
        </w:rPr>
        <w:t>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499F74B3" w14:textId="77777777" w:rsidR="00C73543" w:rsidRPr="00AA2A02" w:rsidRDefault="00BA1D2E">
      <w:pPr>
        <w:pStyle w:val="ListBullet"/>
        <w:ind w:left="3600" w:firstLine="720"/>
        <w:rPr>
          <w:i/>
          <w:iCs/>
          <w:lang w:val="es-US"/>
        </w:rPr>
      </w:pPr>
      <w:r w:rsidRPr="00AA2A02">
        <w:rPr>
          <w:i/>
          <w:iCs/>
          <w:lang w:val="es-US"/>
        </w:rPr>
        <w:t>Or</w:t>
      </w:r>
    </w:p>
    <w:p w14:paraId="054CD6B7" w14:textId="3DD6136C" w:rsidR="00C41EA7" w:rsidRPr="00AA2A02" w:rsidRDefault="002D2C43" w:rsidP="003D05B5">
      <w:pPr>
        <w:pStyle w:val="ListBullet2"/>
        <w:numPr>
          <w:ilvl w:val="0"/>
          <w:numId w:val="215"/>
        </w:numPr>
        <w:rPr>
          <w:b/>
          <w:bCs/>
          <w:lang w:val="es-US"/>
        </w:rPr>
      </w:pPr>
      <w:r w:rsidRPr="00AA2A02">
        <w:rPr>
          <w:b/>
          <w:bCs/>
          <w:lang w:val="es-US"/>
        </w:rPr>
        <w:t>Puede presentar su queja ante la Organización para la mejora de la calidad y ante nosotros al mismo tiempo.</w:t>
      </w:r>
    </w:p>
    <w:p w14:paraId="6FD5DC3B" w14:textId="0629AECF" w:rsidR="00C41EA7" w:rsidRPr="00AA2A02" w:rsidRDefault="00C41EA7" w:rsidP="00C41EA7">
      <w:pPr>
        <w:pStyle w:val="Heading4"/>
        <w:rPr>
          <w:lang w:val="es-US"/>
        </w:rPr>
      </w:pPr>
      <w:bookmarkStart w:id="1098" w:name="_Toc68442707"/>
      <w:r w:rsidRPr="00AA2A02">
        <w:rPr>
          <w:lang w:val="es-US"/>
        </w:rPr>
        <w:t>Sección 11.5</w:t>
      </w:r>
      <w:r w:rsidRPr="00AA2A02">
        <w:rPr>
          <w:lang w:val="es-US"/>
        </w:rPr>
        <w:tab/>
        <w:t xml:space="preserve">También puede informarle a Medicare </w:t>
      </w:r>
      <w:r w:rsidRPr="00AA2A02">
        <w:rPr>
          <w:color w:val="0000FF"/>
          <w:lang w:val="es-US"/>
        </w:rPr>
        <w:t>[</w:t>
      </w:r>
      <w:r w:rsidRPr="00AA2A02">
        <w:rPr>
          <w:i/>
          <w:iCs/>
          <w:color w:val="0000FF"/>
          <w:lang w:val="es-US"/>
        </w:rPr>
        <w:t>insert as applicable</w:t>
      </w:r>
      <w:r w:rsidRPr="00AA2A02">
        <w:rPr>
          <w:b w:val="0"/>
          <w:bCs w:val="0"/>
          <w:i/>
          <w:iCs/>
          <w:color w:val="0000FF"/>
          <w:lang w:val="es-US"/>
        </w:rPr>
        <w:t xml:space="preserve">: </w:t>
      </w:r>
      <w:r w:rsidRPr="00AA2A02">
        <w:rPr>
          <w:b w:val="0"/>
          <w:bCs w:val="0"/>
          <w:lang w:val="es-US"/>
        </w:rPr>
        <w:t>y Medicaid</w:t>
      </w:r>
      <w:r w:rsidRPr="00AA2A02">
        <w:rPr>
          <w:b w:val="0"/>
          <w:bCs w:val="0"/>
          <w:color w:val="0000FF"/>
          <w:lang w:val="es-US"/>
        </w:rPr>
        <w:t>]</w:t>
      </w:r>
      <w:r w:rsidRPr="00AA2A02">
        <w:rPr>
          <w:b w:val="0"/>
          <w:bCs w:val="0"/>
          <w:lang w:val="es-US"/>
        </w:rPr>
        <w:t xml:space="preserve"> acerca de su queja</w:t>
      </w:r>
      <w:bookmarkEnd w:id="1098"/>
    </w:p>
    <w:p w14:paraId="04152FD5" w14:textId="5781AE58" w:rsidR="00C41EA7" w:rsidRPr="00AA2A02" w:rsidRDefault="00C41EA7">
      <w:pPr>
        <w:rPr>
          <w:sz w:val="32"/>
          <w:szCs w:val="32"/>
          <w:lang w:val="es-US"/>
        </w:rPr>
      </w:pPr>
      <w:r w:rsidRPr="00AA2A02">
        <w:rPr>
          <w:lang w:val="es-US"/>
        </w:rPr>
        <w:t xml:space="preserve">Puede presentar una queja sobre </w:t>
      </w:r>
      <w:r w:rsidRPr="00AA2A02">
        <w:rPr>
          <w:i/>
          <w:iCs/>
          <w:color w:val="0000FF"/>
          <w:lang w:val="es-US"/>
        </w:rPr>
        <w:t>[insert 2024 plan name]</w:t>
      </w:r>
      <w:r w:rsidRPr="00AA2A02">
        <w:rPr>
          <w:lang w:val="es-US"/>
        </w:rPr>
        <w:t xml:space="preserve"> directamente ante Medicare. Para</w:t>
      </w:r>
      <w:r w:rsidR="004A5898" w:rsidRPr="00AA2A02">
        <w:rPr>
          <w:lang w:val="es-US"/>
        </w:rPr>
        <w:t> </w:t>
      </w:r>
      <w:r w:rsidRPr="00AA2A02">
        <w:rPr>
          <w:lang w:val="es-US"/>
        </w:rPr>
        <w:t xml:space="preserve">presentar una queja ante Medicare ingrese en </w:t>
      </w:r>
      <w:hyperlink r:id="rId69" w:history="1">
        <w:r w:rsidRPr="00AA2A02">
          <w:rPr>
            <w:rStyle w:val="Hyperlink"/>
            <w:lang w:val="es-US"/>
          </w:rPr>
          <w:t>www.medicare.gov/MedicareComplaintForm/home.aspx</w:t>
        </w:r>
      </w:hyperlink>
      <w:r w:rsidRPr="00AA2A02">
        <w:rPr>
          <w:lang w:val="es-US"/>
        </w:rPr>
        <w:t xml:space="preserve">. También puede llamar </w:t>
      </w:r>
      <w:r w:rsidR="004A5898" w:rsidRPr="00AA2A02">
        <w:rPr>
          <w:lang w:val="es-US"/>
        </w:rPr>
        <w:br/>
      </w:r>
      <w:r w:rsidRPr="00AA2A02">
        <w:rPr>
          <w:lang w:val="es-US"/>
        </w:rPr>
        <w:t xml:space="preserve">al 1-800-MEDICARE (1-800-633-4227). Los usuarios de TTY/TDD deben llamar </w:t>
      </w:r>
      <w:r w:rsidR="004A5898" w:rsidRPr="00AA2A02">
        <w:rPr>
          <w:lang w:val="es-US"/>
        </w:rPr>
        <w:br/>
      </w:r>
      <w:r w:rsidRPr="00AA2A02">
        <w:rPr>
          <w:lang w:val="es-US"/>
        </w:rPr>
        <w:t>al 1-877-486-2048.</w:t>
      </w:r>
    </w:p>
    <w:p w14:paraId="3BD8A4AB" w14:textId="77777777" w:rsidR="00C41EA7" w:rsidRPr="00AA2A02" w:rsidRDefault="00C41EA7">
      <w:pPr>
        <w:rPr>
          <w:i/>
          <w:iCs/>
          <w:lang w:val="es-US"/>
        </w:rPr>
      </w:pPr>
      <w:r w:rsidRPr="00AA2A02">
        <w:rPr>
          <w:i/>
          <w:iCs/>
          <w:color w:val="0000FF"/>
          <w:lang w:val="es-US"/>
        </w:rPr>
        <w:t>[If state Medicaid agencies hear complaints, plans insert state-specific contact information here as directed by the state.]</w:t>
      </w:r>
    </w:p>
    <w:bookmarkEnd w:id="1029"/>
    <w:p w14:paraId="013206FF" w14:textId="77777777" w:rsidR="00C41EA7" w:rsidRPr="00AA2A02" w:rsidRDefault="00C41EA7" w:rsidP="00365937">
      <w:pPr>
        <w:rPr>
          <w:lang w:val="es-US"/>
        </w:rPr>
      </w:pPr>
    </w:p>
    <w:p w14:paraId="13089298" w14:textId="77777777" w:rsidR="00FD4FEF" w:rsidRPr="00AA2A02" w:rsidRDefault="00FD4FEF" w:rsidP="00365937">
      <w:pPr>
        <w:rPr>
          <w:lang w:val="es-US"/>
        </w:rPr>
        <w:sectPr w:rsidR="00FD4FEF" w:rsidRPr="00AA2A02" w:rsidSect="00C525E6">
          <w:headerReference w:type="even" r:id="rId70"/>
          <w:headerReference w:type="default" r:id="rId71"/>
          <w:footerReference w:type="even"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4AEC7F26" w14:textId="77777777" w:rsidR="00C525E6" w:rsidRPr="00AA2A02" w:rsidRDefault="00C525E6" w:rsidP="00C525E6">
      <w:pPr>
        <w:rPr>
          <w:lang w:val="es-US"/>
        </w:rPr>
      </w:pPr>
      <w:bookmarkStart w:id="1099" w:name="_Toc110591479"/>
      <w:bookmarkStart w:id="1100" w:name="S10"/>
    </w:p>
    <w:p w14:paraId="61F38AB9" w14:textId="63B5DF8A" w:rsidR="00C525E6" w:rsidRPr="00AA2A02" w:rsidRDefault="007937F2" w:rsidP="004A5898">
      <w:pPr>
        <w:pStyle w:val="Heading2"/>
        <w:ind w:left="2610"/>
        <w:rPr>
          <w:lang w:val="es-US"/>
        </w:rPr>
      </w:pPr>
      <w:bookmarkStart w:id="1101" w:name="_Toc102342866"/>
      <w:bookmarkStart w:id="1102" w:name="_Toc140838036"/>
      <w:r w:rsidRPr="00AA2A02">
        <w:rPr>
          <w:bCs w:val="0"/>
          <w:iCs w:val="0"/>
          <w:lang w:val="es-US"/>
        </w:rPr>
        <w:t>CAPÍTULO 10:</w:t>
      </w:r>
      <w:r w:rsidRPr="00AA2A02">
        <w:rPr>
          <w:bCs w:val="0"/>
          <w:iCs w:val="0"/>
          <w:lang w:val="es-US"/>
        </w:rPr>
        <w:br/>
      </w:r>
      <w:r w:rsidRPr="00AA2A02">
        <w:rPr>
          <w:bCs w:val="0"/>
          <w:i/>
          <w:sz w:val="56"/>
          <w:szCs w:val="56"/>
          <w:lang w:val="es-US"/>
        </w:rPr>
        <w:t>Cancelación de su membresía en el plan</w:t>
      </w:r>
      <w:bookmarkEnd w:id="1101"/>
      <w:bookmarkEnd w:id="1102"/>
    </w:p>
    <w:p w14:paraId="794361E2" w14:textId="7A51A258" w:rsidR="0013793F" w:rsidRPr="00AA2A02" w:rsidRDefault="0013793F">
      <w:pPr>
        <w:rPr>
          <w:i/>
          <w:iCs/>
          <w:color w:val="0000FF"/>
          <w:lang w:val="es-US"/>
        </w:rPr>
      </w:pPr>
      <w:bookmarkStart w:id="1103" w:name="_Toc109472683"/>
      <w:bookmarkStart w:id="1104" w:name="_Toc109316903"/>
      <w:bookmarkEnd w:id="1099"/>
      <w:r w:rsidRPr="00AA2A02">
        <w:rPr>
          <w:i/>
          <w:iCs/>
          <w:color w:val="0000FF"/>
          <w:lang w:val="es-US"/>
        </w:rPr>
        <w:br w:type="page"/>
      </w:r>
      <w:bookmarkEnd w:id="1103"/>
      <w:bookmarkEnd w:id="1104"/>
      <w:r w:rsidRPr="00AA2A02">
        <w:rPr>
          <w:i/>
          <w:iCs/>
          <w:color w:val="0000FF"/>
          <w:lang w:val="es-US"/>
        </w:rPr>
        <w:t>[Plans may revise this chapter as needed if the plan will continue to provide Medicaid coverage when the member disenrolls from the Medicare plan.]</w:t>
      </w:r>
    </w:p>
    <w:p w14:paraId="290F0128" w14:textId="77777777" w:rsidR="003F2EBA" w:rsidRPr="00AA2A02" w:rsidRDefault="003F2EBA">
      <w:pPr>
        <w:pStyle w:val="Heading3"/>
        <w:rPr>
          <w:sz w:val="12"/>
          <w:szCs w:val="12"/>
          <w:lang w:val="es-US"/>
        </w:rPr>
      </w:pPr>
      <w:bookmarkStart w:id="1105" w:name="_Toc68442708"/>
      <w:bookmarkStart w:id="1106" w:name="_Toc479864045"/>
      <w:bookmarkStart w:id="1107" w:name="_Toc228562438"/>
      <w:bookmarkStart w:id="1108" w:name="_Toc102342867"/>
      <w:bookmarkStart w:id="1109" w:name="_Toc140838037"/>
      <w:r w:rsidRPr="00AA2A02">
        <w:rPr>
          <w:lang w:val="es-US"/>
        </w:rPr>
        <w:t>SECCIÓN 1</w:t>
      </w:r>
      <w:r w:rsidRPr="00AA2A02">
        <w:rPr>
          <w:lang w:val="es-US"/>
        </w:rPr>
        <w:tab/>
        <w:t>Introducción</w:t>
      </w:r>
      <w:bookmarkEnd w:id="1105"/>
      <w:bookmarkEnd w:id="1106"/>
      <w:bookmarkEnd w:id="1107"/>
      <w:r w:rsidRPr="00AA2A02">
        <w:rPr>
          <w:lang w:val="es-US"/>
        </w:rPr>
        <w:t xml:space="preserve"> </w:t>
      </w:r>
      <w:bookmarkStart w:id="1110" w:name="_Hlk72259542"/>
      <w:r w:rsidRPr="00AA2A02">
        <w:rPr>
          <w:lang w:val="es-US"/>
        </w:rPr>
        <w:t>a cómo cancelar su membresía en nuestro plan</w:t>
      </w:r>
      <w:bookmarkEnd w:id="1108"/>
      <w:bookmarkEnd w:id="1109"/>
      <w:bookmarkEnd w:id="1110"/>
    </w:p>
    <w:p w14:paraId="4912F704" w14:textId="68C3E5CA" w:rsidR="003F2EBA" w:rsidRPr="00AA2A02" w:rsidRDefault="003F2EBA" w:rsidP="00B349DF">
      <w:pPr>
        <w:rPr>
          <w:lang w:val="es-US"/>
        </w:rPr>
      </w:pPr>
      <w:r w:rsidRPr="00AA2A02">
        <w:rPr>
          <w:lang w:val="es-US"/>
        </w:rPr>
        <w:t xml:space="preserve">Cancelar su membresía en </w:t>
      </w:r>
      <w:r w:rsidRPr="00AA2A02">
        <w:rPr>
          <w:i/>
          <w:iCs/>
          <w:color w:val="0000FF"/>
          <w:lang w:val="es-US"/>
        </w:rPr>
        <w:t>[insert 2024 plan name]</w:t>
      </w:r>
      <w:r w:rsidRPr="00AA2A02">
        <w:rPr>
          <w:lang w:val="es-US"/>
        </w:rPr>
        <w:t xml:space="preserve"> puede ser de forma </w:t>
      </w:r>
      <w:r w:rsidRPr="00AA2A02">
        <w:rPr>
          <w:b/>
          <w:bCs/>
          <w:lang w:val="es-US"/>
        </w:rPr>
        <w:t xml:space="preserve">voluntaria </w:t>
      </w:r>
      <w:r w:rsidRPr="00AA2A02">
        <w:rPr>
          <w:lang w:val="es-US"/>
        </w:rPr>
        <w:t xml:space="preserve">(su elección) o </w:t>
      </w:r>
      <w:r w:rsidRPr="00AA2A02">
        <w:rPr>
          <w:b/>
          <w:bCs/>
          <w:lang w:val="es-US"/>
        </w:rPr>
        <w:t>involuntaria</w:t>
      </w:r>
      <w:r w:rsidRPr="00AA2A02">
        <w:rPr>
          <w:lang w:val="es-US"/>
        </w:rPr>
        <w:t xml:space="preserve"> (cuando no es su elección):</w:t>
      </w:r>
    </w:p>
    <w:p w14:paraId="779B3123" w14:textId="44DD4C6D" w:rsidR="003F2EBA" w:rsidRPr="00AA2A02" w:rsidRDefault="003F2EBA" w:rsidP="003D05B5">
      <w:pPr>
        <w:pStyle w:val="ListBullet"/>
        <w:numPr>
          <w:ilvl w:val="0"/>
          <w:numId w:val="142"/>
        </w:numPr>
        <w:ind w:left="360"/>
        <w:rPr>
          <w:lang w:val="es-US"/>
        </w:rPr>
      </w:pPr>
      <w:r w:rsidRPr="00AA2A02">
        <w:rPr>
          <w:lang w:val="es-US"/>
        </w:rPr>
        <w:t xml:space="preserve">Es posible que deje nuestro plan porque ha decidido que </w:t>
      </w:r>
      <w:r w:rsidRPr="00AA2A02">
        <w:rPr>
          <w:i/>
          <w:iCs/>
          <w:lang w:val="es-US"/>
        </w:rPr>
        <w:t>quiere</w:t>
      </w:r>
      <w:r w:rsidRPr="00AA2A02">
        <w:rPr>
          <w:lang w:val="es-US"/>
        </w:rPr>
        <w:t xml:space="preserve"> dejarlo. Las Secciones 2 y 3 brindan información sobre cómo cancelar su membresía voluntariamente.</w:t>
      </w:r>
      <w:r w:rsidR="00090BE6" w:rsidRPr="00AA2A02">
        <w:rPr>
          <w:lang w:val="es-US"/>
        </w:rPr>
        <w:t xml:space="preserve"> </w:t>
      </w:r>
    </w:p>
    <w:p w14:paraId="1184A2C6" w14:textId="77777777" w:rsidR="0013793F" w:rsidRPr="00AA2A02" w:rsidRDefault="0013793F" w:rsidP="003D05B5">
      <w:pPr>
        <w:pStyle w:val="ListBullet"/>
        <w:numPr>
          <w:ilvl w:val="0"/>
          <w:numId w:val="142"/>
        </w:numPr>
        <w:ind w:left="360"/>
        <w:rPr>
          <w:lang w:val="es-US"/>
        </w:rPr>
      </w:pPr>
      <w:r w:rsidRPr="00AA2A02">
        <w:rPr>
          <w:lang w:val="es-US"/>
        </w:rPr>
        <w:t>También hay situaciones limitadas en las que no decide dejarlo, pero nos vemos obligados a cancelar su membresía. La Sección 5 describe situaciones en las que podemos cancelar su membresía.</w:t>
      </w:r>
    </w:p>
    <w:p w14:paraId="28653EF4" w14:textId="15097B8C" w:rsidR="00D50078" w:rsidRPr="00AA2A02" w:rsidRDefault="0013793F" w:rsidP="00B349DF">
      <w:pPr>
        <w:rPr>
          <w:lang w:val="es-US"/>
        </w:rPr>
      </w:pPr>
      <w:r w:rsidRPr="00AA2A02">
        <w:rPr>
          <w:lang w:val="es-US"/>
        </w:rPr>
        <w:t>Si está dejando nuestro plan, nuestro plan debe continuar proporcionando su atención médica y medicamentos con receta y seguirá pagando la parte que le corresponde de los costos hasta que finalice su membresía.</w:t>
      </w:r>
    </w:p>
    <w:p w14:paraId="4F2CD2E2" w14:textId="77777777" w:rsidR="0013793F" w:rsidRPr="00AA2A02" w:rsidRDefault="0013793F" w:rsidP="00055936">
      <w:pPr>
        <w:pStyle w:val="Heading3"/>
        <w:rPr>
          <w:lang w:val="es-US"/>
        </w:rPr>
      </w:pPr>
      <w:bookmarkStart w:id="1111" w:name="_Toc102342868"/>
      <w:bookmarkStart w:id="1112" w:name="_Toc68442710"/>
      <w:bookmarkStart w:id="1113" w:name="_Toc479864047"/>
      <w:bookmarkStart w:id="1114" w:name="_Toc228562440"/>
      <w:bookmarkStart w:id="1115" w:name="_Toc109472685"/>
      <w:bookmarkStart w:id="1116" w:name="_Toc109316905"/>
      <w:bookmarkStart w:id="1117" w:name="_Toc140838038"/>
      <w:r w:rsidRPr="00AA2A02">
        <w:rPr>
          <w:lang w:val="es-US"/>
        </w:rPr>
        <w:t>SECCIÓN 2</w:t>
      </w:r>
      <w:r w:rsidRPr="00AA2A02">
        <w:rPr>
          <w:lang w:val="es-US"/>
        </w:rPr>
        <w:tab/>
        <w:t>¿Cuándo puede cancelar su membresía en nuestro plan?</w:t>
      </w:r>
      <w:bookmarkEnd w:id="1111"/>
      <w:bookmarkEnd w:id="1112"/>
      <w:bookmarkEnd w:id="1113"/>
      <w:bookmarkEnd w:id="1114"/>
      <w:bookmarkEnd w:id="1115"/>
      <w:bookmarkEnd w:id="1116"/>
      <w:bookmarkEnd w:id="1117"/>
    </w:p>
    <w:p w14:paraId="59C7C9A3" w14:textId="77777777" w:rsidR="0013793F" w:rsidRPr="00AA2A02" w:rsidRDefault="0013793F">
      <w:pPr>
        <w:pStyle w:val="Heading4"/>
        <w:rPr>
          <w:sz w:val="12"/>
          <w:szCs w:val="12"/>
          <w:lang w:val="es-US"/>
        </w:rPr>
      </w:pPr>
      <w:bookmarkStart w:id="1118" w:name="_Toc68442711"/>
      <w:bookmarkStart w:id="1119" w:name="_Toc479864048"/>
      <w:bookmarkStart w:id="1120" w:name="_Toc228562441"/>
      <w:bookmarkStart w:id="1121" w:name="_Toc109472686"/>
      <w:bookmarkStart w:id="1122" w:name="_Toc109316906"/>
      <w:r w:rsidRPr="00AA2A02">
        <w:rPr>
          <w:lang w:val="es-US"/>
        </w:rPr>
        <w:t>Sección 2.1</w:t>
      </w:r>
      <w:r w:rsidRPr="00AA2A02">
        <w:rPr>
          <w:lang w:val="es-US"/>
        </w:rPr>
        <w:tab/>
        <w:t>Puede cancelar su membresía porque tiene Medicare y Medicaid</w:t>
      </w:r>
      <w:bookmarkEnd w:id="1118"/>
      <w:bookmarkEnd w:id="1119"/>
      <w:bookmarkEnd w:id="1120"/>
      <w:bookmarkEnd w:id="1121"/>
      <w:bookmarkEnd w:id="1122"/>
    </w:p>
    <w:p w14:paraId="608F45E8" w14:textId="77777777" w:rsidR="0097015B" w:rsidRPr="00AA2A02" w:rsidRDefault="0097015B" w:rsidP="0097015B">
      <w:pPr>
        <w:rPr>
          <w:lang w:val="es-US"/>
        </w:rPr>
      </w:pPr>
      <w:r w:rsidRPr="00AA2A02">
        <w:rPr>
          <w:lang w:val="es-US"/>
        </w:rPr>
        <w:t>La mayoría de las personas con Medicare pueden cancelar su membresía solo durante ciertos momentos del año. Dado que tiene Medicaid, puede finalizar su membresía en nuestro plan o cambiar a un plan diferente una vez durante cada uno de los siguientes Períodos de inscripción especial:</w:t>
      </w:r>
    </w:p>
    <w:p w14:paraId="7379D15C" w14:textId="77777777" w:rsidR="0097015B" w:rsidRPr="00AA2A02" w:rsidRDefault="0097015B" w:rsidP="003D05B5">
      <w:pPr>
        <w:pStyle w:val="ListParagraph"/>
        <w:numPr>
          <w:ilvl w:val="0"/>
          <w:numId w:val="34"/>
        </w:numPr>
        <w:rPr>
          <w:lang w:val="es-US"/>
        </w:rPr>
      </w:pPr>
      <w:r w:rsidRPr="00AA2A02">
        <w:rPr>
          <w:lang w:val="es-US"/>
        </w:rPr>
        <w:t>De enero a marzo</w:t>
      </w:r>
    </w:p>
    <w:p w14:paraId="2361AED5" w14:textId="77777777" w:rsidR="0097015B" w:rsidRPr="00AA2A02" w:rsidRDefault="0097015B" w:rsidP="003D05B5">
      <w:pPr>
        <w:pStyle w:val="ListParagraph"/>
        <w:numPr>
          <w:ilvl w:val="0"/>
          <w:numId w:val="34"/>
        </w:numPr>
        <w:rPr>
          <w:lang w:val="es-US"/>
        </w:rPr>
      </w:pPr>
      <w:r w:rsidRPr="00AA2A02">
        <w:rPr>
          <w:lang w:val="es-US"/>
        </w:rPr>
        <w:t>De abril a junio</w:t>
      </w:r>
    </w:p>
    <w:p w14:paraId="757CF752" w14:textId="77777777" w:rsidR="0097015B" w:rsidRPr="00AA2A02" w:rsidRDefault="0097015B" w:rsidP="003D05B5">
      <w:pPr>
        <w:pStyle w:val="ListParagraph"/>
        <w:numPr>
          <w:ilvl w:val="0"/>
          <w:numId w:val="34"/>
        </w:numPr>
        <w:rPr>
          <w:lang w:val="es-US"/>
        </w:rPr>
      </w:pPr>
      <w:r w:rsidRPr="00AA2A02">
        <w:rPr>
          <w:lang w:val="es-US"/>
        </w:rPr>
        <w:t>De julio a septiembre</w:t>
      </w:r>
    </w:p>
    <w:p w14:paraId="5628EBBD" w14:textId="77777777" w:rsidR="0097015B" w:rsidRPr="00AA2A02" w:rsidRDefault="0097015B" w:rsidP="0097015B">
      <w:pPr>
        <w:pStyle w:val="ListBullet"/>
        <w:ind w:left="0" w:firstLine="0"/>
        <w:rPr>
          <w:lang w:val="es-US"/>
        </w:rPr>
      </w:pPr>
      <w:r w:rsidRPr="00AA2A02">
        <w:rPr>
          <w:lang w:val="es-US"/>
        </w:rPr>
        <w:t>Si se inscribió en nuestro plan durante uno de estos períodos, deberá esperar al siguiente período para finalizar su membresía o cambiar de plan. No puede utilizar este Período de inscripción especial para finalizar su membresía a nuestro plan entre octubre y diciembre. Sin embargo, todas las personas con Medicare pueden realizar cambios entre el 15 de octubre y el 7 de diciembre durante el Período de inscripción anual. En la Sección 2.2 encontrará más información sobre el Período de inscripción anual.</w:t>
      </w:r>
    </w:p>
    <w:p w14:paraId="7AE8A1AD" w14:textId="077F1A3E" w:rsidR="00B349DF" w:rsidRPr="00AA2A02" w:rsidRDefault="00D63F24" w:rsidP="00300F07">
      <w:pPr>
        <w:pStyle w:val="ListBullet"/>
        <w:pageBreakBefore/>
        <w:numPr>
          <w:ilvl w:val="0"/>
          <w:numId w:val="109"/>
        </w:numPr>
        <w:rPr>
          <w:lang w:val="es-US"/>
        </w:rPr>
      </w:pPr>
      <w:r w:rsidRPr="00AA2A02">
        <w:rPr>
          <w:lang w:val="es-US"/>
        </w:rPr>
        <w:t>Elija cualquiera de los siguientes tipos de planes de Medicare:</w:t>
      </w:r>
    </w:p>
    <w:p w14:paraId="498F58E4" w14:textId="51B50A68" w:rsidR="0013793F" w:rsidRPr="00AA2A02" w:rsidRDefault="0013793F" w:rsidP="00B349DF">
      <w:pPr>
        <w:pStyle w:val="ListBullet2"/>
        <w:rPr>
          <w:lang w:val="es-US"/>
        </w:rPr>
      </w:pPr>
      <w:r w:rsidRPr="00AA2A02">
        <w:rPr>
          <w:lang w:val="es-US"/>
        </w:rPr>
        <w:t>Otro plan de salud de Medicare con o sin cobertura de medicamentos con receta.</w:t>
      </w:r>
    </w:p>
    <w:p w14:paraId="1B52042A" w14:textId="6AB63D14" w:rsidR="0013793F" w:rsidRPr="00AA2A02" w:rsidRDefault="0013793F" w:rsidP="00B349DF">
      <w:pPr>
        <w:pStyle w:val="ListBullet2"/>
        <w:rPr>
          <w:lang w:val="es-US"/>
        </w:rPr>
      </w:pPr>
      <w:r w:rsidRPr="00AA2A02">
        <w:rPr>
          <w:lang w:val="es-US"/>
        </w:rPr>
        <w:t xml:space="preserve">Original Medicare </w:t>
      </w:r>
      <w:r w:rsidRPr="00AA2A02">
        <w:rPr>
          <w:i/>
          <w:iCs/>
          <w:lang w:val="es-US"/>
        </w:rPr>
        <w:t>con</w:t>
      </w:r>
      <w:r w:rsidRPr="00AA2A02">
        <w:rPr>
          <w:lang w:val="es-US"/>
        </w:rPr>
        <w:t xml:space="preserve"> un plan separado de medicamentos con receta de Medicare.</w:t>
      </w:r>
    </w:p>
    <w:p w14:paraId="6C52095F" w14:textId="012C45C4" w:rsidR="003131E7" w:rsidRPr="00AA2A02" w:rsidRDefault="0013793F" w:rsidP="00B349DF">
      <w:pPr>
        <w:pStyle w:val="ListBullet2"/>
        <w:rPr>
          <w:lang w:val="es-US"/>
        </w:rPr>
      </w:pPr>
      <w:r w:rsidRPr="00AA2A02">
        <w:rPr>
          <w:lang w:val="es-US"/>
        </w:rPr>
        <w:t>Original Medicare sin un plan separado de medicamentos con receta de Medicare.</w:t>
      </w:r>
    </w:p>
    <w:p w14:paraId="347670DD" w14:textId="6CD5D7DD" w:rsidR="0013793F" w:rsidRPr="00AA2A02" w:rsidRDefault="00FC4DE6">
      <w:pPr>
        <w:pStyle w:val="ListBullet3"/>
        <w:rPr>
          <w:i/>
          <w:iCs/>
          <w:lang w:val="es-US"/>
        </w:rPr>
      </w:pPr>
      <w:r w:rsidRPr="00AA2A02">
        <w:rPr>
          <w:lang w:val="es-US"/>
        </w:rPr>
        <w:t>Si elige esta opción, Medicare puede inscribirlo en un plan de medicamentos, a menos que haya optado por no participar de la inscripción automática.</w:t>
      </w:r>
    </w:p>
    <w:p w14:paraId="7AED1737" w14:textId="688A964F" w:rsidR="0013793F" w:rsidRPr="00AA2A02" w:rsidRDefault="0013793F" w:rsidP="00AB6D46">
      <w:pPr>
        <w:spacing w:before="120" w:beforeAutospacing="0" w:after="120" w:afterAutospacing="0"/>
        <w:ind w:left="1080"/>
        <w:rPr>
          <w:lang w:val="es-US"/>
        </w:rPr>
      </w:pPr>
      <w:r w:rsidRPr="00AA2A02">
        <w:rPr>
          <w:b/>
          <w:bCs/>
          <w:lang w:val="es-US"/>
        </w:rPr>
        <w:t>Nota:</w:t>
      </w:r>
      <w:r w:rsidRPr="00AA2A02">
        <w:rPr>
          <w:lang w:val="es-US"/>
        </w:rP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w:t>
      </w:r>
    </w:p>
    <w:p w14:paraId="74A08433" w14:textId="53892DCC" w:rsidR="0013793F" w:rsidRPr="00AA2A02" w:rsidRDefault="0013793F" w:rsidP="00AB6D46">
      <w:pPr>
        <w:spacing w:before="120" w:beforeAutospacing="0" w:after="120" w:afterAutospacing="0"/>
        <w:ind w:left="1080"/>
        <w:rPr>
          <w:szCs w:val="22"/>
          <w:lang w:val="es-US"/>
        </w:rPr>
      </w:pPr>
      <w:r w:rsidRPr="00AA2A02">
        <w:rPr>
          <w:lang w:val="es-US"/>
        </w:rPr>
        <w:t>Para obtener información sobre las opciones de planes de Medicaid, comuníquese con la oficina de Medicaid de su estado (los números de teléfono se encuentran en la Sección 6 del Capítulo 2 de este documento).</w:t>
      </w:r>
    </w:p>
    <w:p w14:paraId="4CFC9608" w14:textId="77777777" w:rsidR="0013793F" w:rsidRPr="00AA2A02" w:rsidRDefault="0013793F" w:rsidP="003D05B5">
      <w:pPr>
        <w:pStyle w:val="ListBullet"/>
        <w:numPr>
          <w:ilvl w:val="0"/>
          <w:numId w:val="109"/>
        </w:numPr>
        <w:rPr>
          <w:b/>
          <w:bCs/>
          <w:lang w:val="es-US"/>
        </w:rPr>
      </w:pPr>
      <w:r w:rsidRPr="00AA2A02">
        <w:rPr>
          <w:b/>
          <w:bCs/>
          <w:lang w:val="es-US"/>
        </w:rPr>
        <w:t xml:space="preserve">¿Cuándo se cancelará su membresía? </w:t>
      </w:r>
      <w:r w:rsidRPr="00AA2A02">
        <w:rPr>
          <w:lang w:val="es-US"/>
        </w:rPr>
        <w:t>Generalmente, su membresía se cancelará el primer día del mes después de que recibamos su solicitud para cambiar su plan. Su inscripción en su nuevo plan también comenzará este día.</w:t>
      </w:r>
    </w:p>
    <w:p w14:paraId="11149457" w14:textId="77777777" w:rsidR="000463C9" w:rsidRPr="00AA2A02" w:rsidRDefault="000463C9">
      <w:pPr>
        <w:pStyle w:val="Heading4"/>
        <w:rPr>
          <w:sz w:val="12"/>
          <w:szCs w:val="12"/>
          <w:lang w:val="es-US"/>
        </w:rPr>
      </w:pPr>
      <w:bookmarkStart w:id="1123" w:name="_Toc68442712"/>
      <w:r w:rsidRPr="00AA2A02">
        <w:rPr>
          <w:lang w:val="es-US"/>
        </w:rPr>
        <w:t>Sección 2.2</w:t>
      </w:r>
      <w:r w:rsidRPr="00AA2A02">
        <w:rPr>
          <w:lang w:val="es-US"/>
        </w:rPr>
        <w:tab/>
        <w:t>Puede cancelar su membresía durante el Período de inscripción anual</w:t>
      </w:r>
      <w:bookmarkEnd w:id="1123"/>
    </w:p>
    <w:p w14:paraId="5D8B8281" w14:textId="1FAC897D" w:rsidR="000463C9" w:rsidRPr="00AA2A02" w:rsidRDefault="000463C9" w:rsidP="000463C9">
      <w:pPr>
        <w:rPr>
          <w:lang w:val="es-US"/>
        </w:rPr>
      </w:pPr>
      <w:r w:rsidRPr="00AA2A02">
        <w:rPr>
          <w:lang w:val="es-US"/>
        </w:rPr>
        <w:t xml:space="preserve">Puede cancelar su membresía durante el </w:t>
      </w:r>
      <w:r w:rsidRPr="00AA2A02">
        <w:rPr>
          <w:b/>
          <w:bCs/>
          <w:lang w:val="es-US"/>
        </w:rPr>
        <w:t>Período de inscripción anual</w:t>
      </w:r>
      <w:r w:rsidRPr="00AA2A02">
        <w:rPr>
          <w:lang w:val="es-US"/>
        </w:rPr>
        <w:t xml:space="preserve"> (también conocido como el Período de inscripción abierta anual). Durante este tiempo, revise su cobertura de salud y medicamentos y decida sobre la cobertura para el próximo año.</w:t>
      </w:r>
    </w:p>
    <w:p w14:paraId="45B81CDD" w14:textId="1AFA0A20" w:rsidR="000463C9" w:rsidRPr="00AA2A02" w:rsidRDefault="00D63F24" w:rsidP="003D05B5">
      <w:pPr>
        <w:pStyle w:val="ListParagraph"/>
        <w:numPr>
          <w:ilvl w:val="0"/>
          <w:numId w:val="35"/>
        </w:numPr>
        <w:spacing w:before="0" w:beforeAutospacing="0" w:after="120" w:afterAutospacing="0"/>
        <w:rPr>
          <w:b/>
          <w:bCs/>
          <w:lang w:val="es-US"/>
        </w:rPr>
      </w:pPr>
      <w:r w:rsidRPr="00AA2A02">
        <w:rPr>
          <w:lang w:val="es-US"/>
        </w:rPr>
        <w:t>El</w:t>
      </w:r>
      <w:r w:rsidRPr="00AA2A02">
        <w:rPr>
          <w:b/>
          <w:bCs/>
          <w:lang w:val="es-US"/>
        </w:rPr>
        <w:t xml:space="preserve"> Período de inscripción anual </w:t>
      </w:r>
      <w:r w:rsidRPr="00AA2A02">
        <w:rPr>
          <w:lang w:val="es-US"/>
        </w:rPr>
        <w:t xml:space="preserve">es del </w:t>
      </w:r>
      <w:r w:rsidRPr="00AA2A02">
        <w:rPr>
          <w:b/>
          <w:bCs/>
          <w:lang w:val="es-US"/>
        </w:rPr>
        <w:t>15 de octubre al 7 de diciembre</w:t>
      </w:r>
      <w:r w:rsidRPr="00AA2A02">
        <w:rPr>
          <w:lang w:val="es-US"/>
        </w:rPr>
        <w:t>.</w:t>
      </w:r>
    </w:p>
    <w:p w14:paraId="43381FDA" w14:textId="08DDC862" w:rsidR="000463C9" w:rsidRPr="00AA2A02" w:rsidRDefault="00994444" w:rsidP="003D05B5">
      <w:pPr>
        <w:pStyle w:val="ListParagraph"/>
        <w:numPr>
          <w:ilvl w:val="0"/>
          <w:numId w:val="35"/>
        </w:numPr>
        <w:spacing w:before="0" w:beforeAutospacing="0" w:after="120" w:afterAutospacing="0"/>
        <w:rPr>
          <w:b/>
          <w:bCs/>
          <w:lang w:val="es-US"/>
        </w:rPr>
      </w:pPr>
      <w:r w:rsidRPr="00AA2A02">
        <w:rPr>
          <w:b/>
          <w:bCs/>
          <w:lang w:val="es-US"/>
        </w:rPr>
        <w:t xml:space="preserve">Elija mantener su cobertura actual o hacer cambios en su cobertura para el próximo año. </w:t>
      </w:r>
      <w:r w:rsidRPr="00AA2A02">
        <w:rPr>
          <w:lang w:val="es-US"/>
        </w:rPr>
        <w:t>Si decide cambiar a un nuevo plan, puede elegir cualquiera de los siguientes tipos de planes:</w:t>
      </w:r>
    </w:p>
    <w:p w14:paraId="5B2AD8AB" w14:textId="25B37F70" w:rsidR="000463C9" w:rsidRPr="00AA2A02" w:rsidRDefault="000463C9" w:rsidP="003D05B5">
      <w:pPr>
        <w:pStyle w:val="ListParagraph"/>
        <w:numPr>
          <w:ilvl w:val="1"/>
          <w:numId w:val="36"/>
        </w:numPr>
        <w:spacing w:before="120" w:beforeAutospacing="0" w:after="120" w:afterAutospacing="0"/>
        <w:rPr>
          <w:lang w:val="es-US"/>
        </w:rPr>
      </w:pPr>
      <w:r w:rsidRPr="00AA2A02">
        <w:rPr>
          <w:lang w:val="es-US"/>
        </w:rPr>
        <w:t>Otro plan de salud de Medicare, con o sin cobertura de medicamentos con receta.</w:t>
      </w:r>
    </w:p>
    <w:p w14:paraId="15C6F63C" w14:textId="77777777" w:rsidR="000463C9" w:rsidRPr="00AA2A02" w:rsidRDefault="000463C9" w:rsidP="003D05B5">
      <w:pPr>
        <w:pStyle w:val="ListParagraph"/>
        <w:numPr>
          <w:ilvl w:val="1"/>
          <w:numId w:val="36"/>
        </w:numPr>
        <w:spacing w:before="120" w:beforeAutospacing="0" w:after="120" w:afterAutospacing="0"/>
        <w:rPr>
          <w:lang w:val="es-US"/>
        </w:rPr>
      </w:pPr>
      <w:r w:rsidRPr="00AA2A02">
        <w:rPr>
          <w:lang w:val="es-US"/>
        </w:rPr>
        <w:t xml:space="preserve">Original Medicare </w:t>
      </w:r>
      <w:r w:rsidRPr="00AA2A02">
        <w:rPr>
          <w:i/>
          <w:iCs/>
          <w:lang w:val="es-US"/>
        </w:rPr>
        <w:t>con</w:t>
      </w:r>
      <w:r w:rsidRPr="00AA2A02">
        <w:rPr>
          <w:lang w:val="es-US"/>
        </w:rPr>
        <w:t xml:space="preserve"> un plan separado de medicamentos con receta de Medicare.</w:t>
      </w:r>
    </w:p>
    <w:p w14:paraId="0CE114AC" w14:textId="77777777" w:rsidR="00E2571F" w:rsidRPr="00AA2A02" w:rsidRDefault="00E2571F" w:rsidP="00AB6D46">
      <w:pPr>
        <w:pStyle w:val="ListBullet2"/>
        <w:numPr>
          <w:ilvl w:val="1"/>
          <w:numId w:val="0"/>
        </w:numPr>
        <w:ind w:left="1080"/>
        <w:jc w:val="center"/>
        <w:rPr>
          <w:i/>
          <w:iCs/>
          <w:lang w:val="es-US"/>
        </w:rPr>
      </w:pPr>
      <w:r w:rsidRPr="00AA2A02">
        <w:rPr>
          <w:i/>
          <w:iCs/>
          <w:lang w:val="es-US"/>
        </w:rPr>
        <w:t>OR</w:t>
      </w:r>
    </w:p>
    <w:p w14:paraId="61D800F6" w14:textId="23988841" w:rsidR="000463C9" w:rsidRPr="00AA2A02" w:rsidRDefault="000463C9" w:rsidP="003D05B5">
      <w:pPr>
        <w:pStyle w:val="ListParagraph"/>
        <w:numPr>
          <w:ilvl w:val="3"/>
          <w:numId w:val="36"/>
        </w:numPr>
        <w:spacing w:before="120" w:beforeAutospacing="0" w:after="120" w:afterAutospacing="0"/>
        <w:ind w:left="1440"/>
        <w:rPr>
          <w:i/>
          <w:iCs/>
          <w:lang w:val="es-US"/>
        </w:rPr>
      </w:pPr>
      <w:r w:rsidRPr="00AA2A02">
        <w:rPr>
          <w:lang w:val="es-US"/>
        </w:rPr>
        <w:t xml:space="preserve">Original Medicare </w:t>
      </w:r>
      <w:r w:rsidRPr="00AA2A02">
        <w:rPr>
          <w:i/>
          <w:iCs/>
          <w:lang w:val="es-US"/>
        </w:rPr>
        <w:t>sin</w:t>
      </w:r>
      <w:r w:rsidRPr="00AA2A02">
        <w:rPr>
          <w:lang w:val="es-US"/>
        </w:rPr>
        <w:t xml:space="preserve"> un plan separado de medicamentos con receta de Medicare.</w:t>
      </w:r>
    </w:p>
    <w:p w14:paraId="42DEBA35" w14:textId="3075EDAF" w:rsidR="00253F70" w:rsidRPr="00AA2A02" w:rsidRDefault="00253F70" w:rsidP="00253F70">
      <w:pPr>
        <w:spacing w:before="0" w:beforeAutospacing="0" w:after="120" w:afterAutospacing="0"/>
        <w:rPr>
          <w:lang w:val="es-US"/>
        </w:rPr>
      </w:pPr>
    </w:p>
    <w:p w14:paraId="33C4FAC9" w14:textId="77777777" w:rsidR="00253F70" w:rsidRPr="00AA2A02" w:rsidRDefault="00253F70" w:rsidP="003D05B5">
      <w:pPr>
        <w:pStyle w:val="ListParagraph"/>
        <w:numPr>
          <w:ilvl w:val="0"/>
          <w:numId w:val="216"/>
        </w:numPr>
        <w:spacing w:before="0" w:beforeAutospacing="0" w:after="120" w:afterAutospacing="0"/>
        <w:rPr>
          <w:b/>
          <w:bCs/>
          <w:lang w:val="es-US"/>
        </w:rPr>
      </w:pPr>
      <w:r w:rsidRPr="00AA2A02">
        <w:rPr>
          <w:b/>
          <w:bCs/>
          <w:lang w:val="es-US"/>
        </w:rPr>
        <w:t xml:space="preserve">Su membresía se cancelará en nuestro plan </w:t>
      </w:r>
      <w:r w:rsidRPr="00AA2A02">
        <w:rPr>
          <w:lang w:val="es-US"/>
        </w:rPr>
        <w:t>cuando comience la cobertura de su nuevo plan el 1 de enero.</w:t>
      </w:r>
    </w:p>
    <w:p w14:paraId="36A9C691" w14:textId="71617552" w:rsidR="000463C9" w:rsidRPr="00AA2A02" w:rsidDel="00CE72DA" w:rsidRDefault="000463C9" w:rsidP="00AB6D46">
      <w:pPr>
        <w:spacing w:before="0" w:beforeAutospacing="0" w:after="120" w:afterAutospacing="0"/>
        <w:rPr>
          <w:lang w:val="es-US"/>
        </w:rPr>
      </w:pPr>
      <w:r w:rsidRPr="00AA2A02">
        <w:rPr>
          <w:b/>
          <w:bCs/>
          <w:lang w:val="es-US"/>
        </w:rPr>
        <w:t>Si usted recibe “Ayuda adicional” de Medicare para pagar sus medicamentos con receta:</w:t>
      </w:r>
      <w:r w:rsidRPr="00AA2A02">
        <w:rPr>
          <w:lang w:val="es-US"/>
        </w:rPr>
        <w:t xml:space="preserve"> Si se pasa a Original Medicare y no se inscribe en un plan separado de medicamentos con receta de Medicare, Medicare puede inscribirlo en un plan de medicamentos, a menos que haya optado por no participar de la inscripción automática.</w:t>
      </w:r>
    </w:p>
    <w:p w14:paraId="2A33836A" w14:textId="08DA3231" w:rsidR="000463C9" w:rsidRPr="00AA2A02" w:rsidRDefault="000463C9" w:rsidP="00AB6D46">
      <w:pPr>
        <w:spacing w:before="120" w:beforeAutospacing="0" w:after="120" w:afterAutospacing="0"/>
        <w:rPr>
          <w:lang w:val="es-US"/>
        </w:rPr>
      </w:pPr>
      <w:r w:rsidRPr="00AA2A02">
        <w:rPr>
          <w:b/>
          <w:bCs/>
          <w:lang w:val="es-US"/>
        </w:rPr>
        <w:t>Nota:</w:t>
      </w:r>
      <w:r w:rsidRPr="00AA2A02">
        <w:rPr>
          <w:lang w:val="es-US"/>
        </w:rPr>
        <w:t xml:space="preserve"> 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1F6A7134" w14:textId="77777777" w:rsidR="000463C9" w:rsidRPr="00AA2A02" w:rsidRDefault="000463C9">
      <w:pPr>
        <w:pStyle w:val="Heading4"/>
        <w:rPr>
          <w:sz w:val="12"/>
          <w:szCs w:val="12"/>
          <w:lang w:val="es-US"/>
        </w:rPr>
      </w:pPr>
      <w:bookmarkStart w:id="1124" w:name="_Toc68442713"/>
      <w:r w:rsidRPr="00AA2A02">
        <w:rPr>
          <w:lang w:val="es-US"/>
        </w:rPr>
        <w:t>Sección 2.3</w:t>
      </w:r>
      <w:r w:rsidRPr="00AA2A02">
        <w:rPr>
          <w:lang w:val="es-US"/>
        </w:rPr>
        <w:tab/>
        <w:t>Puede cancelar su membresía durante el Período de inscripción abierta de Medicare Advantage</w:t>
      </w:r>
      <w:bookmarkEnd w:id="1124"/>
    </w:p>
    <w:p w14:paraId="5185AA9C" w14:textId="77777777" w:rsidR="000463C9" w:rsidRPr="00AA2A02" w:rsidRDefault="000463C9" w:rsidP="78DCAA1D">
      <w:pPr>
        <w:rPr>
          <w:szCs w:val="26"/>
          <w:lang w:val="es-US"/>
        </w:rPr>
      </w:pPr>
      <w:r w:rsidRPr="00AA2A02">
        <w:rPr>
          <w:lang w:val="es-US"/>
        </w:rPr>
        <w:t xml:space="preserve">Tiene la oportunidad de hacer un cambio en su cobertura médica durante el </w:t>
      </w:r>
      <w:r w:rsidRPr="00AA2A02">
        <w:rPr>
          <w:b/>
          <w:bCs/>
          <w:lang w:val="es-US"/>
        </w:rPr>
        <w:t>Período de inscripción abierta de Medicare Advantage</w:t>
      </w:r>
      <w:r w:rsidRPr="00AA2A02">
        <w:rPr>
          <w:lang w:val="es-US"/>
        </w:rPr>
        <w:t>.</w:t>
      </w:r>
    </w:p>
    <w:p w14:paraId="0FEF10E5" w14:textId="28D12337" w:rsidR="000463C9" w:rsidRPr="00AA2A02" w:rsidRDefault="00E2571F" w:rsidP="003D05B5">
      <w:pPr>
        <w:pStyle w:val="ListParagraph"/>
        <w:numPr>
          <w:ilvl w:val="0"/>
          <w:numId w:val="40"/>
        </w:numPr>
        <w:spacing w:before="0" w:beforeAutospacing="0" w:after="120" w:afterAutospacing="0"/>
        <w:rPr>
          <w:lang w:val="es-US"/>
        </w:rPr>
      </w:pPr>
      <w:r w:rsidRPr="00AA2A02">
        <w:rPr>
          <w:b/>
          <w:bCs/>
          <w:lang w:val="es-US"/>
        </w:rPr>
        <w:t xml:space="preserve">El período de inscripción abierta anual de Medicare Advantage </w:t>
      </w:r>
      <w:r w:rsidRPr="00AA2A02">
        <w:rPr>
          <w:lang w:val="es-US"/>
        </w:rPr>
        <w:t>es del 1 de enero al 31 de marzo.</w:t>
      </w:r>
    </w:p>
    <w:p w14:paraId="6167DC15" w14:textId="4CEE1400" w:rsidR="000463C9" w:rsidRPr="00AA2A02" w:rsidRDefault="00E2571F" w:rsidP="003D05B5">
      <w:pPr>
        <w:pStyle w:val="ListParagraph"/>
        <w:numPr>
          <w:ilvl w:val="0"/>
          <w:numId w:val="40"/>
        </w:numPr>
        <w:spacing w:before="0" w:beforeAutospacing="0" w:after="120" w:afterAutospacing="0"/>
        <w:rPr>
          <w:lang w:val="es-US"/>
        </w:rPr>
      </w:pPr>
      <w:r w:rsidRPr="00AA2A02">
        <w:rPr>
          <w:b/>
          <w:bCs/>
          <w:lang w:val="es-US"/>
        </w:rPr>
        <w:t xml:space="preserve">Durante el Período de inscripción abierta anual de Medicare Advantage </w:t>
      </w:r>
      <w:r w:rsidRPr="00AA2A02">
        <w:rPr>
          <w:lang w:val="es-US"/>
        </w:rPr>
        <w:t>usted puede realizar lo siguiente:</w:t>
      </w:r>
    </w:p>
    <w:p w14:paraId="687308FD" w14:textId="1C06CBF5" w:rsidR="000463C9" w:rsidRPr="00AA2A02" w:rsidRDefault="000463C9" w:rsidP="003D05B5">
      <w:pPr>
        <w:numPr>
          <w:ilvl w:val="1"/>
          <w:numId w:val="37"/>
        </w:numPr>
        <w:spacing w:before="0" w:beforeAutospacing="0" w:after="120" w:afterAutospacing="0"/>
        <w:rPr>
          <w:lang w:val="es-US"/>
        </w:rPr>
      </w:pPr>
      <w:r w:rsidRPr="00AA2A02">
        <w:rPr>
          <w:lang w:val="es-US"/>
        </w:rPr>
        <w:t>Cambiar a otro plan Medicare Advantage con o sin cobertura de medicamentos con receta.</w:t>
      </w:r>
    </w:p>
    <w:p w14:paraId="202CB950" w14:textId="77777777" w:rsidR="003176F6" w:rsidRPr="00AA2A02" w:rsidRDefault="000463C9" w:rsidP="003D05B5">
      <w:pPr>
        <w:numPr>
          <w:ilvl w:val="1"/>
          <w:numId w:val="37"/>
        </w:numPr>
        <w:spacing w:before="0" w:beforeAutospacing="0" w:after="120" w:afterAutospacing="0"/>
        <w:rPr>
          <w:lang w:val="es-US"/>
        </w:rPr>
      </w:pPr>
      <w:r w:rsidRPr="00AA2A02">
        <w:rPr>
          <w:lang w:val="es-US"/>
        </w:rPr>
        <w:t>Cancelar su inscripción en nuestro plan y obtener cobertura a través de Original Medicare. Si elige cambiar a Original Medicare en este período, también puede inscribirse en un plan separado de medicamentos con receta de Medicare en ese momento.</w:t>
      </w:r>
    </w:p>
    <w:p w14:paraId="6ECDFF03" w14:textId="52131BAD" w:rsidR="000463C9" w:rsidRPr="00AA2A02" w:rsidRDefault="000463C9" w:rsidP="003D05B5">
      <w:pPr>
        <w:pStyle w:val="ListParagraph"/>
        <w:numPr>
          <w:ilvl w:val="0"/>
          <w:numId w:val="37"/>
        </w:numPr>
        <w:spacing w:before="0" w:beforeAutospacing="0" w:after="120" w:afterAutospacing="0"/>
        <w:ind w:left="360"/>
        <w:rPr>
          <w:lang w:val="es-US"/>
        </w:rPr>
      </w:pPr>
      <w:r w:rsidRPr="00AA2A02">
        <w:rPr>
          <w:b/>
          <w:bCs/>
          <w:lang w:val="es-US"/>
        </w:rPr>
        <w:t>Su membresía se cancelará</w:t>
      </w:r>
      <w:r w:rsidRPr="00AA2A02">
        <w:rPr>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6FBD04D5" w14:textId="77777777" w:rsidR="000463C9" w:rsidRPr="00AA2A02" w:rsidRDefault="000463C9" w:rsidP="002C339F">
      <w:pPr>
        <w:pStyle w:val="Heading4"/>
        <w:rPr>
          <w:rFonts w:cs="Arial"/>
          <w:lang w:val="es-US"/>
        </w:rPr>
      </w:pPr>
      <w:bookmarkStart w:id="1125" w:name="_Toc68442714"/>
      <w:bookmarkStart w:id="1126" w:name="_Toc471482523"/>
      <w:bookmarkStart w:id="1127" w:name="_Toc377720967"/>
      <w:bookmarkStart w:id="1128" w:name="_Toc228557869"/>
      <w:bookmarkStart w:id="1129" w:name="_Toc109472688"/>
      <w:bookmarkStart w:id="1130" w:name="_Toc109316908"/>
      <w:r w:rsidRPr="00AA2A02">
        <w:rPr>
          <w:lang w:val="es-US"/>
        </w:rPr>
        <w:t>Sección 2.4</w:t>
      </w:r>
      <w:r w:rsidRPr="00AA2A02">
        <w:rPr>
          <w:lang w:val="es-US"/>
        </w:rPr>
        <w:tab/>
        <w:t>En ciertas situaciones, puede cancelar su membresía durante un Período de inscripción especial</w:t>
      </w:r>
      <w:bookmarkEnd w:id="1125"/>
      <w:bookmarkEnd w:id="1126"/>
      <w:bookmarkEnd w:id="1127"/>
      <w:bookmarkEnd w:id="1128"/>
      <w:bookmarkEnd w:id="1129"/>
      <w:bookmarkEnd w:id="1130"/>
    </w:p>
    <w:p w14:paraId="416F4B33" w14:textId="77777777" w:rsidR="000463C9" w:rsidRPr="00AA2A02" w:rsidRDefault="000463C9" w:rsidP="000463C9">
      <w:pPr>
        <w:rPr>
          <w:rFonts w:cs="Arial"/>
          <w:lang w:val="es-US"/>
        </w:rPr>
      </w:pPr>
      <w:r w:rsidRPr="00AA2A02">
        <w:rPr>
          <w:rFonts w:cs="Arial"/>
          <w:lang w:val="es-US"/>
        </w:rPr>
        <w:t xml:space="preserve">En determinadas situaciones, puede ser elegible para cancelar su membresía en otro momento del año. Esto se conoce como </w:t>
      </w:r>
      <w:r w:rsidRPr="00AA2A02">
        <w:rPr>
          <w:rFonts w:cs="Arial"/>
          <w:b/>
          <w:bCs/>
          <w:lang w:val="es-US"/>
        </w:rPr>
        <w:t>Período de inscripción especial</w:t>
      </w:r>
      <w:r w:rsidRPr="00AA2A02">
        <w:rPr>
          <w:rFonts w:cs="Arial"/>
          <w:lang w:val="es-US"/>
        </w:rPr>
        <w:t>.</w:t>
      </w:r>
    </w:p>
    <w:p w14:paraId="65A4CC0D" w14:textId="4507C9D1" w:rsidR="000463C9" w:rsidRPr="00AA2A02" w:rsidRDefault="00E2571F" w:rsidP="003424BC">
      <w:pPr>
        <w:pStyle w:val="ListParagraph"/>
        <w:ind w:left="0"/>
        <w:contextualSpacing w:val="0"/>
        <w:rPr>
          <w:lang w:val="es-US"/>
        </w:rPr>
      </w:pPr>
      <w:r w:rsidRPr="00AA2A02">
        <w:rPr>
          <w:b/>
          <w:bCs/>
          <w:lang w:val="es-US"/>
        </w:rPr>
        <w:t>Puede ser elegible para cancelar su membresía durante el Período de inscripción especial</w:t>
      </w:r>
      <w:r w:rsidRPr="00AA2A02">
        <w:rPr>
          <w:lang w:val="es-US"/>
        </w:rPr>
        <w:t xml:space="preserve"> si alguna de las siguientes situaciones aplica a usted. Estos son solo ejemplos. Para obtener la lista completa, puede comunicarse con el plan, llamar a Medicare o visitar el sitio web de Medicare (</w:t>
      </w:r>
      <w:hyperlink r:id="rId75" w:history="1">
        <w:r w:rsidRPr="00AA2A02">
          <w:rPr>
            <w:rStyle w:val="Hyperlink"/>
            <w:lang w:val="es-US"/>
          </w:rPr>
          <w:t>www.medicare.gov</w:t>
        </w:r>
      </w:hyperlink>
      <w:r w:rsidRPr="00AA2A02">
        <w:rPr>
          <w:lang w:val="es-US"/>
        </w:rPr>
        <w:t>):</w:t>
      </w:r>
    </w:p>
    <w:p w14:paraId="7E34F778" w14:textId="77777777" w:rsidR="000463C9" w:rsidRPr="00AA2A02" w:rsidRDefault="00F23398" w:rsidP="003D05B5">
      <w:pPr>
        <w:pStyle w:val="ListParagraph"/>
        <w:numPr>
          <w:ilvl w:val="1"/>
          <w:numId w:val="61"/>
        </w:numPr>
        <w:spacing w:before="120" w:beforeAutospacing="0" w:after="120" w:afterAutospacing="0"/>
        <w:ind w:left="720"/>
        <w:contextualSpacing w:val="0"/>
        <w:rPr>
          <w:lang w:val="es-US"/>
        </w:rPr>
      </w:pPr>
      <w:r w:rsidRPr="00AA2A02">
        <w:rPr>
          <w:lang w:val="es-US"/>
        </w:rPr>
        <w:t>En general, cuando se muda.</w:t>
      </w:r>
    </w:p>
    <w:p w14:paraId="5106B43F" w14:textId="77777777" w:rsidR="000463C9" w:rsidRPr="00AA2A02" w:rsidRDefault="000463C9" w:rsidP="003D05B5">
      <w:pPr>
        <w:pStyle w:val="ListParagraph"/>
        <w:numPr>
          <w:ilvl w:val="1"/>
          <w:numId w:val="61"/>
        </w:numPr>
        <w:spacing w:before="120" w:beforeAutospacing="0" w:after="120" w:afterAutospacing="0"/>
        <w:ind w:left="720"/>
        <w:contextualSpacing w:val="0"/>
        <w:rPr>
          <w:lang w:val="es-US"/>
        </w:rPr>
      </w:pPr>
      <w:r w:rsidRPr="00AA2A02">
        <w:rPr>
          <w:i/>
          <w:iCs/>
          <w:color w:val="0000FF"/>
          <w:lang w:val="es-US"/>
        </w:rPr>
        <w:t xml:space="preserve">[Revise bullet to use state-specific name, if applicable] </w:t>
      </w:r>
      <w:r w:rsidRPr="00AA2A02">
        <w:rPr>
          <w:lang w:val="es-US"/>
        </w:rPr>
        <w:t>Si tiene Medicaid.</w:t>
      </w:r>
    </w:p>
    <w:p w14:paraId="093DC642" w14:textId="63D37C53" w:rsidR="000463C9" w:rsidRPr="00AA2A02" w:rsidRDefault="000463C9" w:rsidP="003D05B5">
      <w:pPr>
        <w:pStyle w:val="ListParagraph"/>
        <w:numPr>
          <w:ilvl w:val="1"/>
          <w:numId w:val="61"/>
        </w:numPr>
        <w:spacing w:before="120" w:beforeAutospacing="0" w:after="120" w:afterAutospacing="0"/>
        <w:ind w:left="720"/>
        <w:rPr>
          <w:lang w:val="es-US"/>
        </w:rPr>
      </w:pPr>
      <w:r w:rsidRPr="00AA2A02">
        <w:rPr>
          <w:lang w:val="es-US"/>
        </w:rPr>
        <w:t>Si es elegible para “Ayuda adicional” para pagar sus medicamentos con receta de Medicare.</w:t>
      </w:r>
    </w:p>
    <w:p w14:paraId="21EB7EA3" w14:textId="77777777" w:rsidR="000463C9" w:rsidRPr="00AA2A02" w:rsidRDefault="000463C9" w:rsidP="003D05B5">
      <w:pPr>
        <w:pStyle w:val="ListParagraph"/>
        <w:numPr>
          <w:ilvl w:val="1"/>
          <w:numId w:val="61"/>
        </w:numPr>
        <w:spacing w:before="120" w:beforeAutospacing="0" w:after="120" w:afterAutospacing="0"/>
        <w:ind w:left="720"/>
        <w:contextualSpacing w:val="0"/>
        <w:rPr>
          <w:lang w:val="es-US"/>
        </w:rPr>
      </w:pPr>
      <w:r w:rsidRPr="00AA2A02">
        <w:rPr>
          <w:lang w:val="es-US"/>
        </w:rPr>
        <w:t>Si rompemos nuestro contrato con usted.</w:t>
      </w:r>
    </w:p>
    <w:p w14:paraId="6265F094" w14:textId="0CFE8630" w:rsidR="000463C9" w:rsidRPr="00AA2A02" w:rsidRDefault="000463C9" w:rsidP="003D05B5">
      <w:pPr>
        <w:pStyle w:val="ListParagraph"/>
        <w:numPr>
          <w:ilvl w:val="1"/>
          <w:numId w:val="61"/>
        </w:numPr>
        <w:spacing w:before="120" w:beforeAutospacing="0" w:after="120" w:afterAutospacing="0"/>
        <w:ind w:left="720"/>
        <w:contextualSpacing w:val="0"/>
        <w:rPr>
          <w:lang w:val="es-US"/>
        </w:rPr>
      </w:pPr>
      <w:r w:rsidRPr="00AA2A02">
        <w:rPr>
          <w:lang w:val="es-US"/>
        </w:rPr>
        <w:t>Si está recibiendo atención en una institución, como un centro de cuidados o un hospital de atención a largo plazo (Long-Term Care, LTC).</w:t>
      </w:r>
    </w:p>
    <w:p w14:paraId="1B6E9CBB" w14:textId="47FE0C62" w:rsidR="00E926BB" w:rsidRPr="00AA2A02" w:rsidRDefault="00E926BB" w:rsidP="003D05B5">
      <w:pPr>
        <w:pStyle w:val="ListParagraph"/>
        <w:numPr>
          <w:ilvl w:val="1"/>
          <w:numId w:val="61"/>
        </w:numPr>
        <w:spacing w:before="120" w:beforeAutospacing="0" w:after="120" w:afterAutospacing="0"/>
        <w:ind w:left="720"/>
        <w:contextualSpacing w:val="0"/>
        <w:rPr>
          <w:lang w:val="es-US"/>
        </w:rPr>
      </w:pPr>
      <w:r w:rsidRPr="00AA2A02">
        <w:rPr>
          <w:color w:val="0000FF"/>
          <w:lang w:val="es-US"/>
        </w:rPr>
        <w:t>[</w:t>
      </w:r>
      <w:r w:rsidRPr="00AA2A02">
        <w:rPr>
          <w:i/>
          <w:iCs/>
          <w:color w:val="0000FF"/>
          <w:lang w:val="es-US"/>
        </w:rPr>
        <w:t>Plans in</w:t>
      </w:r>
      <w:r w:rsidRPr="00AA2A02">
        <w:rPr>
          <w:color w:val="0000FF"/>
          <w:lang w:val="es-US"/>
        </w:rPr>
        <w:t xml:space="preserve"> </w:t>
      </w:r>
      <w:r w:rsidRPr="00AA2A02">
        <w:rPr>
          <w:i/>
          <w:iCs/>
          <w:color w:val="0000FF"/>
          <w:lang w:val="es-US"/>
        </w:rPr>
        <w:t>states with PACE, insert:</w:t>
      </w:r>
      <w:r w:rsidRPr="00AA2A02">
        <w:rPr>
          <w:color w:val="0000FF"/>
          <w:lang w:val="es-US"/>
        </w:rPr>
        <w:t xml:space="preserve"> Si está inscrito en el Programa de atención integral para las personas de edad avanzada (Program of All-inclusive Care for the Elderly, PACE).]</w:t>
      </w:r>
    </w:p>
    <w:p w14:paraId="4284F46A" w14:textId="77777777" w:rsidR="008D1269" w:rsidRPr="00AA2A02" w:rsidRDefault="008D1269" w:rsidP="003424BC">
      <w:pPr>
        <w:pStyle w:val="ListBullet2"/>
        <w:numPr>
          <w:ilvl w:val="1"/>
          <w:numId w:val="0"/>
        </w:numPr>
        <w:rPr>
          <w:color w:val="0000FF"/>
          <w:sz w:val="22"/>
          <w:szCs w:val="22"/>
          <w:lang w:val="es-US"/>
        </w:rPr>
      </w:pPr>
      <w:r w:rsidRPr="00AA2A02">
        <w:rPr>
          <w:color w:val="0000FF"/>
          <w:lang w:val="es-US"/>
        </w:rPr>
        <w:t>[</w:t>
      </w:r>
      <w:r w:rsidRPr="00AA2A02">
        <w:rPr>
          <w:b/>
          <w:bCs/>
          <w:color w:val="0000FF"/>
          <w:lang w:val="es-US"/>
        </w:rPr>
        <w:t>Note</w:t>
      </w:r>
      <w:r w:rsidRPr="00AA2A02">
        <w:rPr>
          <w:color w:val="0000FF"/>
          <w:lang w:val="es-US"/>
        </w:rPr>
        <w:t>: Si está inscrito en un programa de administración de medicamentos, quizás no pueda cambiarse de plan.</w:t>
      </w:r>
      <w:r w:rsidRPr="00AA2A02">
        <w:rPr>
          <w:b/>
          <w:bCs/>
          <w:color w:val="0000FF"/>
          <w:lang w:val="es-US"/>
        </w:rPr>
        <w:t xml:space="preserve"> </w:t>
      </w:r>
      <w:bookmarkStart w:id="1131" w:name="_Hlk533785010"/>
      <w:r w:rsidRPr="00AA2A02">
        <w:rPr>
          <w:color w:val="0000FF"/>
          <w:lang w:val="es-US"/>
        </w:rPr>
        <w:t>La Sección 10 del Capítulo 5 le proporciona más detalles sobre los programas de administración de medicamentos.]</w:t>
      </w:r>
      <w:bookmarkEnd w:id="1131"/>
    </w:p>
    <w:p w14:paraId="01A15FE7" w14:textId="77777777" w:rsidR="006C5D11" w:rsidRPr="00AA2A02" w:rsidRDefault="00245EB0" w:rsidP="003424BC">
      <w:pPr>
        <w:pStyle w:val="ListBullet2"/>
        <w:numPr>
          <w:ilvl w:val="1"/>
          <w:numId w:val="0"/>
        </w:numPr>
        <w:rPr>
          <w:color w:val="0000FF"/>
          <w:lang w:val="es-US"/>
        </w:rPr>
      </w:pPr>
      <w:r w:rsidRPr="00AA2A02">
        <w:rPr>
          <w:color w:val="0000FF"/>
          <w:lang w:val="es-US"/>
        </w:rPr>
        <w:t>[</w:t>
      </w:r>
      <w:r w:rsidRPr="00AA2A02">
        <w:rPr>
          <w:b/>
          <w:bCs/>
          <w:color w:val="0000FF"/>
          <w:lang w:val="es-US"/>
        </w:rPr>
        <w:t>Note</w:t>
      </w:r>
      <w:r w:rsidRPr="00AA2A02">
        <w:rPr>
          <w:color w:val="0000FF"/>
          <w:lang w:val="es-US"/>
        </w:rPr>
        <w:t>: en la Sección 2.1 encontrará más información sobre el Período de inscripción especial para las personas que tienen Medicaid.]</w:t>
      </w:r>
    </w:p>
    <w:p w14:paraId="26E8C8C8" w14:textId="786566B6" w:rsidR="000463C9" w:rsidRPr="00AA2A02" w:rsidRDefault="000463C9" w:rsidP="003D05B5">
      <w:pPr>
        <w:pStyle w:val="ListParagraph"/>
        <w:numPr>
          <w:ilvl w:val="0"/>
          <w:numId w:val="69"/>
        </w:numPr>
        <w:spacing w:before="0" w:beforeAutospacing="0" w:after="120" w:afterAutospacing="0"/>
        <w:rPr>
          <w:lang w:val="es-US"/>
        </w:rPr>
      </w:pPr>
      <w:r w:rsidRPr="00AA2A02">
        <w:rPr>
          <w:b/>
          <w:bCs/>
          <w:lang w:val="es-US"/>
        </w:rPr>
        <w:t>Los períodos de tiempo de inscripción varían</w:t>
      </w:r>
      <w:r w:rsidRPr="00AA2A02">
        <w:rPr>
          <w:lang w:val="es-US"/>
        </w:rPr>
        <w:t xml:space="preserve"> según cada caso.</w:t>
      </w:r>
    </w:p>
    <w:p w14:paraId="4B6B6C69" w14:textId="26BF64DD" w:rsidR="000463C9" w:rsidRPr="00AA2A02" w:rsidRDefault="000463C9" w:rsidP="003D05B5">
      <w:pPr>
        <w:pStyle w:val="ListParagraph"/>
        <w:numPr>
          <w:ilvl w:val="0"/>
          <w:numId w:val="69"/>
        </w:numPr>
        <w:spacing w:before="0" w:beforeAutospacing="0" w:after="120" w:afterAutospacing="0"/>
        <w:rPr>
          <w:b/>
          <w:bCs/>
          <w:lang w:val="es-US"/>
        </w:rPr>
      </w:pPr>
      <w:r w:rsidRPr="00AA2A02">
        <w:rPr>
          <w:b/>
          <w:bCs/>
          <w:lang w:val="es-US"/>
        </w:rPr>
        <w:t>Para saber si es elegible para un Período de inscripción especial</w:t>
      </w:r>
      <w:r w:rsidRPr="00AA2A02">
        <w:rPr>
          <w:lang w:val="es-US"/>
        </w:rPr>
        <w:t>,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732ACF9F" w14:textId="3665E3E0" w:rsidR="000463C9" w:rsidRPr="00AA2A02" w:rsidRDefault="000463C9" w:rsidP="003D05B5">
      <w:pPr>
        <w:pStyle w:val="ListParagraph"/>
        <w:numPr>
          <w:ilvl w:val="0"/>
          <w:numId w:val="62"/>
        </w:numPr>
        <w:spacing w:before="120" w:beforeAutospacing="0" w:after="120" w:afterAutospacing="0"/>
        <w:rPr>
          <w:lang w:val="es-US"/>
        </w:rPr>
      </w:pPr>
      <w:r w:rsidRPr="00AA2A02">
        <w:rPr>
          <w:lang w:val="es-US"/>
        </w:rPr>
        <w:t xml:space="preserve">Otro plan de salud de Medicare con o sin cobertura de medicamentos con receta. </w:t>
      </w:r>
    </w:p>
    <w:p w14:paraId="4C6BF641" w14:textId="77777777" w:rsidR="003176F6" w:rsidRPr="00AA2A02" w:rsidRDefault="000463C9" w:rsidP="003D05B5">
      <w:pPr>
        <w:pStyle w:val="ListParagraph"/>
        <w:numPr>
          <w:ilvl w:val="1"/>
          <w:numId w:val="62"/>
        </w:numPr>
        <w:spacing w:before="120" w:beforeAutospacing="0" w:after="120" w:afterAutospacing="0"/>
        <w:ind w:left="720"/>
        <w:rPr>
          <w:lang w:val="es-US"/>
        </w:rPr>
      </w:pPr>
      <w:r w:rsidRPr="00AA2A02">
        <w:rPr>
          <w:lang w:val="es-US"/>
        </w:rPr>
        <w:t xml:space="preserve">Original Medicare </w:t>
      </w:r>
      <w:r w:rsidRPr="00AA2A02">
        <w:rPr>
          <w:i/>
          <w:iCs/>
          <w:lang w:val="es-US"/>
        </w:rPr>
        <w:t>con</w:t>
      </w:r>
      <w:r w:rsidRPr="00AA2A02">
        <w:rPr>
          <w:lang w:val="es-US"/>
        </w:rPr>
        <w:t xml:space="preserve"> un plan separado de medicamentos con receta de Medicare.</w:t>
      </w:r>
    </w:p>
    <w:p w14:paraId="64D3003D" w14:textId="77777777" w:rsidR="00E2571F" w:rsidRPr="00AA2A02" w:rsidRDefault="00E2571F" w:rsidP="000A5FC7">
      <w:pPr>
        <w:pStyle w:val="ListBullet2"/>
        <w:numPr>
          <w:ilvl w:val="1"/>
          <w:numId w:val="0"/>
        </w:numPr>
        <w:ind w:left="2160" w:firstLine="720"/>
        <w:rPr>
          <w:lang w:val="es-US"/>
        </w:rPr>
      </w:pPr>
      <w:r w:rsidRPr="00AA2A02">
        <w:rPr>
          <w:i/>
          <w:iCs/>
          <w:lang w:val="es-US"/>
        </w:rPr>
        <w:t>OR</w:t>
      </w:r>
    </w:p>
    <w:p w14:paraId="0DBD2231" w14:textId="77777777" w:rsidR="00E2571F" w:rsidRPr="00AA2A02" w:rsidRDefault="00E2571F" w:rsidP="000A5FC7">
      <w:pPr>
        <w:pStyle w:val="ListParagraph"/>
        <w:spacing w:before="120" w:beforeAutospacing="0" w:after="120" w:afterAutospacing="0"/>
        <w:rPr>
          <w:lang w:val="es-US"/>
        </w:rPr>
      </w:pPr>
    </w:p>
    <w:p w14:paraId="2BD57936" w14:textId="56BCF4A3" w:rsidR="000463C9" w:rsidRPr="00AA2A02" w:rsidRDefault="000463C9" w:rsidP="003D05B5">
      <w:pPr>
        <w:pStyle w:val="ListParagraph"/>
        <w:numPr>
          <w:ilvl w:val="1"/>
          <w:numId w:val="62"/>
        </w:numPr>
        <w:spacing w:before="120" w:beforeAutospacing="0" w:after="120" w:afterAutospacing="0"/>
        <w:ind w:left="720"/>
        <w:rPr>
          <w:lang w:val="es-US"/>
        </w:rPr>
      </w:pPr>
      <w:r w:rsidRPr="00AA2A02">
        <w:rPr>
          <w:lang w:val="es-US"/>
        </w:rPr>
        <w:t xml:space="preserve">Original Medicare </w:t>
      </w:r>
      <w:r w:rsidRPr="00AA2A02">
        <w:rPr>
          <w:i/>
          <w:iCs/>
          <w:lang w:val="es-US"/>
        </w:rPr>
        <w:t>sin</w:t>
      </w:r>
      <w:r w:rsidRPr="00AA2A02">
        <w:rPr>
          <w:lang w:val="es-US"/>
        </w:rPr>
        <w:t xml:space="preserve"> un plan separado de medicamentos con receta de Medicare.</w:t>
      </w:r>
    </w:p>
    <w:p w14:paraId="67FEF809" w14:textId="643E620D" w:rsidR="007D5E2C" w:rsidRPr="00AA2A02" w:rsidRDefault="00C33B38" w:rsidP="00AB6D46">
      <w:pPr>
        <w:tabs>
          <w:tab w:val="num" w:pos="1080"/>
        </w:tabs>
        <w:spacing w:before="0" w:beforeAutospacing="0" w:after="120" w:afterAutospacing="0"/>
        <w:ind w:left="720"/>
        <w:contextualSpacing/>
        <w:rPr>
          <w:b/>
          <w:bCs/>
          <w:lang w:val="es-US"/>
        </w:rPr>
      </w:pPr>
      <w:r w:rsidRPr="00AA2A02">
        <w:rPr>
          <w:b/>
          <w:bCs/>
          <w:lang w:val="es-US"/>
        </w:rPr>
        <w:t>Nota:</w:t>
      </w:r>
      <w:r w:rsidRPr="00AA2A02">
        <w:rPr>
          <w:lang w:val="es-US"/>
        </w:rPr>
        <w:t xml:space="preserve"> 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w:t>
      </w:r>
    </w:p>
    <w:p w14:paraId="03EE339B" w14:textId="77777777" w:rsidR="00C33B38" w:rsidRPr="00AA2A02" w:rsidRDefault="00C33B38" w:rsidP="00570D34">
      <w:pPr>
        <w:tabs>
          <w:tab w:val="num" w:pos="1080"/>
        </w:tabs>
        <w:spacing w:before="0" w:beforeAutospacing="0" w:after="120" w:afterAutospacing="0"/>
        <w:contextualSpacing/>
        <w:rPr>
          <w:b/>
          <w:lang w:val="es-US"/>
        </w:rPr>
      </w:pPr>
    </w:p>
    <w:p w14:paraId="3797C411" w14:textId="158D478F" w:rsidR="000463C9" w:rsidRPr="00AA2A02" w:rsidDel="00CE72DA" w:rsidRDefault="000463C9" w:rsidP="00AB6D46">
      <w:pPr>
        <w:tabs>
          <w:tab w:val="num" w:pos="1080"/>
        </w:tabs>
        <w:spacing w:before="0" w:beforeAutospacing="0" w:after="120" w:afterAutospacing="0"/>
        <w:contextualSpacing/>
        <w:rPr>
          <w:lang w:val="es-US"/>
        </w:rPr>
      </w:pPr>
      <w:r w:rsidRPr="00AA2A02">
        <w:rPr>
          <w:b/>
          <w:bCs/>
          <w:lang w:val="es-US"/>
        </w:rPr>
        <w:t>Si usted recibe “Ayuda adicional” de Medicare para pagar sus medicamentos con receta:</w:t>
      </w:r>
      <w:r w:rsidRPr="00AA2A02">
        <w:rPr>
          <w:lang w:val="es-US"/>
        </w:rPr>
        <w:t xml:space="preserve"> Si se pasa a Original Medicare y no se inscribe en un plan separado de medicamentos con receta de Medicare, Medicare puede inscribirlo en un plan de medicamentos, a menos que haya optado por no participar de la inscripción automática.</w:t>
      </w:r>
    </w:p>
    <w:p w14:paraId="54498389" w14:textId="45696AE7" w:rsidR="000463C9" w:rsidRPr="00AA2A02" w:rsidRDefault="000463C9" w:rsidP="00895249">
      <w:pPr>
        <w:spacing w:before="120" w:beforeAutospacing="0" w:after="0" w:afterAutospacing="0"/>
        <w:rPr>
          <w:szCs w:val="26"/>
          <w:lang w:val="es-US"/>
        </w:rPr>
      </w:pPr>
    </w:p>
    <w:p w14:paraId="234803ED" w14:textId="7D226BCC" w:rsidR="000463C9" w:rsidRPr="00AA2A02" w:rsidRDefault="000463C9" w:rsidP="00AB6D46">
      <w:pPr>
        <w:spacing w:before="0" w:beforeAutospacing="0" w:after="120" w:afterAutospacing="0"/>
        <w:rPr>
          <w:lang w:val="es-US"/>
        </w:rPr>
      </w:pPr>
      <w:r w:rsidRPr="00AA2A02">
        <w:rPr>
          <w:b/>
          <w:bCs/>
          <w:lang w:val="es-US"/>
        </w:rPr>
        <w:t>Generalmente, su membresía se cancelará</w:t>
      </w:r>
      <w:r w:rsidRPr="00AA2A02">
        <w:rPr>
          <w:lang w:val="es-US"/>
        </w:rPr>
        <w:t xml:space="preserve"> el primer día del mes después de que se recibe su solicitud para cambiar su plan.</w:t>
      </w:r>
    </w:p>
    <w:p w14:paraId="3FCE60D9" w14:textId="68188B60" w:rsidR="00364A31" w:rsidRPr="00AA2A02" w:rsidRDefault="00364A31" w:rsidP="00AB6D46">
      <w:pPr>
        <w:spacing w:before="0" w:beforeAutospacing="0" w:after="120" w:afterAutospacing="0"/>
        <w:rPr>
          <w:b/>
          <w:bCs/>
          <w:lang w:val="es-US"/>
        </w:rPr>
      </w:pPr>
      <w:r w:rsidRPr="00AA2A02">
        <w:rPr>
          <w:b/>
          <w:bCs/>
          <w:lang w:val="es-US"/>
        </w:rPr>
        <w:t>Nota:</w:t>
      </w:r>
      <w:r w:rsidRPr="00AA2A02">
        <w:rPr>
          <w:lang w:val="es-US"/>
        </w:rPr>
        <w:t xml:space="preserve"> en las Secciones 2.1 y 2.2 encontrará más información sobre el Período de inscripción especial para las personas que tienen Medicaid y reciben Ayuda adicional.</w:t>
      </w:r>
    </w:p>
    <w:p w14:paraId="6B664543" w14:textId="77777777" w:rsidR="0013793F" w:rsidRPr="00AA2A02" w:rsidRDefault="0013793F" w:rsidP="00055936">
      <w:pPr>
        <w:pStyle w:val="Heading4"/>
        <w:rPr>
          <w:lang w:val="es-US"/>
        </w:rPr>
      </w:pPr>
      <w:bookmarkStart w:id="1132" w:name="_Toc68442715"/>
      <w:bookmarkStart w:id="1133" w:name="_Toc479864049"/>
      <w:bookmarkStart w:id="1134" w:name="_Toc228562442"/>
      <w:bookmarkStart w:id="1135" w:name="_Toc109472689"/>
      <w:bookmarkStart w:id="1136" w:name="_Toc109316909"/>
      <w:r w:rsidRPr="00AA2A02">
        <w:rPr>
          <w:lang w:val="es-US"/>
        </w:rPr>
        <w:t>Sección 2.5</w:t>
      </w:r>
      <w:r w:rsidRPr="00AA2A02">
        <w:rPr>
          <w:lang w:val="es-US"/>
        </w:rPr>
        <w:tab/>
        <w:t>¿Dónde puede obtener más información sobre cuándo puede finalizar su membresía?</w:t>
      </w:r>
      <w:bookmarkEnd w:id="1132"/>
      <w:bookmarkEnd w:id="1133"/>
      <w:bookmarkEnd w:id="1134"/>
      <w:bookmarkEnd w:id="1135"/>
      <w:bookmarkEnd w:id="1136"/>
    </w:p>
    <w:p w14:paraId="4D7C12C6" w14:textId="7C3F5C65" w:rsidR="0013793F" w:rsidRPr="00AA2A02" w:rsidRDefault="0013793F" w:rsidP="00B349DF">
      <w:pPr>
        <w:rPr>
          <w:lang w:val="es-US"/>
        </w:rPr>
      </w:pPr>
      <w:r w:rsidRPr="00AA2A02">
        <w:rPr>
          <w:lang w:val="es-US"/>
        </w:rPr>
        <w:t>Si tiene alguna pregunta sobre cómo finalizar su membresía, puede hacer lo siguiente:</w:t>
      </w:r>
    </w:p>
    <w:p w14:paraId="2BE92473" w14:textId="25D2B0FF" w:rsidR="0013793F" w:rsidRPr="00AA2A02" w:rsidRDefault="00E2571F" w:rsidP="003D05B5">
      <w:pPr>
        <w:pStyle w:val="ListBullet"/>
        <w:numPr>
          <w:ilvl w:val="0"/>
          <w:numId w:val="62"/>
        </w:numPr>
        <w:rPr>
          <w:lang w:val="es-US"/>
        </w:rPr>
      </w:pPr>
      <w:r w:rsidRPr="00AA2A02">
        <w:rPr>
          <w:b/>
          <w:bCs/>
          <w:lang w:val="es-US"/>
        </w:rPr>
        <w:t>Llame a Servicios para los miembros.</w:t>
      </w:r>
      <w:r w:rsidRPr="00AA2A02">
        <w:rPr>
          <w:lang w:val="es-US"/>
        </w:rPr>
        <w:t xml:space="preserve"> </w:t>
      </w:r>
    </w:p>
    <w:p w14:paraId="2A28268C" w14:textId="21D1177D" w:rsidR="0013793F" w:rsidRPr="00AA2A02" w:rsidRDefault="00E2571F" w:rsidP="003D05B5">
      <w:pPr>
        <w:pStyle w:val="ListBullet"/>
        <w:numPr>
          <w:ilvl w:val="0"/>
          <w:numId w:val="62"/>
        </w:numPr>
        <w:rPr>
          <w:lang w:val="es-US"/>
        </w:rPr>
      </w:pPr>
      <w:r w:rsidRPr="00AA2A02">
        <w:rPr>
          <w:lang w:val="es-US"/>
        </w:rPr>
        <w:t xml:space="preserve">Encuentre la información en el manual </w:t>
      </w:r>
      <w:r w:rsidRPr="00AA2A02">
        <w:rPr>
          <w:b/>
          <w:bCs/>
          <w:i/>
          <w:iCs/>
          <w:lang w:val="es-US"/>
        </w:rPr>
        <w:t>Medicare &amp; You 2024</w:t>
      </w:r>
      <w:r w:rsidRPr="00AA2A02">
        <w:rPr>
          <w:b/>
          <w:bCs/>
          <w:lang w:val="es-US"/>
        </w:rPr>
        <w:t xml:space="preserve"> (</w:t>
      </w:r>
      <w:r w:rsidRPr="00AA2A02">
        <w:rPr>
          <w:b/>
          <w:bCs/>
          <w:i/>
          <w:iCs/>
          <w:lang w:val="es-US"/>
        </w:rPr>
        <w:t>Medicare y Usted 2024</w:t>
      </w:r>
      <w:r w:rsidRPr="00AA2A02">
        <w:rPr>
          <w:b/>
          <w:bCs/>
          <w:lang w:val="es-US"/>
        </w:rPr>
        <w:t>).</w:t>
      </w:r>
    </w:p>
    <w:p w14:paraId="377AA360" w14:textId="04986AFB" w:rsidR="0013793F" w:rsidRPr="00AA2A02" w:rsidRDefault="00E2571F" w:rsidP="003D05B5">
      <w:pPr>
        <w:pStyle w:val="ListBullet"/>
        <w:numPr>
          <w:ilvl w:val="0"/>
          <w:numId w:val="62"/>
        </w:numPr>
        <w:rPr>
          <w:lang w:val="es-US"/>
        </w:rPr>
      </w:pPr>
      <w:r w:rsidRPr="00AA2A02">
        <w:rPr>
          <w:lang w:val="es-US"/>
        </w:rPr>
        <w:t xml:space="preserve">Comuníquese con </w:t>
      </w:r>
      <w:r w:rsidRPr="00AA2A02">
        <w:rPr>
          <w:b/>
          <w:bCs/>
          <w:lang w:val="es-US"/>
        </w:rPr>
        <w:t>Medicare</w:t>
      </w:r>
      <w:r w:rsidRPr="00AA2A02">
        <w:rPr>
          <w:lang w:val="es-US"/>
        </w:rPr>
        <w:t xml:space="preserve"> al 1-800-MEDICARE (1-800-633-4227), durante las 24 horas, los 7 días de la semana. (TTY 1-877-486-2048).</w:t>
      </w:r>
    </w:p>
    <w:p w14:paraId="75BDDCF8" w14:textId="39C426E4" w:rsidR="00A3538C" w:rsidRPr="00AA2A02" w:rsidRDefault="0013793F">
      <w:pPr>
        <w:pStyle w:val="Heading3"/>
        <w:rPr>
          <w:sz w:val="12"/>
          <w:szCs w:val="12"/>
          <w:lang w:val="es-US"/>
        </w:rPr>
      </w:pPr>
      <w:bookmarkStart w:id="1137" w:name="_Toc102342869"/>
      <w:bookmarkStart w:id="1138" w:name="_Toc68442716"/>
      <w:bookmarkStart w:id="1139" w:name="_Toc479864050"/>
      <w:bookmarkStart w:id="1140" w:name="_Toc228562443"/>
      <w:bookmarkStart w:id="1141" w:name="_Toc109472690"/>
      <w:bookmarkStart w:id="1142" w:name="_Toc109316910"/>
      <w:bookmarkStart w:id="1143" w:name="_Toc140838039"/>
      <w:r w:rsidRPr="00AA2A02">
        <w:rPr>
          <w:lang w:val="es-US"/>
        </w:rPr>
        <w:t>SECCIÓN 3</w:t>
      </w:r>
      <w:r w:rsidRPr="00AA2A02">
        <w:rPr>
          <w:lang w:val="es-US"/>
        </w:rPr>
        <w:tab/>
        <w:t>¿Cómo puede cancelar su membresía en nuestro</w:t>
      </w:r>
      <w:r w:rsidR="00300F07" w:rsidRPr="00AA2A02">
        <w:rPr>
          <w:lang w:val="es-US"/>
        </w:rPr>
        <w:t> </w:t>
      </w:r>
      <w:r w:rsidRPr="00AA2A02">
        <w:rPr>
          <w:lang w:val="es-US"/>
        </w:rPr>
        <w:t>plan?</w:t>
      </w:r>
      <w:bookmarkEnd w:id="1137"/>
      <w:bookmarkEnd w:id="1138"/>
      <w:bookmarkEnd w:id="1139"/>
      <w:bookmarkEnd w:id="1140"/>
      <w:bookmarkEnd w:id="1141"/>
      <w:bookmarkEnd w:id="1142"/>
      <w:bookmarkEnd w:id="1143"/>
    </w:p>
    <w:p w14:paraId="0FD3078A" w14:textId="77777777" w:rsidR="002331B6" w:rsidRPr="00AA2A02" w:rsidRDefault="0013793F" w:rsidP="002331B6">
      <w:pPr>
        <w:rPr>
          <w:lang w:val="es-US"/>
        </w:rPr>
      </w:pPr>
      <w:r w:rsidRPr="00AA2A02">
        <w:rPr>
          <w:lang w:val="es-US"/>
        </w:rPr>
        <w:t>La siguiente tabla explica cómo debe cancelar su membresía en nuestro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4345"/>
        <w:gridCol w:w="5015"/>
      </w:tblGrid>
      <w:tr w:rsidR="002331B6" w:rsidRPr="00AA2A02"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AA2A02" w:rsidRDefault="002331B6" w:rsidP="78DCAA1D">
            <w:pPr>
              <w:pStyle w:val="TableHeaderSide"/>
              <w:rPr>
                <w:szCs w:val="22"/>
                <w:lang w:val="es-US"/>
              </w:rPr>
            </w:pPr>
            <w:r w:rsidRPr="00AA2A02">
              <w:rPr>
                <w:bCs/>
                <w:lang w:val="es-US"/>
              </w:rPr>
              <w:t>Si desea cambiar de nuestro plan a:</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AA2A02" w:rsidRDefault="002331B6" w:rsidP="78DCAA1D">
            <w:pPr>
              <w:pStyle w:val="TableHeaderSide"/>
              <w:rPr>
                <w:szCs w:val="22"/>
                <w:lang w:val="es-US"/>
              </w:rPr>
            </w:pPr>
            <w:r w:rsidRPr="00AA2A02">
              <w:rPr>
                <w:bCs/>
                <w:lang w:val="es-US"/>
              </w:rPr>
              <w:t>Esto es lo que debe hacer:</w:t>
            </w:r>
          </w:p>
        </w:tc>
      </w:tr>
      <w:tr w:rsidR="002331B6" w:rsidRPr="00AA2A02"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AA2A02" w:rsidRDefault="002331B6" w:rsidP="00980882">
            <w:pPr>
              <w:rPr>
                <w:lang w:val="es-US"/>
              </w:rPr>
            </w:pPr>
            <w:r w:rsidRPr="00AA2A02">
              <w:rPr>
                <w:lang w:val="es-US"/>
              </w:rPr>
              <w:t>Otro plan de salud de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AA2A02" w:rsidRDefault="002331B6" w:rsidP="003D05B5">
            <w:pPr>
              <w:pStyle w:val="ListParagraph"/>
              <w:numPr>
                <w:ilvl w:val="0"/>
                <w:numId w:val="187"/>
              </w:numPr>
              <w:rPr>
                <w:lang w:val="es-US"/>
              </w:rPr>
            </w:pPr>
            <w:r w:rsidRPr="00AA2A02">
              <w:rPr>
                <w:lang w:val="es-US"/>
              </w:rPr>
              <w:t>Inscribirse en el nuevo plan de salud de Medicare. Su nueva cobertura entrará en vigencia el primer día del mes siguiente.</w:t>
            </w:r>
          </w:p>
          <w:p w14:paraId="38DE9D21" w14:textId="346177A5" w:rsidR="002331B6" w:rsidRPr="00AA2A02" w:rsidRDefault="002331B6" w:rsidP="003D05B5">
            <w:pPr>
              <w:pStyle w:val="ListParagraph"/>
              <w:numPr>
                <w:ilvl w:val="0"/>
                <w:numId w:val="187"/>
              </w:numPr>
              <w:spacing w:before="0" w:beforeAutospacing="0" w:after="0" w:afterAutospacing="0"/>
              <w:rPr>
                <w:lang w:val="es-US"/>
              </w:rPr>
            </w:pPr>
            <w:r w:rsidRPr="00AA2A02">
              <w:rPr>
                <w:lang w:val="es-US"/>
              </w:rPr>
              <w:t xml:space="preserve">Su inscripción en el plan </w:t>
            </w:r>
            <w:r w:rsidRPr="00AA2A02">
              <w:rPr>
                <w:i/>
                <w:iCs/>
                <w:color w:val="0000FF"/>
                <w:lang w:val="es-US"/>
              </w:rPr>
              <w:t>[insert 2024 plan name</w:t>
            </w:r>
            <w:r w:rsidRPr="00AA2A02">
              <w:rPr>
                <w:color w:val="0000FF"/>
                <w:lang w:val="es-US"/>
              </w:rPr>
              <w:t>]</w:t>
            </w:r>
            <w:r w:rsidRPr="00AA2A02">
              <w:rPr>
                <w:lang w:val="es-US"/>
              </w:rPr>
              <w:t xml:space="preserve"> se cancelará automáticamente cuando comience la cobertura del nuevo plan.</w:t>
            </w:r>
          </w:p>
        </w:tc>
      </w:tr>
      <w:tr w:rsidR="002331B6" w:rsidRPr="00AA2A02"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AA2A02" w:rsidRDefault="002331B6" w:rsidP="00980882">
            <w:pPr>
              <w:rPr>
                <w:lang w:val="es-US"/>
              </w:rPr>
            </w:pPr>
            <w:r w:rsidRPr="00AA2A02">
              <w:rPr>
                <w:lang w:val="es-US"/>
              </w:rPr>
              <w:t xml:space="preserve">Original Medicare </w:t>
            </w:r>
            <w:r w:rsidRPr="00AA2A02">
              <w:rPr>
                <w:i/>
                <w:iCs/>
                <w:lang w:val="es-US"/>
              </w:rPr>
              <w:t>con</w:t>
            </w:r>
            <w:r w:rsidRPr="00AA2A02">
              <w:rPr>
                <w:lang w:val="es-US"/>
              </w:rPr>
              <w:t xml:space="preserve"> un plan separado de medicamentos con receta de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77777777" w:rsidR="002331B6" w:rsidRPr="00AA2A02" w:rsidRDefault="002331B6" w:rsidP="003D05B5">
            <w:pPr>
              <w:pStyle w:val="ListParagraph"/>
              <w:numPr>
                <w:ilvl w:val="0"/>
                <w:numId w:val="187"/>
              </w:numPr>
              <w:rPr>
                <w:lang w:val="es-US"/>
              </w:rPr>
            </w:pPr>
            <w:r w:rsidRPr="00AA2A02">
              <w:rPr>
                <w:lang w:val="es-US"/>
              </w:rPr>
              <w:t xml:space="preserve">Inscribirse en el nuevo plan de medicamentos con receta de Medicare. Su nueva cobertura entrará en vigencia el primer día del mes siguiente. </w:t>
            </w:r>
          </w:p>
          <w:p w14:paraId="6D56861E" w14:textId="6A88DA60" w:rsidR="002331B6" w:rsidRPr="00AA2A02" w:rsidRDefault="002331B6" w:rsidP="003D05B5">
            <w:pPr>
              <w:pStyle w:val="ListParagraph"/>
              <w:numPr>
                <w:ilvl w:val="0"/>
                <w:numId w:val="187"/>
              </w:numPr>
              <w:spacing w:before="0" w:beforeAutospacing="0" w:after="0" w:afterAutospacing="0"/>
              <w:rPr>
                <w:rFonts w:cs="Arial"/>
                <w:lang w:val="es-US"/>
              </w:rPr>
            </w:pPr>
            <w:r w:rsidRPr="00AA2A02">
              <w:rPr>
                <w:lang w:val="es-US"/>
              </w:rPr>
              <w:t xml:space="preserve">Su inscripción en el plan </w:t>
            </w:r>
            <w:r w:rsidRPr="00AA2A02">
              <w:rPr>
                <w:i/>
                <w:iCs/>
                <w:color w:val="0000FF"/>
                <w:lang w:val="es-US"/>
              </w:rPr>
              <w:t>[insert 2024 plan name</w:t>
            </w:r>
            <w:r w:rsidRPr="00AA2A02">
              <w:rPr>
                <w:i/>
                <w:iCs/>
                <w:lang w:val="es-US"/>
              </w:rPr>
              <w:t>]</w:t>
            </w:r>
            <w:r w:rsidRPr="00AA2A02">
              <w:rPr>
                <w:lang w:val="es-US"/>
              </w:rPr>
              <w:t xml:space="preserve"> se cancelará automáticamente cuando comience la cobertura del nuevo plan.</w:t>
            </w:r>
          </w:p>
        </w:tc>
      </w:tr>
      <w:tr w:rsidR="002331B6" w:rsidRPr="00AA2A02"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AA2A02" w:rsidDel="00493C73" w:rsidRDefault="002331B6" w:rsidP="78DCAA1D">
            <w:pPr>
              <w:rPr>
                <w:szCs w:val="26"/>
                <w:lang w:val="es-US"/>
              </w:rPr>
            </w:pPr>
            <w:r w:rsidRPr="00AA2A02">
              <w:rPr>
                <w:lang w:val="es-US"/>
              </w:rPr>
              <w:t xml:space="preserve">Original Medicare </w:t>
            </w:r>
            <w:r w:rsidRPr="00AA2A02">
              <w:rPr>
                <w:i/>
                <w:iCs/>
                <w:lang w:val="es-US"/>
              </w:rPr>
              <w:t>sin</w:t>
            </w:r>
            <w:r w:rsidRPr="00AA2A02">
              <w:rPr>
                <w:lang w:val="es-US"/>
              </w:rPr>
              <w:t xml:space="preserve"> un plan separado de medicamentos con receta de Medicare.</w:t>
            </w:r>
          </w:p>
          <w:p w14:paraId="391277F5" w14:textId="77777777" w:rsidR="002331B6" w:rsidRPr="00AA2A02" w:rsidDel="00B25E12" w:rsidRDefault="002331B6" w:rsidP="003D05B5">
            <w:pPr>
              <w:numPr>
                <w:ilvl w:val="1"/>
                <w:numId w:val="19"/>
              </w:numPr>
              <w:tabs>
                <w:tab w:val="clear" w:pos="1080"/>
                <w:tab w:val="num" w:pos="720"/>
              </w:tabs>
              <w:spacing w:before="0" w:beforeAutospacing="0" w:after="0" w:afterAutospacing="0"/>
              <w:ind w:left="720"/>
              <w:rPr>
                <w:lang w:val="es-US"/>
              </w:rPr>
            </w:pPr>
            <w:r w:rsidRPr="00AA2A02">
              <w:rPr>
                <w:lang w:val="es-US"/>
              </w:rPr>
              <w:t>Si se pasa a Original Medicare y no se inscribe en un plan separado de medicamentos con receta de Medicare, Medicare puede inscribirlo en un plan de medicamentos, a menos que haya optado por no participar de la inscripción automática.</w:t>
            </w:r>
          </w:p>
          <w:p w14:paraId="1490CD32" w14:textId="77777777" w:rsidR="002331B6" w:rsidRPr="00AA2A02" w:rsidRDefault="002331B6" w:rsidP="003D05B5">
            <w:pPr>
              <w:numPr>
                <w:ilvl w:val="1"/>
                <w:numId w:val="19"/>
              </w:numPr>
              <w:tabs>
                <w:tab w:val="clear" w:pos="1080"/>
                <w:tab w:val="num" w:pos="720"/>
              </w:tabs>
              <w:spacing w:before="0" w:beforeAutospacing="0" w:after="0" w:afterAutospacing="0"/>
              <w:ind w:left="720"/>
              <w:rPr>
                <w:lang w:val="es-US"/>
              </w:rPr>
            </w:pPr>
            <w:r w:rsidRPr="00AA2A02">
              <w:rPr>
                <w:lang w:val="es-US"/>
              </w:rPr>
              <w:t>Si cancela su inscripción en una cobertura de medicamentos con receta de Medicare y no tiene otra cobertura acreditable para medicamentos con receta durante 63 días consecutivos o más, es posible que tenga que pagar una multa por inscripción tardía para inscribirse más adelante en un plan de medicamentos de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75F7217C" w:rsidR="002331B6" w:rsidRPr="00AA2A02" w:rsidRDefault="002331B6" w:rsidP="003D05B5">
            <w:pPr>
              <w:pStyle w:val="ListParagraph"/>
              <w:numPr>
                <w:ilvl w:val="1"/>
                <w:numId w:val="188"/>
              </w:numPr>
              <w:ind w:left="720"/>
              <w:rPr>
                <w:b/>
                <w:bCs/>
                <w:lang w:val="es-US"/>
              </w:rPr>
            </w:pPr>
            <w:r w:rsidRPr="00AA2A02">
              <w:rPr>
                <w:b/>
                <w:bCs/>
                <w:lang w:val="es-US"/>
              </w:rPr>
              <w:t xml:space="preserve">Envíenos una solicitud por escrito para cancelar la inscripción </w:t>
            </w:r>
            <w:r w:rsidRPr="00AA2A02">
              <w:rPr>
                <w:color w:val="0000FF"/>
                <w:lang w:val="es-US"/>
              </w:rPr>
              <w:t>[</w:t>
            </w:r>
            <w:r w:rsidRPr="00AA2A02">
              <w:rPr>
                <w:i/>
                <w:iCs/>
                <w:color w:val="0000FF"/>
                <w:lang w:val="es-US"/>
              </w:rPr>
              <w:t>insert if organization has complied with CMS guidelines for online disenrollment</w:t>
            </w:r>
            <w:r w:rsidRPr="00AA2A02">
              <w:rPr>
                <w:color w:val="0000FF"/>
                <w:lang w:val="es-US"/>
              </w:rPr>
              <w:t xml:space="preserve"> or visit our website to disenroll online]</w:t>
            </w:r>
            <w:r w:rsidRPr="00AA2A02">
              <w:rPr>
                <w:lang w:val="es-US"/>
              </w:rPr>
              <w:t>.</w:t>
            </w:r>
            <w:r w:rsidRPr="00AA2A02">
              <w:rPr>
                <w:b/>
                <w:bCs/>
                <w:color w:val="0000FF"/>
                <w:lang w:val="es-US"/>
              </w:rPr>
              <w:t xml:space="preserve"> </w:t>
            </w:r>
            <w:r w:rsidRPr="00AA2A02">
              <w:rPr>
                <w:lang w:val="es-US"/>
              </w:rPr>
              <w:t>Si necesita más información sobre cómo hacer esto, comuníquese con Servicios para los miembros.</w:t>
            </w:r>
          </w:p>
          <w:p w14:paraId="4ADDC6D5" w14:textId="43F72506" w:rsidR="002331B6" w:rsidRPr="00AA2A02" w:rsidRDefault="002331B6" w:rsidP="003D05B5">
            <w:pPr>
              <w:pStyle w:val="ListParagraph"/>
              <w:numPr>
                <w:ilvl w:val="1"/>
                <w:numId w:val="188"/>
              </w:numPr>
              <w:ind w:left="720"/>
              <w:rPr>
                <w:lang w:val="es-US"/>
              </w:rPr>
            </w:pPr>
            <w:r w:rsidRPr="00AA2A02">
              <w:rPr>
                <w:lang w:val="es-US"/>
              </w:rPr>
              <w:t>También puede comunicarse con</w:t>
            </w:r>
            <w:r w:rsidR="00300F07" w:rsidRPr="00AA2A02">
              <w:rPr>
                <w:lang w:val="es-US"/>
              </w:rPr>
              <w:t> </w:t>
            </w:r>
            <w:r w:rsidRPr="00AA2A02">
              <w:rPr>
                <w:b/>
                <w:bCs/>
                <w:lang w:val="es-US"/>
              </w:rPr>
              <w:t>Medicare</w:t>
            </w:r>
            <w:r w:rsidRPr="00AA2A02">
              <w:rPr>
                <w:lang w:val="es-US"/>
              </w:rPr>
              <w:t xml:space="preserve"> llamando al </w:t>
            </w:r>
            <w:r w:rsidR="00300F07" w:rsidRPr="00AA2A02">
              <w:rPr>
                <w:lang w:val="es-US"/>
              </w:rPr>
              <w:br/>
            </w:r>
            <w:r w:rsidRPr="00AA2A02">
              <w:rPr>
                <w:lang w:val="es-US"/>
              </w:rPr>
              <w:t>1-800-MEDICARE (1-800-633-4227), durante las 24 horas, los 7 días de la semana, y solicitar que le cancelen su inscripción. Los usuarios de TTY deben llamar al 1-877-486-2048.</w:t>
            </w:r>
          </w:p>
          <w:p w14:paraId="3921C008" w14:textId="595EEED5" w:rsidR="002331B6" w:rsidRPr="00AA2A02" w:rsidRDefault="002331B6" w:rsidP="003D05B5">
            <w:pPr>
              <w:pStyle w:val="ListParagraph"/>
              <w:numPr>
                <w:ilvl w:val="1"/>
                <w:numId w:val="188"/>
              </w:numPr>
              <w:ind w:left="720"/>
              <w:rPr>
                <w:lang w:val="es-US"/>
              </w:rPr>
            </w:pPr>
            <w:r w:rsidRPr="00AA2A02">
              <w:rPr>
                <w:lang w:val="es-US"/>
              </w:rPr>
              <w:t xml:space="preserve">Su inscripción en el plan </w:t>
            </w:r>
            <w:r w:rsidRPr="00AA2A02">
              <w:rPr>
                <w:i/>
                <w:iCs/>
                <w:color w:val="0000FF"/>
                <w:lang w:val="es-US"/>
              </w:rPr>
              <w:t xml:space="preserve">[insert 2024 plan name] </w:t>
            </w:r>
            <w:r w:rsidRPr="00AA2A02">
              <w:rPr>
                <w:lang w:val="es-US"/>
              </w:rPr>
              <w:t>se cancelará cuando comience la cobertura en Original Medicare.</w:t>
            </w:r>
          </w:p>
        </w:tc>
      </w:tr>
    </w:tbl>
    <w:p w14:paraId="0A6B5726" w14:textId="77777777" w:rsidR="00ED6AB7" w:rsidRPr="00AA2A02" w:rsidRDefault="00ED6AB7" w:rsidP="00AB6D46">
      <w:pPr>
        <w:spacing w:before="240" w:beforeAutospacing="0" w:after="0" w:afterAutospacing="0"/>
        <w:ind w:left="360"/>
        <w:rPr>
          <w:lang w:val="es-US"/>
        </w:rPr>
      </w:pPr>
      <w:r w:rsidRPr="00AA2A02">
        <w:rPr>
          <w:b/>
          <w:bCs/>
          <w:lang w:val="es-US"/>
        </w:rPr>
        <w:t>Nota:</w:t>
      </w:r>
      <w:r w:rsidRPr="00AA2A02">
        <w:rPr>
          <w:lang w:val="es-US"/>
        </w:rPr>
        <w:t xml:space="preserve"> 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52FB0E5E" w14:textId="77777777" w:rsidR="00BA48AA" w:rsidRPr="00AA2A02" w:rsidRDefault="00BA48AA" w:rsidP="00BA48AA">
      <w:pPr>
        <w:autoSpaceDE w:val="0"/>
        <w:autoSpaceDN w:val="0"/>
        <w:adjustRightInd w:val="0"/>
        <w:rPr>
          <w:b/>
          <w:bCs/>
          <w:color w:val="000000"/>
          <w:lang w:val="es-US"/>
        </w:rPr>
      </w:pPr>
      <w:r w:rsidRPr="00AA2A02">
        <w:rPr>
          <w:color w:val="000000"/>
          <w:lang w:val="es-US"/>
        </w:rPr>
        <w:t xml:space="preserve">Si tiene alguna pregunta sobre sus beneficios de </w:t>
      </w:r>
      <w:r w:rsidRPr="00AA2A02">
        <w:rPr>
          <w:i/>
          <w:iCs/>
          <w:color w:val="0000FF"/>
          <w:lang w:val="es-US"/>
        </w:rPr>
        <w:t>[insert state-specific name for Medicaid</w:t>
      </w:r>
      <w:proofErr w:type="gramStart"/>
      <w:r w:rsidRPr="00AA2A02">
        <w:rPr>
          <w:i/>
          <w:iCs/>
          <w:color w:val="0000FF"/>
          <w:lang w:val="es-US"/>
        </w:rPr>
        <w:t>]</w:t>
      </w:r>
      <w:r w:rsidRPr="00AA2A02">
        <w:rPr>
          <w:color w:val="000000"/>
          <w:lang w:val="es-US"/>
        </w:rPr>
        <w:t xml:space="preserve"> ,</w:t>
      </w:r>
      <w:proofErr w:type="gramEnd"/>
      <w:r w:rsidRPr="00AA2A02">
        <w:rPr>
          <w:color w:val="000000"/>
          <w:lang w:val="es-US"/>
        </w:rPr>
        <w:t xml:space="preserve"> comuníquese con </w:t>
      </w:r>
      <w:r w:rsidRPr="00AA2A02">
        <w:rPr>
          <w:i/>
          <w:iCs/>
          <w:color w:val="0000FF"/>
          <w:lang w:val="es-US"/>
        </w:rPr>
        <w:t>[insert state-specific name of Medicaid program, toll-free number, TTY, and days and hours of operation]</w:t>
      </w:r>
      <w:r w:rsidRPr="00AA2A02">
        <w:rPr>
          <w:color w:val="000000"/>
          <w:lang w:val="es-US"/>
        </w:rPr>
        <w:t xml:space="preserve">. </w:t>
      </w:r>
      <w:r w:rsidRPr="00AA2A02">
        <w:rPr>
          <w:i/>
          <w:iCs/>
          <w:color w:val="0000FF"/>
          <w:lang w:val="es-US"/>
        </w:rPr>
        <w:t xml:space="preserve">[Insert any additional state-specific resources for assistance with questions about the member’s Medicaid benefits.] </w:t>
      </w:r>
      <w:r w:rsidRPr="00AA2A02">
        <w:rPr>
          <w:color w:val="000000"/>
          <w:lang w:val="es-US"/>
        </w:rPr>
        <w:t xml:space="preserve">Pregunte cómo la inscripción en otro plan o el regreso a Original Medicare afectan el modo en que obtiene su cobertura de </w:t>
      </w:r>
      <w:r w:rsidRPr="00AA2A02">
        <w:rPr>
          <w:i/>
          <w:iCs/>
          <w:color w:val="0000FF"/>
          <w:lang w:val="es-US"/>
        </w:rPr>
        <w:t>[insert state-specific name for</w:t>
      </w:r>
      <w:r w:rsidRPr="00AA2A02">
        <w:rPr>
          <w:b/>
          <w:bCs/>
          <w:i/>
          <w:iCs/>
          <w:color w:val="0000FF"/>
          <w:lang w:val="es-US"/>
        </w:rPr>
        <w:t xml:space="preserve"> </w:t>
      </w:r>
      <w:r w:rsidRPr="00AA2A02">
        <w:rPr>
          <w:i/>
          <w:iCs/>
          <w:color w:val="0000FF"/>
          <w:lang w:val="es-US"/>
        </w:rPr>
        <w:t>Medicaid]</w:t>
      </w:r>
      <w:r w:rsidRPr="00AA2A02">
        <w:rPr>
          <w:color w:val="000000"/>
          <w:lang w:val="es-US"/>
        </w:rPr>
        <w:t>.</w:t>
      </w:r>
    </w:p>
    <w:p w14:paraId="04630385" w14:textId="735727A4" w:rsidR="0013793F" w:rsidRPr="00AA2A02" w:rsidRDefault="0013793F" w:rsidP="00300F07">
      <w:pPr>
        <w:pStyle w:val="Heading3"/>
        <w:pageBreakBefore/>
        <w:rPr>
          <w:sz w:val="12"/>
          <w:szCs w:val="12"/>
          <w:lang w:val="es-US"/>
        </w:rPr>
      </w:pPr>
      <w:bookmarkStart w:id="1144" w:name="_Toc102342870"/>
      <w:bookmarkStart w:id="1145" w:name="_Toc68442718"/>
      <w:bookmarkStart w:id="1146" w:name="_Toc479864052"/>
      <w:bookmarkStart w:id="1147" w:name="_Toc228562445"/>
      <w:bookmarkStart w:id="1148" w:name="_Toc109472692"/>
      <w:bookmarkStart w:id="1149" w:name="_Toc109316912"/>
      <w:bookmarkStart w:id="1150" w:name="_Toc140838040"/>
      <w:r w:rsidRPr="00AA2A02">
        <w:rPr>
          <w:lang w:val="es-US"/>
        </w:rPr>
        <w:t>SECCIÓN 4</w:t>
      </w:r>
      <w:r w:rsidRPr="00AA2A02">
        <w:rPr>
          <w:lang w:val="es-US"/>
        </w:rPr>
        <w:tab/>
        <w:t>Hasta que se cancele su membresía, debe seguir recibiendo sus medicamentos, artículos y servicios médicos</w:t>
      </w:r>
      <w:r w:rsidRPr="00AA2A02">
        <w:rPr>
          <w:color w:val="0000FF"/>
          <w:lang w:val="es-US"/>
        </w:rPr>
        <w:t xml:space="preserve"> </w:t>
      </w:r>
      <w:r w:rsidRPr="00AA2A02">
        <w:rPr>
          <w:lang w:val="es-US"/>
        </w:rPr>
        <w:t>a través de nuestro plan</w:t>
      </w:r>
      <w:bookmarkEnd w:id="1144"/>
      <w:bookmarkEnd w:id="1145"/>
      <w:bookmarkEnd w:id="1146"/>
      <w:bookmarkEnd w:id="1147"/>
      <w:bookmarkEnd w:id="1148"/>
      <w:bookmarkEnd w:id="1149"/>
      <w:bookmarkEnd w:id="1150"/>
    </w:p>
    <w:p w14:paraId="14AF6321" w14:textId="11E4B823" w:rsidR="0013793F" w:rsidRPr="00AA2A02" w:rsidRDefault="0013793F">
      <w:pPr>
        <w:rPr>
          <w:b/>
          <w:bCs/>
          <w:lang w:val="es-US"/>
        </w:rPr>
      </w:pPr>
      <w:bookmarkStart w:id="1151" w:name="_Toc68442719"/>
      <w:bookmarkStart w:id="1152" w:name="_Toc479864053"/>
      <w:bookmarkStart w:id="1153" w:name="_Toc228562446"/>
      <w:bookmarkStart w:id="1154" w:name="_Toc109472693"/>
      <w:bookmarkStart w:id="1155" w:name="_Toc109316913"/>
      <w:r w:rsidRPr="00AA2A02">
        <w:rPr>
          <w:lang w:val="es-US"/>
        </w:rPr>
        <w:t>Hasta que finalice su membresía de</w:t>
      </w:r>
      <w:bookmarkEnd w:id="1151"/>
      <w:bookmarkEnd w:id="1152"/>
      <w:bookmarkEnd w:id="1153"/>
      <w:bookmarkEnd w:id="1154"/>
      <w:bookmarkEnd w:id="1155"/>
      <w:r w:rsidRPr="00AA2A02">
        <w:rPr>
          <w:lang w:val="es-US"/>
        </w:rPr>
        <w:t xml:space="preserve"> </w:t>
      </w:r>
      <w:r w:rsidRPr="00AA2A02">
        <w:rPr>
          <w:i/>
          <w:iCs/>
          <w:color w:val="0000FF"/>
          <w:lang w:val="es-US"/>
        </w:rPr>
        <w:t>[insert 2024 plan name</w:t>
      </w:r>
      <w:proofErr w:type="gramStart"/>
      <w:r w:rsidRPr="00AA2A02">
        <w:rPr>
          <w:i/>
          <w:iCs/>
          <w:color w:val="0000FF"/>
          <w:lang w:val="es-US"/>
        </w:rPr>
        <w:t xml:space="preserve">] </w:t>
      </w:r>
      <w:r w:rsidRPr="00AA2A02">
        <w:rPr>
          <w:lang w:val="es-US"/>
        </w:rPr>
        <w:t>,</w:t>
      </w:r>
      <w:proofErr w:type="gramEnd"/>
      <w:r w:rsidRPr="00AA2A02">
        <w:rPr>
          <w:lang w:val="es-US"/>
        </w:rPr>
        <w:t xml:space="preserve"> y comience su nueva cobertura de Medicare </w:t>
      </w:r>
      <w:r w:rsidRPr="00AA2A02">
        <w:rPr>
          <w:color w:val="0000FF"/>
          <w:lang w:val="es-US"/>
        </w:rPr>
        <w:t>[</w:t>
      </w:r>
      <w:r w:rsidRPr="00AA2A02">
        <w:rPr>
          <w:i/>
          <w:iCs/>
          <w:color w:val="0000FF"/>
          <w:lang w:val="es-US"/>
        </w:rPr>
        <w:t>insert if applicable:</w:t>
      </w:r>
      <w:r w:rsidRPr="00AA2A02">
        <w:rPr>
          <w:color w:val="0000FF"/>
          <w:lang w:val="es-US"/>
        </w:rPr>
        <w:t xml:space="preserve"> y Medicaid]</w:t>
      </w:r>
      <w:r w:rsidRPr="00AA2A02">
        <w:rPr>
          <w:lang w:val="es-US"/>
        </w:rPr>
        <w:t>, debe continuar recibiendo su artículos médicos, servicios y medicamentos con receta a través de nuestro plan.</w:t>
      </w:r>
    </w:p>
    <w:p w14:paraId="277AAADA" w14:textId="77777777" w:rsidR="000E7033" w:rsidRPr="00AA2A02" w:rsidRDefault="000E7033" w:rsidP="003D05B5">
      <w:pPr>
        <w:pStyle w:val="ListBullet"/>
        <w:numPr>
          <w:ilvl w:val="0"/>
          <w:numId w:val="41"/>
        </w:numPr>
        <w:ind w:left="360"/>
        <w:rPr>
          <w:lang w:val="es-US"/>
        </w:rPr>
      </w:pPr>
      <w:r w:rsidRPr="00AA2A02">
        <w:rPr>
          <w:b/>
          <w:bCs/>
          <w:lang w:val="es-US"/>
        </w:rPr>
        <w:t>Continúe utilizando los proveedores de nuestra red para recibir atención médica.</w:t>
      </w:r>
    </w:p>
    <w:p w14:paraId="27F93A13" w14:textId="0B92504F" w:rsidR="0013793F" w:rsidRPr="00AA2A02" w:rsidRDefault="000E7033" w:rsidP="003D05B5">
      <w:pPr>
        <w:pStyle w:val="ListBullet"/>
        <w:numPr>
          <w:ilvl w:val="0"/>
          <w:numId w:val="41"/>
        </w:numPr>
        <w:ind w:left="360"/>
        <w:rPr>
          <w:lang w:val="es-US"/>
        </w:rPr>
      </w:pPr>
      <w:r w:rsidRPr="00AA2A02">
        <w:rPr>
          <w:b/>
          <w:bCs/>
          <w:lang w:val="es-US"/>
        </w:rPr>
        <w:t xml:space="preserve">Continúe usando las farmacias de nuestra red </w:t>
      </w:r>
      <w:r w:rsidRPr="00AA2A02">
        <w:rPr>
          <w:b/>
          <w:bCs/>
          <w:i/>
          <w:iCs/>
          <w:color w:val="0000FF"/>
          <w:lang w:val="es-US"/>
        </w:rPr>
        <w:t xml:space="preserve">[insert if appropriate o </w:t>
      </w:r>
      <w:r w:rsidR="001A62D6" w:rsidRPr="00AA2A02">
        <w:rPr>
          <w:b/>
          <w:bCs/>
          <w:i/>
          <w:iCs/>
          <w:color w:val="0000FF"/>
          <w:lang w:val="es-US"/>
        </w:rPr>
        <w:t xml:space="preserve">de </w:t>
      </w:r>
      <w:r w:rsidRPr="00AA2A02">
        <w:rPr>
          <w:b/>
          <w:bCs/>
          <w:i/>
          <w:iCs/>
          <w:color w:val="0000FF"/>
          <w:lang w:val="es-US"/>
        </w:rPr>
        <w:t>pedido por correo</w:t>
      </w:r>
      <w:r w:rsidRPr="00AA2A02">
        <w:rPr>
          <w:i/>
          <w:iCs/>
          <w:color w:val="0000FF"/>
          <w:lang w:val="es-US"/>
        </w:rPr>
        <w:t>]</w:t>
      </w:r>
      <w:r w:rsidRPr="00AA2A02">
        <w:rPr>
          <w:color w:val="0000FF"/>
          <w:lang w:val="es-US"/>
        </w:rPr>
        <w:t xml:space="preserve"> </w:t>
      </w:r>
      <w:r w:rsidRPr="00AA2A02">
        <w:rPr>
          <w:b/>
          <w:bCs/>
          <w:lang w:val="es-US"/>
        </w:rPr>
        <w:t>para obtener sus medicamentos con receta.</w:t>
      </w:r>
    </w:p>
    <w:p w14:paraId="1F35AC51" w14:textId="24B16282" w:rsidR="0013793F" w:rsidRPr="00AA2A02" w:rsidRDefault="0013793F" w:rsidP="003D05B5">
      <w:pPr>
        <w:pStyle w:val="ListBullet"/>
        <w:numPr>
          <w:ilvl w:val="0"/>
          <w:numId w:val="41"/>
        </w:numPr>
        <w:ind w:left="360"/>
        <w:rPr>
          <w:lang w:val="es-US"/>
        </w:rPr>
      </w:pPr>
      <w:r w:rsidRPr="00AA2A02">
        <w:rPr>
          <w:rStyle w:val="Strong"/>
          <w:lang w:val="es-US"/>
        </w:rPr>
        <w:t>Si está hospitalizado el día que finaliza su membresía, su hospitalización estará cubierta por nuestro plan hasta que le den el alta</w:t>
      </w:r>
      <w:r w:rsidRPr="00AA2A02">
        <w:rPr>
          <w:lang w:val="es-US"/>
        </w:rPr>
        <w:t xml:space="preserve"> (incluso si le dan el alta después de que comience su nueva cobertura médica).</w:t>
      </w:r>
    </w:p>
    <w:p w14:paraId="692068DA" w14:textId="2224EE5A" w:rsidR="0013793F" w:rsidRPr="00AA2A02" w:rsidRDefault="0013793F">
      <w:pPr>
        <w:pStyle w:val="Heading3"/>
        <w:rPr>
          <w:sz w:val="12"/>
          <w:szCs w:val="12"/>
          <w:lang w:val="es-US"/>
        </w:rPr>
      </w:pPr>
      <w:bookmarkStart w:id="1156" w:name="_Toc109472694"/>
      <w:bookmarkStart w:id="1157" w:name="_Toc109316914"/>
      <w:bookmarkStart w:id="1158" w:name="_Toc102342871"/>
      <w:bookmarkStart w:id="1159" w:name="_Toc68442720"/>
      <w:bookmarkStart w:id="1160" w:name="_Toc479864054"/>
      <w:bookmarkStart w:id="1161" w:name="_Toc228562447"/>
      <w:bookmarkStart w:id="1162" w:name="_Toc140838041"/>
      <w:r w:rsidRPr="00AA2A02">
        <w:rPr>
          <w:lang w:val="es-US"/>
        </w:rPr>
        <w:t>SECCIÓN 5</w:t>
      </w:r>
      <w:r w:rsidRPr="00AA2A02">
        <w:rPr>
          <w:lang w:val="es-US"/>
        </w:rPr>
        <w:tab/>
      </w:r>
      <w:r w:rsidRPr="00AA2A02">
        <w:rPr>
          <w:i/>
          <w:iCs/>
          <w:color w:val="0000FF"/>
          <w:lang w:val="es-US"/>
        </w:rPr>
        <w:t>[Insert 2024 plan name]</w:t>
      </w:r>
      <w:r w:rsidRPr="00AA2A02">
        <w:rPr>
          <w:b w:val="0"/>
          <w:bCs w:val="0"/>
          <w:lang w:val="es-US"/>
        </w:rPr>
        <w:t xml:space="preserve"> </w:t>
      </w:r>
      <w:r w:rsidRPr="00AA2A02">
        <w:rPr>
          <w:lang w:val="es-US"/>
        </w:rPr>
        <w:t>debe cancelar su membresía en el plan</w:t>
      </w:r>
      <w:bookmarkEnd w:id="1156"/>
      <w:bookmarkEnd w:id="1157"/>
      <w:r w:rsidRPr="00AA2A02">
        <w:rPr>
          <w:lang w:val="es-US"/>
        </w:rPr>
        <w:t xml:space="preserve"> en ciertas situaciones</w:t>
      </w:r>
      <w:bookmarkEnd w:id="1158"/>
      <w:bookmarkEnd w:id="1159"/>
      <w:bookmarkEnd w:id="1160"/>
      <w:bookmarkEnd w:id="1161"/>
      <w:bookmarkEnd w:id="1162"/>
    </w:p>
    <w:p w14:paraId="1B6373B3" w14:textId="77777777" w:rsidR="0013793F" w:rsidRPr="00AA2A02" w:rsidRDefault="0013793F" w:rsidP="78DCAA1D">
      <w:pPr>
        <w:pStyle w:val="Heading4"/>
        <w:rPr>
          <w:szCs w:val="26"/>
          <w:lang w:val="es-US"/>
        </w:rPr>
      </w:pPr>
      <w:bookmarkStart w:id="1163" w:name="_Toc68442721"/>
      <w:bookmarkStart w:id="1164" w:name="_Toc479864055"/>
      <w:bookmarkStart w:id="1165" w:name="_Toc228562448"/>
      <w:bookmarkStart w:id="1166" w:name="_Toc109472695"/>
      <w:bookmarkStart w:id="1167" w:name="_Toc109316915"/>
      <w:r w:rsidRPr="00AA2A02">
        <w:rPr>
          <w:lang w:val="es-US"/>
        </w:rPr>
        <w:t>Sección 5.1</w:t>
      </w:r>
      <w:r w:rsidRPr="00AA2A02">
        <w:rPr>
          <w:lang w:val="es-US"/>
        </w:rPr>
        <w:tab/>
        <w:t>¿Cuándo debemos cancelar su membresía en el plan?</w:t>
      </w:r>
      <w:bookmarkEnd w:id="1163"/>
      <w:bookmarkEnd w:id="1164"/>
      <w:bookmarkEnd w:id="1165"/>
      <w:bookmarkEnd w:id="1166"/>
      <w:bookmarkEnd w:id="1167"/>
    </w:p>
    <w:p w14:paraId="515A6135" w14:textId="7E8513F5" w:rsidR="0013793F" w:rsidRPr="00AA2A02" w:rsidRDefault="0013793F" w:rsidP="00AB6D46">
      <w:pPr>
        <w:spacing w:before="240" w:beforeAutospacing="0" w:after="120" w:afterAutospacing="0"/>
        <w:rPr>
          <w:rFonts w:cs="Arial"/>
          <w:b/>
          <w:bCs/>
          <w:lang w:val="es-US"/>
        </w:rPr>
      </w:pPr>
      <w:r w:rsidRPr="00AA2A02">
        <w:rPr>
          <w:rFonts w:cs="Arial"/>
          <w:b/>
          <w:bCs/>
          <w:i/>
          <w:iCs/>
          <w:color w:val="0000FF"/>
          <w:lang w:val="es-US"/>
        </w:rPr>
        <w:t>[Insert 2024 plan name]</w:t>
      </w:r>
      <w:r w:rsidRPr="00AA2A02">
        <w:rPr>
          <w:rFonts w:cs="Arial"/>
          <w:b/>
          <w:bCs/>
          <w:lang w:val="es-US"/>
        </w:rPr>
        <w:t xml:space="preserve"> debe cancelar su membresía en el plan si ocurre cualquiera de los siguientes casos:</w:t>
      </w:r>
    </w:p>
    <w:p w14:paraId="13501D87" w14:textId="77777777" w:rsidR="0013793F" w:rsidRPr="00AA2A02" w:rsidRDefault="0013793F" w:rsidP="003D05B5">
      <w:pPr>
        <w:pStyle w:val="ListBullet"/>
        <w:numPr>
          <w:ilvl w:val="0"/>
          <w:numId w:val="95"/>
        </w:numPr>
        <w:ind w:left="360"/>
        <w:rPr>
          <w:color w:val="000000"/>
          <w:lang w:val="es-US"/>
        </w:rPr>
      </w:pPr>
      <w:r w:rsidRPr="00AA2A02">
        <w:rPr>
          <w:lang w:val="es-US"/>
        </w:rPr>
        <w:t xml:space="preserve">Si ya no tiene la Parte A y la Parte B de </w:t>
      </w:r>
      <w:r w:rsidRPr="00AA2A02">
        <w:rPr>
          <w:color w:val="000000"/>
          <w:lang w:val="es-US"/>
        </w:rPr>
        <w:t>Medicare</w:t>
      </w:r>
      <w:r w:rsidRPr="00AA2A02">
        <w:rPr>
          <w:lang w:val="es-US"/>
        </w:rPr>
        <w:t>.</w:t>
      </w:r>
    </w:p>
    <w:p w14:paraId="03896D68" w14:textId="77777777" w:rsidR="0013793F" w:rsidRPr="00AA2A02" w:rsidRDefault="0013793F" w:rsidP="003D05B5">
      <w:pPr>
        <w:pStyle w:val="ListBullet"/>
        <w:numPr>
          <w:ilvl w:val="0"/>
          <w:numId w:val="95"/>
        </w:numPr>
        <w:ind w:left="360"/>
        <w:rPr>
          <w:i/>
          <w:iCs/>
          <w:lang w:val="es-US"/>
        </w:rPr>
      </w:pPr>
      <w:r w:rsidRPr="00AA2A02">
        <w:rPr>
          <w:lang w:val="es-US"/>
        </w:rPr>
        <w:t xml:space="preserve">Si ya no es elegible para Medicaid. Como se indica en la Sección 2.1 del Capítulo 1, nuestro plan es para personas que son elegibles para Medicare y Medicaid. </w:t>
      </w:r>
      <w:r w:rsidRPr="00AA2A02">
        <w:rPr>
          <w:i/>
          <w:iCs/>
          <w:color w:val="0000FF"/>
          <w:lang w:val="es-US"/>
        </w:rPr>
        <w:t>[Plans must insert rules for members who no longer meet special eligibility requirements.]</w:t>
      </w:r>
      <w:bookmarkStart w:id="1168" w:name="_DV_C2914"/>
    </w:p>
    <w:p w14:paraId="4A36EC72" w14:textId="77777777" w:rsidR="00294524" w:rsidRPr="00AA2A02" w:rsidRDefault="00294524" w:rsidP="003D05B5">
      <w:pPr>
        <w:pStyle w:val="ListBullet"/>
        <w:numPr>
          <w:ilvl w:val="0"/>
          <w:numId w:val="95"/>
        </w:numPr>
        <w:ind w:left="360"/>
        <w:rPr>
          <w:i/>
          <w:iCs/>
          <w:lang w:val="es-US"/>
        </w:rPr>
      </w:pPr>
      <w:r w:rsidRPr="00AA2A02">
        <w:rPr>
          <w:color w:val="0000FF"/>
          <w:lang w:val="es-US"/>
        </w:rPr>
        <w:t>[</w:t>
      </w:r>
      <w:r w:rsidRPr="00AA2A02">
        <w:rPr>
          <w:i/>
          <w:iCs/>
          <w:color w:val="0000FF"/>
          <w:lang w:val="es-US"/>
        </w:rPr>
        <w:t>Insert if applicable:</w:t>
      </w:r>
      <w:r w:rsidRPr="00AA2A02">
        <w:rPr>
          <w:color w:val="0000FF"/>
          <w:lang w:val="es-US"/>
        </w:rPr>
        <w:t xml:space="preserve"> Si no paga sus gastos médicos excesivos (spend down), si corresponde.]</w:t>
      </w:r>
    </w:p>
    <w:bookmarkEnd w:id="1168"/>
    <w:p w14:paraId="3819BE10" w14:textId="77777777" w:rsidR="001351CF" w:rsidRPr="00AA2A02" w:rsidRDefault="0013793F" w:rsidP="003D05B5">
      <w:pPr>
        <w:pStyle w:val="ListBullet"/>
        <w:numPr>
          <w:ilvl w:val="0"/>
          <w:numId w:val="95"/>
        </w:numPr>
        <w:ind w:left="360"/>
        <w:rPr>
          <w:lang w:val="es-US"/>
        </w:rPr>
      </w:pPr>
      <w:r w:rsidRPr="00AA2A02">
        <w:rPr>
          <w:lang w:val="es-US"/>
        </w:rPr>
        <w:t>Si se muda fuera del área de servicio.</w:t>
      </w:r>
    </w:p>
    <w:p w14:paraId="4E9D2DD3" w14:textId="77777777" w:rsidR="00B349DF" w:rsidRPr="00AA2A02" w:rsidRDefault="00B349DF" w:rsidP="003D05B5">
      <w:pPr>
        <w:pStyle w:val="ListBullet"/>
        <w:numPr>
          <w:ilvl w:val="0"/>
          <w:numId w:val="95"/>
        </w:numPr>
        <w:ind w:left="360"/>
        <w:rPr>
          <w:lang w:val="es-US"/>
        </w:rPr>
      </w:pPr>
      <w:r w:rsidRPr="00AA2A02">
        <w:rPr>
          <w:lang w:val="es-US"/>
        </w:rPr>
        <w:t xml:space="preserve">Si se encuentra fuera de nuestra área de servicio durante más </w:t>
      </w:r>
      <w:r w:rsidRPr="00AA2A02">
        <w:rPr>
          <w:color w:val="000000"/>
          <w:lang w:val="es-US"/>
        </w:rPr>
        <w:t xml:space="preserve">de seis meses </w:t>
      </w:r>
      <w:r w:rsidRPr="00AA2A02">
        <w:rPr>
          <w:i/>
          <w:iCs/>
          <w:color w:val="0000FF"/>
          <w:lang w:val="es-US"/>
        </w:rPr>
        <w:t>[Plans with visitor/traveler benefits should revise this bullet to indicate when members must be disenrolled from the plan.]</w:t>
      </w:r>
    </w:p>
    <w:p w14:paraId="7EF3D276" w14:textId="05071098" w:rsidR="0013793F" w:rsidRPr="00AA2A02" w:rsidRDefault="0013793F" w:rsidP="003D05B5">
      <w:pPr>
        <w:pStyle w:val="ListBullet2"/>
        <w:numPr>
          <w:ilvl w:val="0"/>
          <w:numId w:val="189"/>
        </w:numPr>
        <w:rPr>
          <w:lang w:val="es-US"/>
        </w:rPr>
      </w:pPr>
      <w:r w:rsidRPr="00AA2A02">
        <w:rPr>
          <w:lang w:val="es-US"/>
        </w:rPr>
        <w:t xml:space="preserve">Si se muda o realiza un viaje largo, llame a Servicios para los miembros para averiguar si el lugar al que se muda o al que viaja está en el área de nuestro plan. </w:t>
      </w:r>
    </w:p>
    <w:p w14:paraId="61836F75" w14:textId="7B02B271" w:rsidR="00B349DF" w:rsidRPr="00AA2A02" w:rsidRDefault="00B349DF" w:rsidP="003D05B5">
      <w:pPr>
        <w:pStyle w:val="ListBullet2"/>
        <w:numPr>
          <w:ilvl w:val="0"/>
          <w:numId w:val="189"/>
        </w:numPr>
        <w:rPr>
          <w:color w:val="0000FF"/>
          <w:lang w:val="es-US"/>
        </w:rPr>
      </w:pPr>
      <w:r w:rsidRPr="00AA2A02">
        <w:rPr>
          <w:color w:val="0000FF"/>
          <w:lang w:val="es-US"/>
        </w:rPr>
        <w:t>[</w:t>
      </w:r>
      <w:r w:rsidRPr="00AA2A02">
        <w:rPr>
          <w:i/>
          <w:iCs/>
          <w:color w:val="0000FF"/>
          <w:lang w:val="es-US"/>
        </w:rPr>
        <w:t>Plans with grandfathered members who were outside of area prior to January 1999, insert:</w:t>
      </w:r>
      <w:r w:rsidRPr="00AA2A02">
        <w:rPr>
          <w:color w:val="0000FF"/>
          <w:lang w:val="es-US"/>
        </w:rPr>
        <w:t xml:space="preserve"> Si ha sido miembro de nuestro plan de manera ininterrumpida desde antes de enero de 1999 </w:t>
      </w:r>
      <w:r w:rsidRPr="00AA2A02">
        <w:rPr>
          <w:i/>
          <w:iCs/>
          <w:color w:val="0000FF"/>
          <w:lang w:val="es-US"/>
        </w:rPr>
        <w:t>y</w:t>
      </w:r>
      <w:r w:rsidRPr="00AA2A02">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0A57B5A5" w14:textId="77777777" w:rsidR="0013793F" w:rsidRPr="00AA2A02" w:rsidRDefault="0013793F" w:rsidP="003D05B5">
      <w:pPr>
        <w:pStyle w:val="ListBullet"/>
        <w:numPr>
          <w:ilvl w:val="0"/>
          <w:numId w:val="96"/>
        </w:numPr>
        <w:ind w:left="360"/>
        <w:rPr>
          <w:lang w:val="es-US"/>
        </w:rPr>
      </w:pPr>
      <w:r w:rsidRPr="00AA2A02">
        <w:rPr>
          <w:lang w:val="es-US"/>
        </w:rPr>
        <w:t>Si es encarcelado (va a prisión).</w:t>
      </w:r>
    </w:p>
    <w:p w14:paraId="61E0421F" w14:textId="2A52C154" w:rsidR="00410AA2" w:rsidRPr="00AA2A02" w:rsidRDefault="00410AA2" w:rsidP="003D05B5">
      <w:pPr>
        <w:pStyle w:val="ListBullet"/>
        <w:numPr>
          <w:ilvl w:val="0"/>
          <w:numId w:val="96"/>
        </w:numPr>
        <w:ind w:left="360"/>
        <w:rPr>
          <w:lang w:val="es-US"/>
        </w:rPr>
      </w:pPr>
      <w:r w:rsidRPr="00AA2A02">
        <w:rPr>
          <w:lang w:val="es-US"/>
        </w:rPr>
        <w:t>Si ya no es ciudadano de los Estados Unidos o no está legalmente presente en los Estados Unidos.</w:t>
      </w:r>
    </w:p>
    <w:p w14:paraId="73558E87" w14:textId="5A4935AA" w:rsidR="0013793F" w:rsidRPr="00AA2A02" w:rsidRDefault="0013793F" w:rsidP="003D05B5">
      <w:pPr>
        <w:pStyle w:val="ListBullet"/>
        <w:numPr>
          <w:ilvl w:val="0"/>
          <w:numId w:val="96"/>
        </w:numPr>
        <w:ind w:left="360"/>
        <w:rPr>
          <w:lang w:val="es-US"/>
        </w:rPr>
      </w:pPr>
      <w:r w:rsidRPr="00AA2A02">
        <w:rPr>
          <w:lang w:val="es-US"/>
        </w:rPr>
        <w:t>Si miente o encubre información sobre otro seguro que tenga que le proporciona cobertura para medicamentos con receta.</w:t>
      </w:r>
    </w:p>
    <w:p w14:paraId="3449C722" w14:textId="77777777" w:rsidR="0013793F" w:rsidRPr="00AA2A02" w:rsidRDefault="0013793F" w:rsidP="003D05B5">
      <w:pPr>
        <w:pStyle w:val="ListBullet"/>
        <w:numPr>
          <w:ilvl w:val="0"/>
          <w:numId w:val="96"/>
        </w:numPr>
        <w:ind w:left="360"/>
        <w:rPr>
          <w:lang w:val="es-US"/>
        </w:rPr>
      </w:pPr>
      <w:r w:rsidRPr="00AA2A02">
        <w:rPr>
          <w:i/>
          <w:iCs/>
          <w:color w:val="0000FF"/>
          <w:lang w:val="es-US"/>
        </w:rPr>
        <w:t>[Omit if not applicable]</w:t>
      </w:r>
      <w:r w:rsidRPr="00AA2A02">
        <w:rPr>
          <w:i/>
          <w:iCs/>
          <w:lang w:val="es-US"/>
        </w:rPr>
        <w:t xml:space="preserve"> </w:t>
      </w:r>
      <w:r w:rsidRPr="00AA2A02">
        <w:rPr>
          <w:lang w:val="es-US"/>
        </w:rPr>
        <w:t>Si intencionalmente nos da información incorrecta cuando se inscribe en nuestro plan y esa información afecta su elegibilidad en nuestro plan. (No podemos hacerle dejar nuestro plan por esta razón, a menos que recibamos permiso de Medicare primero).</w:t>
      </w:r>
    </w:p>
    <w:p w14:paraId="0D692105" w14:textId="77777777" w:rsidR="0013793F" w:rsidRPr="00AA2A02" w:rsidRDefault="0013793F" w:rsidP="003D05B5">
      <w:pPr>
        <w:pStyle w:val="ListBullet"/>
        <w:numPr>
          <w:ilvl w:val="0"/>
          <w:numId w:val="96"/>
        </w:numPr>
        <w:ind w:left="360"/>
        <w:rPr>
          <w:lang w:val="es-US"/>
        </w:rPr>
      </w:pPr>
      <w:r w:rsidRPr="00AA2A02">
        <w:rPr>
          <w:i/>
          <w:iCs/>
          <w:color w:val="0000FF"/>
          <w:lang w:val="es-US"/>
        </w:rPr>
        <w:t>[Omit bullet if not applicable]</w:t>
      </w:r>
      <w:r w:rsidRPr="00AA2A02">
        <w:rPr>
          <w:i/>
          <w:iCs/>
          <w:lang w:val="es-US"/>
        </w:rPr>
        <w:t xml:space="preserve"> </w:t>
      </w:r>
      <w:r w:rsidRPr="00AA2A02">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1524831A" w14:textId="77777777" w:rsidR="0013793F" w:rsidRPr="00AA2A02" w:rsidRDefault="0013793F" w:rsidP="003D05B5">
      <w:pPr>
        <w:pStyle w:val="ListBullet"/>
        <w:numPr>
          <w:ilvl w:val="0"/>
          <w:numId w:val="96"/>
        </w:numPr>
        <w:ind w:left="360"/>
        <w:rPr>
          <w:lang w:val="es-US"/>
        </w:rPr>
      </w:pPr>
      <w:r w:rsidRPr="00AA2A02">
        <w:rPr>
          <w:i/>
          <w:iCs/>
          <w:color w:val="0000FF"/>
          <w:lang w:val="es-US"/>
        </w:rPr>
        <w:t>[Omit bullet and sub-bullet if not applicable]</w:t>
      </w:r>
      <w:r w:rsidRPr="00AA2A02">
        <w:rPr>
          <w:i/>
          <w:iCs/>
          <w:lang w:val="es-US"/>
        </w:rPr>
        <w:t xml:space="preserve"> </w:t>
      </w:r>
      <w:r w:rsidRPr="00AA2A02">
        <w:rPr>
          <w:lang w:val="es-US"/>
        </w:rPr>
        <w:t>Si deja que otra persona use su tarjeta de miembro para obtener atención médica. (No podemos hacerle dejar nuestro plan por esta razón, a menos que recibamos permiso de Medicare primero).</w:t>
      </w:r>
    </w:p>
    <w:p w14:paraId="34C63E75" w14:textId="77777777" w:rsidR="0013793F" w:rsidRPr="00AA2A02" w:rsidRDefault="0013793F" w:rsidP="003D05B5">
      <w:pPr>
        <w:pStyle w:val="ListBullet"/>
        <w:numPr>
          <w:ilvl w:val="0"/>
          <w:numId w:val="190"/>
        </w:numPr>
        <w:rPr>
          <w:lang w:val="es-US"/>
        </w:rPr>
      </w:pPr>
      <w:r w:rsidRPr="00AA2A02">
        <w:rPr>
          <w:lang w:val="es-US"/>
        </w:rPr>
        <w:t>Si cancelamos su membresía por esta razón, es posible que Medicare haga que el Inspector general investigue su caso.</w:t>
      </w:r>
    </w:p>
    <w:p w14:paraId="3456E951" w14:textId="70FCD4C1" w:rsidR="00B349DF" w:rsidRPr="00AA2A02" w:rsidRDefault="00B349DF" w:rsidP="003D05B5">
      <w:pPr>
        <w:pStyle w:val="ListBullet"/>
        <w:numPr>
          <w:ilvl w:val="0"/>
          <w:numId w:val="96"/>
        </w:numPr>
        <w:ind w:left="360"/>
        <w:rPr>
          <w:lang w:val="es-US"/>
        </w:rPr>
      </w:pPr>
      <w:r w:rsidRPr="00AA2A02">
        <w:rPr>
          <w:i/>
          <w:iCs/>
          <w:color w:val="0000FF"/>
          <w:lang w:val="es-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A2A02">
        <w:rPr>
          <w:i/>
          <w:iCs/>
          <w:lang w:val="es-US"/>
        </w:rPr>
        <w:t xml:space="preserve"> </w:t>
      </w:r>
      <w:r w:rsidRPr="00AA2A02">
        <w:rPr>
          <w:lang w:val="es-US"/>
        </w:rPr>
        <w:t xml:space="preserve">Si no paga las primas del plan durante </w:t>
      </w:r>
      <w:r w:rsidRPr="00AA2A02">
        <w:rPr>
          <w:i/>
          <w:iCs/>
          <w:color w:val="0000FF"/>
          <w:lang w:val="es-US"/>
        </w:rPr>
        <w:t>[insert length of grace period, which cannot be less than 2 calendar months.]</w:t>
      </w:r>
    </w:p>
    <w:p w14:paraId="0541A7F7" w14:textId="77777777" w:rsidR="0013793F" w:rsidRPr="00AA2A02" w:rsidRDefault="0013793F" w:rsidP="003D05B5">
      <w:pPr>
        <w:pStyle w:val="ListBullet"/>
        <w:numPr>
          <w:ilvl w:val="0"/>
          <w:numId w:val="191"/>
        </w:numPr>
        <w:rPr>
          <w:rFonts w:ascii="Arial" w:hAnsi="Arial"/>
          <w:b/>
          <w:bCs/>
          <w:lang w:val="es-US"/>
        </w:rPr>
      </w:pPr>
      <w:r w:rsidRPr="00AA2A02">
        <w:rPr>
          <w:lang w:val="es-US"/>
        </w:rPr>
        <w:t xml:space="preserve">Debemos notificarle por escrito que tiene </w:t>
      </w:r>
      <w:r w:rsidRPr="00AA2A02">
        <w:rPr>
          <w:i/>
          <w:iCs/>
          <w:color w:val="0000FF"/>
          <w:lang w:val="es-US"/>
        </w:rPr>
        <w:t>[insert length of grace period, which cannot be less than 2 calendar months]</w:t>
      </w:r>
      <w:r w:rsidRPr="00AA2A02">
        <w:rPr>
          <w:i/>
          <w:iCs/>
          <w:lang w:val="es-US"/>
        </w:rPr>
        <w:t xml:space="preserve"> </w:t>
      </w:r>
      <w:r w:rsidRPr="00AA2A02">
        <w:rPr>
          <w:lang w:val="es-US"/>
        </w:rPr>
        <w:t>para pagar la prima del plan antes de que cancelemos su membresía.</w:t>
      </w:r>
    </w:p>
    <w:p w14:paraId="42D5528C" w14:textId="082987DA" w:rsidR="00D50078" w:rsidRPr="00AA2A02" w:rsidRDefault="0022350A" w:rsidP="003D05B5">
      <w:pPr>
        <w:pStyle w:val="ListBullet"/>
        <w:numPr>
          <w:ilvl w:val="0"/>
          <w:numId w:val="96"/>
        </w:numPr>
        <w:ind w:left="360"/>
        <w:rPr>
          <w:lang w:val="es-US"/>
        </w:rPr>
      </w:pPr>
      <w:r w:rsidRPr="00AA2A02">
        <w:rPr>
          <w:lang w:val="es-US"/>
        </w:rPr>
        <w:t xml:space="preserve">Si usted debe pagar el monto adicional para la Parte D debido a sus ingresos y no lo hace, Medicare </w:t>
      </w:r>
      <w:r w:rsidRPr="00AA2A02">
        <w:rPr>
          <w:u w:val="single"/>
          <w:lang w:val="es-US"/>
        </w:rPr>
        <w:t>cancelará</w:t>
      </w:r>
      <w:r w:rsidRPr="00AA2A02">
        <w:rPr>
          <w:lang w:val="es-US"/>
        </w:rPr>
        <w:t xml:space="preserve"> su inscripción en el plan.</w:t>
      </w:r>
    </w:p>
    <w:p w14:paraId="0CCC97F5" w14:textId="77777777" w:rsidR="0013793F" w:rsidRPr="00AA2A02" w:rsidRDefault="0013793F" w:rsidP="00F06E99">
      <w:pPr>
        <w:pStyle w:val="subheading"/>
        <w:rPr>
          <w:lang w:val="es-US"/>
        </w:rPr>
      </w:pPr>
      <w:r w:rsidRPr="00AA2A02">
        <w:rPr>
          <w:bCs/>
          <w:lang w:val="es-US"/>
        </w:rPr>
        <w:t>¿Dónde puede obtener más información?</w:t>
      </w:r>
    </w:p>
    <w:p w14:paraId="1FEE5657" w14:textId="5B89015F" w:rsidR="0013793F" w:rsidRPr="00AA2A02" w:rsidRDefault="0013793F" w:rsidP="00B349DF">
      <w:pPr>
        <w:keepNext/>
        <w:rPr>
          <w:lang w:val="es-US"/>
        </w:rPr>
      </w:pPr>
      <w:r w:rsidRPr="00AA2A02">
        <w:rPr>
          <w:lang w:val="es-US"/>
        </w:rPr>
        <w:t>Si tiene alguna pregunta o desea recibir más información sobre cuándo podemos cancelar su membresía, llame a Servicios para los miembros.</w:t>
      </w:r>
    </w:p>
    <w:p w14:paraId="7ADCFAD8" w14:textId="00412A5B" w:rsidR="000E7033" w:rsidRPr="00AA2A02" w:rsidRDefault="0013793F" w:rsidP="000E7033">
      <w:pPr>
        <w:pStyle w:val="Heading4"/>
        <w:rPr>
          <w:lang w:val="es-US"/>
        </w:rPr>
      </w:pPr>
      <w:bookmarkStart w:id="1169" w:name="_Toc68442722"/>
      <w:bookmarkStart w:id="1170" w:name="_Toc479864056"/>
      <w:bookmarkStart w:id="1171" w:name="_Toc228562449"/>
      <w:bookmarkStart w:id="1172" w:name="_Toc109472696"/>
      <w:bookmarkStart w:id="1173" w:name="_Toc109316916"/>
      <w:r w:rsidRPr="00AA2A02">
        <w:rPr>
          <w:lang w:val="es-US"/>
        </w:rPr>
        <w:t>Sección 5.2</w:t>
      </w:r>
      <w:r w:rsidRPr="00AA2A02">
        <w:rPr>
          <w:lang w:val="es-US"/>
        </w:rPr>
        <w:tab/>
      </w:r>
      <w:r w:rsidRPr="00AA2A02">
        <w:rPr>
          <w:u w:val="single"/>
          <w:lang w:val="es-US"/>
        </w:rPr>
        <w:t>No</w:t>
      </w:r>
      <w:r w:rsidRPr="00AA2A02">
        <w:rPr>
          <w:lang w:val="es-US"/>
        </w:rPr>
        <w:t xml:space="preserve"> podemos pedirle que deje nuestro plan por ningún motivo relacionado con su salud </w:t>
      </w:r>
      <w:bookmarkEnd w:id="1169"/>
      <w:bookmarkEnd w:id="1170"/>
      <w:bookmarkEnd w:id="1171"/>
      <w:bookmarkEnd w:id="1172"/>
      <w:bookmarkEnd w:id="1173"/>
    </w:p>
    <w:p w14:paraId="0A902CA1" w14:textId="21CB123E" w:rsidR="00CB53CC" w:rsidRPr="00AA2A02" w:rsidRDefault="00CB53CC" w:rsidP="00AB6D46">
      <w:pPr>
        <w:spacing w:before="240" w:beforeAutospacing="0" w:after="0" w:afterAutospacing="0"/>
        <w:rPr>
          <w:rFonts w:cs="Arial"/>
          <w:lang w:val="es-US"/>
        </w:rPr>
      </w:pPr>
      <w:r w:rsidRPr="00AA2A02">
        <w:rPr>
          <w:rFonts w:cs="Arial"/>
          <w:i/>
          <w:iCs/>
          <w:color w:val="0000FF"/>
          <w:lang w:val="es-US"/>
        </w:rPr>
        <w:t xml:space="preserve">[Insert 2024 plan name] </w:t>
      </w:r>
      <w:r w:rsidRPr="00AA2A02">
        <w:rPr>
          <w:rFonts w:cs="Arial"/>
          <w:lang w:val="es-US"/>
        </w:rPr>
        <w:t>no está autorizado a pedirle que se retire de nuestro plan por ningún motivo relacionado con su salud.</w:t>
      </w:r>
    </w:p>
    <w:p w14:paraId="580CCF37" w14:textId="77777777" w:rsidR="0013793F" w:rsidRPr="00AA2A02" w:rsidRDefault="0013793F" w:rsidP="00F06E99">
      <w:pPr>
        <w:pStyle w:val="subheading"/>
        <w:rPr>
          <w:lang w:val="es-US"/>
        </w:rPr>
      </w:pPr>
      <w:r w:rsidRPr="00AA2A02">
        <w:rPr>
          <w:bCs/>
          <w:lang w:val="es-US"/>
        </w:rPr>
        <w:t>¿Qué debe hacer si sucede esto?</w:t>
      </w:r>
    </w:p>
    <w:p w14:paraId="7E7649B1" w14:textId="161F3169" w:rsidR="0013793F" w:rsidRPr="00AA2A02" w:rsidRDefault="0013793F" w:rsidP="00AB6D46">
      <w:pPr>
        <w:spacing w:before="240" w:beforeAutospacing="0" w:after="0" w:afterAutospacing="0"/>
        <w:rPr>
          <w:szCs w:val="26"/>
          <w:lang w:val="es-US"/>
        </w:rPr>
      </w:pPr>
      <w:r w:rsidRPr="00AA2A02">
        <w:rPr>
          <w:lang w:val="es-US"/>
        </w:rPr>
        <w:t xml:space="preserve">Si le parece que le están pidiendo que deje nuestro plan por un motivo relacionado con su salud, debe llamar a Medicare al 1-800-MEDICARE (1-800-633-4227) durante las 24 horas, los 7 días de la semana (TTY 1-877-486-2048). </w:t>
      </w:r>
    </w:p>
    <w:p w14:paraId="1AF60DE7" w14:textId="77777777" w:rsidR="0013793F" w:rsidRPr="00AA2A02" w:rsidRDefault="0013793F" w:rsidP="78DCAA1D">
      <w:pPr>
        <w:pStyle w:val="Heading4"/>
        <w:rPr>
          <w:szCs w:val="26"/>
          <w:lang w:val="es-US"/>
        </w:rPr>
      </w:pPr>
      <w:bookmarkStart w:id="1174" w:name="_Toc68442723"/>
      <w:bookmarkStart w:id="1175" w:name="_Toc479864057"/>
      <w:bookmarkStart w:id="1176" w:name="_Toc228562450"/>
      <w:bookmarkStart w:id="1177" w:name="_Toc109472697"/>
      <w:bookmarkStart w:id="1178" w:name="_Toc109316917"/>
      <w:r w:rsidRPr="00AA2A02">
        <w:rPr>
          <w:lang w:val="es-US"/>
        </w:rPr>
        <w:t>Sección 5.3</w:t>
      </w:r>
      <w:r w:rsidRPr="00AA2A02">
        <w:rPr>
          <w:lang w:val="es-US"/>
        </w:rPr>
        <w:tab/>
        <w:t>Tiene derecho a presentar una queja si cancelamos su membresía en nuestro plan</w:t>
      </w:r>
      <w:bookmarkEnd w:id="1174"/>
      <w:bookmarkEnd w:id="1175"/>
      <w:bookmarkEnd w:id="1176"/>
      <w:bookmarkEnd w:id="1177"/>
      <w:bookmarkEnd w:id="1178"/>
    </w:p>
    <w:p w14:paraId="6C802178" w14:textId="13CDF182" w:rsidR="0013793F" w:rsidRPr="00AA2A02" w:rsidRDefault="0013793F" w:rsidP="00245EB0">
      <w:pPr>
        <w:spacing w:after="120"/>
        <w:rPr>
          <w:lang w:val="es-US"/>
        </w:rPr>
        <w:sectPr w:rsidR="0013793F" w:rsidRPr="00AA2A02" w:rsidSect="00C525E6">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AA2A02">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bookmarkEnd w:id="1100"/>
    </w:p>
    <w:p w14:paraId="0A90EE89" w14:textId="77777777" w:rsidR="00C525E6" w:rsidRPr="00AA2A02" w:rsidRDefault="00C525E6" w:rsidP="007F78E0">
      <w:pPr>
        <w:rPr>
          <w:lang w:val="es-US"/>
        </w:rPr>
      </w:pPr>
      <w:bookmarkStart w:id="1179" w:name="_Toc110591480"/>
      <w:bookmarkStart w:id="1180" w:name="S11"/>
    </w:p>
    <w:p w14:paraId="41E195C4" w14:textId="5BEC2295" w:rsidR="00C525E6" w:rsidRPr="00AA2A02" w:rsidRDefault="007937F2" w:rsidP="00AD351E">
      <w:pPr>
        <w:pStyle w:val="Heading2"/>
        <w:rPr>
          <w:lang w:val="es-US"/>
        </w:rPr>
      </w:pPr>
      <w:bookmarkStart w:id="1181" w:name="_Toc102342872"/>
      <w:bookmarkStart w:id="1182" w:name="_Toc140838042"/>
      <w:r w:rsidRPr="00AA2A02">
        <w:rPr>
          <w:bCs w:val="0"/>
          <w:iCs w:val="0"/>
          <w:lang w:val="es-US"/>
        </w:rPr>
        <w:t>CAPÍTULO 11:</w:t>
      </w:r>
      <w:r w:rsidRPr="00AA2A02">
        <w:rPr>
          <w:bCs w:val="0"/>
          <w:iCs w:val="0"/>
          <w:lang w:val="es-US"/>
        </w:rPr>
        <w:br/>
      </w:r>
      <w:r w:rsidRPr="00AA2A02">
        <w:rPr>
          <w:bCs w:val="0"/>
          <w:i/>
          <w:sz w:val="56"/>
          <w:szCs w:val="56"/>
          <w:lang w:val="es-US"/>
        </w:rPr>
        <w:t>Avisos legales</w:t>
      </w:r>
      <w:bookmarkEnd w:id="1181"/>
      <w:bookmarkEnd w:id="1182"/>
    </w:p>
    <w:bookmarkEnd w:id="1179"/>
    <w:p w14:paraId="35444214" w14:textId="77777777" w:rsidR="00F06E99" w:rsidRPr="00AA2A02" w:rsidRDefault="00F06E99">
      <w:pPr>
        <w:spacing w:before="0" w:beforeAutospacing="0" w:after="0" w:afterAutospacing="0"/>
        <w:rPr>
          <w:lang w:val="es-US"/>
        </w:rPr>
      </w:pPr>
    </w:p>
    <w:p w14:paraId="16A7CF10" w14:textId="77777777" w:rsidR="0013793F" w:rsidRPr="00AA2A02" w:rsidRDefault="00F06E99" w:rsidP="00A307BD">
      <w:pPr>
        <w:spacing w:before="0" w:beforeAutospacing="0" w:after="0" w:afterAutospacing="0"/>
        <w:rPr>
          <w:lang w:val="es-US"/>
        </w:rPr>
      </w:pPr>
      <w:r w:rsidRPr="00AA2A02">
        <w:rPr>
          <w:lang w:val="es-US"/>
        </w:rPr>
        <w:br w:type="page"/>
      </w:r>
    </w:p>
    <w:p w14:paraId="3EBF4B77" w14:textId="77777777" w:rsidR="0013793F" w:rsidRPr="00AA2A02" w:rsidRDefault="0013793F" w:rsidP="00F06E99">
      <w:pPr>
        <w:pStyle w:val="Heading3"/>
        <w:rPr>
          <w:lang w:val="es-US"/>
        </w:rPr>
      </w:pPr>
      <w:bookmarkStart w:id="1183" w:name="_Toc102342873"/>
      <w:bookmarkStart w:id="1184" w:name="_Toc68442724"/>
      <w:bookmarkStart w:id="1185" w:name="_Toc479864058"/>
      <w:bookmarkStart w:id="1186" w:name="_Toc228562456"/>
      <w:bookmarkStart w:id="1187" w:name="_Toc109316970"/>
      <w:bookmarkStart w:id="1188" w:name="_Toc140838043"/>
      <w:r w:rsidRPr="00AA2A02">
        <w:rPr>
          <w:lang w:val="es-US"/>
        </w:rPr>
        <w:t>SECCIÓN 1</w:t>
      </w:r>
      <w:r w:rsidRPr="00AA2A02">
        <w:rPr>
          <w:lang w:val="es-US"/>
        </w:rPr>
        <w:tab/>
        <w:t>Aviso sobre leyes vigentes</w:t>
      </w:r>
      <w:bookmarkEnd w:id="1183"/>
      <w:bookmarkEnd w:id="1184"/>
      <w:bookmarkEnd w:id="1185"/>
      <w:bookmarkEnd w:id="1186"/>
      <w:bookmarkEnd w:id="1187"/>
      <w:bookmarkEnd w:id="1188"/>
    </w:p>
    <w:p w14:paraId="4BBEE5FA" w14:textId="4436B18F" w:rsidR="0013793F" w:rsidRPr="00AA2A02" w:rsidRDefault="0013793F" w:rsidP="78DCAA1D">
      <w:pPr>
        <w:rPr>
          <w:szCs w:val="26"/>
          <w:lang w:val="es-US"/>
        </w:rPr>
      </w:pPr>
      <w:r w:rsidRPr="00AA2A02">
        <w:rPr>
          <w:lang w:val="es-US"/>
        </w:rPr>
        <w:t xml:space="preserve">La ley principal que se aplica a este documento de </w:t>
      </w:r>
      <w:r w:rsidRPr="00AA2A02">
        <w:rPr>
          <w:i/>
          <w:iCs/>
          <w:lang w:val="es-US"/>
        </w:rPr>
        <w:t>Evidencia de cobertura</w:t>
      </w:r>
      <w:r w:rsidRPr="00AA2A02">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7589882D" w14:textId="77777777" w:rsidR="0013793F" w:rsidRPr="00AA2A02" w:rsidRDefault="0013793F" w:rsidP="00F06E99">
      <w:pPr>
        <w:pStyle w:val="Heading3"/>
        <w:rPr>
          <w:lang w:val="es-US"/>
        </w:rPr>
      </w:pPr>
      <w:bookmarkStart w:id="1189" w:name="_Toc102342874"/>
      <w:bookmarkStart w:id="1190" w:name="_Toc68442725"/>
      <w:bookmarkStart w:id="1191" w:name="_Toc479864059"/>
      <w:bookmarkStart w:id="1192" w:name="_Toc228562457"/>
      <w:bookmarkStart w:id="1193" w:name="_Toc109316971"/>
      <w:bookmarkStart w:id="1194" w:name="_Toc140838044"/>
      <w:r w:rsidRPr="00AA2A02">
        <w:rPr>
          <w:lang w:val="es-US"/>
        </w:rPr>
        <w:t>SECCIÓN 2</w:t>
      </w:r>
      <w:r w:rsidRPr="00AA2A02">
        <w:rPr>
          <w:lang w:val="es-US"/>
        </w:rPr>
        <w:tab/>
        <w:t>Aviso sobre no discriminación</w:t>
      </w:r>
      <w:bookmarkEnd w:id="1189"/>
      <w:bookmarkEnd w:id="1190"/>
      <w:bookmarkEnd w:id="1191"/>
      <w:bookmarkEnd w:id="1192"/>
      <w:bookmarkEnd w:id="1193"/>
      <w:bookmarkEnd w:id="1194"/>
    </w:p>
    <w:p w14:paraId="383A16D1" w14:textId="34947B5C" w:rsidR="0013793F" w:rsidRPr="00AA2A02" w:rsidRDefault="00FF7BAD" w:rsidP="00AB6D46">
      <w:pPr>
        <w:spacing w:before="240" w:beforeAutospacing="0" w:after="0" w:afterAutospacing="0"/>
        <w:rPr>
          <w:lang w:val="es-US"/>
        </w:rPr>
      </w:pPr>
      <w:r w:rsidRPr="00AA2A02">
        <w:rPr>
          <w:i/>
          <w:iCs/>
          <w:color w:val="0000FF"/>
          <w:lang w:val="es-US"/>
        </w:rPr>
        <w:t>[Plans may add language describing additional categories covered under state human rights laws.]</w:t>
      </w:r>
      <w:r w:rsidRPr="00AA2A02">
        <w:rPr>
          <w:rFonts w:ascii="Lucida Grande" w:hAnsi="Lucida Grande"/>
          <w:color w:val="000000"/>
          <w:lang w:val="es-US"/>
        </w:rPr>
        <w:t xml:space="preserve"> </w:t>
      </w:r>
      <w:r w:rsidRPr="00AA2A02">
        <w:rPr>
          <w:b/>
          <w:bCs/>
          <w:lang w:val="es-US"/>
        </w:rPr>
        <w:t>No discriminamos</w:t>
      </w:r>
      <w:r w:rsidRPr="00AA2A02">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7865ED69" w14:textId="55BFD0BD" w:rsidR="00DF0AF2" w:rsidRPr="00AA2A02" w:rsidDel="003A54FC" w:rsidRDefault="00DF0AF2" w:rsidP="00DF0AF2">
      <w:pPr>
        <w:rPr>
          <w:lang w:val="es-US"/>
        </w:rPr>
      </w:pPr>
      <w:r w:rsidRPr="00AA2A02">
        <w:rPr>
          <w:lang w:val="es-US"/>
        </w:rPr>
        <w:t xml:space="preserve">Si desea obtener más información o tiene alguna inquietud en cuanto a discriminación o un trato que no ha sido imparcial, llame a la </w:t>
      </w:r>
      <w:r w:rsidRPr="00AA2A02">
        <w:rPr>
          <w:b/>
          <w:bCs/>
          <w:lang w:val="es-US"/>
        </w:rPr>
        <w:t>Oficina de Derechos Civiles</w:t>
      </w:r>
      <w:r w:rsidRPr="00AA2A02">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w:history="1"/>
      <w:r w:rsidRPr="00AA2A02">
        <w:rPr>
          <w:rStyle w:val="Hyperlink"/>
          <w:lang w:val="es-US"/>
        </w:rPr>
        <w:t>https://www.hhs.gov/ocr/index.html</w:t>
      </w:r>
      <w:r w:rsidRPr="00AA2A02">
        <w:rPr>
          <w:lang w:val="es-US"/>
        </w:rPr>
        <w:t>.</w:t>
      </w:r>
    </w:p>
    <w:p w14:paraId="7951C3A9" w14:textId="63A5EBD2" w:rsidR="00DF0AF2" w:rsidRPr="00AA2A02" w:rsidRDefault="00DF0AF2" w:rsidP="004A71BD">
      <w:pPr>
        <w:tabs>
          <w:tab w:val="left" w:pos="8160"/>
        </w:tabs>
        <w:spacing w:before="0" w:after="0"/>
        <w:rPr>
          <w:lang w:val="es-US"/>
        </w:rPr>
      </w:pPr>
      <w:r w:rsidRPr="00AA2A02">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50CC2799" w14:textId="77777777" w:rsidR="000052B5" w:rsidRPr="00AA2A02" w:rsidRDefault="000052B5" w:rsidP="000E138E">
      <w:pPr>
        <w:pStyle w:val="Heading3"/>
        <w:pageBreakBefore/>
        <w:rPr>
          <w:lang w:val="es-US"/>
        </w:rPr>
      </w:pPr>
      <w:bookmarkStart w:id="1195" w:name="_Toc102342875"/>
      <w:bookmarkStart w:id="1196" w:name="_Toc68442726"/>
      <w:bookmarkStart w:id="1197" w:name="_Toc479864060"/>
      <w:bookmarkStart w:id="1198" w:name="_Toc228562458"/>
      <w:bookmarkStart w:id="1199" w:name="_Toc140838045"/>
      <w:r w:rsidRPr="00AA2A02">
        <w:rPr>
          <w:lang w:val="es-US"/>
        </w:rPr>
        <w:t>SECCIÓN 3</w:t>
      </w:r>
      <w:r w:rsidRPr="00AA2A02">
        <w:rPr>
          <w:lang w:val="es-US"/>
        </w:rPr>
        <w:tab/>
        <w:t>Aviso sobre los derechos de subrogación del pagador secundario de Medicare</w:t>
      </w:r>
      <w:bookmarkEnd w:id="1195"/>
      <w:bookmarkEnd w:id="1196"/>
      <w:bookmarkEnd w:id="1197"/>
      <w:bookmarkEnd w:id="1198"/>
      <w:bookmarkEnd w:id="1199"/>
    </w:p>
    <w:p w14:paraId="43180681" w14:textId="7D80A52B" w:rsidR="000052B5" w:rsidRPr="00AA2A02" w:rsidRDefault="000052B5" w:rsidP="00AB6D46">
      <w:pPr>
        <w:spacing w:before="240" w:beforeAutospacing="0" w:after="0" w:afterAutospacing="0"/>
        <w:rPr>
          <w:i/>
          <w:iCs/>
          <w:color w:val="0000FF"/>
          <w:lang w:val="es-US"/>
        </w:rPr>
      </w:pPr>
      <w:r w:rsidRPr="00AA2A02">
        <w:rPr>
          <w:lang w:val="es-US"/>
        </w:rP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sidRPr="00AA2A02">
        <w:rPr>
          <w:i/>
          <w:iCs/>
          <w:color w:val="0000FF"/>
          <w:lang w:val="es-US"/>
        </w:rPr>
        <w:t>[insert 2024 plan name]</w:t>
      </w:r>
      <w:r w:rsidRPr="00AA2A02">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0D04BDEB" w14:textId="77777777" w:rsidR="00AA767A" w:rsidRPr="00AA2A02" w:rsidRDefault="0013793F" w:rsidP="00AB6D46">
      <w:pPr>
        <w:spacing w:before="360" w:beforeAutospacing="0" w:after="0" w:afterAutospacing="0"/>
        <w:rPr>
          <w:i/>
          <w:iCs/>
          <w:color w:val="0000FF"/>
          <w:lang w:val="es-US"/>
        </w:rPr>
        <w:sectPr w:rsidR="00AA767A" w:rsidRPr="00AA2A02" w:rsidSect="00C525E6">
          <w:headerReference w:type="default" r:id="rId78"/>
          <w:footerReference w:type="even" r:id="rId79"/>
          <w:headerReference w:type="first" r:id="rId80"/>
          <w:endnotePr>
            <w:numFmt w:val="decimal"/>
          </w:endnotePr>
          <w:pgSz w:w="12240" w:h="15840" w:code="1"/>
          <w:pgMar w:top="1440" w:right="1440" w:bottom="1152" w:left="1440" w:header="619" w:footer="720" w:gutter="0"/>
          <w:cols w:space="720"/>
          <w:titlePg/>
          <w:docGrid w:linePitch="360"/>
        </w:sectPr>
      </w:pPr>
      <w:r w:rsidRPr="00AA2A02">
        <w:rPr>
          <w:i/>
          <w:iCs/>
          <w:color w:val="0000FF"/>
          <w:lang w:val="es-US"/>
        </w:rPr>
        <w:t>[</w:t>
      </w:r>
      <w:r w:rsidRPr="00AA2A02">
        <w:rPr>
          <w:b/>
          <w:bCs/>
          <w:i/>
          <w:iCs/>
          <w:color w:val="0000FF"/>
          <w:lang w:val="es-US"/>
        </w:rPr>
        <w:t>Note</w:t>
      </w:r>
      <w:r w:rsidRPr="00AA2A02">
        <w:rPr>
          <w:i/>
          <w:iCs/>
          <w:color w:val="0000FF"/>
          <w:lang w:val="es-US"/>
        </w:rPr>
        <w:t>: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09F69E31" w14:textId="77777777" w:rsidR="00AB114D" w:rsidRPr="00AA2A02" w:rsidRDefault="00AB114D" w:rsidP="00AB114D">
      <w:pPr>
        <w:rPr>
          <w:lang w:val="es-US"/>
        </w:rPr>
      </w:pPr>
      <w:bookmarkStart w:id="1200" w:name="_Toc110591481"/>
      <w:bookmarkEnd w:id="1180"/>
    </w:p>
    <w:p w14:paraId="3171EC2A" w14:textId="4B7EC46C" w:rsidR="00AB114D" w:rsidRPr="00AA2A02" w:rsidRDefault="007937F2" w:rsidP="00AD351E">
      <w:pPr>
        <w:pStyle w:val="Heading2"/>
        <w:rPr>
          <w:lang w:val="es-US"/>
        </w:rPr>
      </w:pPr>
      <w:bookmarkStart w:id="1201" w:name="_Toc102342876"/>
      <w:bookmarkStart w:id="1202" w:name="_Toc140838046"/>
      <w:r w:rsidRPr="00AA2A02">
        <w:rPr>
          <w:bCs w:val="0"/>
          <w:iCs w:val="0"/>
          <w:lang w:val="es-US"/>
        </w:rPr>
        <w:t>CAPÍTULO 12:</w:t>
      </w:r>
      <w:r w:rsidRPr="00AA2A02">
        <w:rPr>
          <w:bCs w:val="0"/>
          <w:iCs w:val="0"/>
          <w:lang w:val="es-US"/>
        </w:rPr>
        <w:br/>
      </w:r>
      <w:r w:rsidRPr="00AA2A02">
        <w:rPr>
          <w:bCs w:val="0"/>
          <w:i/>
          <w:sz w:val="56"/>
          <w:szCs w:val="56"/>
          <w:lang w:val="es-US"/>
        </w:rPr>
        <w:t>Definiciones de palabras importantes</w:t>
      </w:r>
      <w:bookmarkEnd w:id="1201"/>
      <w:bookmarkEnd w:id="1202"/>
    </w:p>
    <w:bookmarkEnd w:id="1200"/>
    <w:p w14:paraId="05418C83" w14:textId="77777777" w:rsidR="009862A7" w:rsidRPr="00AA2A02" w:rsidRDefault="009862A7" w:rsidP="00365937">
      <w:pPr>
        <w:rPr>
          <w:i/>
          <w:lang w:val="es-US"/>
        </w:rPr>
      </w:pPr>
      <w:r w:rsidRPr="00AA2A02">
        <w:rPr>
          <w:i/>
          <w:iCs/>
          <w:lang w:val="es-US"/>
        </w:rPr>
        <w:br w:type="page"/>
      </w:r>
    </w:p>
    <w:p w14:paraId="4A736AC7" w14:textId="2DF403C6" w:rsidR="0013793F" w:rsidRPr="00AA2A02" w:rsidRDefault="0013793F">
      <w:pPr>
        <w:rPr>
          <w:i/>
          <w:iCs/>
          <w:color w:val="0000FF"/>
          <w:lang w:val="es-US"/>
        </w:rPr>
      </w:pPr>
      <w:r w:rsidRPr="00AA2A02">
        <w:rPr>
          <w:i/>
          <w:iCs/>
          <w:color w:val="0000FF"/>
          <w:lang w:val="es-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AA2A02" w:rsidRDefault="00FC6116">
      <w:pPr>
        <w:rPr>
          <w:b/>
          <w:bCs/>
          <w:color w:val="0000FF"/>
          <w:u w:val="single"/>
          <w:lang w:val="es-US"/>
        </w:rPr>
      </w:pPr>
      <w:r w:rsidRPr="00AA2A02">
        <w:rPr>
          <w:i/>
          <w:iCs/>
          <w:color w:val="0000FF"/>
          <w:lang w:val="es-US"/>
        </w:rPr>
        <w:t>[If allowable revisions to terminology (e.g., changing Member Services to Customer Service) affect glossary terms, plans should re-label the term and alphabetize it within the glossary.]</w:t>
      </w:r>
    </w:p>
    <w:p w14:paraId="11F73DA0" w14:textId="77777777" w:rsidR="0013793F" w:rsidRPr="00AA2A02" w:rsidRDefault="0013793F">
      <w:pPr>
        <w:rPr>
          <w:i/>
          <w:iCs/>
          <w:color w:val="0000FF"/>
          <w:lang w:val="es-US"/>
        </w:rPr>
      </w:pPr>
      <w:r w:rsidRPr="00AA2A02">
        <w:rPr>
          <w:i/>
          <w:iCs/>
          <w:color w:val="0000FF"/>
          <w:lang w:val="es-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5503E67C" w14:textId="77777777" w:rsidR="00AE7322" w:rsidRPr="00AA2A02" w:rsidRDefault="00AE7322">
      <w:pPr>
        <w:rPr>
          <w:i/>
          <w:iCs/>
          <w:color w:val="0000FF"/>
          <w:lang w:val="es-US"/>
        </w:rPr>
      </w:pPr>
      <w:r w:rsidRPr="00AA2A02">
        <w:rPr>
          <w:i/>
          <w:iCs/>
          <w:color w:val="0000FF"/>
          <w:lang w:val="es-US"/>
        </w:rPr>
        <w:t>[Plans with a POS option: Provide definitions of: allowed amount, coinsurance and maximum charge, and prescription drug benefit manager.]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efiniciones de palabras importantes"/>
        <w:tblDescription w:val="Definiciones de palabras importantes"/>
      </w:tblPr>
      <w:tblGrid>
        <w:gridCol w:w="9350"/>
      </w:tblGrid>
      <w:tr w:rsidR="00126983" w:rsidRPr="00AA2A02" w14:paraId="68336EFE" w14:textId="77777777" w:rsidTr="00A4558F">
        <w:tc>
          <w:tcPr>
            <w:tcW w:w="9350" w:type="dxa"/>
          </w:tcPr>
          <w:p w14:paraId="394FB137" w14:textId="77777777" w:rsidR="00126983" w:rsidRPr="00AA2A02" w:rsidRDefault="00126983" w:rsidP="00B06B17">
            <w:pPr>
              <w:spacing w:before="0" w:beforeAutospacing="0" w:after="0" w:afterAutospacing="0"/>
              <w:rPr>
                <w:lang w:val="es-US"/>
              </w:rPr>
            </w:pPr>
            <w:r w:rsidRPr="00AA2A02">
              <w:rPr>
                <w:b/>
                <w:bCs/>
                <w:lang w:val="es-US"/>
              </w:rPr>
              <w:t>Apelación:</w:t>
            </w:r>
            <w:r w:rsidRPr="00AA2A02">
              <w:rPr>
                <w:lang w:val="es-US"/>
              </w:rPr>
              <w:t xml:space="preserve"> </w:t>
            </w:r>
            <w:r w:rsidRPr="00AA2A02">
              <w:rPr>
                <w:color w:val="000000"/>
                <w:lang w:val="es-US"/>
              </w:rPr>
              <w:t xml:space="preserve">una apelación es un recurso que usted presenta si no está de acuerdo con la decisión de denegarle una solicitud de cobertura de servicios de atención médica o medicamentos con receta o pagos </w:t>
            </w:r>
            <w:r w:rsidRPr="00AA2A02">
              <w:rPr>
                <w:lang w:val="es-US"/>
              </w:rPr>
              <w:t xml:space="preserve">por servicios o medicamentos que ya recibió. También puede presentar una apelación si no está de acuerdo con una decisión de interrumpir los servicios que está recibiendo. </w:t>
            </w:r>
          </w:p>
          <w:p w14:paraId="15D6B03A" w14:textId="77777777" w:rsidR="00B06B17" w:rsidRPr="00AA2A02" w:rsidRDefault="00B06B17" w:rsidP="00B06B17">
            <w:pPr>
              <w:spacing w:before="0" w:beforeAutospacing="0" w:after="0" w:afterAutospacing="0"/>
              <w:rPr>
                <w:lang w:val="es-US"/>
              </w:rPr>
            </w:pPr>
          </w:p>
        </w:tc>
      </w:tr>
      <w:tr w:rsidR="00126983" w:rsidRPr="00AA2A02" w14:paraId="6B194E33" w14:textId="77777777" w:rsidTr="00A4558F">
        <w:tc>
          <w:tcPr>
            <w:tcW w:w="9350" w:type="dxa"/>
          </w:tcPr>
          <w:p w14:paraId="738DAB5A" w14:textId="77777777" w:rsidR="00126983" w:rsidRPr="00AA2A02" w:rsidRDefault="00126983" w:rsidP="00B06B17">
            <w:pPr>
              <w:spacing w:before="0" w:beforeAutospacing="0" w:after="0" w:afterAutospacing="0"/>
              <w:rPr>
                <w:color w:val="211D1E"/>
                <w:lang w:val="es-US"/>
              </w:rPr>
            </w:pPr>
            <w:r w:rsidRPr="00AA2A02">
              <w:rPr>
                <w:b/>
                <w:bCs/>
                <w:color w:val="000000"/>
                <w:lang w:val="es-US"/>
              </w:rPr>
              <w:t>Área de servicio</w:t>
            </w:r>
            <w:r w:rsidRPr="00AA2A02">
              <w:rPr>
                <w:b/>
                <w:color w:val="000000"/>
                <w:lang w:val="es-US"/>
              </w:rPr>
              <w:t>:</w:t>
            </w:r>
            <w:bookmarkStart w:id="1203" w:name="OLE_LINK2"/>
            <w:bookmarkEnd w:id="1203"/>
            <w:r w:rsidRPr="00AA2A02">
              <w:rPr>
                <w:b/>
                <w:bCs/>
                <w:color w:val="000000"/>
                <w:lang w:val="es-US"/>
              </w:rPr>
              <w:t xml:space="preserve"> </w:t>
            </w:r>
            <w:r w:rsidRPr="00AA2A02">
              <w:rPr>
                <w:color w:val="211D1E"/>
                <w:lang w:val="es-US"/>
              </w:rPr>
              <w:t>un área geográfica donde usted debe vivir para unirse a un plan de salud en particular. Para los planes que limitan qué médicos y hospitales puede utilizar, también se incluye, generalmente, el área donde puede obtener servicios de rutina (no emergencias). El plan debe cancelar su inscripción si se muda fuera del área de servicio del plan de manera permanente.</w:t>
            </w:r>
          </w:p>
          <w:p w14:paraId="183602E2" w14:textId="77777777" w:rsidR="00B06B17" w:rsidRPr="00AA2A02" w:rsidRDefault="00B06B17" w:rsidP="00B06B17">
            <w:pPr>
              <w:spacing w:before="0" w:beforeAutospacing="0" w:after="0" w:afterAutospacing="0"/>
              <w:rPr>
                <w:rFonts w:cs="Minion Pro"/>
                <w:color w:val="211D1E"/>
                <w:sz w:val="28"/>
                <w:szCs w:val="28"/>
                <w:lang w:val="es-US"/>
              </w:rPr>
            </w:pPr>
          </w:p>
        </w:tc>
      </w:tr>
      <w:tr w:rsidR="00126983" w:rsidRPr="00AA2A02" w14:paraId="7489A252" w14:textId="77777777" w:rsidTr="00A4558F">
        <w:tc>
          <w:tcPr>
            <w:tcW w:w="9350" w:type="dxa"/>
          </w:tcPr>
          <w:p w14:paraId="07543B0E"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Atención de emergencia</w:t>
            </w:r>
            <w:r w:rsidRPr="00AA2A02">
              <w:rPr>
                <w:b/>
                <w:lang w:val="es-US"/>
              </w:rPr>
              <w:t>:</w:t>
            </w:r>
            <w:r w:rsidRPr="00AA2A02">
              <w:rPr>
                <w:lang w:val="es-US"/>
              </w:rPr>
              <w:t xml:space="preserve"> servicios cubiertos que: (1) proporcionados por un proveedor calificado para ofrecer servicios de emergencia; y (2) son necesarios para tratar, evaluar o estabilizar una afección médica de emergencia.</w:t>
            </w:r>
          </w:p>
          <w:p w14:paraId="44D9D9E9" w14:textId="77777777" w:rsidR="00B06B17" w:rsidRPr="00AA2A02" w:rsidRDefault="00B06B1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26983" w:rsidRPr="00AA2A02" w14:paraId="30276A55" w14:textId="77777777" w:rsidTr="00A4558F">
        <w:tc>
          <w:tcPr>
            <w:tcW w:w="9350" w:type="dxa"/>
          </w:tcPr>
          <w:p w14:paraId="19F158AA" w14:textId="77777777" w:rsidR="00126983" w:rsidRPr="00AA2A02" w:rsidRDefault="00126983" w:rsidP="00B06B17">
            <w:pPr>
              <w:spacing w:before="0" w:beforeAutospacing="0" w:after="0" w:afterAutospacing="0"/>
              <w:rPr>
                <w:lang w:val="es-US"/>
              </w:rPr>
            </w:pPr>
            <w:r w:rsidRPr="00AA2A02">
              <w:rPr>
                <w:b/>
                <w:bCs/>
                <w:color w:val="000000" w:themeColor="text1"/>
                <w:lang w:val="es-US"/>
              </w:rPr>
              <w:t>Autorización previa</w:t>
            </w:r>
            <w:r w:rsidRPr="00AA2A02">
              <w:rPr>
                <w:b/>
                <w:color w:val="000000" w:themeColor="text1"/>
                <w:lang w:val="es-US"/>
              </w:rPr>
              <w:t>:</w:t>
            </w:r>
            <w:r w:rsidRPr="00AA2A02">
              <w:rPr>
                <w:lang w:val="es-US"/>
              </w:rPr>
              <w:t xml:space="preserve"> </w:t>
            </w:r>
            <w:r w:rsidRPr="00AA2A02">
              <w:rPr>
                <w:i/>
                <w:iCs/>
                <w:color w:val="0000FF"/>
                <w:lang w:val="es-US"/>
              </w:rPr>
              <w:t>[Plans may delete applicable words or sentences if it does not require prior authorization for any medical services and/or any drugs.]</w:t>
            </w:r>
            <w:r w:rsidRPr="00AA2A02">
              <w:rPr>
                <w:lang w:val="es-US"/>
              </w:rPr>
              <w:t xml:space="preserve"> aprobación anticipada para recibir servicios o determinados medicamentos. En la Tabla de beneficios médicos del Capítulo 4, se indican los servicios cubiertos que necesitan</w:t>
            </w:r>
            <w:r w:rsidRPr="00AA2A02">
              <w:rPr>
                <w:color w:val="333399"/>
                <w:lang w:val="es-US"/>
              </w:rPr>
              <w:t xml:space="preserve"> </w:t>
            </w:r>
            <w:r w:rsidRPr="00AA2A02">
              <w:rPr>
                <w:lang w:val="es-US"/>
              </w:rPr>
              <w:t>autorización previa. Los medicamentos cubiertos que necesitan autorización previa están marcados en el Formulario.</w:t>
            </w:r>
          </w:p>
          <w:p w14:paraId="5F252C75" w14:textId="77777777" w:rsidR="00B06B17" w:rsidRPr="00AA2A02" w:rsidRDefault="00B06B17" w:rsidP="00B06B17">
            <w:pPr>
              <w:spacing w:before="0" w:beforeAutospacing="0" w:after="0" w:afterAutospacing="0"/>
              <w:rPr>
                <w:lang w:val="es-US"/>
              </w:rPr>
            </w:pPr>
          </w:p>
        </w:tc>
      </w:tr>
      <w:tr w:rsidR="00126983" w:rsidRPr="00AA2A02" w14:paraId="3D0EC679" w14:textId="77777777" w:rsidTr="00A4558F">
        <w:tc>
          <w:tcPr>
            <w:tcW w:w="9350" w:type="dxa"/>
          </w:tcPr>
          <w:p w14:paraId="59C181D1"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color w:val="000000"/>
                <w:lang w:val="es-US"/>
              </w:rPr>
              <w:t>Auxiliar de atención de la salud a domicilio</w:t>
            </w:r>
            <w:r w:rsidRPr="00AA2A02">
              <w:rPr>
                <w:b/>
                <w:color w:val="000000"/>
                <w:lang w:val="es-US"/>
              </w:rPr>
              <w:t>:</w:t>
            </w:r>
            <w:r w:rsidRPr="00AA2A02">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732712F2" w14:textId="77777777" w:rsidR="00B06B17" w:rsidRPr="00AA2A02" w:rsidRDefault="00B06B1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126983" w:rsidRPr="00AA2A02" w14:paraId="22F73774" w14:textId="77777777" w:rsidTr="00A4558F">
        <w:tc>
          <w:tcPr>
            <w:tcW w:w="9350" w:type="dxa"/>
          </w:tcPr>
          <w:p w14:paraId="4C812238" w14:textId="77777777" w:rsidR="00126983" w:rsidRPr="00AA2A02" w:rsidRDefault="00126983" w:rsidP="00B06B17">
            <w:pPr>
              <w:pageBreakBefore/>
              <w:spacing w:before="0" w:beforeAutospacing="0" w:after="0" w:afterAutospacing="0"/>
              <w:rPr>
                <w:lang w:val="es-US"/>
              </w:rPr>
            </w:pPr>
            <w:r w:rsidRPr="00AA2A02">
              <w:rPr>
                <w:b/>
                <w:bCs/>
                <w:lang w:val="es-US"/>
              </w:rPr>
              <w:t>Ayuda adicional:</w:t>
            </w:r>
            <w:r w:rsidRPr="00AA2A02">
              <w:rPr>
                <w:lang w:val="es-US"/>
              </w:rPr>
              <w:t xml:space="preserve"> un programa de Medicare o estatal que ayuda a las personas con ingresos y recursos limitados a pagar los costos del programa de medicamentos con receta de Medicare, como las primas, los deducibles y el coseguro.</w:t>
            </w:r>
          </w:p>
          <w:p w14:paraId="0197BDF3" w14:textId="77777777" w:rsidR="00266C8F" w:rsidRPr="00AA2A02" w:rsidRDefault="00266C8F" w:rsidP="00B06B17">
            <w:pPr>
              <w:spacing w:before="0" w:beforeAutospacing="0" w:after="0" w:afterAutospacing="0"/>
              <w:rPr>
                <w:color w:val="0000FF"/>
                <w:lang w:val="es-US"/>
              </w:rPr>
            </w:pPr>
            <w:r w:rsidRPr="00AA2A02">
              <w:rPr>
                <w:color w:val="0000FF"/>
                <w:lang w:val="es-US"/>
              </w:rPr>
              <w:t>[</w:t>
            </w:r>
            <w:r w:rsidRPr="00AA2A02">
              <w:rPr>
                <w:i/>
                <w:iCs/>
                <w:color w:val="0000FF"/>
                <w:lang w:val="es-US"/>
              </w:rPr>
              <w:t xml:space="preserve">Include if applicable: </w:t>
            </w:r>
            <w:r w:rsidRPr="00AA2A02">
              <w:rPr>
                <w:b/>
                <w:bCs/>
                <w:color w:val="0000FF"/>
                <w:lang w:val="es-US"/>
              </w:rPr>
              <w:t>Beneficios complementarios opcionales</w:t>
            </w:r>
            <w:r w:rsidRPr="00AA2A02">
              <w:rPr>
                <w:b/>
                <w:color w:val="0000FF"/>
                <w:lang w:val="es-US"/>
              </w:rPr>
              <w:t>:</w:t>
            </w:r>
            <w:r w:rsidRPr="00AA2A02">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p w14:paraId="7AE0F3D5" w14:textId="110A9603" w:rsidR="00266C8F" w:rsidRPr="00AA2A02" w:rsidRDefault="00266C8F" w:rsidP="00B06B17">
            <w:pPr>
              <w:spacing w:before="0" w:beforeAutospacing="0" w:after="0" w:afterAutospacing="0"/>
              <w:rPr>
                <w:lang w:val="es-US"/>
              </w:rPr>
            </w:pPr>
          </w:p>
        </w:tc>
      </w:tr>
      <w:tr w:rsidR="00126983" w:rsidRPr="00AA2A02" w14:paraId="704F27C1" w14:textId="77777777" w:rsidTr="00A4558F">
        <w:tc>
          <w:tcPr>
            <w:tcW w:w="9350" w:type="dxa"/>
          </w:tcPr>
          <w:p w14:paraId="45C275AC" w14:textId="77777777" w:rsidR="00126983" w:rsidRPr="00AA2A02" w:rsidRDefault="00126983" w:rsidP="00B06B17">
            <w:pPr>
              <w:autoSpaceDE w:val="0"/>
              <w:autoSpaceDN w:val="0"/>
              <w:adjustRightInd w:val="0"/>
              <w:spacing w:before="0" w:beforeAutospacing="0" w:after="0" w:afterAutospacing="0"/>
              <w:rPr>
                <w:color w:val="000000"/>
                <w:lang w:val="es-US"/>
              </w:rPr>
            </w:pPr>
            <w:r w:rsidRPr="00AA2A02">
              <w:rPr>
                <w:b/>
                <w:bCs/>
                <w:color w:val="000000"/>
                <w:lang w:val="es-US"/>
              </w:rPr>
              <w:t>Cancelar</w:t>
            </w:r>
            <w:r w:rsidRPr="00AA2A02">
              <w:rPr>
                <w:color w:val="000000"/>
                <w:lang w:val="es-US"/>
              </w:rPr>
              <w:t xml:space="preserve"> o </w:t>
            </w:r>
            <w:r w:rsidRPr="00AA2A02">
              <w:rPr>
                <w:b/>
                <w:bCs/>
                <w:color w:val="000000"/>
                <w:lang w:val="es-US"/>
              </w:rPr>
              <w:t>cancelación de la inscripción</w:t>
            </w:r>
            <w:r w:rsidRPr="00AA2A02">
              <w:rPr>
                <w:color w:val="000000"/>
                <w:lang w:val="es-US"/>
              </w:rPr>
              <w:t xml:space="preserve">: el proceso de cancelación de su membresía en nuestro plan. </w:t>
            </w:r>
          </w:p>
          <w:p w14:paraId="01172766" w14:textId="77777777" w:rsidR="00B06B17" w:rsidRPr="00AA2A02" w:rsidRDefault="00B06B17" w:rsidP="00B06B17">
            <w:pPr>
              <w:autoSpaceDE w:val="0"/>
              <w:autoSpaceDN w:val="0"/>
              <w:adjustRightInd w:val="0"/>
              <w:spacing w:before="0" w:beforeAutospacing="0" w:after="0" w:afterAutospacing="0"/>
              <w:rPr>
                <w:color w:val="000000"/>
                <w:lang w:val="es-US"/>
              </w:rPr>
            </w:pPr>
          </w:p>
        </w:tc>
      </w:tr>
      <w:tr w:rsidR="00126983" w:rsidRPr="00AA2A02" w14:paraId="657547F0" w14:textId="77777777" w:rsidTr="00A4558F">
        <w:tc>
          <w:tcPr>
            <w:tcW w:w="9350" w:type="dxa"/>
          </w:tcPr>
          <w:p w14:paraId="56B0AAA6" w14:textId="77777777" w:rsidR="00126983" w:rsidRPr="00AA2A02" w:rsidRDefault="00126983" w:rsidP="00B06B17">
            <w:pPr>
              <w:spacing w:before="0" w:beforeAutospacing="0" w:after="0" w:afterAutospacing="0"/>
              <w:rPr>
                <w:lang w:val="es-US"/>
              </w:rPr>
            </w:pPr>
            <w:r w:rsidRPr="00AA2A02">
              <w:rPr>
                <w:b/>
                <w:bCs/>
                <w:color w:val="000000"/>
                <w:lang w:val="es-US"/>
              </w:rPr>
              <w:t>Centro de atención de enfermería especializada (Skilled Nursing Facility, SNF)</w:t>
            </w:r>
            <w:r w:rsidRPr="00AA2A02">
              <w:rPr>
                <w:b/>
                <w:color w:val="000000"/>
                <w:lang w:val="es-US"/>
              </w:rPr>
              <w:t>:</w:t>
            </w:r>
            <w:r w:rsidRPr="00AA2A02">
              <w:rPr>
                <w:color w:val="000000"/>
                <w:lang w:val="es-US"/>
              </w:rPr>
              <w:t xml:space="preserve"> </w:t>
            </w:r>
            <w:r w:rsidRPr="00AA2A02">
              <w:rPr>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27B4FDB1" w14:textId="77777777" w:rsidR="00B06B17" w:rsidRPr="00AA2A02" w:rsidRDefault="00B06B17" w:rsidP="00B06B17">
            <w:pPr>
              <w:spacing w:before="0" w:beforeAutospacing="0" w:after="0" w:afterAutospacing="0"/>
              <w:rPr>
                <w:color w:val="000000"/>
                <w:lang w:val="es-US"/>
              </w:rPr>
            </w:pPr>
          </w:p>
        </w:tc>
      </w:tr>
      <w:tr w:rsidR="00126983" w:rsidRPr="00AA2A02" w14:paraId="775FEFE3" w14:textId="77777777" w:rsidTr="00A4558F">
        <w:tc>
          <w:tcPr>
            <w:tcW w:w="9350" w:type="dxa"/>
          </w:tcPr>
          <w:p w14:paraId="66ED99DA"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color w:val="000000"/>
                <w:lang w:val="es-US"/>
              </w:rPr>
              <w:t>Centro de rehabilitación integral para pacientes externos (Comprehensive Outpatient Rehabilitation Facility, CORF)</w:t>
            </w:r>
            <w:r w:rsidRPr="00AA2A02">
              <w:rPr>
                <w:b/>
                <w:color w:val="000000"/>
                <w:lang w:val="es-US"/>
              </w:rPr>
              <w:t>:</w:t>
            </w:r>
            <w:r w:rsidRPr="00AA2A02">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5F55BDD1" w14:textId="77777777" w:rsidR="00B06B17" w:rsidRPr="00AA2A02" w:rsidRDefault="00B06B1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lang w:val="es-US"/>
              </w:rPr>
            </w:pPr>
          </w:p>
        </w:tc>
      </w:tr>
      <w:tr w:rsidR="00126983" w:rsidRPr="00AA2A02" w14:paraId="51F50B2F" w14:textId="77777777" w:rsidTr="00A4558F">
        <w:tc>
          <w:tcPr>
            <w:tcW w:w="9350" w:type="dxa"/>
          </w:tcPr>
          <w:p w14:paraId="3956C537" w14:textId="77777777" w:rsidR="00126983" w:rsidRPr="00AA2A02" w:rsidRDefault="00126983" w:rsidP="00B06B17">
            <w:pPr>
              <w:spacing w:before="0" w:beforeAutospacing="0" w:after="0" w:afterAutospacing="0"/>
              <w:rPr>
                <w:color w:val="000000"/>
                <w:lang w:val="es-US"/>
              </w:rPr>
            </w:pPr>
            <w:r w:rsidRPr="00AA2A02">
              <w:rPr>
                <w:b/>
                <w:bCs/>
                <w:lang w:val="es-US"/>
              </w:rPr>
              <w:t>Centro quirúrgico ambulatorio:</w:t>
            </w:r>
            <w:r w:rsidRPr="00AA2A02">
              <w:rPr>
                <w:lang w:val="es-US"/>
              </w:rPr>
              <w:t xml:space="preserve"> un </w:t>
            </w:r>
            <w:r w:rsidRPr="00AA2A02">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3682C60F" w14:textId="77777777" w:rsidR="00B06B17" w:rsidRPr="00AA2A02" w:rsidRDefault="00B06B17" w:rsidP="00B06B17">
            <w:pPr>
              <w:spacing w:before="0" w:beforeAutospacing="0" w:after="0" w:afterAutospacing="0"/>
              <w:rPr>
                <w:color w:val="000000"/>
                <w:lang w:val="es-US"/>
              </w:rPr>
            </w:pPr>
          </w:p>
        </w:tc>
      </w:tr>
      <w:tr w:rsidR="00126983" w:rsidRPr="00AA2A02" w14:paraId="5E1C6A4A" w14:textId="77777777" w:rsidTr="00A4558F">
        <w:tc>
          <w:tcPr>
            <w:tcW w:w="9350" w:type="dxa"/>
          </w:tcPr>
          <w:p w14:paraId="20B20A68"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color w:val="000000"/>
                <w:lang w:val="es-US"/>
              </w:rPr>
              <w:t>Centros de Servicios de Medicare y Medicaid (Centers for Medicare &amp; Medicaid Services, CMS):</w:t>
            </w:r>
            <w:r w:rsidRPr="00AA2A02">
              <w:rPr>
                <w:color w:val="000000"/>
                <w:lang w:val="es-US"/>
              </w:rPr>
              <w:t xml:space="preserve"> es la agencia federal que administra Medicare. </w:t>
            </w:r>
          </w:p>
          <w:p w14:paraId="40BAECD4" w14:textId="77777777" w:rsidR="00B06B17" w:rsidRPr="00AA2A02" w:rsidRDefault="00B06B1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126983" w:rsidRPr="00AA2A02" w14:paraId="7639C74C" w14:textId="77777777" w:rsidTr="00A4558F">
        <w:tc>
          <w:tcPr>
            <w:tcW w:w="9350" w:type="dxa"/>
          </w:tcPr>
          <w:p w14:paraId="3C0B6161" w14:textId="77777777" w:rsidR="00126983" w:rsidRPr="00AA2A02" w:rsidRDefault="00126983" w:rsidP="00B06B17">
            <w:pPr>
              <w:spacing w:before="0" w:beforeAutospacing="0" w:after="0" w:afterAutospacing="0"/>
              <w:rPr>
                <w:color w:val="000000" w:themeColor="text1"/>
                <w:lang w:val="es-US"/>
              </w:rPr>
            </w:pPr>
            <w:r w:rsidRPr="00AA2A02">
              <w:rPr>
                <w:b/>
                <w:bCs/>
                <w:color w:val="000000" w:themeColor="text1"/>
                <w:lang w:val="es-US"/>
              </w:rPr>
              <w:t>Cobertura acreditable para medicamentos con receta</w:t>
            </w:r>
            <w:r w:rsidRPr="00AA2A02">
              <w:rPr>
                <w:b/>
                <w:color w:val="000000" w:themeColor="text1"/>
                <w:lang w:val="es-US"/>
              </w:rPr>
              <w:t>:</w:t>
            </w:r>
            <w:r w:rsidRPr="00AA2A02">
              <w:rPr>
                <w:color w:val="000000" w:themeColor="text1"/>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03267A98" w14:textId="77777777" w:rsidR="00B06B17" w:rsidRPr="00AA2A02" w:rsidRDefault="00B06B17" w:rsidP="00B06B17">
            <w:pPr>
              <w:spacing w:before="0" w:beforeAutospacing="0" w:after="0" w:afterAutospacing="0"/>
              <w:rPr>
                <w:color w:val="000000"/>
                <w:lang w:val="es-US"/>
              </w:rPr>
            </w:pPr>
          </w:p>
        </w:tc>
      </w:tr>
      <w:tr w:rsidR="00126983" w:rsidRPr="00AA2A02" w14:paraId="0455FD96" w14:textId="77777777" w:rsidTr="00A4558F">
        <w:tc>
          <w:tcPr>
            <w:tcW w:w="9350" w:type="dxa"/>
          </w:tcPr>
          <w:p w14:paraId="6F271219"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color w:val="000000"/>
                <w:lang w:val="es-US"/>
              </w:rPr>
              <w:t>Cobertura para medicamentos con receta de Medicare (Parte D de Medicare)</w:t>
            </w:r>
            <w:r w:rsidRPr="00AA2A02">
              <w:rPr>
                <w:b/>
                <w:color w:val="000000"/>
                <w:lang w:val="es-US"/>
              </w:rPr>
              <w:t>:</w:t>
            </w:r>
            <w:r w:rsidRPr="00AA2A02">
              <w:rPr>
                <w:color w:val="000000"/>
                <w:lang w:val="es-US"/>
              </w:rPr>
              <w:t xml:space="preserve"> seguro que lo ayuda a pagar los medicamentos con receta para pacientes externos, las vacunas, los productos biológicos y algunos suministros que no cubren la Parte A o la Parte B de Medicare.</w:t>
            </w:r>
          </w:p>
          <w:p w14:paraId="219FA3A7" w14:textId="77777777" w:rsidR="00B06B17" w:rsidRPr="00AA2A02" w:rsidRDefault="00B06B1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126983" w:rsidRPr="00AA2A02" w14:paraId="559ADDC6" w14:textId="77777777" w:rsidTr="00A4558F">
        <w:tc>
          <w:tcPr>
            <w:tcW w:w="9350" w:type="dxa"/>
          </w:tcPr>
          <w:p w14:paraId="71EE14A4" w14:textId="77777777" w:rsidR="00126983" w:rsidRPr="00AA2A02" w:rsidRDefault="00126983" w:rsidP="00B06B17">
            <w:pPr>
              <w:spacing w:before="0" w:beforeAutospacing="0" w:after="0" w:afterAutospacing="0"/>
              <w:rPr>
                <w:lang w:val="es-US"/>
              </w:rPr>
            </w:pPr>
            <w:r w:rsidRPr="00AA2A02">
              <w:rPr>
                <w:b/>
                <w:bCs/>
                <w:lang w:val="es-US"/>
              </w:rPr>
              <w:t>Copago</w:t>
            </w:r>
            <w:r w:rsidRPr="00AA2A02">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tc>
      </w:tr>
      <w:tr w:rsidR="00126983" w:rsidRPr="00AA2A02" w14:paraId="39F29808" w14:textId="77777777" w:rsidTr="00A4558F">
        <w:tc>
          <w:tcPr>
            <w:tcW w:w="9350" w:type="dxa"/>
          </w:tcPr>
          <w:p w14:paraId="7E4B07B5"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Coseguro</w:t>
            </w:r>
            <w:r w:rsidRPr="00AA2A02">
              <w:rPr>
                <w:b/>
                <w:lang w:val="es-US"/>
              </w:rPr>
              <w:t>:</w:t>
            </w:r>
            <w:r w:rsidRPr="00AA2A02">
              <w:rPr>
                <w:lang w:val="es-US"/>
              </w:rPr>
              <w:t xml:space="preserve"> una cantidad que se le puede solicitar que pague, expresado como porcentaje (por ejemplo, 20%) como su parte del costo de los servicios o medicamentos con receta </w:t>
            </w:r>
            <w:r w:rsidRPr="00AA2A02">
              <w:rPr>
                <w:color w:val="0000FF"/>
                <w:lang w:val="es-US"/>
              </w:rPr>
              <w:t>[</w:t>
            </w:r>
            <w:r w:rsidRPr="00AA2A02">
              <w:rPr>
                <w:i/>
                <w:iCs/>
                <w:color w:val="0000FF"/>
                <w:lang w:val="es-US"/>
              </w:rPr>
              <w:t xml:space="preserve">insert if applicable: </w:t>
            </w:r>
            <w:r w:rsidRPr="00AA2A02">
              <w:rPr>
                <w:color w:val="0000FF"/>
                <w:lang w:val="es-US"/>
              </w:rPr>
              <w:t>después de pagar los deducibles]</w:t>
            </w:r>
            <w:r w:rsidRPr="00AA2A02">
              <w:rPr>
                <w:lang w:val="es-US"/>
              </w:rPr>
              <w:t xml:space="preserve">. </w:t>
            </w:r>
          </w:p>
          <w:p w14:paraId="313ADB0F" w14:textId="77777777" w:rsidR="00EA3207" w:rsidRPr="00AA2A02" w:rsidRDefault="00EA320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26983" w:rsidRPr="00AA2A02" w14:paraId="031F8EB5" w14:textId="77777777" w:rsidTr="00A4558F">
        <w:tc>
          <w:tcPr>
            <w:tcW w:w="9350" w:type="dxa"/>
          </w:tcPr>
          <w:p w14:paraId="3041EF7B" w14:textId="77777777" w:rsidR="00126983" w:rsidRPr="00AA2A02" w:rsidRDefault="00126983" w:rsidP="00B06B17">
            <w:pPr>
              <w:spacing w:before="0" w:beforeAutospacing="0" w:after="0" w:afterAutospacing="0"/>
              <w:rPr>
                <w:lang w:val="es-US"/>
              </w:rPr>
            </w:pPr>
            <w:r w:rsidRPr="00AA2A02">
              <w:rPr>
                <w:b/>
                <w:bCs/>
                <w:lang w:val="es-US"/>
              </w:rPr>
              <w:t>Costo compartido diario</w:t>
            </w:r>
            <w:r w:rsidRPr="00AA2A02">
              <w:rPr>
                <w:b/>
                <w:lang w:val="es-US"/>
              </w:rPr>
              <w:t>:</w:t>
            </w:r>
            <w:r w:rsidRPr="00AA2A02">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2ABF2C9F" w14:textId="77777777" w:rsidR="00EA3207" w:rsidRPr="00AA2A02" w:rsidRDefault="00EA3207" w:rsidP="00B06B17">
            <w:pPr>
              <w:spacing w:before="0" w:beforeAutospacing="0" w:after="0" w:afterAutospacing="0"/>
              <w:rPr>
                <w:lang w:val="es-US"/>
              </w:rPr>
            </w:pPr>
          </w:p>
        </w:tc>
      </w:tr>
      <w:tr w:rsidR="00126983" w:rsidRPr="00AA2A02" w14:paraId="110EEA0C" w14:textId="77777777" w:rsidTr="00A4558F">
        <w:tc>
          <w:tcPr>
            <w:tcW w:w="9350" w:type="dxa"/>
          </w:tcPr>
          <w:p w14:paraId="7A8B6AB0" w14:textId="77777777" w:rsidR="00126983" w:rsidRPr="00AA2A02" w:rsidRDefault="00126983" w:rsidP="00B06B17">
            <w:pPr>
              <w:spacing w:before="0" w:beforeAutospacing="0" w:after="0" w:afterAutospacing="0"/>
              <w:rPr>
                <w:color w:val="0000FF"/>
                <w:lang w:val="es-US"/>
              </w:rPr>
            </w:pPr>
            <w:r w:rsidRPr="00AA2A02">
              <w:rPr>
                <w:b/>
                <w:bCs/>
                <w:color w:val="0000FF"/>
                <w:lang w:val="es-US"/>
              </w:rPr>
              <w:t>Costo compartido estándar</w:t>
            </w:r>
            <w:r w:rsidRPr="00AA2A02">
              <w:rPr>
                <w:b/>
                <w:color w:val="0000FF"/>
                <w:lang w:val="es-US"/>
              </w:rPr>
              <w:t>:</w:t>
            </w:r>
            <w:r w:rsidRPr="00AA2A02">
              <w:rPr>
                <w:color w:val="0000FF"/>
                <w:lang w:val="es-US"/>
              </w:rPr>
              <w:t xml:space="preserve"> es el costo compartido estándar que no es el costo compartido preferido que ofrece una farmacia de la red.]</w:t>
            </w:r>
          </w:p>
          <w:p w14:paraId="6CB2590B" w14:textId="77777777" w:rsidR="00EA3207" w:rsidRPr="00AA2A02" w:rsidRDefault="00EA3207" w:rsidP="00B06B17">
            <w:pPr>
              <w:spacing w:before="0" w:beforeAutospacing="0" w:after="0" w:afterAutospacing="0"/>
              <w:rPr>
                <w:i/>
                <w:iCs/>
                <w:color w:val="0000FF"/>
                <w:lang w:val="es-US"/>
              </w:rPr>
            </w:pPr>
          </w:p>
        </w:tc>
      </w:tr>
      <w:tr w:rsidR="00126983" w:rsidRPr="00AA2A02" w14:paraId="12920E20" w14:textId="77777777" w:rsidTr="00A4558F">
        <w:tc>
          <w:tcPr>
            <w:tcW w:w="9350" w:type="dxa"/>
          </w:tcPr>
          <w:p w14:paraId="09B4A3B6" w14:textId="77777777" w:rsidR="00126983" w:rsidRPr="00AA2A02" w:rsidRDefault="00126983" w:rsidP="00B06B17">
            <w:pPr>
              <w:spacing w:before="0" w:beforeAutospacing="0" w:after="0" w:afterAutospacing="0"/>
              <w:rPr>
                <w:color w:val="0000FF"/>
                <w:lang w:val="es-US"/>
              </w:rPr>
            </w:pPr>
            <w:r w:rsidRPr="00AA2A02">
              <w:rPr>
                <w:b/>
                <w:bCs/>
                <w:color w:val="0000FF"/>
                <w:lang w:val="es-US"/>
              </w:rPr>
              <w:t>Costo compartido preferido</w:t>
            </w:r>
            <w:r w:rsidRPr="00AA2A02">
              <w:rPr>
                <w:b/>
                <w:color w:val="0000FF"/>
                <w:lang w:val="es-US"/>
              </w:rPr>
              <w:t>:</w:t>
            </w:r>
            <w:r w:rsidRPr="00AA2A02">
              <w:rPr>
                <w:color w:val="0000FF"/>
                <w:lang w:val="es-US"/>
              </w:rPr>
              <w:t xml:space="preserve"> costo compartido preferido significa un costo compartido menor para determinados medicamentos cubiertos de la Parte D en determinadas farmacias de la red.]</w:t>
            </w:r>
          </w:p>
          <w:p w14:paraId="043579E6" w14:textId="77777777" w:rsidR="00EA3207" w:rsidRPr="00AA2A02" w:rsidRDefault="00EA3207" w:rsidP="00B06B17">
            <w:pPr>
              <w:spacing w:before="0" w:beforeAutospacing="0" w:after="0" w:afterAutospacing="0"/>
              <w:rPr>
                <w:color w:val="0000FF"/>
                <w:lang w:val="es-US"/>
              </w:rPr>
            </w:pPr>
          </w:p>
        </w:tc>
      </w:tr>
      <w:tr w:rsidR="00126983" w:rsidRPr="00AA2A02" w14:paraId="6670BF49" w14:textId="77777777" w:rsidTr="00A4558F">
        <w:tc>
          <w:tcPr>
            <w:tcW w:w="9350" w:type="dxa"/>
          </w:tcPr>
          <w:p w14:paraId="7E491B85" w14:textId="77777777" w:rsidR="00126983" w:rsidRPr="00AA2A02" w:rsidRDefault="00126983" w:rsidP="00B06B17">
            <w:pPr>
              <w:autoSpaceDE w:val="0"/>
              <w:autoSpaceDN w:val="0"/>
              <w:adjustRightInd w:val="0"/>
              <w:spacing w:before="0" w:beforeAutospacing="0" w:after="0" w:afterAutospacing="0"/>
              <w:rPr>
                <w:lang w:val="es-US"/>
              </w:rPr>
            </w:pPr>
            <w:r w:rsidRPr="00AA2A02">
              <w:rPr>
                <w:b/>
                <w:bCs/>
                <w:color w:val="000000"/>
                <w:lang w:val="es-US"/>
              </w:rPr>
              <w:t>Costo compartido</w:t>
            </w:r>
            <w:r w:rsidRPr="00AA2A02">
              <w:rPr>
                <w:b/>
                <w:color w:val="000000"/>
                <w:lang w:val="es-US"/>
              </w:rPr>
              <w:t>:</w:t>
            </w:r>
            <w:r w:rsidRPr="00AA2A02">
              <w:rPr>
                <w:color w:val="000000"/>
                <w:lang w:val="es-US"/>
              </w:rPr>
              <w:t xml:space="preserve"> </w:t>
            </w:r>
            <w:r w:rsidRPr="00AA2A02">
              <w:rPr>
                <w:lang w:val="es-US"/>
              </w:rPr>
              <w:t>se refiere a los montos que un miembro tiene que pagar</w:t>
            </w:r>
            <w:r w:rsidRPr="00AA2A02">
              <w:rPr>
                <w:color w:val="0000FF"/>
                <w:lang w:val="es-US"/>
              </w:rPr>
              <w:t xml:space="preserve"> </w:t>
            </w:r>
            <w:r w:rsidRPr="00AA2A02">
              <w:rPr>
                <w:lang w:val="es-US"/>
              </w:rPr>
              <w:t xml:space="preserve">cuando obtiene </w:t>
            </w:r>
            <w:r w:rsidRPr="00AA2A02">
              <w:rPr>
                <w:color w:val="000000"/>
                <w:lang w:val="es-US"/>
              </w:rPr>
              <w:t>servicios o medicamentos</w:t>
            </w:r>
            <w:r w:rsidRPr="00AA2A02">
              <w:rPr>
                <w:color w:val="0000FF"/>
                <w:lang w:val="es-US"/>
              </w:rPr>
              <w:t>.</w:t>
            </w:r>
            <w:r w:rsidRPr="00AA2A02">
              <w:rPr>
                <w:lang w:val="es-US"/>
              </w:rPr>
              <w:t xml:space="preserve"> </w:t>
            </w:r>
            <w:r w:rsidRPr="00AA2A02">
              <w:rPr>
                <w:color w:val="0000FF"/>
                <w:lang w:val="es-US"/>
              </w:rPr>
              <w:t>[</w:t>
            </w:r>
            <w:r w:rsidRPr="00AA2A02">
              <w:rPr>
                <w:i/>
                <w:iCs/>
                <w:color w:val="0000FF"/>
                <w:lang w:val="es-US"/>
              </w:rPr>
              <w:t>Insert if applicable:</w:t>
            </w:r>
            <w:r w:rsidRPr="00AA2A02">
              <w:rPr>
                <w:color w:val="0000FF"/>
                <w:lang w:val="es-US"/>
              </w:rPr>
              <w:t xml:space="preserve"> (Esto es complementario a la prima mensual del plan).]</w:t>
            </w:r>
            <w:r w:rsidRPr="00AA2A02">
              <w:rPr>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w:t>
            </w:r>
          </w:p>
          <w:p w14:paraId="0834A37E" w14:textId="77777777" w:rsidR="00EA3207" w:rsidRPr="00AA2A02" w:rsidRDefault="00EA3207" w:rsidP="00B06B17">
            <w:pPr>
              <w:autoSpaceDE w:val="0"/>
              <w:autoSpaceDN w:val="0"/>
              <w:adjustRightInd w:val="0"/>
              <w:spacing w:before="0" w:beforeAutospacing="0" w:after="0" w:afterAutospacing="0"/>
              <w:rPr>
                <w:rFonts w:ascii="Courier New" w:hAnsi="Courier New" w:cs="Courier New"/>
                <w:color w:val="000000"/>
                <w:lang w:val="es-US"/>
              </w:rPr>
            </w:pPr>
          </w:p>
        </w:tc>
      </w:tr>
      <w:tr w:rsidR="00126983" w:rsidRPr="00AA2A02" w14:paraId="295A9C0A" w14:textId="77777777" w:rsidTr="00A4558F">
        <w:tc>
          <w:tcPr>
            <w:tcW w:w="9350" w:type="dxa"/>
          </w:tcPr>
          <w:p w14:paraId="61580539"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211D1E"/>
                <w:lang w:val="es-US"/>
              </w:rPr>
            </w:pPr>
            <w:r w:rsidRPr="00AA2A02">
              <w:rPr>
                <w:b/>
                <w:bCs/>
                <w:lang w:val="es-US"/>
              </w:rPr>
              <w:t>Costo de suministro</w:t>
            </w:r>
            <w:r w:rsidRPr="00AA2A02">
              <w:rPr>
                <w:b/>
                <w:lang w:val="es-US"/>
              </w:rPr>
              <w:t>:</w:t>
            </w:r>
            <w:r w:rsidRPr="00AA2A02">
              <w:rPr>
                <w:lang w:val="es-US"/>
              </w:rPr>
              <w:t xml:space="preserve"> un honorario que se cobra cada vez que un medicamento cubierto se entrega para pagar el costo de</w:t>
            </w:r>
            <w:r w:rsidRPr="00AA2A02">
              <w:rPr>
                <w:color w:val="211D1E"/>
                <w:lang w:val="es-US"/>
              </w:rPr>
              <w:t xml:space="preserve"> surtir un medicamento con receta, como el tiempo que tarda el farmacéutico en preparar y empaquetar el medicamento con receta.</w:t>
            </w:r>
          </w:p>
          <w:p w14:paraId="0E673B4C" w14:textId="77777777" w:rsidR="00EA3207" w:rsidRPr="00AA2A02" w:rsidRDefault="00EA320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211D1E"/>
                <w:lang w:val="es-US"/>
              </w:rPr>
            </w:pPr>
          </w:p>
        </w:tc>
      </w:tr>
      <w:tr w:rsidR="00126983" w:rsidRPr="00AA2A02" w14:paraId="51E7441C" w14:textId="77777777" w:rsidTr="00A4558F">
        <w:tc>
          <w:tcPr>
            <w:tcW w:w="9350" w:type="dxa"/>
          </w:tcPr>
          <w:p w14:paraId="2D4DA04F" w14:textId="77777777" w:rsidR="00126983" w:rsidRPr="00AA2A02" w:rsidRDefault="00126983" w:rsidP="00B06B17">
            <w:pPr>
              <w:spacing w:before="0" w:beforeAutospacing="0" w:after="0" w:afterAutospacing="0"/>
              <w:rPr>
                <w:color w:val="000000"/>
                <w:lang w:val="es-US"/>
              </w:rPr>
            </w:pPr>
            <w:r w:rsidRPr="00AA2A02">
              <w:rPr>
                <w:b/>
                <w:bCs/>
                <w:color w:val="000000"/>
                <w:lang w:val="es-US"/>
              </w:rPr>
              <w:t>Costos que paga de su bolsillo:</w:t>
            </w:r>
            <w:r w:rsidRPr="00AA2A02">
              <w:rPr>
                <w:color w:val="000000"/>
                <w:lang w:val="es-US"/>
              </w:rPr>
              <w:t xml:space="preserve"> consulte la definición de costo compartido más arriba. El requisito de costo compartido de un miembro para pagar una parte de </w:t>
            </w:r>
            <w:r w:rsidRPr="00AA2A02">
              <w:rPr>
                <w:lang w:val="es-US"/>
              </w:rPr>
              <w:t>los servicios o medicamentos</w:t>
            </w:r>
            <w:r w:rsidRPr="00AA2A02">
              <w:rPr>
                <w:color w:val="000000"/>
                <w:lang w:val="es-US"/>
              </w:rPr>
              <w:t xml:space="preserve"> recibidos también se conoce como el requisito de costo que un miembro paga de su bolsillo.</w:t>
            </w:r>
          </w:p>
          <w:p w14:paraId="142105C6" w14:textId="77777777" w:rsidR="00EA3207" w:rsidRPr="00AA2A02" w:rsidRDefault="00EA3207" w:rsidP="00B06B17">
            <w:pPr>
              <w:spacing w:before="0" w:beforeAutospacing="0" w:after="0" w:afterAutospacing="0"/>
              <w:rPr>
                <w:color w:val="000000"/>
                <w:lang w:val="es-US"/>
              </w:rPr>
            </w:pPr>
          </w:p>
        </w:tc>
      </w:tr>
      <w:tr w:rsidR="00126983" w:rsidRPr="00AA2A02" w14:paraId="43051FC6" w14:textId="77777777" w:rsidTr="00A4558F">
        <w:tc>
          <w:tcPr>
            <w:tcW w:w="9350" w:type="dxa"/>
          </w:tcPr>
          <w:p w14:paraId="5D633A47" w14:textId="77777777" w:rsidR="00126983" w:rsidRPr="00AA2A02" w:rsidRDefault="00126983" w:rsidP="00B06B17">
            <w:pPr>
              <w:spacing w:before="0" w:beforeAutospacing="0" w:after="0" w:afterAutospacing="0"/>
              <w:rPr>
                <w:lang w:val="es-US"/>
              </w:rPr>
            </w:pPr>
            <w:r w:rsidRPr="00AA2A02">
              <w:rPr>
                <w:b/>
                <w:bCs/>
                <w:lang w:val="es-US"/>
              </w:rPr>
              <w:t>Cuidado asistencial</w:t>
            </w:r>
            <w:r w:rsidRPr="00AA2A02">
              <w:rPr>
                <w:b/>
                <w:lang w:val="es-US"/>
              </w:rPr>
              <w:t>:</w:t>
            </w:r>
            <w:r w:rsidRPr="00AA2A02">
              <w:rPr>
                <w:lang w:val="es-US"/>
              </w:rPr>
              <w:t xml:space="preserve"> el cuidado asistencial es la atención personal brindada en un centro de cuidados, hospicio u otro centro cuando usted no necesita atención médica o de enfermería especializada. </w:t>
            </w:r>
            <w:r w:rsidRPr="00AA2A02">
              <w:rPr>
                <w:color w:val="000000"/>
                <w:lang w:val="es-US"/>
              </w:rPr>
              <w:t xml:space="preserve">El cuidado asistencial que brindan personas que no tienen habilidades ni preparación profesional incluye </w:t>
            </w:r>
            <w:r w:rsidRPr="00AA2A02">
              <w:rPr>
                <w:lang w:val="es-US"/>
              </w:rPr>
              <w:t>ayuda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302CD571" w14:textId="77777777" w:rsidR="00EA3207" w:rsidRPr="00AA2A02" w:rsidRDefault="00EA3207" w:rsidP="00B06B17">
            <w:pPr>
              <w:spacing w:before="0" w:beforeAutospacing="0" w:after="0" w:afterAutospacing="0"/>
              <w:rPr>
                <w:lang w:val="es-US"/>
              </w:rPr>
            </w:pPr>
          </w:p>
        </w:tc>
      </w:tr>
      <w:tr w:rsidR="00126983" w:rsidRPr="00AA2A02" w14:paraId="52C9EDA6" w14:textId="77777777" w:rsidTr="00A4558F">
        <w:tc>
          <w:tcPr>
            <w:tcW w:w="9350" w:type="dxa"/>
          </w:tcPr>
          <w:p w14:paraId="36A0D2F6" w14:textId="77777777" w:rsidR="00126983" w:rsidRPr="00AA2A02" w:rsidRDefault="00126983" w:rsidP="00B06B17">
            <w:pPr>
              <w:widowControl w:val="0"/>
              <w:spacing w:before="0" w:beforeAutospacing="0" w:after="0" w:afterAutospacing="0"/>
              <w:rPr>
                <w:color w:val="000000"/>
                <w:lang w:val="es-US"/>
              </w:rPr>
            </w:pPr>
            <w:r w:rsidRPr="00AA2A02">
              <w:rPr>
                <w:b/>
                <w:bCs/>
                <w:color w:val="000000"/>
                <w:lang w:val="es-US"/>
              </w:rPr>
              <w:t>Deducible:</w:t>
            </w:r>
            <w:r w:rsidRPr="00AA2A02">
              <w:rPr>
                <w:b/>
                <w:bCs/>
                <w:smallCaps/>
                <w:color w:val="000000"/>
                <w:lang w:val="es-US"/>
              </w:rPr>
              <w:t xml:space="preserve"> </w:t>
            </w:r>
            <w:r w:rsidRPr="00AA2A02">
              <w:rPr>
                <w:color w:val="000000"/>
                <w:lang w:val="es-US"/>
              </w:rPr>
              <w:t xml:space="preserve">es el monto que debe pagar </w:t>
            </w:r>
            <w:r w:rsidRPr="00AA2A02">
              <w:rPr>
                <w:color w:val="211D1E"/>
                <w:lang w:val="es-US"/>
              </w:rPr>
              <w:t>por la atención médica o los medicamentos con receta</w:t>
            </w:r>
            <w:r w:rsidRPr="00AA2A02">
              <w:rPr>
                <w:color w:val="000000"/>
                <w:lang w:val="es-US"/>
              </w:rPr>
              <w:t xml:space="preserve"> antes de que nuestro plan pague.</w:t>
            </w:r>
          </w:p>
        </w:tc>
      </w:tr>
      <w:tr w:rsidR="00126983" w:rsidRPr="00AA2A02" w14:paraId="7B14AB05" w14:textId="77777777" w:rsidTr="00A4558F">
        <w:tc>
          <w:tcPr>
            <w:tcW w:w="9350" w:type="dxa"/>
          </w:tcPr>
          <w:p w14:paraId="65279FB7" w14:textId="77777777" w:rsidR="00126983" w:rsidRPr="00AA2A02" w:rsidRDefault="00126983" w:rsidP="00B06B17">
            <w:pPr>
              <w:autoSpaceDE w:val="0"/>
              <w:autoSpaceDN w:val="0"/>
              <w:adjustRightInd w:val="0"/>
              <w:spacing w:before="0" w:beforeAutospacing="0" w:after="0" w:afterAutospacing="0"/>
              <w:rPr>
                <w:spacing w:val="-2"/>
                <w:lang w:val="es-US"/>
              </w:rPr>
            </w:pPr>
            <w:r w:rsidRPr="00AA2A02">
              <w:rPr>
                <w:b/>
                <w:bCs/>
                <w:spacing w:val="-2"/>
                <w:lang w:val="es-US"/>
              </w:rPr>
              <w:t>Determinación de cobertura</w:t>
            </w:r>
            <w:r w:rsidRPr="00AA2A02">
              <w:rPr>
                <w:b/>
                <w:spacing w:val="-2"/>
                <w:lang w:val="es-US"/>
              </w:rPr>
              <w:t>:</w:t>
            </w:r>
            <w:r w:rsidRPr="00AA2A02">
              <w:rPr>
                <w:spacing w:val="-2"/>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documento.</w:t>
            </w:r>
          </w:p>
          <w:p w14:paraId="4DECBDDF" w14:textId="77777777" w:rsidR="009924B3" w:rsidRPr="00AA2A02" w:rsidRDefault="009924B3" w:rsidP="00EA3207">
            <w:pPr>
              <w:autoSpaceDE w:val="0"/>
              <w:autoSpaceDN w:val="0"/>
              <w:adjustRightInd w:val="0"/>
              <w:spacing w:before="0" w:beforeAutospacing="0" w:after="0" w:afterAutospacing="0"/>
              <w:ind w:right="-105"/>
              <w:rPr>
                <w:spacing w:val="-2"/>
                <w:lang w:val="es-US"/>
              </w:rPr>
            </w:pPr>
            <w:r w:rsidRPr="00AA2A02">
              <w:rPr>
                <w:i/>
                <w:iCs/>
                <w:color w:val="0000FF"/>
                <w:spacing w:val="-2"/>
                <w:lang w:val="es-US"/>
              </w:rPr>
              <w:t>[As appropriate, applicable integrated plans insert and alphabetize</w:t>
            </w:r>
            <w:r w:rsidRPr="00AA2A02">
              <w:rPr>
                <w:i/>
                <w:iCs/>
                <w:spacing w:val="-2"/>
                <w:lang w:val="es-US"/>
              </w:rPr>
              <w:t>:</w:t>
            </w:r>
            <w:r w:rsidRPr="00AA2A02">
              <w:rPr>
                <w:b/>
                <w:bCs/>
                <w:i/>
                <w:iCs/>
                <w:spacing w:val="-2"/>
                <w:lang w:val="es-US"/>
              </w:rPr>
              <w:t xml:space="preserve"> </w:t>
            </w:r>
            <w:r w:rsidRPr="00AA2A02">
              <w:rPr>
                <w:b/>
                <w:bCs/>
                <w:color w:val="0000FF"/>
                <w:spacing w:val="-2"/>
                <w:lang w:val="es-US"/>
              </w:rPr>
              <w:t>Determinación de la organización integrada</w:t>
            </w:r>
            <w:r w:rsidRPr="00AA2A02">
              <w:rPr>
                <w:i/>
                <w:iCs/>
                <w:color w:val="0000FF"/>
                <w:spacing w:val="-2"/>
                <w:lang w:val="es-US"/>
              </w:rPr>
              <w:t>]</w:t>
            </w:r>
            <w:r w:rsidRPr="00AA2A02">
              <w:rPr>
                <w:b/>
                <w:spacing w:val="-2"/>
                <w:lang w:val="es-US"/>
              </w:rPr>
              <w:t>:</w:t>
            </w:r>
            <w:r w:rsidRPr="00AA2A02">
              <w:rPr>
                <w:b/>
                <w:bCs/>
                <w:spacing w:val="-2"/>
                <w:lang w:val="es-US"/>
              </w:rPr>
              <w:t xml:space="preserve"> </w:t>
            </w:r>
            <w:r w:rsidRPr="00AA2A02">
              <w:rPr>
                <w:spacing w:val="-2"/>
                <w:lang w:val="es-US"/>
              </w:rPr>
              <w:t>una decisión que toma nuestro plan sobre si los servicios o artículos están cubiertos o sobre cuánto le corresponde pagar a usted por servicios o artículos cubiertos. Las determinaciones de la organización se denominan decisiones de cobertura en este documento.</w:t>
            </w:r>
          </w:p>
          <w:p w14:paraId="27AEE1AE" w14:textId="3C272B90" w:rsidR="00EA3207" w:rsidRPr="00AA2A02" w:rsidRDefault="00EA3207" w:rsidP="00B06B17">
            <w:pPr>
              <w:autoSpaceDE w:val="0"/>
              <w:autoSpaceDN w:val="0"/>
              <w:adjustRightInd w:val="0"/>
              <w:spacing w:before="0" w:beforeAutospacing="0" w:after="0" w:afterAutospacing="0"/>
              <w:rPr>
                <w:color w:val="000000"/>
                <w:lang w:val="es-US"/>
              </w:rPr>
            </w:pPr>
          </w:p>
        </w:tc>
      </w:tr>
      <w:tr w:rsidR="00126983" w:rsidRPr="00AA2A02" w14:paraId="74E00ABB" w14:textId="77777777" w:rsidTr="00A4558F">
        <w:tc>
          <w:tcPr>
            <w:tcW w:w="9350" w:type="dxa"/>
          </w:tcPr>
          <w:p w14:paraId="3FF241DD" w14:textId="77777777" w:rsidR="00126983" w:rsidRPr="00AA2A02" w:rsidRDefault="00126983" w:rsidP="00B06B17">
            <w:pPr>
              <w:spacing w:before="0" w:beforeAutospacing="0" w:after="0" w:afterAutospacing="0"/>
              <w:rPr>
                <w:lang w:val="es-US"/>
              </w:rPr>
            </w:pPr>
            <w:r w:rsidRPr="00AA2A02">
              <w:rPr>
                <w:b/>
                <w:bCs/>
                <w:lang w:val="es-US"/>
              </w:rPr>
              <w:t>Dispositivos protésicos y ortésicos</w:t>
            </w:r>
            <w:r w:rsidRPr="00AA2A02">
              <w:rPr>
                <w:b/>
                <w:lang w:val="es-US"/>
              </w:rPr>
              <w:t>:</w:t>
            </w:r>
            <w:r w:rsidRPr="00AA2A02">
              <w:rPr>
                <w:lang w:val="es-US"/>
              </w:rPr>
              <w:t xml:space="preserve">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62F1E4B6" w14:textId="77777777" w:rsidR="00EA3207" w:rsidRPr="00AA2A02" w:rsidRDefault="00EA3207" w:rsidP="00B06B17">
            <w:pPr>
              <w:spacing w:before="0" w:beforeAutospacing="0" w:after="0" w:afterAutospacing="0"/>
              <w:rPr>
                <w:b/>
                <w:bCs/>
                <w:color w:val="000000"/>
                <w:lang w:val="es-US"/>
              </w:rPr>
            </w:pPr>
          </w:p>
        </w:tc>
      </w:tr>
      <w:tr w:rsidR="00126983" w:rsidRPr="00AA2A02" w14:paraId="312FB826" w14:textId="77777777" w:rsidTr="00A4558F">
        <w:tc>
          <w:tcPr>
            <w:tcW w:w="9350" w:type="dxa"/>
          </w:tcPr>
          <w:p w14:paraId="5B6AC26F"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Emergencia</w:t>
            </w:r>
            <w:r w:rsidRPr="00AA2A02">
              <w:rPr>
                <w:b/>
                <w:lang w:val="es-US"/>
              </w:rPr>
              <w:t>:</w:t>
            </w:r>
            <w:r w:rsidRPr="00AA2A02">
              <w:rPr>
                <w:lang w:val="es-US"/>
              </w:rPr>
              <w:t xml:space="preserve"> 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5208A85C" w14:textId="77777777" w:rsidR="00EA3207" w:rsidRPr="00AA2A02" w:rsidRDefault="00EA320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lang w:val="es-US"/>
              </w:rPr>
            </w:pPr>
          </w:p>
        </w:tc>
      </w:tr>
      <w:tr w:rsidR="00126983" w:rsidRPr="00AA2A02" w14:paraId="52FEA0AC" w14:textId="77777777" w:rsidTr="00A4558F">
        <w:tc>
          <w:tcPr>
            <w:tcW w:w="9350" w:type="dxa"/>
          </w:tcPr>
          <w:p w14:paraId="2DB01EBD"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Equipo médico duradero (Durable Medical Equipment, DME)</w:t>
            </w:r>
            <w:r w:rsidRPr="00AA2A02">
              <w:rPr>
                <w:b/>
                <w:lang w:val="es-US"/>
              </w:rPr>
              <w:t>:</w:t>
            </w:r>
            <w:r w:rsidRPr="00AA2A02">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w:t>
            </w:r>
          </w:p>
          <w:p w14:paraId="0EB864C5" w14:textId="77777777" w:rsidR="00EA3207" w:rsidRPr="00AA2A02" w:rsidRDefault="00EA320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lang w:val="es-US"/>
              </w:rPr>
            </w:pPr>
          </w:p>
        </w:tc>
      </w:tr>
      <w:tr w:rsidR="00126983" w:rsidRPr="00AA2A02" w14:paraId="3C17C8DD" w14:textId="77777777" w:rsidTr="00A4558F">
        <w:tc>
          <w:tcPr>
            <w:tcW w:w="9350" w:type="dxa"/>
          </w:tcPr>
          <w:p w14:paraId="5A92269F"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lang w:val="es-US"/>
              </w:rPr>
              <w:t>Etapa de cobertura en situaciones catastróficas:</w:t>
            </w:r>
            <w:r w:rsidRPr="00AA2A02">
              <w:rPr>
                <w:lang w:val="es-US"/>
              </w:rPr>
              <w:t xml:space="preserve"> es la etapa del beneficio de medicamentos de la Parte D que comienza cuando usted (o alguna persona calificada en su nombre) haya </w:t>
            </w:r>
            <w:r w:rsidRPr="00AA2A02">
              <w:rPr>
                <w:color w:val="000000"/>
                <w:lang w:val="es-US"/>
              </w:rPr>
              <w:t xml:space="preserve">gastado </w:t>
            </w:r>
            <w:r w:rsidRPr="00AA2A02">
              <w:rPr>
                <w:lang w:val="es-US"/>
              </w:rPr>
              <w:t>$</w:t>
            </w:r>
            <w:r w:rsidRPr="00AA2A02">
              <w:rPr>
                <w:i/>
                <w:iCs/>
                <w:color w:val="0000FF"/>
                <w:lang w:val="es-US"/>
              </w:rPr>
              <w:t xml:space="preserve">[insert 2024 out-of-pocket threshold] </w:t>
            </w:r>
            <w:r w:rsidRPr="00AA2A02">
              <w:rPr>
                <w:color w:val="000000"/>
                <w:lang w:val="es-US"/>
              </w:rPr>
              <w:t xml:space="preserve">en medicamentos cubiertos de la Parte D durante el año de cobertura. </w:t>
            </w:r>
            <w:bookmarkStart w:id="1204" w:name="_Hlk128572948"/>
            <w:r w:rsidRPr="00AA2A02">
              <w:rPr>
                <w:color w:val="000000"/>
                <w:lang w:val="es-US"/>
              </w:rPr>
              <w:t>Durante esta etapa de pago, el plan paga el costo total de los medicamentos cubiertos de la Parte D</w:t>
            </w:r>
            <w:bookmarkStart w:id="1205" w:name="_Hlk128576232"/>
            <w:r w:rsidRPr="00AA2A02">
              <w:rPr>
                <w:color w:val="000000"/>
                <w:lang w:val="es-US"/>
              </w:rPr>
              <w:t xml:space="preserve">. </w:t>
            </w:r>
            <w:bookmarkStart w:id="1206" w:name="_Hlk128576716"/>
            <w:r w:rsidRPr="00AA2A02">
              <w:rPr>
                <w:color w:val="000000"/>
                <w:lang w:val="es-US"/>
              </w:rPr>
              <w:t>Usted no paga nada</w:t>
            </w:r>
            <w:bookmarkEnd w:id="1205"/>
            <w:r w:rsidRPr="00AA2A02">
              <w:rPr>
                <w:color w:val="000000"/>
                <w:lang w:val="es-US"/>
              </w:rPr>
              <w:t>.</w:t>
            </w:r>
            <w:bookmarkEnd w:id="1204"/>
            <w:bookmarkEnd w:id="1206"/>
          </w:p>
          <w:p w14:paraId="0D66CECA" w14:textId="77777777" w:rsidR="00EA3207" w:rsidRPr="00AA2A02" w:rsidRDefault="00EA3207"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126983" w:rsidRPr="00AA2A02" w14:paraId="44614C5B" w14:textId="77777777" w:rsidTr="00A4558F">
        <w:tc>
          <w:tcPr>
            <w:tcW w:w="9350" w:type="dxa"/>
          </w:tcPr>
          <w:p w14:paraId="4984AB7E" w14:textId="77777777" w:rsidR="00126983" w:rsidRPr="00AA2A02" w:rsidRDefault="00126983" w:rsidP="00B06B17">
            <w:pPr>
              <w:spacing w:before="0" w:beforeAutospacing="0" w:after="0" w:afterAutospacing="0"/>
              <w:rPr>
                <w:lang w:val="es-US"/>
              </w:rPr>
            </w:pPr>
            <w:r w:rsidRPr="00AA2A02">
              <w:rPr>
                <w:b/>
                <w:bCs/>
                <w:lang w:val="es-US"/>
              </w:rPr>
              <w:t>Etapa de cobertura inicial</w:t>
            </w:r>
            <w:r w:rsidRPr="00AA2A02">
              <w:rPr>
                <w:b/>
                <w:color w:val="000000"/>
                <w:lang w:val="es-US"/>
              </w:rPr>
              <w:t>:</w:t>
            </w:r>
            <w:r w:rsidRPr="00AA2A02">
              <w:rPr>
                <w:color w:val="000000"/>
                <w:lang w:val="es-US"/>
              </w:rPr>
              <w:t xml:space="preserve"> esta es la etapa antes de que </w:t>
            </w:r>
            <w:r w:rsidRPr="00AA2A02">
              <w:rPr>
                <w:color w:val="0000FF"/>
                <w:lang w:val="es-US"/>
              </w:rPr>
              <w:t>[</w:t>
            </w:r>
            <w:r w:rsidRPr="00AA2A02">
              <w:rPr>
                <w:i/>
                <w:iCs/>
                <w:color w:val="0000FF"/>
                <w:lang w:val="es-US"/>
              </w:rPr>
              <w:t>insert as applicable:</w:t>
            </w:r>
            <w:r w:rsidRPr="00AA2A02">
              <w:rPr>
                <w:color w:val="0000FF"/>
                <w:lang w:val="es-US"/>
              </w:rPr>
              <w:t xml:space="preserve"> los costos totales de los medicamentos, incluidos los montos que ha pagado y lo que su plan ha pagado en su nombre </w:t>
            </w:r>
            <w:r w:rsidRPr="00AA2A02">
              <w:rPr>
                <w:i/>
                <w:iCs/>
                <w:color w:val="0000FF"/>
                <w:lang w:val="es-US"/>
              </w:rPr>
              <w:t>OR</w:t>
            </w:r>
            <w:r w:rsidRPr="00AA2A02">
              <w:rPr>
                <w:color w:val="0000FF"/>
                <w:lang w:val="es-US"/>
              </w:rPr>
              <w:t xml:space="preserve"> los costos que paga de su bolsillo]</w:t>
            </w:r>
            <w:r w:rsidRPr="00AA2A02">
              <w:rPr>
                <w:color w:val="000000"/>
                <w:lang w:val="es-US"/>
              </w:rPr>
              <w:t xml:space="preserve"> para el año alcancen </w:t>
            </w:r>
            <w:r w:rsidRPr="00AA2A02">
              <w:rPr>
                <w:color w:val="0000FF"/>
                <w:lang w:val="es-US"/>
              </w:rPr>
              <w:t>[</w:t>
            </w:r>
            <w:r w:rsidRPr="00AA2A02">
              <w:rPr>
                <w:i/>
                <w:iCs/>
                <w:color w:val="0000FF"/>
                <w:lang w:val="es-US"/>
              </w:rPr>
              <w:t>insert as applicable: [insert 2024 initial coverage limit] OR [insert 2024 out-of-pocket threshold]</w:t>
            </w:r>
            <w:r w:rsidRPr="00AA2A02">
              <w:rPr>
                <w:color w:val="0000FF"/>
                <w:lang w:val="es-US"/>
              </w:rPr>
              <w:t>]</w:t>
            </w:r>
            <w:r w:rsidRPr="00AA2A02">
              <w:rPr>
                <w:lang w:val="es-US"/>
              </w:rPr>
              <w:t>.</w:t>
            </w:r>
          </w:p>
          <w:p w14:paraId="7781A9F0" w14:textId="77777777" w:rsidR="00EA3207" w:rsidRPr="00AA2A02" w:rsidRDefault="00EA3207" w:rsidP="00B06B17">
            <w:pPr>
              <w:spacing w:before="0" w:beforeAutospacing="0" w:after="0" w:afterAutospacing="0"/>
              <w:rPr>
                <w:b/>
                <w:bCs/>
                <w:lang w:val="es-US"/>
              </w:rPr>
            </w:pPr>
          </w:p>
        </w:tc>
      </w:tr>
      <w:tr w:rsidR="00126983" w:rsidRPr="00AA2A02" w14:paraId="1B3E46A9" w14:textId="77777777" w:rsidTr="00A4558F">
        <w:tc>
          <w:tcPr>
            <w:tcW w:w="9350" w:type="dxa"/>
          </w:tcPr>
          <w:p w14:paraId="63BB15C0"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color w:val="000000"/>
                <w:lang w:val="es-US"/>
              </w:rPr>
              <w:t>Evidencia de cobertura (Evidence of Coverage, EOC) y Divulgación de información</w:t>
            </w:r>
            <w:r w:rsidRPr="00AA2A02">
              <w:rPr>
                <w:b/>
                <w:color w:val="000000"/>
                <w:lang w:val="es-US"/>
              </w:rPr>
              <w:t>:</w:t>
            </w:r>
            <w:r w:rsidRPr="00AA2A02">
              <w:rPr>
                <w:color w:val="000000"/>
                <w:lang w:val="es-US"/>
              </w:rPr>
              <w:t xml:space="preserve"> </w:t>
            </w:r>
            <w:r w:rsidRPr="00AA2A02">
              <w:rPr>
                <w:color w:val="000000"/>
                <w:spacing w:val="-4"/>
                <w:lang w:val="es-US"/>
              </w:rPr>
              <w:t>en este documento, junto con su formulario de inscripción y cualquier otro documento adjunto, cláusula adicional u otra cobertura opcional seleccionada, se explica su cobertura, lo que debemos hacer nosotros, sus derechos y lo que debe hacer usted como miembro de nuestro plan.</w:t>
            </w:r>
          </w:p>
        </w:tc>
      </w:tr>
      <w:tr w:rsidR="00126983" w:rsidRPr="00AA2A02" w14:paraId="37553F94" w14:textId="77777777" w:rsidTr="00A4558F">
        <w:tc>
          <w:tcPr>
            <w:tcW w:w="9350" w:type="dxa"/>
          </w:tcPr>
          <w:p w14:paraId="4E3F5D23" w14:textId="77777777" w:rsidR="009479F1" w:rsidRPr="00AA2A02" w:rsidRDefault="009479F1"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lang w:val="es-US"/>
              </w:rPr>
            </w:pPr>
          </w:p>
          <w:p w14:paraId="353055C5" w14:textId="71DD34CC"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lang w:val="es-US"/>
              </w:rPr>
              <w:t>Excepción</w:t>
            </w:r>
            <w:r w:rsidRPr="00AA2A02">
              <w:rPr>
                <w:b/>
                <w:lang w:val="es-US"/>
              </w:rPr>
              <w:t>:</w:t>
            </w:r>
            <w:r w:rsidRPr="00AA2A02">
              <w:rPr>
                <w:lang w:val="es-US"/>
              </w:rPr>
              <w:t xml:space="preserve"> un tipo de decisión de cobertura que, si se aprueba, le permite recibir un medicamento que </w:t>
            </w:r>
            <w:r w:rsidRPr="00AA2A02">
              <w:rPr>
                <w:color w:val="000000"/>
                <w:lang w:val="es-US"/>
              </w:rPr>
              <w:t>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p w14:paraId="243F67BB" w14:textId="77777777" w:rsidR="00022C4D" w:rsidRPr="00AA2A02" w:rsidRDefault="00022C4D"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i/>
                <w:iCs/>
                <w:color w:val="0000FF"/>
                <w:lang w:val="es-US"/>
              </w:rPr>
              <w:t>[Plans that are zero cost-share plans or approved to exclusively enroll QMBs, SLMBs, QIs, or other full-benefit dual eligible individuals delete this definition.]</w:t>
            </w:r>
            <w:r w:rsidRPr="00AA2A02">
              <w:rPr>
                <w:b/>
                <w:bCs/>
                <w:lang w:val="es-US"/>
              </w:rPr>
              <w:t xml:space="preserve"> Facturación de saldos:</w:t>
            </w:r>
            <w:r w:rsidRPr="00AA2A02">
              <w:rPr>
                <w:lang w:val="es-US"/>
              </w:rPr>
              <w:t xml:space="preserve"> cuando un proveedor (un médico o el hospital) factura al paciente más que el monto de costo compartido permitido del plan. Como miembro de </w:t>
            </w:r>
            <w:r w:rsidRPr="00AA2A02">
              <w:rPr>
                <w:i/>
                <w:iCs/>
                <w:color w:val="0000FF"/>
                <w:lang w:val="es-US"/>
              </w:rPr>
              <w:t>[insert 2024 plan name]</w:t>
            </w:r>
            <w:r w:rsidRPr="00AA2A02">
              <w:rPr>
                <w:lang w:val="es-US"/>
              </w:rPr>
              <w:t xml:space="preserve">, solo tiene que pagar los montos del costo compartido del plan cuando recibe servicios cubiertos por nuestro plan. No permitimos que los proveedores le </w:t>
            </w:r>
            <w:r w:rsidRPr="00AA2A02">
              <w:rPr>
                <w:b/>
                <w:bCs/>
                <w:lang w:val="es-US"/>
              </w:rPr>
              <w:t>facturen el saldo</w:t>
            </w:r>
            <w:r w:rsidRPr="00AA2A02">
              <w:rPr>
                <w:lang w:val="es-US"/>
              </w:rPr>
              <w:t xml:space="preserve"> o cobren, de otra manera, más que el monto del costo compartido que su plan indica que debe pagar.</w:t>
            </w:r>
          </w:p>
          <w:p w14:paraId="3F29880D" w14:textId="1A5735FE" w:rsidR="00022C4D" w:rsidRPr="00AA2A02" w:rsidRDefault="00022C4D"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126983" w:rsidRPr="00AA2A02" w14:paraId="0967EFDE" w14:textId="77777777" w:rsidTr="00A4558F">
        <w:tc>
          <w:tcPr>
            <w:tcW w:w="9350" w:type="dxa"/>
          </w:tcPr>
          <w:p w14:paraId="6AD99616" w14:textId="77777777" w:rsidR="00126983" w:rsidRPr="00AA2A02" w:rsidRDefault="00126983" w:rsidP="00B06B17">
            <w:pPr>
              <w:spacing w:before="0" w:beforeAutospacing="0" w:after="0" w:afterAutospacing="0"/>
              <w:rPr>
                <w:color w:val="000000"/>
                <w:lang w:val="es-US"/>
              </w:rPr>
            </w:pPr>
            <w:r w:rsidRPr="00AA2A02">
              <w:rPr>
                <w:b/>
                <w:bCs/>
                <w:lang w:val="es-US"/>
              </w:rPr>
              <w:t>Farmacia de la red</w:t>
            </w:r>
            <w:r w:rsidRPr="00AA2A02">
              <w:rPr>
                <w:b/>
                <w:lang w:val="es-US"/>
              </w:rPr>
              <w:t>:</w:t>
            </w:r>
            <w:r w:rsidRPr="00AA2A02">
              <w:rPr>
                <w:lang w:val="es-US"/>
              </w:rPr>
              <w:t xml:space="preserve"> farmacia que tiene un contrato con nuestro plan por el que los miembros de nuestro plan </w:t>
            </w:r>
            <w:r w:rsidRPr="00AA2A02">
              <w:rPr>
                <w:color w:val="000000"/>
                <w:lang w:val="es-US"/>
              </w:rPr>
              <w:t>pueden recibir los beneficios de medicamentos con receta. En la mayoría de los casos, los medicamentos con receta están cubiertos solo si se obtienen en una de nuestras farmacias de la red.</w:t>
            </w:r>
          </w:p>
          <w:p w14:paraId="5C74D6F9" w14:textId="77777777" w:rsidR="00EA3207" w:rsidRPr="00AA2A02" w:rsidRDefault="00EA3207" w:rsidP="00B06B17">
            <w:pPr>
              <w:spacing w:before="0" w:beforeAutospacing="0" w:after="0" w:afterAutospacing="0"/>
              <w:rPr>
                <w:color w:val="000000"/>
                <w:lang w:val="es-US"/>
              </w:rPr>
            </w:pPr>
          </w:p>
        </w:tc>
      </w:tr>
      <w:tr w:rsidR="00126983" w:rsidRPr="00AA2A02" w14:paraId="3D65D381" w14:textId="77777777" w:rsidTr="00A4558F">
        <w:tc>
          <w:tcPr>
            <w:tcW w:w="9350" w:type="dxa"/>
          </w:tcPr>
          <w:p w14:paraId="4AA6ADD3" w14:textId="77777777" w:rsidR="00126983" w:rsidRPr="00AA2A02" w:rsidRDefault="00126983" w:rsidP="00B06B17">
            <w:pPr>
              <w:spacing w:before="0" w:beforeAutospacing="0" w:after="0" w:afterAutospacing="0"/>
              <w:rPr>
                <w:color w:val="000000"/>
                <w:lang w:val="es-US"/>
              </w:rPr>
            </w:pPr>
            <w:r w:rsidRPr="00AA2A02">
              <w:rPr>
                <w:b/>
                <w:bCs/>
                <w:lang w:val="es-US"/>
              </w:rPr>
              <w:t>Farmacia fuera de la red</w:t>
            </w:r>
            <w:r w:rsidRPr="00AA2A02">
              <w:rPr>
                <w:b/>
                <w:color w:val="000000"/>
                <w:lang w:val="es-US"/>
              </w:rPr>
              <w:t>:</w:t>
            </w:r>
            <w:r w:rsidRPr="00AA2A02">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w:t>
            </w:r>
          </w:p>
          <w:p w14:paraId="7369D037" w14:textId="77777777" w:rsidR="00EA3207" w:rsidRPr="00AA2A02" w:rsidRDefault="00EA3207" w:rsidP="00B06B17">
            <w:pPr>
              <w:spacing w:before="0" w:beforeAutospacing="0" w:after="0" w:afterAutospacing="0"/>
              <w:rPr>
                <w:color w:val="000000"/>
                <w:lang w:val="es-US"/>
              </w:rPr>
            </w:pPr>
          </w:p>
        </w:tc>
      </w:tr>
      <w:tr w:rsidR="00126983" w:rsidRPr="00AA2A02" w14:paraId="099A40C2" w14:textId="77777777" w:rsidTr="00A4558F">
        <w:tc>
          <w:tcPr>
            <w:tcW w:w="9350" w:type="dxa"/>
          </w:tcPr>
          <w:p w14:paraId="4B86AC10" w14:textId="77777777" w:rsidR="00EA3207" w:rsidRPr="00AA2A02" w:rsidRDefault="00126983" w:rsidP="009E6D45">
            <w:pPr>
              <w:spacing w:before="0" w:beforeAutospacing="0" w:after="0" w:afterAutospacing="0"/>
              <w:rPr>
                <w:color w:val="000000"/>
                <w:lang w:val="es-US"/>
              </w:rPr>
            </w:pPr>
            <w:r w:rsidRPr="00AA2A02">
              <w:rPr>
                <w:b/>
                <w:bCs/>
                <w:color w:val="000000"/>
                <w:lang w:val="es-US"/>
              </w:rPr>
              <w:t>Herramienta de beneficios en tiempo real</w:t>
            </w:r>
            <w:r w:rsidRPr="00AA2A02">
              <w:rPr>
                <w:b/>
                <w:color w:val="000000"/>
                <w:lang w:val="es-US"/>
              </w:rPr>
              <w:t>:</w:t>
            </w:r>
            <w:r w:rsidRPr="00AA2A02">
              <w:rPr>
                <w:color w:val="000000"/>
                <w:lang w:val="es-US"/>
              </w:rPr>
              <w:t xml:space="preserve"> </w:t>
            </w:r>
            <w:r w:rsidRPr="00AA2A02">
              <w:rPr>
                <w:color w:val="000000"/>
                <w:spacing w:val="-4"/>
                <w:lang w:val="es-US"/>
              </w:rPr>
              <w:t>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w:t>
            </w:r>
            <w:r w:rsidRPr="00AA2A02">
              <w:rPr>
                <w:color w:val="000000"/>
                <w:lang w:val="es-US"/>
              </w:rPr>
              <w:t xml:space="preserve">  </w:t>
            </w:r>
          </w:p>
          <w:p w14:paraId="066FC9B8" w14:textId="4CC20162" w:rsidR="009E6D45" w:rsidRPr="00AA2A02" w:rsidRDefault="009E6D45" w:rsidP="009E6D45">
            <w:pPr>
              <w:spacing w:before="0" w:beforeAutospacing="0" w:after="0" w:afterAutospacing="0"/>
              <w:rPr>
                <w:b/>
                <w:bCs/>
                <w:color w:val="000000"/>
                <w:lang w:val="es-US"/>
              </w:rPr>
            </w:pPr>
          </w:p>
        </w:tc>
      </w:tr>
      <w:tr w:rsidR="00126983" w:rsidRPr="00AA2A02" w14:paraId="58FAE7AC" w14:textId="77777777" w:rsidTr="00A4558F">
        <w:tc>
          <w:tcPr>
            <w:tcW w:w="9350" w:type="dxa"/>
          </w:tcPr>
          <w:p w14:paraId="41E7FA26" w14:textId="77777777" w:rsidR="00126983" w:rsidRPr="00AA2A02" w:rsidRDefault="00126983" w:rsidP="00B06B17">
            <w:pPr>
              <w:spacing w:before="0" w:beforeAutospacing="0" w:after="0" w:afterAutospacing="0"/>
              <w:rPr>
                <w:color w:val="000000"/>
                <w:lang w:val="es-US"/>
              </w:rPr>
            </w:pPr>
            <w:r w:rsidRPr="00AA2A02">
              <w:rPr>
                <w:b/>
                <w:bCs/>
                <w:color w:val="000000"/>
                <w:lang w:val="es-US"/>
              </w:rPr>
              <w:t>Hospicio</w:t>
            </w:r>
            <w:r w:rsidRPr="00AA2A02">
              <w:rPr>
                <w:b/>
                <w:color w:val="000000"/>
                <w:lang w:val="es-US"/>
              </w:rPr>
              <w:t>:</w:t>
            </w:r>
            <w:r w:rsidRPr="00AA2A02">
              <w:rPr>
                <w:color w:val="000000"/>
                <w:lang w:val="es-US"/>
              </w:rPr>
              <w:t xml:space="preserve"> 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7DB30CB1" w14:textId="77777777" w:rsidR="009E6D45" w:rsidRPr="00AA2A02" w:rsidRDefault="009E6D45" w:rsidP="00B06B17">
            <w:pPr>
              <w:spacing w:before="0" w:beforeAutospacing="0" w:after="0" w:afterAutospacing="0"/>
              <w:rPr>
                <w:b/>
                <w:bCs/>
                <w:lang w:val="es-US"/>
              </w:rPr>
            </w:pPr>
          </w:p>
        </w:tc>
      </w:tr>
      <w:tr w:rsidR="00126983" w:rsidRPr="00AA2A02" w14:paraId="28432B9E" w14:textId="77777777" w:rsidTr="00A4558F">
        <w:tc>
          <w:tcPr>
            <w:tcW w:w="9350" w:type="dxa"/>
          </w:tcPr>
          <w:p w14:paraId="3A67528B" w14:textId="77777777" w:rsidR="00126983" w:rsidRPr="00AA2A02" w:rsidRDefault="00126983" w:rsidP="00B06B17">
            <w:pPr>
              <w:spacing w:before="0" w:beforeAutospacing="0" w:after="0" w:afterAutospacing="0"/>
              <w:rPr>
                <w:color w:val="000000"/>
                <w:lang w:val="es-US"/>
              </w:rPr>
            </w:pPr>
            <w:r w:rsidRPr="00AA2A02">
              <w:rPr>
                <w:b/>
                <w:bCs/>
                <w:lang w:val="es-US"/>
              </w:rPr>
              <w:t>Hospitalización</w:t>
            </w:r>
            <w:r w:rsidRPr="00AA2A02">
              <w:rPr>
                <w:b/>
                <w:lang w:val="es-US"/>
              </w:rPr>
              <w:t>:</w:t>
            </w:r>
            <w:r w:rsidRPr="00AA2A02">
              <w:rPr>
                <w:lang w:val="es-US"/>
              </w:rPr>
              <w:t xml:space="preserve"> una hospitalización es cuando es ingresado formalmente al hospital para recibir servicios médicos especializados.</w:t>
            </w:r>
            <w:r w:rsidRPr="00AA2A02">
              <w:rPr>
                <w:color w:val="000000"/>
                <w:lang w:val="es-US"/>
              </w:rPr>
              <w:t xml:space="preserve"> Aunque usted permanezca en el hospital durante la noche, puede ser considerado un paciente externo.</w:t>
            </w:r>
          </w:p>
          <w:p w14:paraId="2C96979D" w14:textId="77777777" w:rsidR="009E6D45" w:rsidRPr="00AA2A02" w:rsidRDefault="009E6D45" w:rsidP="00B06B17">
            <w:pPr>
              <w:spacing w:before="0" w:beforeAutospacing="0" w:after="0" w:afterAutospacing="0"/>
              <w:rPr>
                <w:b/>
                <w:bCs/>
                <w:lang w:val="es-US"/>
              </w:rPr>
            </w:pPr>
          </w:p>
        </w:tc>
      </w:tr>
      <w:tr w:rsidR="00126983" w:rsidRPr="00AA2A02" w14:paraId="28432D7A" w14:textId="77777777" w:rsidTr="00A4558F">
        <w:tc>
          <w:tcPr>
            <w:tcW w:w="9350" w:type="dxa"/>
          </w:tcPr>
          <w:p w14:paraId="4865BACF" w14:textId="77777777" w:rsidR="00126983" w:rsidRPr="00AA2A02" w:rsidRDefault="00126983" w:rsidP="00B06B17">
            <w:pPr>
              <w:tabs>
                <w:tab w:val="left" w:pos="720"/>
                <w:tab w:val="left" w:pos="1260"/>
              </w:tabs>
              <w:spacing w:before="0" w:beforeAutospacing="0" w:after="0" w:afterAutospacing="0"/>
              <w:rPr>
                <w:lang w:val="es-US"/>
              </w:rPr>
            </w:pPr>
            <w:r w:rsidRPr="00AA2A02">
              <w:rPr>
                <w:b/>
                <w:bCs/>
                <w:color w:val="000000"/>
                <w:lang w:val="es-US"/>
              </w:rPr>
              <w:t>Indicación médicamente aceptada</w:t>
            </w:r>
            <w:r w:rsidRPr="00AA2A02">
              <w:rPr>
                <w:b/>
                <w:color w:val="000000"/>
                <w:lang w:val="es-US"/>
              </w:rPr>
              <w:t>:</w:t>
            </w:r>
            <w:r w:rsidRPr="00AA2A02">
              <w:rPr>
                <w:color w:val="000000"/>
                <w:lang w:val="es-US"/>
              </w:rPr>
              <w:t xml:space="preserve"> </w:t>
            </w:r>
            <w:r w:rsidRPr="00AA2A02">
              <w:rPr>
                <w:lang w:val="es-US"/>
              </w:rPr>
              <w:t xml:space="preserve">un uso del medicamento que está aprobado por la Administración de Alimentos y Medicamentos o avalado por ciertos libros de referencia. </w:t>
            </w:r>
          </w:p>
          <w:p w14:paraId="33ED0E1D" w14:textId="77777777" w:rsidR="009E6D45" w:rsidRPr="00AA2A02" w:rsidRDefault="009E6D45" w:rsidP="00B06B17">
            <w:pPr>
              <w:tabs>
                <w:tab w:val="left" w:pos="720"/>
                <w:tab w:val="left" w:pos="1260"/>
              </w:tabs>
              <w:spacing w:before="0" w:beforeAutospacing="0" w:after="0" w:afterAutospacing="0"/>
              <w:rPr>
                <w:szCs w:val="26"/>
                <w:lang w:val="es-US"/>
              </w:rPr>
            </w:pPr>
          </w:p>
        </w:tc>
      </w:tr>
      <w:tr w:rsidR="00126983" w:rsidRPr="00AA2A02" w:rsidDel="00F34214" w14:paraId="59F8C180" w14:textId="77777777" w:rsidTr="00A4558F">
        <w:tc>
          <w:tcPr>
            <w:tcW w:w="9350" w:type="dxa"/>
          </w:tcPr>
          <w:p w14:paraId="1BEAEB3E" w14:textId="77777777" w:rsidR="00126983" w:rsidRPr="00AA2A02" w:rsidRDefault="00126983" w:rsidP="00B06B17">
            <w:pPr>
              <w:spacing w:before="0" w:beforeAutospacing="0" w:after="0" w:afterAutospacing="0"/>
              <w:rPr>
                <w:color w:val="000000"/>
                <w:lang w:val="es-US"/>
              </w:rPr>
            </w:pPr>
            <w:r w:rsidRPr="00AA2A02">
              <w:rPr>
                <w:b/>
                <w:bCs/>
                <w:color w:val="000000"/>
                <w:lang w:val="es-US"/>
              </w:rPr>
              <w:t>Ingreso complementario administrado por el Seguro Social (Supplemental Security Income, SSI)</w:t>
            </w:r>
            <w:r w:rsidRPr="00AA2A02">
              <w:rPr>
                <w:b/>
                <w:color w:val="000000"/>
                <w:lang w:val="es-US"/>
              </w:rPr>
              <w:t>:</w:t>
            </w:r>
            <w:r w:rsidRPr="00AA2A02">
              <w:rPr>
                <w:color w:val="000000"/>
                <w:lang w:val="es-US"/>
              </w:rPr>
              <w:t xml:space="preserve"> es un beneficio mensual que paga el Seguro Social a las personas con ingresos y recursos limitados, y que son discapacitadas, están ciegas o tienen 65 años o más. Los beneficios del SSI no son iguales que los beneficios del Seguro Social.</w:t>
            </w:r>
          </w:p>
          <w:p w14:paraId="34346AFA" w14:textId="77777777" w:rsidR="009E6D45" w:rsidRPr="00AA2A02" w:rsidDel="00F34214" w:rsidRDefault="009E6D45" w:rsidP="00B06B17">
            <w:pPr>
              <w:spacing w:before="0" w:beforeAutospacing="0" w:after="0" w:afterAutospacing="0"/>
              <w:rPr>
                <w:color w:val="000000"/>
                <w:lang w:val="es-US"/>
              </w:rPr>
            </w:pPr>
          </w:p>
        </w:tc>
      </w:tr>
      <w:tr w:rsidR="00126983" w:rsidRPr="00AA2A02" w14:paraId="01D2FF9C" w14:textId="77777777" w:rsidTr="00A4558F">
        <w:tc>
          <w:tcPr>
            <w:tcW w:w="9350" w:type="dxa"/>
          </w:tcPr>
          <w:p w14:paraId="68BD777E"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Límite de cobertura inicial</w:t>
            </w:r>
            <w:r w:rsidRPr="00AA2A02">
              <w:rPr>
                <w:b/>
                <w:lang w:val="es-US"/>
              </w:rPr>
              <w:t>:</w:t>
            </w:r>
            <w:r w:rsidRPr="00AA2A02">
              <w:rPr>
                <w:lang w:val="es-US"/>
              </w:rPr>
              <w:t xml:space="preserve"> el límite máximo de cobertura en la Etapa de cobertura inicial.</w:t>
            </w:r>
          </w:p>
          <w:p w14:paraId="37242CAF" w14:textId="77777777" w:rsidR="009E6D45" w:rsidRPr="00AA2A02" w:rsidRDefault="009E6D45"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26983" w:rsidRPr="00AA2A02" w14:paraId="44F9A22C" w14:textId="77777777" w:rsidTr="00A4558F">
        <w:tc>
          <w:tcPr>
            <w:tcW w:w="9350" w:type="dxa"/>
          </w:tcPr>
          <w:p w14:paraId="167743C1" w14:textId="77777777" w:rsidR="00126983" w:rsidRPr="00AA2A02" w:rsidRDefault="00126983" w:rsidP="00B06B17">
            <w:pPr>
              <w:spacing w:before="0" w:beforeAutospacing="0" w:after="0" w:afterAutospacing="0"/>
              <w:rPr>
                <w:color w:val="000000"/>
                <w:lang w:val="es-US"/>
              </w:rPr>
            </w:pPr>
            <w:r w:rsidRPr="00AA2A02">
              <w:rPr>
                <w:b/>
                <w:bCs/>
                <w:color w:val="000000"/>
                <w:lang w:val="es-US"/>
              </w:rPr>
              <w:t>Límites de cantidad</w:t>
            </w:r>
            <w:r w:rsidRPr="00AA2A02">
              <w:rPr>
                <w:b/>
                <w:color w:val="000000"/>
                <w:lang w:val="es-US"/>
              </w:rPr>
              <w:t>:</w:t>
            </w:r>
            <w:r w:rsidRPr="00AA2A02">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w:t>
            </w:r>
          </w:p>
          <w:p w14:paraId="16A4A278" w14:textId="77777777" w:rsidR="009E6D45" w:rsidRPr="00AA2A02" w:rsidRDefault="009E6D45" w:rsidP="00B06B17">
            <w:pPr>
              <w:spacing w:before="0" w:beforeAutospacing="0" w:after="0" w:afterAutospacing="0"/>
              <w:rPr>
                <w:color w:val="000000"/>
                <w:lang w:val="es-US"/>
              </w:rPr>
            </w:pPr>
          </w:p>
        </w:tc>
      </w:tr>
      <w:tr w:rsidR="00126983" w:rsidRPr="00AA2A02" w14:paraId="27F87FAD" w14:textId="77777777" w:rsidTr="00A4558F">
        <w:tc>
          <w:tcPr>
            <w:tcW w:w="9350" w:type="dxa"/>
          </w:tcPr>
          <w:p w14:paraId="57C8248E"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Lista de medicamentos cubiertos (Formulario o “Lista de medicamentos”)</w:t>
            </w:r>
            <w:r w:rsidRPr="00AA2A02">
              <w:rPr>
                <w:b/>
                <w:lang w:val="es-US"/>
              </w:rPr>
              <w:t>:</w:t>
            </w:r>
            <w:r w:rsidRPr="00AA2A02">
              <w:rPr>
                <w:lang w:val="es-US"/>
              </w:rPr>
              <w:t xml:space="preserve"> una lista de medicamentos con receta cubiertos por el plan. </w:t>
            </w:r>
          </w:p>
          <w:p w14:paraId="37CF54E4" w14:textId="77777777" w:rsidR="009E6D45" w:rsidRPr="00AA2A02" w:rsidRDefault="009E6D45"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126983" w:rsidRPr="00AA2A02" w14:paraId="52717741" w14:textId="77777777" w:rsidTr="00A4558F">
        <w:tc>
          <w:tcPr>
            <w:tcW w:w="9350" w:type="dxa"/>
          </w:tcPr>
          <w:p w14:paraId="14D3493C" w14:textId="77777777" w:rsidR="00126983" w:rsidRPr="00AA2A02" w:rsidRDefault="00126983" w:rsidP="00B06B17">
            <w:pPr>
              <w:spacing w:before="0" w:beforeAutospacing="0" w:after="0" w:afterAutospacing="0"/>
              <w:rPr>
                <w:lang w:val="es-US"/>
              </w:rPr>
            </w:pPr>
            <w:r w:rsidRPr="00AA2A02">
              <w:rPr>
                <w:b/>
                <w:bCs/>
                <w:color w:val="000000"/>
                <w:lang w:val="es-US"/>
              </w:rPr>
              <w:t>Medicaid (o asistencia médica)</w:t>
            </w:r>
            <w:r w:rsidRPr="00AA2A02">
              <w:rPr>
                <w:b/>
                <w:color w:val="000000"/>
                <w:lang w:val="es-US"/>
              </w:rPr>
              <w:t>:</w:t>
            </w:r>
            <w:r w:rsidRPr="00AA2A02">
              <w:rPr>
                <w:color w:val="000000"/>
                <w:lang w:val="es-US"/>
              </w:rPr>
              <w:t xml:space="preserve"> </w:t>
            </w:r>
            <w:r w:rsidRPr="00AA2A02">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0346E951" w14:textId="77777777" w:rsidR="009E6D45" w:rsidRPr="00AA2A02" w:rsidRDefault="009E6D45" w:rsidP="00B06B17">
            <w:pPr>
              <w:spacing w:before="0" w:beforeAutospacing="0" w:after="0" w:afterAutospacing="0"/>
              <w:rPr>
                <w:color w:val="000000"/>
                <w:lang w:val="es-US"/>
              </w:rPr>
            </w:pPr>
          </w:p>
        </w:tc>
      </w:tr>
      <w:tr w:rsidR="00126983" w:rsidRPr="00AA2A02" w14:paraId="18B3D208" w14:textId="77777777" w:rsidTr="00A4558F">
        <w:tc>
          <w:tcPr>
            <w:tcW w:w="9350" w:type="dxa"/>
          </w:tcPr>
          <w:p w14:paraId="367249CC" w14:textId="77777777" w:rsidR="00126983" w:rsidRPr="00AA2A02" w:rsidRDefault="00126983" w:rsidP="00B06B17">
            <w:pPr>
              <w:autoSpaceDE w:val="0"/>
              <w:autoSpaceDN w:val="0"/>
              <w:adjustRightInd w:val="0"/>
              <w:spacing w:before="0" w:beforeAutospacing="0" w:after="0" w:afterAutospacing="0"/>
              <w:rPr>
                <w:lang w:val="es-US"/>
              </w:rPr>
            </w:pPr>
            <w:r w:rsidRPr="00AA2A02">
              <w:rPr>
                <w:b/>
                <w:bCs/>
                <w:color w:val="000000"/>
                <w:lang w:val="es-US"/>
              </w:rPr>
              <w:t>Médicamente necesario</w:t>
            </w:r>
            <w:r w:rsidRPr="00AA2A02">
              <w:rPr>
                <w:b/>
                <w:color w:val="000000"/>
                <w:lang w:val="es-US"/>
              </w:rPr>
              <w:t>:</w:t>
            </w:r>
            <w:r w:rsidRPr="00AA2A02">
              <w:rPr>
                <w:color w:val="000000"/>
                <w:lang w:val="es-US"/>
              </w:rPr>
              <w:t xml:space="preserve"> </w:t>
            </w:r>
            <w:r w:rsidRPr="00AA2A02">
              <w:rPr>
                <w:lang w:val="es-US"/>
              </w:rPr>
              <w:t>significa que los medicamentos, servicios o suministros son necesarios para la prevención, el diagnóstico o el tratamiento de su afección y cumplen con los estándares de buena práctica médica aceptados.</w:t>
            </w:r>
          </w:p>
          <w:p w14:paraId="28C6B686" w14:textId="77777777" w:rsidR="009D7F60" w:rsidRPr="00AA2A02" w:rsidRDefault="00EB3E61" w:rsidP="00B06B17">
            <w:pPr>
              <w:autoSpaceDE w:val="0"/>
              <w:autoSpaceDN w:val="0"/>
              <w:adjustRightInd w:val="0"/>
              <w:spacing w:before="0" w:beforeAutospacing="0" w:after="0" w:afterAutospacing="0"/>
              <w:rPr>
                <w:i/>
                <w:iCs/>
                <w:color w:val="0000FF"/>
                <w:lang w:val="es-US"/>
              </w:rPr>
            </w:pPr>
            <w:r w:rsidRPr="00AA2A02">
              <w:rPr>
                <w:i/>
                <w:iCs/>
                <w:color w:val="0000FF"/>
                <w:lang w:val="es-US"/>
              </w:rPr>
              <w:t xml:space="preserve">[Delete if plan does not include biosimilars on the formulary] </w:t>
            </w:r>
          </w:p>
          <w:p w14:paraId="57FCC7F5" w14:textId="77777777" w:rsidR="009D7F60" w:rsidRPr="00AA2A02" w:rsidRDefault="009D7F60" w:rsidP="00B06B17">
            <w:pPr>
              <w:autoSpaceDE w:val="0"/>
              <w:autoSpaceDN w:val="0"/>
              <w:adjustRightInd w:val="0"/>
              <w:spacing w:before="0" w:beforeAutospacing="0" w:after="0" w:afterAutospacing="0"/>
              <w:rPr>
                <w:b/>
                <w:bCs/>
                <w:i/>
                <w:iCs/>
                <w:color w:val="0000FF"/>
                <w:lang w:val="es-US"/>
              </w:rPr>
            </w:pPr>
          </w:p>
          <w:p w14:paraId="4E53B551" w14:textId="6A54F30A" w:rsidR="00EB3E61" w:rsidRPr="00AA2A02" w:rsidRDefault="00EB3E61" w:rsidP="00B06B17">
            <w:pPr>
              <w:autoSpaceDE w:val="0"/>
              <w:autoSpaceDN w:val="0"/>
              <w:adjustRightInd w:val="0"/>
              <w:spacing w:before="0" w:beforeAutospacing="0" w:after="0" w:afterAutospacing="0"/>
              <w:rPr>
                <w:color w:val="0000FF"/>
                <w:lang w:val="es-US"/>
              </w:rPr>
            </w:pPr>
            <w:r w:rsidRPr="00AA2A02">
              <w:rPr>
                <w:b/>
                <w:bCs/>
                <w:lang w:val="es-US"/>
              </w:rPr>
              <w:t>Medicamento biosimilar:</w:t>
            </w:r>
            <w:r w:rsidRPr="00AA2A02">
              <w:rPr>
                <w:lang w:val="es-US"/>
              </w:rPr>
              <w:t xml:space="preserve"> un medicamento con receta que se considera muy similar, pero que no es idéntico, al producto biológico original. Los biosimilares, generalmente, funcionan igual de bien y son tan seguros como los product; biológicos originales; sin embargo, por lo general, requieren de una nueva receta para sustituir el producto biológico original. </w:t>
            </w:r>
            <w:r w:rsidRPr="00AA2A02">
              <w:rPr>
                <w:i/>
                <w:iCs/>
                <w:color w:val="0000FF"/>
                <w:lang w:val="es-US"/>
              </w:rPr>
              <w:t>[Insert if the formulary includes interchangeable biosimilars:</w:t>
            </w:r>
            <w:r w:rsidRPr="00AA2A02">
              <w:rPr>
                <w:color w:val="0000FF"/>
                <w:lang w:val="es-US"/>
              </w:rPr>
              <w:t xml:space="preserve"> Los biosimilares intercambiables han cumplido con requisitos adicionales que les permiten ser sustituidos por el producto biológico original en la farmacia sin una nueva receta, sujeto a las leyes estatales.]</w:t>
            </w:r>
          </w:p>
          <w:p w14:paraId="65F8E69C" w14:textId="5985E6E8" w:rsidR="00EB3E61" w:rsidRPr="00AA2A02" w:rsidRDefault="00EB3E61" w:rsidP="00B06B17">
            <w:pPr>
              <w:autoSpaceDE w:val="0"/>
              <w:autoSpaceDN w:val="0"/>
              <w:adjustRightInd w:val="0"/>
              <w:spacing w:before="0" w:beforeAutospacing="0" w:after="0" w:afterAutospacing="0"/>
              <w:rPr>
                <w:color w:val="000000"/>
                <w:lang w:val="es-US"/>
              </w:rPr>
            </w:pPr>
          </w:p>
        </w:tc>
      </w:tr>
      <w:tr w:rsidR="00126983" w:rsidRPr="00AA2A02" w14:paraId="53B13AD8" w14:textId="77777777" w:rsidTr="00A4558F">
        <w:tc>
          <w:tcPr>
            <w:tcW w:w="9350" w:type="dxa"/>
          </w:tcPr>
          <w:p w14:paraId="175A7FC5" w14:textId="77777777" w:rsidR="00126983" w:rsidRPr="00AA2A02" w:rsidRDefault="00126983" w:rsidP="00B06B17">
            <w:pPr>
              <w:spacing w:before="0" w:beforeAutospacing="0" w:after="0" w:afterAutospacing="0"/>
              <w:rPr>
                <w:lang w:val="es-US"/>
              </w:rPr>
            </w:pPr>
            <w:r w:rsidRPr="00AA2A02">
              <w:rPr>
                <w:b/>
                <w:bCs/>
                <w:lang w:val="es-US"/>
              </w:rPr>
              <w:t>Medicamento de marca:</w:t>
            </w:r>
            <w:r w:rsidRPr="00AA2A02">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458D2AD6" w14:textId="77777777" w:rsidR="009D7F60" w:rsidRPr="00AA2A02" w:rsidRDefault="009D7F60" w:rsidP="00B06B17">
            <w:pPr>
              <w:spacing w:before="0" w:beforeAutospacing="0" w:after="0" w:afterAutospacing="0"/>
              <w:rPr>
                <w:lang w:val="es-US"/>
              </w:rPr>
            </w:pPr>
          </w:p>
        </w:tc>
      </w:tr>
      <w:tr w:rsidR="00126983" w:rsidRPr="00AA2A02" w14:paraId="04728E83" w14:textId="77777777" w:rsidTr="00A4558F">
        <w:tc>
          <w:tcPr>
            <w:tcW w:w="9350" w:type="dxa"/>
          </w:tcPr>
          <w:p w14:paraId="512B47E9" w14:textId="77777777" w:rsidR="00126983" w:rsidRPr="00AA2A02" w:rsidRDefault="00126983" w:rsidP="009479F1">
            <w:pPr>
              <w:spacing w:before="0" w:beforeAutospacing="0" w:after="0" w:afterAutospacing="0"/>
              <w:ind w:right="-119"/>
              <w:rPr>
                <w:color w:val="000000"/>
                <w:lang w:val="es-US"/>
              </w:rPr>
            </w:pPr>
            <w:r w:rsidRPr="00AA2A02">
              <w:rPr>
                <w:b/>
                <w:bCs/>
                <w:lang w:val="es-US"/>
              </w:rPr>
              <w:t>Medicamento genérico</w:t>
            </w:r>
            <w:r w:rsidRPr="00AA2A02">
              <w:rPr>
                <w:b/>
                <w:lang w:val="es-US"/>
              </w:rPr>
              <w:t>:</w:t>
            </w:r>
            <w:r w:rsidRPr="00AA2A02">
              <w:rPr>
                <w:lang w:val="es-US"/>
              </w:rPr>
              <w:t xml:space="preserve"> medicamento con receta que está aprobado por la Administración de Alimentos y Medicamentos </w:t>
            </w:r>
            <w:r w:rsidRPr="00AA2A02">
              <w:rPr>
                <w:color w:val="000000"/>
                <w:lang w:val="es-US"/>
              </w:rPr>
              <w:t xml:space="preserve">(Food and Drug Administration, FDA), dado que se considera que tiene los mismos ingredientes activos que el medicamento de marca. </w:t>
            </w:r>
            <w:r w:rsidRPr="00AA2A02">
              <w:rPr>
                <w:lang w:val="es-US"/>
              </w:rPr>
              <w:t>Un medicamento genérico tiene el mismo efecto que un medicamento de marca, pero, por lo general, es más económico.</w:t>
            </w:r>
          </w:p>
        </w:tc>
      </w:tr>
      <w:tr w:rsidR="00126983" w:rsidRPr="00AA2A02" w14:paraId="47A660A8" w14:textId="77777777" w:rsidTr="00A4558F">
        <w:tc>
          <w:tcPr>
            <w:tcW w:w="9350" w:type="dxa"/>
          </w:tcPr>
          <w:p w14:paraId="28BF6318" w14:textId="77777777" w:rsidR="00126983" w:rsidRPr="00AA2A02" w:rsidRDefault="00126983" w:rsidP="00B06B17">
            <w:pPr>
              <w:autoSpaceDE w:val="0"/>
              <w:autoSpaceDN w:val="0"/>
              <w:adjustRightInd w:val="0"/>
              <w:spacing w:before="0" w:beforeAutospacing="0" w:after="0" w:afterAutospacing="0"/>
              <w:rPr>
                <w:lang w:val="es-US"/>
              </w:rPr>
            </w:pPr>
            <w:r w:rsidRPr="00AA2A02">
              <w:rPr>
                <w:b/>
                <w:bCs/>
                <w:lang w:val="es-US"/>
              </w:rPr>
              <w:t>Medicamentos cubiertos</w:t>
            </w:r>
            <w:r w:rsidRPr="00AA2A02">
              <w:rPr>
                <w:b/>
                <w:lang w:val="es-US"/>
              </w:rPr>
              <w:t>:</w:t>
            </w:r>
            <w:r w:rsidRPr="00AA2A02">
              <w:rPr>
                <w:b/>
                <w:bCs/>
                <w:lang w:val="es-US"/>
              </w:rPr>
              <w:t xml:space="preserve"> </w:t>
            </w:r>
            <w:r w:rsidRPr="00AA2A02">
              <w:rPr>
                <w:lang w:val="es-US"/>
              </w:rPr>
              <w:t>es el término que se utiliza para referirse a todos los medicamentos con receta que cubre el plan.</w:t>
            </w:r>
          </w:p>
          <w:p w14:paraId="39D1FB67" w14:textId="77777777" w:rsidR="009D7F60" w:rsidRPr="00AA2A02" w:rsidRDefault="009D7F60" w:rsidP="00B06B17">
            <w:pPr>
              <w:autoSpaceDE w:val="0"/>
              <w:autoSpaceDN w:val="0"/>
              <w:adjustRightInd w:val="0"/>
              <w:spacing w:before="0" w:beforeAutospacing="0" w:after="0" w:afterAutospacing="0"/>
              <w:rPr>
                <w:lang w:val="es-US"/>
              </w:rPr>
            </w:pPr>
          </w:p>
        </w:tc>
      </w:tr>
      <w:tr w:rsidR="00126983" w:rsidRPr="00AA2A02" w14:paraId="50EB6722" w14:textId="77777777" w:rsidTr="00A4558F">
        <w:tc>
          <w:tcPr>
            <w:tcW w:w="9350" w:type="dxa"/>
          </w:tcPr>
          <w:p w14:paraId="031029FA" w14:textId="77777777" w:rsidR="00126983" w:rsidRPr="00AA2A02" w:rsidRDefault="00126983" w:rsidP="00B06B17">
            <w:pPr>
              <w:spacing w:before="0" w:beforeAutospacing="0" w:after="0" w:afterAutospacing="0"/>
              <w:rPr>
                <w:color w:val="000000"/>
                <w:lang w:val="es-US"/>
              </w:rPr>
            </w:pPr>
            <w:r w:rsidRPr="00AA2A02">
              <w:rPr>
                <w:b/>
                <w:bCs/>
                <w:lang w:val="es-US"/>
              </w:rPr>
              <w:t>Medicamentos de la Parte D</w:t>
            </w:r>
            <w:r w:rsidRPr="00AA2A02">
              <w:rPr>
                <w:b/>
                <w:color w:val="000000"/>
                <w:lang w:val="es-US"/>
              </w:rPr>
              <w:t>:</w:t>
            </w:r>
            <w:r w:rsidRPr="00AA2A02">
              <w:rPr>
                <w:color w:val="000000"/>
                <w:lang w:val="es-US"/>
              </w:rPr>
              <w:t xml:space="preserve"> son los medicamentos que pueden estar cubiertos por la Parte D. Podemos ofrecer todos los medicamentos de la Parte D o no. Ciertas categorías de medicamentos han sido excluidas de la cobertura de la Parte D por el Congreso. Cada plan debe cubrir ciertas categorías de medicamentos de la Parte D.</w:t>
            </w:r>
          </w:p>
          <w:p w14:paraId="54D6D663" w14:textId="77777777" w:rsidR="009D7F60" w:rsidRPr="00AA2A02" w:rsidRDefault="009D7F60" w:rsidP="00B06B17">
            <w:pPr>
              <w:spacing w:before="0" w:beforeAutospacing="0" w:after="0" w:afterAutospacing="0"/>
              <w:rPr>
                <w:color w:val="000000"/>
                <w:lang w:val="es-US"/>
              </w:rPr>
            </w:pPr>
          </w:p>
        </w:tc>
      </w:tr>
      <w:tr w:rsidR="00126983" w:rsidRPr="00AA2A02" w14:paraId="4AF60959" w14:textId="77777777" w:rsidTr="00A4558F">
        <w:tc>
          <w:tcPr>
            <w:tcW w:w="9350" w:type="dxa"/>
          </w:tcPr>
          <w:p w14:paraId="218E4EB1"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color w:val="000000"/>
                <w:lang w:val="es-US"/>
              </w:rPr>
              <w:t>Medicare</w:t>
            </w:r>
            <w:r w:rsidRPr="00AA2A02">
              <w:rPr>
                <w:b/>
                <w:color w:val="000000"/>
                <w:lang w:val="es-US"/>
              </w:rPr>
              <w:t>:</w:t>
            </w:r>
            <w:r w:rsidRPr="00AA2A02">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w:t>
            </w:r>
          </w:p>
          <w:p w14:paraId="5B6309B4" w14:textId="77777777" w:rsidR="009D7F60" w:rsidRPr="00AA2A02" w:rsidRDefault="009D7F60"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p w14:paraId="1A671B20" w14:textId="77777777" w:rsidR="00FD03EB" w:rsidRPr="00AA2A02" w:rsidRDefault="00FD03EB"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i/>
                <w:iCs/>
                <w:color w:val="0000FF"/>
                <w:lang w:val="es-US"/>
              </w:rPr>
              <w:t>[Plans that do not use PCPs, omit]</w:t>
            </w:r>
            <w:r w:rsidRPr="00AA2A02">
              <w:rPr>
                <w:b/>
                <w:bCs/>
                <w:color w:val="000000"/>
                <w:lang w:val="es-US"/>
              </w:rPr>
              <w:t xml:space="preserve"> </w:t>
            </w:r>
            <w:r w:rsidRPr="00AA2A02">
              <w:rPr>
                <w:b/>
                <w:bCs/>
                <w:lang w:val="es-US"/>
              </w:rPr>
              <w:t xml:space="preserve">Médico </w:t>
            </w:r>
            <w:r w:rsidRPr="00AA2A02">
              <w:rPr>
                <w:color w:val="0000FF"/>
                <w:lang w:val="es-US"/>
              </w:rPr>
              <w:t>[</w:t>
            </w:r>
            <w:r w:rsidRPr="00AA2A02">
              <w:rPr>
                <w:i/>
                <w:iCs/>
                <w:color w:val="0000FF"/>
                <w:lang w:val="es-US"/>
              </w:rPr>
              <w:t>insert as appropriate:</w:t>
            </w:r>
            <w:r w:rsidRPr="00AA2A02">
              <w:rPr>
                <w:b/>
                <w:bCs/>
                <w:color w:val="0000FF"/>
                <w:lang w:val="es-US"/>
              </w:rPr>
              <w:t xml:space="preserve"> </w:t>
            </w:r>
            <w:r w:rsidRPr="00AA2A02">
              <w:rPr>
                <w:i/>
                <w:iCs/>
                <w:color w:val="0000FF"/>
                <w:lang w:val="es-US"/>
              </w:rPr>
              <w:t>OR</w:t>
            </w:r>
            <w:r w:rsidRPr="00AA2A02">
              <w:rPr>
                <w:b/>
                <w:bCs/>
                <w:color w:val="0000FF"/>
                <w:lang w:val="es-US"/>
              </w:rPr>
              <w:t xml:space="preserve"> Proveedor de atención primaria</w:t>
            </w:r>
            <w:r w:rsidRPr="00AA2A02">
              <w:rPr>
                <w:color w:val="0000FF"/>
                <w:lang w:val="es-US"/>
              </w:rPr>
              <w:t>]</w:t>
            </w:r>
            <w:r w:rsidRPr="00AA2A02">
              <w:rPr>
                <w:b/>
                <w:bCs/>
                <w:lang w:val="es-US"/>
              </w:rPr>
              <w:t xml:space="preserve"> (Primary Care Physician/Provider,</w:t>
            </w:r>
            <w:r w:rsidRPr="00AA2A02">
              <w:rPr>
                <w:b/>
                <w:bCs/>
                <w:i/>
                <w:iCs/>
                <w:lang w:val="es-US"/>
              </w:rPr>
              <w:t xml:space="preserve"> </w:t>
            </w:r>
            <w:r w:rsidRPr="00AA2A02">
              <w:rPr>
                <w:b/>
                <w:bCs/>
                <w:lang w:val="es-US"/>
              </w:rPr>
              <w:t>PCP)</w:t>
            </w:r>
            <w:r w:rsidRPr="00AA2A02">
              <w:rPr>
                <w:b/>
                <w:lang w:val="es-US"/>
              </w:rPr>
              <w:t>:</w:t>
            </w:r>
            <w:r w:rsidRPr="00AA2A02">
              <w:rPr>
                <w:i/>
                <w:iCs/>
                <w:lang w:val="es-US"/>
              </w:rPr>
              <w:t xml:space="preserve"> </w:t>
            </w:r>
            <w:r w:rsidRPr="00AA2A02">
              <w:rPr>
                <w:lang w:val="es-US"/>
              </w:rPr>
              <w:t>el médico u otro proveedor a quien usted consulta primero para la mayoría de los problemas de salud. En</w:t>
            </w:r>
            <w:r w:rsidRPr="00AA2A02">
              <w:rPr>
                <w:color w:val="000000"/>
                <w:lang w:val="es-US"/>
              </w:rPr>
              <w:t> </w:t>
            </w:r>
            <w:r w:rsidRPr="00AA2A02">
              <w:rPr>
                <w:lang w:val="es-US"/>
              </w:rPr>
              <w:t>muchos planes de salud de Medicare, usted debe consultar con su proveedor de atención primaria antes de consultar con otro proveedor de atención médica.</w:t>
            </w:r>
          </w:p>
          <w:p w14:paraId="71E07504" w14:textId="017835C1" w:rsidR="009D7F60" w:rsidRPr="00AA2A02" w:rsidRDefault="009D7F60"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26983" w:rsidRPr="00AA2A02" w14:paraId="0C8BF60A" w14:textId="77777777" w:rsidTr="00A4558F">
        <w:tc>
          <w:tcPr>
            <w:tcW w:w="9350" w:type="dxa"/>
          </w:tcPr>
          <w:p w14:paraId="62F13AAD" w14:textId="77777777" w:rsidR="00126983" w:rsidRPr="00AA2A02" w:rsidRDefault="00126983" w:rsidP="00B06B17">
            <w:pPr>
              <w:spacing w:before="0" w:beforeAutospacing="0" w:after="0" w:afterAutospacing="0"/>
              <w:rPr>
                <w:color w:val="000000" w:themeColor="text1"/>
                <w:lang w:val="es-US"/>
              </w:rPr>
            </w:pPr>
            <w:r w:rsidRPr="00AA2A02">
              <w:rPr>
                <w:b/>
                <w:bCs/>
                <w:color w:val="000000" w:themeColor="text1"/>
                <w:lang w:val="es-US"/>
              </w:rPr>
              <w:t>Miembro (miembro de nuestro plan o miembro del plan)</w:t>
            </w:r>
            <w:r w:rsidRPr="00AA2A02">
              <w:rPr>
                <w:b/>
                <w:color w:val="000000" w:themeColor="text1"/>
                <w:lang w:val="es-US"/>
              </w:rPr>
              <w:t>:</w:t>
            </w:r>
            <w:r w:rsidRPr="00AA2A02">
              <w:rPr>
                <w:color w:val="000000" w:themeColor="text1"/>
                <w:lang w:val="es-US"/>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5BD16E93" w14:textId="77777777" w:rsidR="00EB3E61" w:rsidRPr="00AA2A02" w:rsidRDefault="00EB3E61" w:rsidP="00B06B17">
            <w:pPr>
              <w:spacing w:before="0" w:beforeAutospacing="0" w:after="0" w:afterAutospacing="0"/>
              <w:rPr>
                <w:color w:val="000000"/>
                <w:lang w:val="es-US"/>
              </w:rPr>
            </w:pPr>
          </w:p>
        </w:tc>
      </w:tr>
      <w:tr w:rsidR="00126983" w:rsidRPr="00AA2A02" w14:paraId="45D7539E" w14:textId="77777777" w:rsidTr="00A4558F">
        <w:tc>
          <w:tcPr>
            <w:tcW w:w="9350" w:type="dxa"/>
          </w:tcPr>
          <w:p w14:paraId="0748D735" w14:textId="77777777" w:rsidR="00126983" w:rsidRPr="00AA2A02" w:rsidRDefault="00126983" w:rsidP="00B06B17">
            <w:pPr>
              <w:spacing w:before="0" w:beforeAutospacing="0" w:after="0" w:afterAutospacing="0"/>
              <w:rPr>
                <w:lang w:val="es-US"/>
              </w:rPr>
            </w:pPr>
            <w:r w:rsidRPr="00AA2A02">
              <w:rPr>
                <w:b/>
                <w:bCs/>
                <w:lang w:val="es-US"/>
              </w:rPr>
              <w:t>Monto de ajuste mensual relacionado con el ingreso (Income Related Monthly Adjustment Amount, IRMAA)</w:t>
            </w:r>
            <w:r w:rsidRPr="00AA2A02">
              <w:rPr>
                <w:b/>
                <w:lang w:val="es-US"/>
              </w:rPr>
              <w:t>:</w:t>
            </w:r>
            <w:r w:rsidRPr="00AA2A02">
              <w:rPr>
                <w:lang w:val="es-US"/>
              </w:rPr>
              <w:t xml:space="preserve"> </w:t>
            </w:r>
            <w:bookmarkStart w:id="1207" w:name="_Hlk18404709"/>
            <w:r w:rsidRPr="00AA2A02">
              <w:rPr>
                <w:lang w:val="es-US"/>
              </w:rPr>
              <w:t xml:space="preserve">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w:t>
            </w:r>
            <w:bookmarkEnd w:id="1207"/>
            <w:r w:rsidRPr="00AA2A02">
              <w:rPr>
                <w:lang w:val="es-US"/>
              </w:rPr>
              <w:t>Menos del 5% de las personas con Medicare se encuentran afectadas, por lo que la mayoría de las personas no pagarán una prima más alta.</w:t>
            </w:r>
          </w:p>
          <w:p w14:paraId="706AA20A" w14:textId="77777777" w:rsidR="009D7F60" w:rsidRPr="00AA2A02" w:rsidRDefault="009D7F60" w:rsidP="00B06B17">
            <w:pPr>
              <w:spacing w:before="0" w:beforeAutospacing="0" w:after="0" w:afterAutospacing="0"/>
              <w:rPr>
                <w:lang w:val="es-US"/>
              </w:rPr>
            </w:pPr>
          </w:p>
        </w:tc>
      </w:tr>
      <w:tr w:rsidR="00126983" w:rsidRPr="00AA2A02" w14:paraId="1D12BEFA" w14:textId="77777777" w:rsidTr="00A4558F">
        <w:tc>
          <w:tcPr>
            <w:tcW w:w="9350" w:type="dxa"/>
          </w:tcPr>
          <w:p w14:paraId="46E9A802" w14:textId="6FF573DE" w:rsidR="00126983" w:rsidRPr="00AA2A02" w:rsidRDefault="00126983" w:rsidP="00B06B17">
            <w:pPr>
              <w:spacing w:before="0" w:beforeAutospacing="0" w:after="0" w:afterAutospacing="0"/>
              <w:rPr>
                <w:color w:val="000000"/>
                <w:spacing w:val="-4"/>
                <w:lang w:val="es-US"/>
              </w:rPr>
            </w:pPr>
            <w:r w:rsidRPr="00AA2A02">
              <w:rPr>
                <w:b/>
                <w:bCs/>
                <w:spacing w:val="-4"/>
                <w:lang w:val="es-US"/>
              </w:rPr>
              <w:t>Monto máximo que paga de su bolsillo</w:t>
            </w:r>
            <w:r w:rsidRPr="00AA2A02">
              <w:rPr>
                <w:b/>
                <w:spacing w:val="-4"/>
                <w:lang w:val="es-US"/>
              </w:rPr>
              <w:t>:</w:t>
            </w:r>
            <w:r w:rsidRPr="00AA2A02">
              <w:rPr>
                <w:spacing w:val="-4"/>
                <w:lang w:val="es-US"/>
              </w:rPr>
              <w:t xml:space="preserve"> es el monto que paga de su bolsillo durante el año calendario por los servicios cubiertos </w:t>
            </w:r>
            <w:r w:rsidRPr="00AA2A02">
              <w:rPr>
                <w:color w:val="0000FF"/>
                <w:spacing w:val="-4"/>
                <w:lang w:val="es-US"/>
              </w:rPr>
              <w:t>[</w:t>
            </w:r>
            <w:r w:rsidRPr="00AA2A02">
              <w:rPr>
                <w:i/>
                <w:iCs/>
                <w:color w:val="0000FF"/>
                <w:spacing w:val="-4"/>
                <w:lang w:val="es-US"/>
              </w:rPr>
              <w:t xml:space="preserve">insert if applicable: </w:t>
            </w:r>
            <w:r w:rsidRPr="00AA2A02">
              <w:rPr>
                <w:color w:val="0000FF"/>
                <w:spacing w:val="-4"/>
                <w:lang w:val="es-US"/>
              </w:rPr>
              <w:t>de la Parte A y Parte B]</w:t>
            </w:r>
            <w:r w:rsidRPr="00AA2A02">
              <w:rPr>
                <w:i/>
                <w:iCs/>
                <w:spacing w:val="-4"/>
                <w:lang w:val="es-US"/>
              </w:rPr>
              <w:t xml:space="preserve">. </w:t>
            </w:r>
            <w:r w:rsidRPr="00AA2A02">
              <w:rPr>
                <w:i/>
                <w:iCs/>
                <w:color w:val="0000FF"/>
                <w:spacing w:val="-4"/>
                <w:lang w:val="es-US"/>
              </w:rPr>
              <w:t xml:space="preserve">[Plans without a premium revise the following sentence as needed.] </w:t>
            </w:r>
            <w:r w:rsidRPr="00AA2A02">
              <w:rPr>
                <w:spacing w:val="-4"/>
                <w:lang w:val="es-US"/>
              </w:rPr>
              <w:t xml:space="preserve">Los montos que paga por las primas de su plan, las primas de la Parte A y de la Parte B de Medicare y los medicamentos con receta no se tienen en cuenta en el monto máximo que paga de su bolsillo. </w:t>
            </w:r>
            <w:r w:rsidRPr="00AA2A02">
              <w:rPr>
                <w:color w:val="0000FF"/>
                <w:spacing w:val="-4"/>
                <w:lang w:val="es-US"/>
              </w:rPr>
              <w:t>[</w:t>
            </w:r>
            <w:r w:rsidRPr="00AA2A02">
              <w:rPr>
                <w:i/>
                <w:iCs/>
                <w:color w:val="0000FF"/>
                <w:spacing w:val="-4"/>
                <w:lang w:val="es-US"/>
              </w:rPr>
              <w:t>Plans with service category MOOPs insert:</w:t>
            </w:r>
            <w:r w:rsidRPr="00AA2A02">
              <w:rPr>
                <w:color w:val="0000FF"/>
                <w:spacing w:val="-4"/>
                <w:lang w:val="es-US"/>
              </w:rPr>
              <w:t xml:space="preserve"> Además del monto máximo que paga de su bolsillo para los servicios médicos cubiertos [</w:t>
            </w:r>
            <w:r w:rsidRPr="00AA2A02">
              <w:rPr>
                <w:i/>
                <w:iCs/>
                <w:color w:val="0000FF"/>
                <w:spacing w:val="-4"/>
                <w:lang w:val="es-US"/>
              </w:rPr>
              <w:t>insert if applicable:</w:t>
            </w:r>
            <w:r w:rsidRPr="00AA2A02">
              <w:rPr>
                <w:color w:val="0000FF"/>
                <w:spacing w:val="-4"/>
                <w:lang w:val="es-US"/>
              </w:rPr>
              <w:t xml:space="preserve"> de la Parte A y Parte B], también existe un monto máximo que paga de su bolsillo para determinados tipos de servicios.] </w:t>
            </w:r>
            <w:r w:rsidRPr="00AA2A02">
              <w:rPr>
                <w:i/>
                <w:iCs/>
                <w:color w:val="0000FF"/>
                <w:spacing w:val="-4"/>
                <w:lang w:val="es-US"/>
              </w:rPr>
              <w:t>[Plans that include both members who pay Parts A and B service cost sharing and members who do not pay Parts A and B service cost sharing insert:</w:t>
            </w:r>
            <w:r w:rsidRPr="00AA2A02">
              <w:rPr>
                <w:color w:val="0000FF"/>
                <w:spacing w:val="-4"/>
                <w:lang w:val="es-US"/>
              </w:rPr>
              <w:t xml:space="preserve"> 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r w:rsidRPr="00AA2A02">
              <w:rPr>
                <w:spacing w:val="-4"/>
                <w:lang w:val="es-US"/>
              </w:rPr>
              <w:t>.</w:t>
            </w:r>
            <w:r w:rsidRPr="00AA2A02">
              <w:rPr>
                <w:color w:val="0000FF"/>
                <w:spacing w:val="-4"/>
                <w:lang w:val="es-US"/>
              </w:rPr>
              <w:t xml:space="preserve">] </w:t>
            </w:r>
            <w:r w:rsidRPr="00AA2A02">
              <w:rPr>
                <w:color w:val="000000" w:themeColor="text1"/>
                <w:spacing w:val="-4"/>
                <w:lang w:val="es-US"/>
              </w:rPr>
              <w:t>(</w:t>
            </w:r>
            <w:r w:rsidRPr="00AA2A02">
              <w:rPr>
                <w:b/>
                <w:bCs/>
                <w:color w:val="000000"/>
                <w:spacing w:val="-4"/>
                <w:lang w:val="es-US"/>
              </w:rPr>
              <w:t>Nota:</w:t>
            </w:r>
            <w:r w:rsidRPr="00AA2A02">
              <w:rPr>
                <w:color w:val="000000"/>
                <w:spacing w:val="-4"/>
                <w:lang w:val="es-US"/>
              </w:rPr>
              <w:t xml:space="preserve"> Puesto que nuestros miembros también obtienen asistencia de Medicaid, muy pocos alcanzan el monto máximo que pagan de su bolsillo). </w:t>
            </w:r>
          </w:p>
          <w:p w14:paraId="70AFA325" w14:textId="77777777" w:rsidR="009276C6" w:rsidRPr="00AA2A02" w:rsidRDefault="009276C6" w:rsidP="00B06B17">
            <w:pPr>
              <w:spacing w:before="0" w:beforeAutospacing="0" w:after="0" w:afterAutospacing="0"/>
              <w:rPr>
                <w:color w:val="000000"/>
                <w:spacing w:val="-4"/>
                <w:lang w:val="es-US"/>
              </w:rPr>
            </w:pPr>
          </w:p>
        </w:tc>
      </w:tr>
      <w:tr w:rsidR="00126983" w:rsidRPr="00AA2A02" w14:paraId="59E9AC86" w14:textId="77777777" w:rsidTr="00A4558F">
        <w:tc>
          <w:tcPr>
            <w:tcW w:w="9350" w:type="dxa"/>
          </w:tcPr>
          <w:p w14:paraId="0E9F7AC1" w14:textId="77777777" w:rsidR="00227148" w:rsidRPr="00AA2A02" w:rsidRDefault="00126983" w:rsidP="00B06B17">
            <w:pPr>
              <w:spacing w:before="0" w:beforeAutospacing="0" w:after="0" w:afterAutospacing="0"/>
              <w:rPr>
                <w:lang w:val="es-US"/>
              </w:rPr>
            </w:pPr>
            <w:r w:rsidRPr="00AA2A02">
              <w:rPr>
                <w:b/>
                <w:bCs/>
                <w:lang w:val="es-US"/>
              </w:rPr>
              <w:t>Multa por inscripción tardía de la Parte D</w:t>
            </w:r>
            <w:r w:rsidRPr="00AA2A02">
              <w:rPr>
                <w:b/>
                <w:lang w:val="es-US"/>
              </w:rPr>
              <w:t>:</w:t>
            </w:r>
            <w:r w:rsidRPr="00AA2A02">
              <w:rPr>
                <w:lang w:val="es-US"/>
              </w:rPr>
              <w:t xml:space="preserve"> </w:t>
            </w:r>
            <w:r w:rsidRPr="00AA2A02">
              <w:rPr>
                <w:spacing w:val="-4"/>
                <w:lang w:val="es-US"/>
              </w:rPr>
              <w:t>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Si pierde la Ayuda adicional, es posible que esté sujeto a la multa por inscripción tardía si pasa 63 días consecutivos o más sin otra cobertura acreditable para medicamentos con receta o de la Parte D.</w:t>
            </w:r>
            <w:r w:rsidRPr="00AA2A02">
              <w:rPr>
                <w:lang w:val="es-US"/>
              </w:rPr>
              <w:t xml:space="preserve"> </w:t>
            </w:r>
          </w:p>
          <w:p w14:paraId="60B785A4" w14:textId="7B8EC276" w:rsidR="00F74F54" w:rsidRPr="00AA2A02" w:rsidRDefault="00F74F54" w:rsidP="00B06B17">
            <w:pPr>
              <w:spacing w:before="0" w:beforeAutospacing="0" w:after="0" w:afterAutospacing="0"/>
              <w:rPr>
                <w:lang w:val="es-US"/>
              </w:rPr>
            </w:pPr>
            <w:r w:rsidRPr="00AA2A02">
              <w:rPr>
                <w:color w:val="0000FF"/>
                <w:lang w:val="es-US"/>
              </w:rPr>
              <w:t>[</w:t>
            </w:r>
            <w:r w:rsidRPr="00AA2A02">
              <w:rPr>
                <w:i/>
                <w:iCs/>
                <w:color w:val="0000FF"/>
                <w:lang w:val="es-US"/>
              </w:rPr>
              <w:t>Include this definition only if Part D plan has pharmacies that offer preferred cost sharing in addition to those offering standard cost sharing:</w:t>
            </w:r>
          </w:p>
          <w:p w14:paraId="3F12313A" w14:textId="77777777" w:rsidR="009276C6" w:rsidRPr="00AA2A02" w:rsidRDefault="00227148" w:rsidP="00B06B17">
            <w:pPr>
              <w:spacing w:before="0" w:beforeAutospacing="0" w:after="0" w:afterAutospacing="0"/>
              <w:rPr>
                <w:i/>
                <w:iCs/>
                <w:color w:val="0000FF"/>
                <w:lang w:val="es-US"/>
              </w:rPr>
            </w:pPr>
            <w:r w:rsidRPr="00AA2A02">
              <w:rPr>
                <w:i/>
                <w:iCs/>
                <w:color w:val="0000FF"/>
                <w:lang w:val="es-US"/>
              </w:rPr>
              <w:t xml:space="preserve">[Delete if plan does not use tiers] </w:t>
            </w:r>
          </w:p>
          <w:p w14:paraId="23AA1D36" w14:textId="77777777" w:rsidR="009276C6" w:rsidRPr="00AA2A02" w:rsidRDefault="009276C6" w:rsidP="00B06B17">
            <w:pPr>
              <w:spacing w:before="0" w:beforeAutospacing="0" w:after="0" w:afterAutospacing="0"/>
              <w:rPr>
                <w:b/>
                <w:bCs/>
                <w:i/>
                <w:iCs/>
                <w:color w:val="0000FF"/>
                <w:lang w:val="es-US"/>
              </w:rPr>
            </w:pPr>
          </w:p>
          <w:p w14:paraId="4960CC58" w14:textId="37F741F5" w:rsidR="00227148" w:rsidRPr="00AA2A02" w:rsidRDefault="00227148" w:rsidP="00B06B17">
            <w:pPr>
              <w:spacing w:before="0" w:beforeAutospacing="0" w:after="0" w:afterAutospacing="0"/>
              <w:rPr>
                <w:color w:val="000000"/>
                <w:lang w:val="es-US"/>
              </w:rPr>
            </w:pPr>
            <w:r w:rsidRPr="00AA2A02">
              <w:rPr>
                <w:b/>
                <w:bCs/>
                <w:lang w:val="es-US"/>
              </w:rPr>
              <w:t>Nivel de costo compartido</w:t>
            </w:r>
            <w:r w:rsidRPr="00AA2A02">
              <w:rPr>
                <w:b/>
                <w:lang w:val="es-US"/>
              </w:rPr>
              <w:t>:</w:t>
            </w:r>
            <w:r w:rsidRPr="00AA2A02">
              <w:rPr>
                <w:lang w:val="es-US"/>
              </w:rPr>
              <w:t xml:space="preserve"> </w:t>
            </w:r>
            <w:r w:rsidRPr="00AA2A02">
              <w:rPr>
                <w:color w:val="000000"/>
                <w:lang w:val="es-US"/>
              </w:rPr>
              <w:t xml:space="preserve">cada medicamento de la lista de medicamentos cubiertos está en uno de los </w:t>
            </w:r>
            <w:r w:rsidRPr="00AA2A02">
              <w:rPr>
                <w:i/>
                <w:iCs/>
                <w:color w:val="0000FF"/>
                <w:lang w:val="es-US"/>
              </w:rPr>
              <w:t>[insert number of tiers]</w:t>
            </w:r>
            <w:r w:rsidRPr="00AA2A02">
              <w:rPr>
                <w:color w:val="000000"/>
                <w:lang w:val="es-US"/>
              </w:rPr>
              <w:t xml:space="preserve"> </w:t>
            </w:r>
            <w:r w:rsidRPr="00AA2A02">
              <w:rPr>
                <w:lang w:val="es-US"/>
              </w:rPr>
              <w:t>niveles de costo compartido</w:t>
            </w:r>
            <w:r w:rsidRPr="00AA2A02">
              <w:rPr>
                <w:color w:val="000000"/>
                <w:lang w:val="es-US"/>
              </w:rPr>
              <w:t xml:space="preserve">. En general, cuanto mayor sea el </w:t>
            </w:r>
            <w:r w:rsidRPr="00AA2A02">
              <w:rPr>
                <w:lang w:val="es-US"/>
              </w:rPr>
              <w:t>nivel de costo compartido</w:t>
            </w:r>
            <w:r w:rsidRPr="00AA2A02">
              <w:rPr>
                <w:color w:val="000000"/>
                <w:lang w:val="es-US"/>
              </w:rPr>
              <w:t>, mayor será el costo del medicamento que le corresponderá pagar.</w:t>
            </w:r>
          </w:p>
          <w:p w14:paraId="73352C19" w14:textId="66B1ADAE" w:rsidR="00126983" w:rsidRPr="00AA2A02" w:rsidRDefault="00126983" w:rsidP="00B06B17">
            <w:pPr>
              <w:spacing w:before="0" w:beforeAutospacing="0" w:after="0" w:afterAutospacing="0"/>
              <w:rPr>
                <w:lang w:val="es-US"/>
              </w:rPr>
            </w:pPr>
            <w:r w:rsidRPr="00AA2A02">
              <w:rPr>
                <w:lang w:val="es-US"/>
              </w:rPr>
              <w:t xml:space="preserve"> </w:t>
            </w:r>
          </w:p>
        </w:tc>
      </w:tr>
      <w:tr w:rsidR="00126983" w:rsidRPr="00AA2A02" w14:paraId="49EAC178" w14:textId="77777777" w:rsidTr="00A4558F">
        <w:tc>
          <w:tcPr>
            <w:tcW w:w="9350" w:type="dxa"/>
          </w:tcPr>
          <w:p w14:paraId="454715A4" w14:textId="77777777" w:rsidR="00126983" w:rsidRPr="00AA2A02" w:rsidRDefault="00126983" w:rsidP="00B06B17">
            <w:pPr>
              <w:spacing w:before="0" w:beforeAutospacing="0" w:after="0" w:afterAutospacing="0"/>
              <w:rPr>
                <w:color w:val="000000"/>
                <w:lang w:val="es-US"/>
              </w:rPr>
            </w:pPr>
            <w:r w:rsidRPr="00AA2A02">
              <w:rPr>
                <w:b/>
                <w:bCs/>
                <w:color w:val="000000"/>
                <w:lang w:val="es-US"/>
              </w:rPr>
              <w:t>Organización para la mejora de la calidad (Quality Improvement Organization, QIO)</w:t>
            </w:r>
            <w:r w:rsidRPr="00AA2A02">
              <w:rPr>
                <w:b/>
                <w:color w:val="000000"/>
                <w:lang w:val="es-US"/>
              </w:rPr>
              <w:t>:</w:t>
            </w:r>
            <w:r w:rsidRPr="00AA2A02">
              <w:rPr>
                <w:color w:val="000000"/>
                <w:lang w:val="es-US"/>
              </w:rPr>
              <w:t xml:space="preserve"> un grupo de médicos en ejercicio y otros expertos en atención médica a los que el gobierno federal les paga por evaluar y mejorar la atención que se brinda a los pacientes de Medicare. </w:t>
            </w:r>
          </w:p>
          <w:p w14:paraId="748C6AD1" w14:textId="77777777" w:rsidR="009D7F60" w:rsidRPr="00AA2A02" w:rsidRDefault="009D7F60" w:rsidP="00B06B17">
            <w:pPr>
              <w:spacing w:before="0" w:beforeAutospacing="0" w:after="0" w:afterAutospacing="0"/>
              <w:rPr>
                <w:color w:val="000000"/>
                <w:lang w:val="es-US"/>
              </w:rPr>
            </w:pPr>
          </w:p>
        </w:tc>
      </w:tr>
      <w:tr w:rsidR="00126983" w:rsidRPr="00AA2A02" w14:paraId="64F938C0" w14:textId="77777777" w:rsidTr="00A4558F">
        <w:tc>
          <w:tcPr>
            <w:tcW w:w="9350" w:type="dxa"/>
          </w:tcPr>
          <w:p w14:paraId="0ED26074" w14:textId="77777777" w:rsidR="00126983" w:rsidRPr="00AA2A02" w:rsidRDefault="00126983" w:rsidP="00B06B17">
            <w:pPr>
              <w:spacing w:before="0" w:beforeAutospacing="0" w:after="0" w:afterAutospacing="0"/>
              <w:rPr>
                <w:color w:val="000000"/>
                <w:lang w:val="es-US"/>
              </w:rPr>
            </w:pPr>
            <w:r w:rsidRPr="00AA2A02">
              <w:rPr>
                <w:b/>
                <w:bCs/>
                <w:color w:val="000000"/>
                <w:lang w:val="es-US"/>
              </w:rPr>
              <w:t>Original Medicare</w:t>
            </w:r>
            <w:r w:rsidRPr="00AA2A02">
              <w:rPr>
                <w:color w:val="000000"/>
                <w:lang w:val="es-US"/>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4E0D0803" w14:textId="77777777" w:rsidR="009D7F60" w:rsidRPr="00AA2A02" w:rsidRDefault="009D7F60" w:rsidP="00B06B17">
            <w:pPr>
              <w:spacing w:before="0" w:beforeAutospacing="0" w:after="0" w:afterAutospacing="0"/>
              <w:rPr>
                <w:color w:val="000000"/>
                <w:lang w:val="es-US"/>
              </w:rPr>
            </w:pPr>
          </w:p>
        </w:tc>
      </w:tr>
      <w:tr w:rsidR="00126983" w:rsidRPr="00AA2A02" w14:paraId="352BEA2A" w14:textId="77777777" w:rsidTr="00A4558F">
        <w:tc>
          <w:tcPr>
            <w:tcW w:w="9350" w:type="dxa"/>
          </w:tcPr>
          <w:p w14:paraId="016592C1" w14:textId="77777777" w:rsidR="00126983" w:rsidRPr="00AA2A02" w:rsidRDefault="00126983" w:rsidP="00B06B17">
            <w:pPr>
              <w:spacing w:before="0" w:beforeAutospacing="0" w:after="0" w:afterAutospacing="0"/>
              <w:rPr>
                <w:color w:val="000000"/>
                <w:lang w:val="es-US"/>
              </w:rPr>
            </w:pPr>
            <w:r w:rsidRPr="00AA2A02">
              <w:rPr>
                <w:b/>
                <w:bCs/>
                <w:color w:val="000000"/>
                <w:lang w:val="es-US"/>
              </w:rPr>
              <w:t>Parte C</w:t>
            </w:r>
            <w:r w:rsidRPr="00AA2A02">
              <w:rPr>
                <w:b/>
                <w:color w:val="000000"/>
                <w:lang w:val="es-US"/>
              </w:rPr>
              <w:t>:</w:t>
            </w:r>
            <w:r w:rsidRPr="00AA2A02">
              <w:rPr>
                <w:color w:val="000000"/>
                <w:lang w:val="es-US"/>
              </w:rPr>
              <w:t xml:space="preserve"> consulte el Plan Medicare Advantage (MA).</w:t>
            </w:r>
          </w:p>
          <w:p w14:paraId="4802F989" w14:textId="77777777" w:rsidR="009D7F60" w:rsidRPr="00AA2A02" w:rsidRDefault="009D7F60" w:rsidP="00B06B17">
            <w:pPr>
              <w:spacing w:before="0" w:beforeAutospacing="0" w:after="0" w:afterAutospacing="0"/>
              <w:rPr>
                <w:color w:val="000000"/>
                <w:lang w:val="es-US"/>
              </w:rPr>
            </w:pPr>
          </w:p>
        </w:tc>
      </w:tr>
      <w:tr w:rsidR="00126983" w:rsidRPr="00AA2A02" w14:paraId="0ADF2ED3" w14:textId="77777777" w:rsidTr="00A4558F">
        <w:tc>
          <w:tcPr>
            <w:tcW w:w="9350" w:type="dxa"/>
          </w:tcPr>
          <w:p w14:paraId="29F5BC93" w14:textId="77777777" w:rsidR="00126983" w:rsidRPr="00AA2A02" w:rsidRDefault="00126983" w:rsidP="00B06B17">
            <w:pPr>
              <w:spacing w:before="0" w:beforeAutospacing="0" w:after="0" w:afterAutospacing="0"/>
              <w:rPr>
                <w:lang w:val="es-US"/>
              </w:rPr>
            </w:pPr>
            <w:r w:rsidRPr="00AA2A02">
              <w:rPr>
                <w:b/>
                <w:bCs/>
                <w:lang w:val="es-US"/>
              </w:rPr>
              <w:t>Parte D</w:t>
            </w:r>
            <w:r w:rsidRPr="00AA2A02">
              <w:rPr>
                <w:b/>
                <w:lang w:val="es-US"/>
              </w:rPr>
              <w:t>:</w:t>
            </w:r>
            <w:r w:rsidRPr="00AA2A02">
              <w:rPr>
                <w:lang w:val="es-US"/>
              </w:rPr>
              <w:t xml:space="preserve"> es el Programa voluntario de beneficios de medicamentos con receta de Medicare. </w:t>
            </w:r>
          </w:p>
          <w:p w14:paraId="70C32E96" w14:textId="77777777" w:rsidR="009D7F60" w:rsidRPr="00AA2A02" w:rsidRDefault="009D7F60" w:rsidP="00B06B17">
            <w:pPr>
              <w:spacing w:before="0" w:beforeAutospacing="0" w:after="0" w:afterAutospacing="0"/>
              <w:rPr>
                <w:lang w:val="es-US"/>
              </w:rPr>
            </w:pPr>
          </w:p>
        </w:tc>
      </w:tr>
      <w:tr w:rsidR="00126983" w:rsidRPr="00AA2A02" w14:paraId="2FF89B1C" w14:textId="77777777" w:rsidTr="00A4558F">
        <w:tc>
          <w:tcPr>
            <w:tcW w:w="9350" w:type="dxa"/>
          </w:tcPr>
          <w:p w14:paraId="2F1411B8" w14:textId="25089C72" w:rsidR="00126983" w:rsidRPr="00AA2A02" w:rsidRDefault="00126983" w:rsidP="00B06B17">
            <w:pPr>
              <w:spacing w:before="0" w:beforeAutospacing="0" w:after="0" w:afterAutospacing="0"/>
              <w:rPr>
                <w:spacing w:val="-6"/>
                <w:lang w:val="es-US"/>
              </w:rPr>
            </w:pPr>
            <w:r w:rsidRPr="00AA2A02">
              <w:rPr>
                <w:b/>
                <w:bCs/>
                <w:spacing w:val="-6"/>
                <w:lang w:val="es-US"/>
              </w:rPr>
              <w:t>Período de beneficios:</w:t>
            </w:r>
            <w:r w:rsidRPr="00AA2A02">
              <w:rPr>
                <w:i/>
                <w:iCs/>
                <w:spacing w:val="-6"/>
                <w:lang w:val="es-US"/>
              </w:rPr>
              <w:t xml:space="preserve"> </w:t>
            </w:r>
            <w:r w:rsidRPr="00AA2A02">
              <w:rPr>
                <w:i/>
                <w:iCs/>
                <w:color w:val="0000FF"/>
                <w:spacing w:val="-6"/>
                <w:lang w:val="es-US"/>
              </w:rPr>
              <w:t>[Modify definition as needed if plan uses benefit periods for SNF stays but not for inpatient hospital stays.]</w:t>
            </w:r>
            <w:r w:rsidRPr="00AA2A02">
              <w:rPr>
                <w:color w:val="0000FF"/>
                <w:spacing w:val="-6"/>
                <w:lang w:val="es-US"/>
              </w:rPr>
              <w:t xml:space="preserve"> </w:t>
            </w:r>
            <w:r w:rsidRPr="00AA2A02">
              <w:rPr>
                <w:spacing w:val="-6"/>
                <w:lang w:val="es-US"/>
              </w:rPr>
              <w:t xml:space="preserve">La forma en que </w:t>
            </w:r>
            <w:r w:rsidRPr="00AA2A02">
              <w:rPr>
                <w:color w:val="0000FF"/>
                <w:spacing w:val="-6"/>
                <w:lang w:val="es-US"/>
              </w:rPr>
              <w:t>[</w:t>
            </w:r>
            <w:r w:rsidRPr="00AA2A02">
              <w:rPr>
                <w:i/>
                <w:iCs/>
                <w:color w:val="0000FF"/>
                <w:spacing w:val="-6"/>
                <w:lang w:val="es-US"/>
              </w:rPr>
              <w:t xml:space="preserve">insert if </w:t>
            </w:r>
            <w:r w:rsidR="009276C6" w:rsidRPr="00AA2A02">
              <w:rPr>
                <w:i/>
                <w:iCs/>
                <w:color w:val="0000FF"/>
                <w:spacing w:val="-6"/>
                <w:lang w:val="es-US"/>
              </w:rPr>
              <w:pgNum/>
            </w:r>
            <w:proofErr w:type="gramStart"/>
            <w:r w:rsidR="009276C6" w:rsidRPr="00AA2A02">
              <w:rPr>
                <w:i/>
                <w:iCs/>
                <w:color w:val="0000FF"/>
                <w:spacing w:val="-6"/>
                <w:lang w:val="es-US"/>
              </w:rPr>
              <w:t xml:space="preserve">rogramo </w:t>
            </w:r>
            <w:r w:rsidRPr="00AA2A02">
              <w:rPr>
                <w:i/>
                <w:iCs/>
                <w:color w:val="0000FF"/>
                <w:spacing w:val="-6"/>
                <w:lang w:val="es-US"/>
              </w:rPr>
              <w:t>:</w:t>
            </w:r>
            <w:proofErr w:type="gramEnd"/>
            <w:r w:rsidRPr="00AA2A02">
              <w:rPr>
                <w:color w:val="0000FF"/>
                <w:spacing w:val="-6"/>
                <w:lang w:val="es-US"/>
              </w:rPr>
              <w:t xml:space="preserve"> both our plan and]</w:t>
            </w:r>
            <w:r w:rsidRPr="00AA2A02">
              <w:rPr>
                <w:spacing w:val="-6"/>
                <w:lang w:val="es-US"/>
              </w:rPr>
              <w:t xml:space="preserve"> Original Medicare mide su uso de los servicios de los hospitales y el centro de atención de enfermería especializada (Skilled Nursing Facility, SNF). </w:t>
            </w:r>
            <w:r w:rsidRPr="00AA2A02">
              <w:rPr>
                <w:i/>
                <w:iCs/>
                <w:color w:val="0000FF"/>
                <w:spacing w:val="-6"/>
                <w:lang w:val="es-US"/>
              </w:rPr>
              <w:t>[Plans that offer a more generous benefit period, revise the following sentences to reflect the plan’s benefit period.]</w:t>
            </w:r>
            <w:r w:rsidRPr="00AA2A02">
              <w:rPr>
                <w:i/>
                <w:iCs/>
                <w:color w:val="333399"/>
                <w:spacing w:val="-6"/>
                <w:lang w:val="es-US"/>
              </w:rPr>
              <w:t xml:space="preserve"> </w:t>
            </w:r>
            <w:r w:rsidRPr="00AA2A02">
              <w:rPr>
                <w:spacing w:val="-6"/>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AA2A02">
              <w:rPr>
                <w:color w:val="0000FF"/>
                <w:spacing w:val="-6"/>
                <w:lang w:val="es-US"/>
              </w:rPr>
              <w:t>[</w:t>
            </w:r>
            <w:r w:rsidRPr="00AA2A02">
              <w:rPr>
                <w:i/>
                <w:iCs/>
                <w:color w:val="0000FF"/>
                <w:spacing w:val="-6"/>
                <w:lang w:val="es-US"/>
              </w:rPr>
              <w:t xml:space="preserve">Insert if </w:t>
            </w:r>
            <w:r w:rsidR="009276C6" w:rsidRPr="00AA2A02">
              <w:rPr>
                <w:i/>
                <w:iCs/>
                <w:color w:val="0000FF"/>
                <w:spacing w:val="-6"/>
                <w:lang w:val="es-US"/>
              </w:rPr>
              <w:pgNum/>
            </w:r>
            <w:proofErr w:type="gramStart"/>
            <w:r w:rsidR="009276C6" w:rsidRPr="00AA2A02">
              <w:rPr>
                <w:i/>
                <w:iCs/>
                <w:color w:val="0000FF"/>
                <w:spacing w:val="-6"/>
                <w:lang w:val="es-US"/>
              </w:rPr>
              <w:t xml:space="preserve">rogramo </w:t>
            </w:r>
            <w:r w:rsidRPr="00AA2A02">
              <w:rPr>
                <w:i/>
                <w:iCs/>
                <w:color w:val="0000FF"/>
                <w:spacing w:val="-6"/>
                <w:lang w:val="es-US"/>
              </w:rPr>
              <w:t>:</w:t>
            </w:r>
            <w:proofErr w:type="gramEnd"/>
            <w:r w:rsidRPr="00AA2A02">
              <w:rPr>
                <w:i/>
                <w:iCs/>
                <w:color w:val="0000FF"/>
                <w:spacing w:val="-6"/>
                <w:lang w:val="es-US"/>
              </w:rPr>
              <w:t xml:space="preserve"> </w:t>
            </w:r>
            <w:r w:rsidRPr="00AA2A02">
              <w:rPr>
                <w:color w:val="0000FF"/>
                <w:spacing w:val="-6"/>
                <w:lang w:val="es-US"/>
              </w:rPr>
              <w:t xml:space="preserve">Usted debe pagar el deducible del hospital para pacientes internados por cada período de beneficios.] </w:t>
            </w:r>
            <w:r w:rsidRPr="00AA2A02">
              <w:rPr>
                <w:spacing w:val="-6"/>
                <w:lang w:val="es-US"/>
              </w:rPr>
              <w:t xml:space="preserve">No hay límite en cuanto a la cantidad de períodos de beneficios. </w:t>
            </w:r>
          </w:p>
        </w:tc>
      </w:tr>
      <w:tr w:rsidR="00126983" w:rsidRPr="00AA2A02" w14:paraId="4D464633" w14:textId="77777777" w:rsidTr="00A4558F">
        <w:tc>
          <w:tcPr>
            <w:tcW w:w="9350" w:type="dxa"/>
          </w:tcPr>
          <w:p w14:paraId="7A0D1213"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color w:val="000000"/>
                <w:lang w:val="es-US"/>
              </w:rPr>
              <w:t>Período de inscripción abierta de Medicare Advantage</w:t>
            </w:r>
            <w:r w:rsidRPr="00AA2A02">
              <w:rPr>
                <w:b/>
                <w:color w:val="000000"/>
                <w:lang w:val="es-US"/>
              </w:rPr>
              <w:t>:</w:t>
            </w:r>
            <w:r w:rsidRPr="00AA2A02">
              <w:rPr>
                <w:color w:val="000000"/>
                <w:lang w:val="es-US"/>
              </w:rPr>
              <w:t xml:space="preserve"> </w:t>
            </w:r>
            <w:r w:rsidRPr="00AA2A02">
              <w:rPr>
                <w:lang w:val="es-US"/>
              </w:rPr>
              <w:t>el período de tiempo desde el 1 de enero hasta el 31 de marzo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también está disponible durante un período de 3 meses después de que una persona es elegible para Medicare por primera vez.</w:t>
            </w:r>
          </w:p>
          <w:p w14:paraId="6F633DC9" w14:textId="77777777" w:rsidR="00207B58" w:rsidRPr="00AA2A02" w:rsidRDefault="00207B58"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26983" w:rsidRPr="00AA2A02" w14:paraId="436F2B94" w14:textId="77777777" w:rsidTr="00A4558F">
        <w:tc>
          <w:tcPr>
            <w:tcW w:w="9350" w:type="dxa"/>
          </w:tcPr>
          <w:p w14:paraId="2FE113CD" w14:textId="77777777" w:rsidR="00126983" w:rsidRPr="00AA2A02" w:rsidRDefault="00126983" w:rsidP="00B06B17">
            <w:pPr>
              <w:spacing w:before="0" w:beforeAutospacing="0" w:after="0" w:afterAutospacing="0"/>
              <w:rPr>
                <w:color w:val="000000"/>
                <w:lang w:val="es-US"/>
              </w:rPr>
            </w:pPr>
            <w:r w:rsidRPr="00AA2A02">
              <w:rPr>
                <w:b/>
                <w:bCs/>
                <w:color w:val="000000"/>
                <w:lang w:val="es-US"/>
              </w:rPr>
              <w:t>Período de inscripción inicial</w:t>
            </w:r>
            <w:r w:rsidRPr="00AA2A02">
              <w:rPr>
                <w:b/>
                <w:color w:val="000000"/>
                <w:lang w:val="es-US"/>
              </w:rPr>
              <w:t>:</w:t>
            </w:r>
            <w:r w:rsidRPr="00AA2A02">
              <w:rPr>
                <w:color w:val="000000"/>
                <w:lang w:val="es-US"/>
              </w:rPr>
              <w:t xml:space="preserve">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1BFFE7E0" w14:textId="77777777" w:rsidR="00207B58" w:rsidRPr="00AA2A02" w:rsidRDefault="00207B58" w:rsidP="00B06B17">
            <w:pPr>
              <w:spacing w:before="0" w:beforeAutospacing="0" w:after="0" w:afterAutospacing="0"/>
              <w:rPr>
                <w:rFonts w:cs="Minion Pro"/>
                <w:color w:val="000000"/>
                <w:lang w:val="es-US"/>
              </w:rPr>
            </w:pPr>
          </w:p>
        </w:tc>
      </w:tr>
      <w:tr w:rsidR="00126983" w:rsidRPr="00AA2A02" w14:paraId="466D7D45" w14:textId="77777777" w:rsidTr="00A4558F">
        <w:tc>
          <w:tcPr>
            <w:tcW w:w="9350" w:type="dxa"/>
          </w:tcPr>
          <w:p w14:paraId="1D6216BC"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AA2A02">
              <w:rPr>
                <w:b/>
                <w:bCs/>
                <w:color w:val="000000"/>
                <w:lang w:val="es-US"/>
              </w:rPr>
              <w:t>Persona con doble elegibilidad</w:t>
            </w:r>
            <w:r w:rsidRPr="00AA2A02">
              <w:rPr>
                <w:b/>
                <w:color w:val="000000"/>
                <w:lang w:val="es-US"/>
              </w:rPr>
              <w:t>:</w:t>
            </w:r>
            <w:r w:rsidRPr="00AA2A02">
              <w:rPr>
                <w:color w:val="000000"/>
                <w:lang w:val="es-US"/>
              </w:rPr>
              <w:t xml:space="preserve"> una persona que reúne los requisitos para la cobertura de Medicare y Medicaid.</w:t>
            </w:r>
          </w:p>
          <w:p w14:paraId="1AE7B73E" w14:textId="77777777" w:rsidR="00207B58" w:rsidRPr="00AA2A02" w:rsidRDefault="00207B58"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126983" w:rsidRPr="00AA2A02" w14:paraId="48CB21A4" w14:textId="77777777" w:rsidTr="00A4558F">
        <w:tc>
          <w:tcPr>
            <w:tcW w:w="9350" w:type="dxa"/>
          </w:tcPr>
          <w:p w14:paraId="72335185" w14:textId="77777777" w:rsidR="00126983" w:rsidRPr="00AA2A02" w:rsidRDefault="00126983" w:rsidP="00B06B17">
            <w:pPr>
              <w:spacing w:before="0" w:beforeAutospacing="0" w:after="0" w:afterAutospacing="0"/>
              <w:rPr>
                <w:color w:val="000000"/>
                <w:lang w:val="es-US"/>
              </w:rPr>
            </w:pPr>
            <w:r w:rsidRPr="00AA2A02">
              <w:rPr>
                <w:b/>
                <w:bCs/>
                <w:color w:val="000000"/>
                <w:lang w:val="es-US"/>
              </w:rPr>
              <w:t>Plan de necesidades especiales (Special Needs Plan, SNP) institucional</w:t>
            </w:r>
            <w:r w:rsidRPr="00AA2A02">
              <w:rPr>
                <w:b/>
                <w:color w:val="000000"/>
                <w:lang w:val="es-US"/>
              </w:rPr>
              <w:t>:</w:t>
            </w:r>
            <w:r w:rsidRPr="00AA2A02">
              <w:rPr>
                <w:color w:val="000000"/>
                <w:lang w:val="es-US"/>
              </w:rPr>
              <w:t xml:space="preserve">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(nursing facility, NF), (SNF/NF), un centro de atención intermedia para personas con discapacidades intelectuales (Intermediate Care Facility for Individuals with Intellectual Disabilities,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w:t>
            </w:r>
          </w:p>
          <w:p w14:paraId="716B9F4C" w14:textId="77777777" w:rsidR="00207B58" w:rsidRPr="00AA2A02" w:rsidRDefault="00207B58" w:rsidP="00B06B17">
            <w:pPr>
              <w:spacing w:before="0" w:beforeAutospacing="0" w:after="0" w:afterAutospacing="0"/>
              <w:rPr>
                <w:color w:val="000000"/>
                <w:lang w:val="es-US"/>
              </w:rPr>
            </w:pPr>
          </w:p>
        </w:tc>
      </w:tr>
      <w:tr w:rsidR="00126983" w:rsidRPr="00AA2A02" w14:paraId="4538CB79" w14:textId="77777777" w:rsidTr="00A4558F">
        <w:tc>
          <w:tcPr>
            <w:tcW w:w="9350" w:type="dxa"/>
          </w:tcPr>
          <w:p w14:paraId="52835184" w14:textId="77777777" w:rsidR="00126983" w:rsidRPr="00AA2A02" w:rsidRDefault="00126983" w:rsidP="00B06B17">
            <w:pPr>
              <w:spacing w:before="0" w:beforeAutospacing="0" w:after="0" w:afterAutospacing="0"/>
              <w:rPr>
                <w:color w:val="000000"/>
                <w:lang w:val="es-US"/>
              </w:rPr>
            </w:pPr>
            <w:r w:rsidRPr="00AA2A02">
              <w:rPr>
                <w:b/>
                <w:bCs/>
                <w:color w:val="000000"/>
                <w:lang w:val="es-US"/>
              </w:rPr>
              <w:t>Plan de necesidades especiales (Special Needs Plan, SNP) institucional equivalente</w:t>
            </w:r>
            <w:r w:rsidRPr="00AA2A02">
              <w:rPr>
                <w:b/>
                <w:color w:val="000000"/>
                <w:lang w:val="es-US"/>
              </w:rPr>
              <w:t>:</w:t>
            </w:r>
            <w:r w:rsidRPr="00AA2A02">
              <w:rPr>
                <w:color w:val="000000"/>
                <w:lang w:val="es-US"/>
              </w:rPr>
              <w:t xml:space="preserve">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p w14:paraId="33D6744F" w14:textId="77777777" w:rsidR="00207B58" w:rsidRPr="00AA2A02" w:rsidRDefault="00207B58" w:rsidP="00B06B17">
            <w:pPr>
              <w:spacing w:before="0" w:beforeAutospacing="0" w:after="0" w:afterAutospacing="0"/>
              <w:rPr>
                <w:color w:val="000000"/>
                <w:lang w:val="es-US"/>
              </w:rPr>
            </w:pPr>
          </w:p>
        </w:tc>
      </w:tr>
      <w:tr w:rsidR="00126983" w:rsidRPr="00AA2A02" w14:paraId="4A0B4274" w14:textId="77777777" w:rsidTr="00A4558F">
        <w:tc>
          <w:tcPr>
            <w:tcW w:w="9350" w:type="dxa"/>
          </w:tcPr>
          <w:p w14:paraId="2EE2B374" w14:textId="4CFE8761" w:rsidR="00441532" w:rsidRPr="00AA2A02" w:rsidRDefault="00126983" w:rsidP="00441532">
            <w:pPr>
              <w:spacing w:before="0" w:beforeAutospacing="0" w:after="0" w:afterAutospacing="0"/>
              <w:rPr>
                <w:color w:val="000000"/>
                <w:lang w:val="es-US"/>
              </w:rPr>
            </w:pPr>
            <w:r w:rsidRPr="00AA2A02">
              <w:rPr>
                <w:b/>
                <w:bCs/>
                <w:color w:val="000000"/>
                <w:lang w:val="es-US"/>
              </w:rPr>
              <w:t>Plan de necesidades especiales para atención crónica</w:t>
            </w:r>
            <w:r w:rsidRPr="00AA2A02">
              <w:rPr>
                <w:b/>
                <w:color w:val="000000"/>
                <w:lang w:val="es-US"/>
              </w:rPr>
              <w:t>:</w:t>
            </w:r>
            <w:r w:rsidRPr="00AA2A02">
              <w:rPr>
                <w:color w:val="000000"/>
                <w:lang w:val="es-US"/>
              </w:rPr>
              <w:t xml:space="preserve">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422.4(a)(1)(iv). </w:t>
            </w:r>
          </w:p>
        </w:tc>
      </w:tr>
      <w:tr w:rsidR="00126983" w:rsidRPr="00AA2A02" w14:paraId="25778DB7" w14:textId="77777777" w:rsidTr="00A4558F">
        <w:tc>
          <w:tcPr>
            <w:tcW w:w="9350" w:type="dxa"/>
          </w:tcPr>
          <w:p w14:paraId="68C9782B" w14:textId="77777777" w:rsidR="00126983" w:rsidRPr="00AA2A02" w:rsidRDefault="00126983" w:rsidP="00B06B17">
            <w:pPr>
              <w:spacing w:before="0" w:beforeAutospacing="0" w:after="0" w:afterAutospacing="0"/>
              <w:rPr>
                <w:lang w:val="es-US"/>
              </w:rPr>
            </w:pPr>
            <w:r w:rsidRPr="00AA2A02">
              <w:rPr>
                <w:b/>
                <w:bCs/>
                <w:color w:val="000000"/>
                <w:lang w:val="es-US"/>
              </w:rPr>
              <w:t>Plan de necesidades especiales</w:t>
            </w:r>
            <w:r w:rsidRPr="00AA2A02">
              <w:rPr>
                <w:b/>
                <w:color w:val="000000"/>
                <w:lang w:val="es-US"/>
              </w:rPr>
              <w:t>:</w:t>
            </w:r>
            <w:r w:rsidRPr="00AA2A02">
              <w:rPr>
                <w:color w:val="000000"/>
                <w:lang w:val="es-US"/>
              </w:rPr>
              <w:t xml:space="preserve"> </w:t>
            </w:r>
            <w:r w:rsidRPr="00AA2A02">
              <w:rPr>
                <w:lang w:val="es-US"/>
              </w:rPr>
              <w:t>tipo especial de plan Medicare Advantage que proporciona una atención médica más específica para determinados grupos de personas, como aquellas que poseen Medicare y Medicaid, que viven en un centro de cuidados o que tienen ciertas afecciones médicas crónicas.</w:t>
            </w:r>
          </w:p>
          <w:p w14:paraId="2DC2CD0D" w14:textId="77777777" w:rsidR="00215B10" w:rsidRPr="00AA2A02" w:rsidRDefault="00215B10" w:rsidP="00B06B17">
            <w:pPr>
              <w:spacing w:before="0" w:beforeAutospacing="0" w:after="0" w:afterAutospacing="0"/>
              <w:rPr>
                <w:lang w:val="es-US"/>
              </w:rPr>
            </w:pPr>
          </w:p>
          <w:p w14:paraId="77F7F885" w14:textId="77777777" w:rsidR="008442A3" w:rsidRPr="00AA2A02" w:rsidRDefault="008442A3" w:rsidP="00B06B17">
            <w:pPr>
              <w:spacing w:before="0" w:beforeAutospacing="0" w:after="0" w:afterAutospacing="0"/>
              <w:rPr>
                <w:i/>
                <w:iCs/>
                <w:color w:val="0000FF"/>
                <w:lang w:val="es-US"/>
              </w:rPr>
            </w:pPr>
            <w:r w:rsidRPr="00AA2A02">
              <w:rPr>
                <w:color w:val="0000FF"/>
                <w:lang w:val="es-US"/>
              </w:rPr>
              <w:t>[</w:t>
            </w:r>
            <w:r w:rsidRPr="00AA2A02">
              <w:rPr>
                <w:i/>
                <w:iCs/>
                <w:color w:val="0000FF"/>
                <w:lang w:val="es-US"/>
              </w:rPr>
              <w:t>Include this definition only if Part D plan has pharmacies that offer preferred cost sharing in addition to those offering standard cost- sharing:</w:t>
            </w:r>
          </w:p>
          <w:p w14:paraId="2D0149C3" w14:textId="1413FE10" w:rsidR="00A33565" w:rsidRPr="00AA2A02" w:rsidRDefault="00A33565" w:rsidP="00B06B17">
            <w:pPr>
              <w:spacing w:before="0" w:beforeAutospacing="0" w:after="0" w:afterAutospacing="0"/>
              <w:rPr>
                <w:lang w:val="es-US"/>
              </w:rPr>
            </w:pPr>
          </w:p>
        </w:tc>
      </w:tr>
      <w:tr w:rsidR="00126983" w:rsidRPr="00AA2A02" w14:paraId="51F31708" w14:textId="77777777" w:rsidTr="00A4558F">
        <w:tc>
          <w:tcPr>
            <w:tcW w:w="9350" w:type="dxa"/>
          </w:tcPr>
          <w:p w14:paraId="21B1369F" w14:textId="36230388" w:rsidR="00126983" w:rsidRPr="00AA2A02" w:rsidRDefault="00126983" w:rsidP="00B06B17">
            <w:pPr>
              <w:spacing w:before="0" w:beforeAutospacing="0" w:after="0" w:afterAutospacing="0"/>
              <w:rPr>
                <w:lang w:val="es-US"/>
              </w:rPr>
            </w:pPr>
            <w:r w:rsidRPr="00AA2A02">
              <w:rPr>
                <w:b/>
                <w:bCs/>
                <w:color w:val="000000"/>
                <w:lang w:val="es-US"/>
              </w:rPr>
              <w:t>Plan de salud de Medicare</w:t>
            </w:r>
            <w:r w:rsidRPr="00AA2A02">
              <w:rPr>
                <w:b/>
                <w:color w:val="000000"/>
                <w:lang w:val="es-US"/>
              </w:rPr>
              <w:t>:</w:t>
            </w:r>
            <w:r w:rsidRPr="00AA2A02">
              <w:rPr>
                <w:color w:val="000000"/>
                <w:lang w:val="es-US"/>
              </w:rPr>
              <w:t xml:space="preserve"> </w:t>
            </w:r>
            <w:r w:rsidRPr="00AA2A02">
              <w:rPr>
                <w:lang w:val="es-US"/>
              </w:rPr>
              <w:t>un plan de salud de Medicare que ofrece una empresa privada que tiene un contrato con Medicare para brindar los beneficios de la Parte A y la Parte</w:t>
            </w:r>
            <w:r w:rsidRPr="00AA2A02">
              <w:rPr>
                <w:color w:val="000000"/>
                <w:lang w:val="es-US"/>
              </w:rPr>
              <w:t> </w:t>
            </w:r>
            <w:r w:rsidRPr="00AA2A02">
              <w:rPr>
                <w:lang w:val="es-US"/>
              </w:rPr>
              <w:t>B a personas con Medicare que se inscriben en el plan. Este término incluye todos los planes Medicare Advantage, los planes Medicare Cost, los de Necesidades Espaciales, los Programas piloto/demostraciones y los Programas de atención integral para las personas de edad avanzada (</w:t>
            </w:r>
            <w:r w:rsidR="009276C6" w:rsidRPr="00AA2A02">
              <w:rPr>
                <w:lang w:val="es-US"/>
              </w:rPr>
              <w:pgNum/>
            </w:r>
            <w:r w:rsidR="009276C6" w:rsidRPr="00AA2A02">
              <w:rPr>
                <w:lang w:val="es-US"/>
              </w:rPr>
              <w:t>rogramo f</w:t>
            </w:r>
            <w:r w:rsidRPr="00AA2A02">
              <w:rPr>
                <w:lang w:val="es-US"/>
              </w:rPr>
              <w:t xml:space="preserve"> All-inclusive Care for the Elderly, PACE).</w:t>
            </w:r>
          </w:p>
          <w:p w14:paraId="76847115" w14:textId="77777777" w:rsidR="00A33565" w:rsidRPr="00AA2A02" w:rsidRDefault="00A33565" w:rsidP="00B06B17">
            <w:pPr>
              <w:spacing w:before="0" w:beforeAutospacing="0" w:after="0" w:afterAutospacing="0"/>
              <w:rPr>
                <w:lang w:val="es-US"/>
              </w:rPr>
            </w:pPr>
          </w:p>
        </w:tc>
      </w:tr>
      <w:tr w:rsidR="00126983" w:rsidRPr="00AA2A02" w14:paraId="002E41AE" w14:textId="77777777" w:rsidTr="00A4558F">
        <w:tc>
          <w:tcPr>
            <w:tcW w:w="9350" w:type="dxa"/>
          </w:tcPr>
          <w:p w14:paraId="31747B4D" w14:textId="77777777" w:rsidR="00126983" w:rsidRPr="00AA2A02" w:rsidRDefault="00126983" w:rsidP="00B06B17">
            <w:pPr>
              <w:spacing w:before="0" w:beforeAutospacing="0" w:after="0" w:afterAutospacing="0"/>
              <w:rPr>
                <w:lang w:val="es-US"/>
              </w:rPr>
            </w:pPr>
            <w:r w:rsidRPr="00AA2A02">
              <w:rPr>
                <w:b/>
                <w:bCs/>
                <w:lang w:val="es-US"/>
              </w:rPr>
              <w:t>Plan de una Organización de proveedores preferidos (Preferred Provider Organization, PPO)</w:t>
            </w:r>
            <w:r w:rsidRPr="00AA2A02">
              <w:rPr>
                <w:b/>
                <w:lang w:val="es-US"/>
              </w:rPr>
              <w:t>:</w:t>
            </w:r>
            <w:r w:rsidRPr="00AA2A02">
              <w:rPr>
                <w:lang w:val="es-US"/>
              </w:rP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75C77707" w14:textId="77777777" w:rsidR="00A33565" w:rsidRPr="00AA2A02" w:rsidRDefault="00A33565" w:rsidP="00B06B17">
            <w:pPr>
              <w:spacing w:before="0" w:beforeAutospacing="0" w:after="0" w:afterAutospacing="0"/>
              <w:rPr>
                <w:lang w:val="es-US"/>
              </w:rPr>
            </w:pPr>
          </w:p>
        </w:tc>
      </w:tr>
      <w:tr w:rsidR="00126983" w:rsidRPr="00AA2A02" w14:paraId="03622371" w14:textId="77777777" w:rsidTr="00A4558F">
        <w:tc>
          <w:tcPr>
            <w:tcW w:w="9350" w:type="dxa"/>
          </w:tcPr>
          <w:p w14:paraId="6168B704" w14:textId="77777777" w:rsidR="00126983" w:rsidRPr="00AA2A02" w:rsidRDefault="00126983" w:rsidP="00A33565">
            <w:pPr>
              <w:spacing w:before="0" w:beforeAutospacing="0" w:after="0" w:afterAutospacing="0"/>
              <w:rPr>
                <w:color w:val="000000" w:themeColor="text1"/>
                <w:lang w:val="es-US"/>
              </w:rPr>
            </w:pPr>
            <w:r w:rsidRPr="00AA2A02">
              <w:rPr>
                <w:b/>
                <w:bCs/>
                <w:color w:val="000000" w:themeColor="text1"/>
                <w:lang w:val="es-US"/>
              </w:rPr>
              <w:t>Plan Medicare Advantage (MA)</w:t>
            </w:r>
            <w:r w:rsidRPr="00AA2A02">
              <w:rPr>
                <w:b/>
                <w:color w:val="000000" w:themeColor="text1"/>
                <w:lang w:val="es-US"/>
              </w:rPr>
              <w:t>:</w:t>
            </w:r>
            <w:r w:rsidRPr="00AA2A02">
              <w:rPr>
                <w:color w:val="000000" w:themeColor="text1"/>
                <w:lang w:val="es-US"/>
              </w:rPr>
              <w:t xml:space="preserve"> 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w:t>
            </w:r>
            <w:r w:rsidRPr="00AA2A02">
              <w:rPr>
                <w:lang w:val="es-US"/>
              </w:rPr>
              <w:t xml:space="preserve"> </w:t>
            </w:r>
            <w:r w:rsidRPr="00AA2A02">
              <w:rPr>
                <w:color w:val="000000" w:themeColor="text1"/>
                <w:lang w:val="es-US"/>
              </w:rPr>
              <w:t xml:space="preserve">En la mayoría de los casos, los planes Medicare Advantage también ofrecen la Parte D (cobertura para medicamentos con receta) de Medicare. Estos planes se llaman </w:t>
            </w:r>
            <w:r w:rsidRPr="00AA2A02">
              <w:rPr>
                <w:b/>
                <w:bCs/>
                <w:color w:val="000000" w:themeColor="text1"/>
                <w:lang w:val="es-US"/>
              </w:rPr>
              <w:t>planes Medicare Advantage con cobertura para medicamentos con receta</w:t>
            </w:r>
            <w:r w:rsidRPr="00AA2A02">
              <w:rPr>
                <w:color w:val="000000" w:themeColor="text1"/>
                <w:lang w:val="es-US"/>
              </w:rPr>
              <w:t xml:space="preserve">. </w:t>
            </w:r>
          </w:p>
          <w:p w14:paraId="0724A412" w14:textId="77777777" w:rsidR="009276C6" w:rsidRPr="00AA2A02" w:rsidRDefault="009276C6" w:rsidP="00B06B17">
            <w:pPr>
              <w:pageBreakBefore/>
              <w:spacing w:before="0" w:beforeAutospacing="0" w:after="0" w:afterAutospacing="0"/>
              <w:rPr>
                <w:color w:val="0000FF"/>
                <w:lang w:val="es-US"/>
              </w:rPr>
            </w:pPr>
          </w:p>
          <w:p w14:paraId="49111F79" w14:textId="784B4F65" w:rsidR="006A2EA1" w:rsidRPr="00AA2A02" w:rsidRDefault="006A2EA1" w:rsidP="00B06B17">
            <w:pPr>
              <w:pageBreakBefore/>
              <w:spacing w:before="0" w:beforeAutospacing="0" w:after="0" w:afterAutospacing="0"/>
              <w:rPr>
                <w:color w:val="0000FF"/>
                <w:lang w:val="es-US"/>
              </w:rPr>
            </w:pPr>
            <w:r w:rsidRPr="00AA2A02">
              <w:rPr>
                <w:color w:val="0000FF"/>
                <w:lang w:val="es-US"/>
              </w:rPr>
              <w:t>[</w:t>
            </w:r>
            <w:r w:rsidRPr="00AA2A02">
              <w:rPr>
                <w:i/>
                <w:iCs/>
                <w:color w:val="0000FF"/>
                <w:lang w:val="es-US"/>
              </w:rPr>
              <w:t xml:space="preserve">Insert cost plan definition only if you are a Medicare Cost Plan or there is one in your service area: </w:t>
            </w:r>
            <w:r w:rsidRPr="00AA2A02">
              <w:rPr>
                <w:b/>
                <w:bCs/>
                <w:color w:val="0000FF"/>
                <w:lang w:val="es-US"/>
              </w:rPr>
              <w:t>Plan Medicare Cost:</w:t>
            </w:r>
            <w:r w:rsidRPr="00AA2A02">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4A1E665B" w14:textId="77777777" w:rsidR="00A33565" w:rsidRPr="00AA2A02" w:rsidRDefault="00A33565" w:rsidP="00B06B17">
            <w:pPr>
              <w:pageBreakBefore/>
              <w:spacing w:before="0" w:beforeAutospacing="0" w:after="0" w:afterAutospacing="0"/>
              <w:rPr>
                <w:color w:val="0000FF"/>
                <w:lang w:val="es-US"/>
              </w:rPr>
            </w:pPr>
          </w:p>
          <w:p w14:paraId="4067F6FE" w14:textId="6EF30148" w:rsidR="006A2EA1" w:rsidRPr="00AA2A02" w:rsidRDefault="00094D6C" w:rsidP="00A33565">
            <w:pPr>
              <w:spacing w:before="0" w:beforeAutospacing="0" w:after="0" w:afterAutospacing="0"/>
              <w:rPr>
                <w:color w:val="0000FF"/>
                <w:lang w:val="es-US"/>
              </w:rPr>
            </w:pPr>
            <w:r w:rsidRPr="00AA2A02">
              <w:rPr>
                <w:color w:val="0000FF"/>
                <w:lang w:val="es-US"/>
              </w:rPr>
              <w:t>[</w:t>
            </w:r>
            <w:r w:rsidRPr="00AA2A02">
              <w:rPr>
                <w:i/>
                <w:iCs/>
                <w:color w:val="0000FF"/>
                <w:lang w:val="es-US"/>
              </w:rPr>
              <w:t xml:space="preserve">Insert PACE plan definition only if there is a PACE plan in your state: </w:t>
            </w:r>
            <w:r w:rsidRPr="00AA2A02">
              <w:rPr>
                <w:b/>
                <w:bCs/>
                <w:color w:val="0000FF"/>
                <w:lang w:val="es-US"/>
              </w:rPr>
              <w:t>Plan PACE</w:t>
            </w:r>
            <w:r w:rsidRPr="00AA2A02">
              <w:rPr>
                <w:b/>
                <w:color w:val="0000FF"/>
                <w:lang w:val="es-US"/>
              </w:rPr>
              <w:t>:</w:t>
            </w:r>
            <w:r w:rsidRPr="00AA2A02">
              <w:rPr>
                <w:color w:val="0000FF"/>
                <w:lang w:val="es-US"/>
              </w:rPr>
              <w:t xml:space="preserve"> un plan Programa de atención integral para las personas de edad avanzada (Program of All-Inclusive Care for the Elderly, PACE) que combina servicios y apoyos médicos, sociales y de atención a largo plazo (long-term services and supports,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099A66B0" w14:textId="1B9AFF30" w:rsidR="00094D6C" w:rsidRPr="00AA2A02" w:rsidRDefault="00094D6C" w:rsidP="00B06B17">
            <w:pPr>
              <w:pageBreakBefore/>
              <w:spacing w:before="0" w:beforeAutospacing="0" w:after="0" w:afterAutospacing="0"/>
              <w:rPr>
                <w:color w:val="000000"/>
                <w:lang w:val="es-US"/>
              </w:rPr>
            </w:pPr>
          </w:p>
        </w:tc>
      </w:tr>
      <w:tr w:rsidR="00126983" w:rsidRPr="00AA2A02" w14:paraId="1436C156" w14:textId="77777777" w:rsidTr="00A4558F">
        <w:tc>
          <w:tcPr>
            <w:tcW w:w="9350" w:type="dxa"/>
          </w:tcPr>
          <w:p w14:paraId="089BEE48"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Planes de necesidades especiales de doble elegibilidad (D-SNP)</w:t>
            </w:r>
            <w:r w:rsidRPr="00AA2A02">
              <w:rPr>
                <w:b/>
                <w:lang w:val="es-US"/>
              </w:rPr>
              <w:t>:</w:t>
            </w:r>
            <w:r w:rsidRPr="00AA2A02">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66F65C10" w14:textId="77777777" w:rsidR="00094D6C" w:rsidRPr="00AA2A02" w:rsidRDefault="00094D6C"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26983" w:rsidRPr="00AA2A02" w14:paraId="0CECEC18" w14:textId="77777777" w:rsidTr="00A4558F">
        <w:tc>
          <w:tcPr>
            <w:tcW w:w="9350" w:type="dxa"/>
          </w:tcPr>
          <w:p w14:paraId="3188E0A6" w14:textId="77777777" w:rsidR="00126983" w:rsidRPr="00AA2A02" w:rsidRDefault="00126983" w:rsidP="00B06B17">
            <w:pPr>
              <w:autoSpaceDE w:val="0"/>
              <w:autoSpaceDN w:val="0"/>
              <w:adjustRightInd w:val="0"/>
              <w:spacing w:before="0" w:beforeAutospacing="0" w:after="0" w:afterAutospacing="0"/>
              <w:rPr>
                <w:color w:val="000000"/>
                <w:lang w:val="es-US"/>
              </w:rPr>
            </w:pPr>
            <w:r w:rsidRPr="00AA2A02">
              <w:rPr>
                <w:b/>
                <w:bCs/>
                <w:color w:val="000000"/>
                <w:lang w:val="es-US"/>
              </w:rPr>
              <w:t>Póliza Medigap (seguro complementario de Medicare)</w:t>
            </w:r>
            <w:r w:rsidRPr="00AA2A02">
              <w:rPr>
                <w:b/>
                <w:color w:val="000000"/>
                <w:lang w:val="es-US"/>
              </w:rPr>
              <w:t>:</w:t>
            </w:r>
            <w:r w:rsidRPr="00AA2A02">
              <w:rPr>
                <w:color w:val="000000"/>
                <w:lang w:val="es-U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w:t>
            </w:r>
          </w:p>
          <w:p w14:paraId="13A3C5EE" w14:textId="77777777" w:rsidR="00A33565" w:rsidRPr="00AA2A02" w:rsidRDefault="00A33565" w:rsidP="00B06B17">
            <w:pPr>
              <w:autoSpaceDE w:val="0"/>
              <w:autoSpaceDN w:val="0"/>
              <w:adjustRightInd w:val="0"/>
              <w:spacing w:before="0" w:beforeAutospacing="0" w:after="0" w:afterAutospacing="0"/>
              <w:rPr>
                <w:color w:val="000000"/>
                <w:lang w:val="es-US"/>
              </w:rPr>
            </w:pPr>
          </w:p>
        </w:tc>
      </w:tr>
      <w:tr w:rsidR="00126983" w:rsidRPr="00AA2A02" w14:paraId="7EDF9F76" w14:textId="77777777" w:rsidTr="00A4558F">
        <w:tc>
          <w:tcPr>
            <w:tcW w:w="9350" w:type="dxa"/>
          </w:tcPr>
          <w:p w14:paraId="1F8ED968" w14:textId="77777777" w:rsidR="00126983" w:rsidRPr="00AA2A02" w:rsidRDefault="00126983" w:rsidP="00B06B17">
            <w:pPr>
              <w:spacing w:before="0" w:beforeAutospacing="0" w:after="0" w:afterAutospacing="0"/>
              <w:rPr>
                <w:lang w:val="es-US"/>
              </w:rPr>
            </w:pPr>
            <w:r w:rsidRPr="00AA2A02">
              <w:rPr>
                <w:b/>
                <w:bCs/>
                <w:color w:val="000000"/>
                <w:lang w:val="es-US"/>
              </w:rPr>
              <w:t>Prima</w:t>
            </w:r>
            <w:r w:rsidRPr="00AA2A02">
              <w:rPr>
                <w:b/>
                <w:color w:val="000000"/>
                <w:lang w:val="es-US"/>
              </w:rPr>
              <w:t>:</w:t>
            </w:r>
            <w:r w:rsidRPr="00AA2A02">
              <w:rPr>
                <w:color w:val="000000"/>
                <w:lang w:val="es-US"/>
              </w:rPr>
              <w:t xml:space="preserve"> </w:t>
            </w:r>
            <w:r w:rsidRPr="00AA2A02">
              <w:rPr>
                <w:lang w:val="es-US"/>
              </w:rPr>
              <w:t>el pago periódico a Medicare, a una empresa de seguros o a un plan de salud para una cobertura de salud o de medicamentos con</w:t>
            </w:r>
            <w:r w:rsidRPr="00AA2A02">
              <w:rPr>
                <w:color w:val="000000"/>
                <w:lang w:val="es-US"/>
              </w:rPr>
              <w:t> </w:t>
            </w:r>
            <w:r w:rsidRPr="00AA2A02">
              <w:rPr>
                <w:lang w:val="es-US"/>
              </w:rPr>
              <w:t>receta.</w:t>
            </w:r>
          </w:p>
          <w:p w14:paraId="782A03C5" w14:textId="77777777" w:rsidR="00A33565" w:rsidRPr="00AA2A02" w:rsidRDefault="00A33565" w:rsidP="00B06B17">
            <w:pPr>
              <w:spacing w:before="0" w:beforeAutospacing="0" w:after="0" w:afterAutospacing="0"/>
              <w:rPr>
                <w:rFonts w:eastAsia="Myriad Pro"/>
                <w:lang w:val="es-US"/>
              </w:rPr>
            </w:pPr>
          </w:p>
        </w:tc>
      </w:tr>
      <w:tr w:rsidR="00126983" w:rsidRPr="00AA2A02" w14:paraId="5C08D88F" w14:textId="77777777" w:rsidTr="00A4558F">
        <w:tc>
          <w:tcPr>
            <w:tcW w:w="9350" w:type="dxa"/>
          </w:tcPr>
          <w:p w14:paraId="41DC8B3B" w14:textId="77777777" w:rsidR="00126983" w:rsidRPr="00AA2A02" w:rsidRDefault="00126983" w:rsidP="00A33565">
            <w:pPr>
              <w:spacing w:before="0" w:beforeAutospacing="0" w:after="0" w:afterAutospacing="0"/>
              <w:rPr>
                <w:lang w:val="es-US"/>
              </w:rPr>
            </w:pPr>
            <w:r w:rsidRPr="00AA2A02">
              <w:rPr>
                <w:b/>
                <w:bCs/>
                <w:lang w:val="es-US"/>
              </w:rPr>
              <w:t>Producto biológico:</w:t>
            </w:r>
            <w:r w:rsidRPr="00AA2A02">
              <w:rPr>
                <w:lang w:val="es-US"/>
              </w:rPr>
              <w:t xml:space="preserve"> </w:t>
            </w:r>
            <w:r w:rsidRPr="00AA2A02">
              <w:rPr>
                <w:spacing w:val="-4"/>
                <w:lang w:val="es-US"/>
              </w:rPr>
              <w:t>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Los biosimilares, generalmente, funcionan igual de bien y son tan seguros como los productos biológicos originales.</w:t>
            </w:r>
          </w:p>
          <w:p w14:paraId="63F57EA8" w14:textId="77777777" w:rsidR="00A33565" w:rsidRPr="00AA2A02" w:rsidRDefault="00A33565" w:rsidP="00A33565">
            <w:pPr>
              <w:spacing w:before="0" w:beforeAutospacing="0" w:after="0" w:afterAutospacing="0"/>
              <w:rPr>
                <w:lang w:val="es-US"/>
              </w:rPr>
            </w:pPr>
          </w:p>
        </w:tc>
      </w:tr>
      <w:tr w:rsidR="00126983" w:rsidRPr="00AA2A02" w14:paraId="004791E9" w14:textId="77777777" w:rsidTr="00A4558F">
        <w:tc>
          <w:tcPr>
            <w:tcW w:w="9350" w:type="dxa"/>
          </w:tcPr>
          <w:p w14:paraId="36390DA0" w14:textId="77777777" w:rsidR="00126983" w:rsidRPr="00AA2A02" w:rsidRDefault="00126983" w:rsidP="00B06B17">
            <w:pPr>
              <w:autoSpaceDE w:val="0"/>
              <w:autoSpaceDN w:val="0"/>
              <w:adjustRightInd w:val="0"/>
              <w:spacing w:before="0" w:beforeAutospacing="0" w:after="0" w:afterAutospacing="0"/>
              <w:rPr>
                <w:color w:val="000000"/>
                <w:lang w:val="es-US"/>
              </w:rPr>
            </w:pPr>
            <w:r w:rsidRPr="00AA2A02">
              <w:rPr>
                <w:b/>
                <w:bCs/>
                <w:color w:val="000000"/>
                <w:lang w:val="es-US"/>
              </w:rPr>
              <w:t>Programa de descuentos para el período sin cobertura de Medicare</w:t>
            </w:r>
            <w:r w:rsidRPr="00AA2A02">
              <w:rPr>
                <w:b/>
                <w:color w:val="000000"/>
                <w:lang w:val="es-US"/>
              </w:rPr>
              <w:t>:</w:t>
            </w:r>
            <w:r w:rsidRPr="00AA2A02">
              <w:rPr>
                <w:color w:val="000000"/>
                <w:lang w:val="es-US"/>
              </w:rPr>
              <w:t xml:space="preserve"> un programa que les brinda descuentos para la mayoría de los medicamentos de marca cubiertos de la Parte D a los </w:t>
            </w:r>
            <w:r w:rsidRPr="00AA2A02">
              <w:rPr>
                <w:lang w:val="es-US"/>
              </w:rPr>
              <w:t xml:space="preserve">miembros </w:t>
            </w:r>
            <w:r w:rsidRPr="00AA2A02">
              <w:rPr>
                <w:color w:val="000000"/>
                <w:lang w:val="es-US"/>
              </w:rPr>
              <w:t xml:space="preserve">de la Parte D que hayan alcanzado la Etapa del período sin cobertura y que aún no estén recibiendo “Ayuda adicional”. Los descuentos se basan en acuerdos entre el gobierno federal y ciertos fabricantes de medicamentos. </w:t>
            </w:r>
          </w:p>
          <w:p w14:paraId="5A68C482" w14:textId="77777777" w:rsidR="00FD03EB" w:rsidRPr="00AA2A02" w:rsidRDefault="00FD03EB" w:rsidP="00B06B17">
            <w:pPr>
              <w:autoSpaceDE w:val="0"/>
              <w:autoSpaceDN w:val="0"/>
              <w:adjustRightInd w:val="0"/>
              <w:spacing w:before="0" w:beforeAutospacing="0" w:after="0" w:afterAutospacing="0"/>
              <w:rPr>
                <w:color w:val="000000"/>
                <w:lang w:val="es-US"/>
              </w:rPr>
            </w:pPr>
          </w:p>
        </w:tc>
      </w:tr>
      <w:tr w:rsidR="00126983" w:rsidRPr="00AA2A02" w14:paraId="4B548752" w14:textId="77777777" w:rsidTr="00A4558F">
        <w:tc>
          <w:tcPr>
            <w:tcW w:w="9350" w:type="dxa"/>
          </w:tcPr>
          <w:p w14:paraId="69FDC878" w14:textId="77777777" w:rsidR="00126983" w:rsidRPr="00AA2A02" w:rsidRDefault="00126983" w:rsidP="00B06B17">
            <w:pPr>
              <w:spacing w:before="0" w:beforeAutospacing="0" w:after="0" w:afterAutospacing="0"/>
              <w:rPr>
                <w:lang w:val="es-US"/>
              </w:rPr>
            </w:pPr>
            <w:r w:rsidRPr="00AA2A02">
              <w:rPr>
                <w:b/>
                <w:bCs/>
                <w:lang w:val="es-US"/>
              </w:rPr>
              <w:t>Proveedor de la red</w:t>
            </w:r>
            <w:r w:rsidRPr="00AA2A02">
              <w:rPr>
                <w:b/>
                <w:lang w:val="es-US"/>
              </w:rPr>
              <w:t>:</w:t>
            </w:r>
            <w:r w:rsidRPr="00AA2A02">
              <w:rPr>
                <w:lang w:val="es-US"/>
              </w:rPr>
              <w:t xml:space="preserve"> </w:t>
            </w:r>
            <w:r w:rsidRPr="00AA2A02">
              <w:rPr>
                <w:b/>
                <w:bCs/>
                <w:lang w:val="es-US"/>
              </w:rPr>
              <w:t>proveedor</w:t>
            </w:r>
            <w:r w:rsidRPr="00AA2A02">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Pr="00AA2A02">
              <w:rPr>
                <w:b/>
                <w:bCs/>
                <w:lang w:val="es-US"/>
              </w:rPr>
              <w:t>proveedores de la red</w:t>
            </w:r>
            <w:r w:rsidRPr="00AA2A02">
              <w:rPr>
                <w:lang w:val="es-US"/>
              </w:rPr>
              <w:t xml:space="preserve"> tienen un contrato con nuestro plan para aceptar nuestro pago como pago total y, en algunos casos, para coordinar y prestar servicios cubiertos a los miembros de nuestro plan. Los proveedores de la red también se denominan “proveedores del plan”.</w:t>
            </w:r>
          </w:p>
          <w:p w14:paraId="54B55396" w14:textId="77777777" w:rsidR="00A33565" w:rsidRPr="00AA2A02" w:rsidRDefault="00A33565" w:rsidP="00B06B17">
            <w:pPr>
              <w:spacing w:before="0" w:beforeAutospacing="0" w:after="0" w:afterAutospacing="0"/>
              <w:rPr>
                <w:lang w:val="es-US"/>
              </w:rPr>
            </w:pPr>
          </w:p>
        </w:tc>
      </w:tr>
      <w:tr w:rsidR="00126983" w:rsidRPr="00AA2A02" w14:paraId="75CC3949" w14:textId="77777777" w:rsidTr="00A4558F">
        <w:tc>
          <w:tcPr>
            <w:tcW w:w="9350" w:type="dxa"/>
          </w:tcPr>
          <w:p w14:paraId="56EFB073" w14:textId="77777777" w:rsidR="00126983" w:rsidRPr="00AA2A02" w:rsidRDefault="00126983" w:rsidP="00B06B17">
            <w:pPr>
              <w:spacing w:before="0" w:beforeAutospacing="0" w:after="0" w:afterAutospacing="0"/>
              <w:rPr>
                <w:lang w:val="es-US"/>
              </w:rPr>
            </w:pPr>
            <w:r w:rsidRPr="00AA2A02">
              <w:rPr>
                <w:b/>
                <w:bCs/>
                <w:lang w:val="es-US"/>
              </w:rPr>
              <w:t>Proveedor fuera de la red o centro fuera de la red</w:t>
            </w:r>
            <w:r w:rsidRPr="00AA2A02">
              <w:rPr>
                <w:b/>
                <w:lang w:val="es-US"/>
              </w:rPr>
              <w:t>:</w:t>
            </w:r>
            <w:r w:rsidRPr="00AA2A02">
              <w:rPr>
                <w:lang w:val="es-US"/>
              </w:rPr>
              <w:t xml:space="preserve"> un proveedor o centro con el que no tiene un contrato con nuestro plan para coordinar ni ofrecer servicios cubiertos a los miembros de nuestro plan. Los proveedores fuera de la red son proveedores que no están empleados, ni son propiedad ni los opera nuestro plan. </w:t>
            </w:r>
          </w:p>
          <w:p w14:paraId="04D83740" w14:textId="77777777" w:rsidR="00A33565" w:rsidRPr="00AA2A02" w:rsidRDefault="00A33565" w:rsidP="00B06B17">
            <w:pPr>
              <w:spacing w:before="0" w:beforeAutospacing="0" w:after="0" w:afterAutospacing="0"/>
              <w:rPr>
                <w:b/>
                <w:bCs/>
                <w:lang w:val="es-US"/>
              </w:rPr>
            </w:pPr>
          </w:p>
        </w:tc>
      </w:tr>
      <w:tr w:rsidR="00126983" w:rsidRPr="00AA2A02" w14:paraId="48CEF410" w14:textId="77777777" w:rsidTr="00A4558F">
        <w:tc>
          <w:tcPr>
            <w:tcW w:w="9350" w:type="dxa"/>
          </w:tcPr>
          <w:p w14:paraId="205D6780"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lang w:val="es-US"/>
              </w:rPr>
              <w:t>Queja:</w:t>
            </w:r>
            <w:r w:rsidRPr="00AA2A02">
              <w:rPr>
                <w:lang w:val="es-US"/>
              </w:rPr>
              <w:t xml:space="preserve"> el nombre formal para presentar una queja es </w:t>
            </w:r>
            <w:r w:rsidRPr="00AA2A02">
              <w:rPr>
                <w:b/>
                <w:bCs/>
                <w:lang w:val="es-US"/>
              </w:rPr>
              <w:t>interponer un reclamo</w:t>
            </w:r>
            <w:r w:rsidRPr="00AA2A02">
              <w:rPr>
                <w:lang w:val="es-US"/>
              </w:rPr>
              <w:t xml:space="preserve">. El proceso de quejas se utiliza </w:t>
            </w:r>
            <w:r w:rsidRPr="00AA2A02">
              <w:rPr>
                <w:i/>
                <w:iCs/>
                <w:lang w:val="es-US"/>
              </w:rPr>
              <w:t>solo</w:t>
            </w:r>
            <w:r w:rsidRPr="00AA2A02">
              <w:rPr>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 </w:t>
            </w:r>
          </w:p>
          <w:p w14:paraId="5CFBA405" w14:textId="77777777" w:rsidR="00897772" w:rsidRPr="00AA2A02" w:rsidRDefault="00897772"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i/>
                <w:iCs/>
                <w:color w:val="0000FF"/>
                <w:lang w:val="es-US"/>
              </w:rPr>
              <w:t>[As appropriate, applicable integrated plans insert and alphabetize</w:t>
            </w:r>
            <w:r w:rsidRPr="00AA2A02">
              <w:rPr>
                <w:i/>
                <w:iCs/>
                <w:lang w:val="es-US"/>
              </w:rPr>
              <w:t>:</w:t>
            </w:r>
            <w:r w:rsidRPr="00AA2A02">
              <w:rPr>
                <w:b/>
                <w:bCs/>
                <w:i/>
                <w:iCs/>
                <w:lang w:val="es-US"/>
              </w:rPr>
              <w:t xml:space="preserve"> </w:t>
            </w:r>
            <w:r w:rsidRPr="00AA2A02">
              <w:rPr>
                <w:b/>
                <w:bCs/>
                <w:color w:val="0000FF"/>
                <w:lang w:val="es-US"/>
              </w:rPr>
              <w:t>Reclamo</w:t>
            </w:r>
            <w:r w:rsidRPr="00AA2A02">
              <w:rPr>
                <w:i/>
                <w:iCs/>
                <w:color w:val="0000FF"/>
                <w:lang w:val="es-US"/>
              </w:rPr>
              <w:t>]</w:t>
            </w:r>
            <w:r w:rsidRPr="00AA2A02">
              <w:rPr>
                <w:b/>
                <w:bCs/>
                <w:lang w:val="es-US"/>
              </w:rPr>
              <w:t xml:space="preserve"> integrado</w:t>
            </w:r>
            <w:r w:rsidRPr="00AA2A02">
              <w:rPr>
                <w:b/>
                <w:lang w:val="es-US"/>
              </w:rPr>
              <w:t>:</w:t>
            </w:r>
            <w:r w:rsidRPr="00AA2A02">
              <w:rPr>
                <w:lang w:val="es-US"/>
              </w:rPr>
              <w:t xml:space="preserve"> tipo de queja que usted presenta sobre nuestro plan, los proveedores o sobre las farmacias, como, por ejemplo, una queja relacionada con la calidad de la atención brindada. Esto no implica disputas de cobertura ni de pago.</w:t>
            </w:r>
          </w:p>
          <w:p w14:paraId="36BE97B6" w14:textId="3A5867CD" w:rsidR="00897772" w:rsidRPr="00AA2A02" w:rsidRDefault="00897772"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126983" w:rsidRPr="00AA2A02" w14:paraId="341B6A4C" w14:textId="77777777" w:rsidTr="00A4558F">
        <w:tc>
          <w:tcPr>
            <w:tcW w:w="9350" w:type="dxa"/>
          </w:tcPr>
          <w:p w14:paraId="7695CA6F" w14:textId="77777777" w:rsidR="00126983" w:rsidRPr="00AA2A02" w:rsidRDefault="00126983" w:rsidP="00B06B17">
            <w:pPr>
              <w:spacing w:before="0" w:beforeAutospacing="0" w:after="0" w:afterAutospacing="0"/>
              <w:rPr>
                <w:lang w:val="es-US"/>
              </w:rPr>
            </w:pPr>
            <w:r w:rsidRPr="00AA2A02">
              <w:rPr>
                <w:b/>
                <w:bCs/>
                <w:lang w:val="es-US"/>
              </w:rPr>
              <w:t>Servicios cubiertos por Medicare</w:t>
            </w:r>
            <w:r w:rsidRPr="00AA2A02">
              <w:rPr>
                <w:b/>
                <w:lang w:val="es-US"/>
              </w:rPr>
              <w:t>:</w:t>
            </w:r>
            <w:r w:rsidRPr="00AA2A02">
              <w:rPr>
                <w:lang w:val="es-US"/>
              </w:rPr>
              <w:t xml:space="preserve">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4675E693" w14:textId="77777777" w:rsidR="00A33565" w:rsidRPr="00AA2A02" w:rsidRDefault="00A33565" w:rsidP="00B06B17">
            <w:pPr>
              <w:spacing w:before="0" w:beforeAutospacing="0" w:after="0" w:afterAutospacing="0"/>
              <w:rPr>
                <w:b/>
                <w:bCs/>
                <w:lang w:val="es-US"/>
              </w:rPr>
            </w:pPr>
          </w:p>
        </w:tc>
      </w:tr>
      <w:tr w:rsidR="00126983" w:rsidRPr="00AA2A02" w14:paraId="479A5DC5" w14:textId="77777777" w:rsidTr="00A4558F">
        <w:tc>
          <w:tcPr>
            <w:tcW w:w="9350" w:type="dxa"/>
          </w:tcPr>
          <w:p w14:paraId="411EF2B1" w14:textId="77777777" w:rsidR="00126983" w:rsidRPr="00AA2A02" w:rsidRDefault="00126983" w:rsidP="00B06B17">
            <w:pPr>
              <w:spacing w:before="0" w:beforeAutospacing="0" w:after="0" w:afterAutospacing="0"/>
              <w:rPr>
                <w:lang w:val="es-US"/>
              </w:rPr>
            </w:pPr>
            <w:r w:rsidRPr="00AA2A02">
              <w:rPr>
                <w:b/>
                <w:bCs/>
                <w:lang w:val="es-US"/>
              </w:rPr>
              <w:t>Servicios cubiertos</w:t>
            </w:r>
            <w:r w:rsidRPr="00AA2A02">
              <w:rPr>
                <w:b/>
                <w:lang w:val="es-US"/>
              </w:rPr>
              <w:t>:</w:t>
            </w:r>
            <w:r w:rsidRPr="00AA2A02">
              <w:rPr>
                <w:lang w:val="es-US"/>
              </w:rPr>
              <w:t xml:space="preserve"> es el término que usamos para incluir todos los suministros y servicios de atención médica cubiertos por nuestro plan.</w:t>
            </w:r>
          </w:p>
          <w:p w14:paraId="1AC9B7BC" w14:textId="77777777" w:rsidR="00A33565" w:rsidRPr="00AA2A02" w:rsidRDefault="00A33565" w:rsidP="00B06B17">
            <w:pPr>
              <w:spacing w:before="0" w:beforeAutospacing="0" w:after="0" w:afterAutospacing="0"/>
              <w:rPr>
                <w:lang w:val="es-US"/>
              </w:rPr>
            </w:pPr>
          </w:p>
        </w:tc>
      </w:tr>
      <w:tr w:rsidR="00126983" w:rsidRPr="00AA2A02" w14:paraId="55C48BF6" w14:textId="77777777" w:rsidTr="00A4558F">
        <w:tc>
          <w:tcPr>
            <w:tcW w:w="9350" w:type="dxa"/>
          </w:tcPr>
          <w:p w14:paraId="58231DEC" w14:textId="77777777" w:rsidR="00126983" w:rsidRPr="00AA2A02" w:rsidRDefault="00126983" w:rsidP="00B06B17">
            <w:pPr>
              <w:spacing w:before="0" w:beforeAutospacing="0" w:after="0" w:afterAutospacing="0"/>
              <w:rPr>
                <w:color w:val="000000"/>
                <w:lang w:val="es-US"/>
              </w:rPr>
            </w:pPr>
            <w:r w:rsidRPr="00AA2A02">
              <w:rPr>
                <w:b/>
                <w:bCs/>
                <w:color w:val="000000"/>
                <w:lang w:val="es-US"/>
              </w:rPr>
              <w:t>Servicios de rehabilitación</w:t>
            </w:r>
            <w:r w:rsidRPr="00AA2A02">
              <w:rPr>
                <w:b/>
                <w:color w:val="000000"/>
                <w:lang w:val="es-US"/>
              </w:rPr>
              <w:t>:</w:t>
            </w:r>
            <w:r w:rsidRPr="00AA2A02">
              <w:rPr>
                <w:color w:val="000000"/>
                <w:lang w:val="es-US"/>
              </w:rPr>
              <w:t xml:space="preserve"> estos servicios incluyen fisioterapia, terapia del habla y del lenguaje, y terapia ocupacional.</w:t>
            </w:r>
          </w:p>
          <w:p w14:paraId="080C2A6F" w14:textId="77777777" w:rsidR="00A33565" w:rsidRPr="00AA2A02" w:rsidRDefault="00A33565" w:rsidP="00B06B17">
            <w:pPr>
              <w:spacing w:before="0" w:beforeAutospacing="0" w:after="0" w:afterAutospacing="0"/>
              <w:rPr>
                <w:color w:val="000000"/>
                <w:lang w:val="es-US"/>
              </w:rPr>
            </w:pPr>
          </w:p>
        </w:tc>
      </w:tr>
      <w:tr w:rsidR="00126983" w:rsidRPr="00AA2A02" w14:paraId="04BFBB1C" w14:textId="77777777" w:rsidTr="00A4558F">
        <w:tc>
          <w:tcPr>
            <w:tcW w:w="9350" w:type="dxa"/>
          </w:tcPr>
          <w:p w14:paraId="686F4631" w14:textId="77777777" w:rsidR="00126983" w:rsidRPr="00AA2A02" w:rsidRDefault="00126983" w:rsidP="00B06B17">
            <w:pPr>
              <w:spacing w:before="0" w:beforeAutospacing="0" w:after="0" w:afterAutospacing="0"/>
              <w:rPr>
                <w:lang w:val="es-US"/>
              </w:rPr>
            </w:pPr>
            <w:r w:rsidRPr="00AA2A02">
              <w:rPr>
                <w:b/>
                <w:bCs/>
                <w:color w:val="000000"/>
                <w:lang w:val="es-US"/>
              </w:rPr>
              <w:t>Servicios</w:t>
            </w:r>
            <w:r w:rsidRPr="00AA2A02">
              <w:rPr>
                <w:b/>
                <w:bCs/>
                <w:lang w:val="es-US"/>
              </w:rPr>
              <w:t xml:space="preserve"> de urgencia</w:t>
            </w:r>
            <w:r w:rsidRPr="00AA2A02">
              <w:rPr>
                <w:b/>
                <w:color w:val="000000"/>
                <w:lang w:val="es-US"/>
              </w:rPr>
              <w:t>:</w:t>
            </w:r>
            <w:r w:rsidRPr="00AA2A02">
              <w:rPr>
                <w:color w:val="000000"/>
                <w:lang w:val="es-US"/>
              </w:rPr>
              <w:t xml:space="preserve"> </w:t>
            </w:r>
            <w:r w:rsidRPr="00AA2A02">
              <w:rPr>
                <w:lang w:val="es-US"/>
              </w:rPr>
              <w:t>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703A3993" w14:textId="77777777" w:rsidR="00A33565" w:rsidRPr="00AA2A02" w:rsidRDefault="00A33565" w:rsidP="00B06B17">
            <w:pPr>
              <w:spacing w:before="0" w:beforeAutospacing="0" w:after="0" w:afterAutospacing="0"/>
              <w:rPr>
                <w:color w:val="000000"/>
                <w:lang w:val="es-US"/>
              </w:rPr>
            </w:pPr>
          </w:p>
        </w:tc>
      </w:tr>
      <w:tr w:rsidR="00126983" w:rsidRPr="00AA2A02" w14:paraId="3FC5ABA1" w14:textId="77777777" w:rsidTr="00A4558F">
        <w:tc>
          <w:tcPr>
            <w:tcW w:w="9350" w:type="dxa"/>
          </w:tcPr>
          <w:p w14:paraId="528D9413" w14:textId="77777777" w:rsidR="00A33565" w:rsidRPr="00AA2A02" w:rsidRDefault="00126983" w:rsidP="00B06B17">
            <w:pPr>
              <w:spacing w:before="0" w:beforeAutospacing="0" w:after="0" w:afterAutospacing="0"/>
              <w:rPr>
                <w:color w:val="000000"/>
                <w:lang w:val="es-US"/>
              </w:rPr>
            </w:pPr>
            <w:r w:rsidRPr="00AA2A02">
              <w:rPr>
                <w:b/>
                <w:bCs/>
                <w:color w:val="000000"/>
                <w:lang w:val="es-US"/>
              </w:rPr>
              <w:t>Servicios para los miembros</w:t>
            </w:r>
            <w:r w:rsidRPr="00AA2A02">
              <w:rPr>
                <w:b/>
                <w:color w:val="000000"/>
                <w:lang w:val="es-US"/>
              </w:rPr>
              <w:t>:</w:t>
            </w:r>
            <w:r w:rsidRPr="00AA2A02">
              <w:rPr>
                <w:color w:val="000000"/>
                <w:lang w:val="es-US"/>
              </w:rPr>
              <w:t xml:space="preserve"> un departamento dentro de nuestro plan responsable de responder sus preguntas sobre su membresía y sus beneficios, sus reclamos y sus apelaciones.</w:t>
            </w:r>
          </w:p>
          <w:p w14:paraId="4A79DAA4" w14:textId="0FE4AB55" w:rsidR="00126983" w:rsidRPr="00AA2A02" w:rsidRDefault="00126983" w:rsidP="00B06B17">
            <w:pPr>
              <w:spacing w:before="0" w:beforeAutospacing="0" w:after="0" w:afterAutospacing="0"/>
              <w:rPr>
                <w:color w:val="000000"/>
                <w:lang w:val="es-US"/>
              </w:rPr>
            </w:pPr>
            <w:r w:rsidRPr="00AA2A02">
              <w:rPr>
                <w:color w:val="000000"/>
                <w:lang w:val="es-US"/>
              </w:rPr>
              <w:t xml:space="preserve"> </w:t>
            </w:r>
          </w:p>
        </w:tc>
      </w:tr>
      <w:tr w:rsidR="00126983" w:rsidRPr="00AA2A02" w14:paraId="0D5B2311" w14:textId="77777777" w:rsidTr="00A4558F">
        <w:tc>
          <w:tcPr>
            <w:tcW w:w="9350" w:type="dxa"/>
          </w:tcPr>
          <w:p w14:paraId="09095970" w14:textId="77777777" w:rsidR="00126983" w:rsidRPr="00AA2A02" w:rsidRDefault="00126983"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AA2A02">
              <w:rPr>
                <w:b/>
                <w:bCs/>
                <w:color w:val="000000"/>
                <w:lang w:val="es-US"/>
              </w:rPr>
              <w:t>Subsidio por bajos ingresos (Low Income Subsidy, LIS)</w:t>
            </w:r>
            <w:r w:rsidRPr="00AA2A02">
              <w:rPr>
                <w:b/>
                <w:color w:val="000000"/>
                <w:lang w:val="es-US"/>
              </w:rPr>
              <w:t>:</w:t>
            </w:r>
            <w:r w:rsidRPr="00AA2A02">
              <w:rPr>
                <w:color w:val="000000"/>
                <w:lang w:val="es-US"/>
              </w:rPr>
              <w:t xml:space="preserve"> </w:t>
            </w:r>
            <w:r w:rsidRPr="00AA2A02">
              <w:rPr>
                <w:lang w:val="es-US"/>
              </w:rPr>
              <w:t>consulte “Ayuda adicional”.</w:t>
            </w:r>
          </w:p>
          <w:p w14:paraId="1D562877" w14:textId="77777777" w:rsidR="00A33565" w:rsidRPr="00AA2A02" w:rsidRDefault="00A33565" w:rsidP="00B06B1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color w:val="000000"/>
                <w:lang w:val="es-US"/>
              </w:rPr>
            </w:pPr>
          </w:p>
        </w:tc>
      </w:tr>
      <w:tr w:rsidR="00126983" w:rsidRPr="00AA2A02" w14:paraId="1718A334" w14:textId="77777777" w:rsidTr="00A4558F">
        <w:tc>
          <w:tcPr>
            <w:tcW w:w="9350" w:type="dxa"/>
          </w:tcPr>
          <w:p w14:paraId="7C5D01BD" w14:textId="77777777" w:rsidR="00126983" w:rsidRPr="00AA2A02" w:rsidRDefault="00126983" w:rsidP="00B06B17">
            <w:pPr>
              <w:spacing w:before="0" w:beforeAutospacing="0" w:after="0" w:afterAutospacing="0"/>
              <w:rPr>
                <w:color w:val="000000"/>
                <w:lang w:val="es-US"/>
              </w:rPr>
            </w:pPr>
            <w:r w:rsidRPr="00AA2A02">
              <w:rPr>
                <w:b/>
                <w:bCs/>
                <w:color w:val="000000"/>
                <w:lang w:val="es-US"/>
              </w:rPr>
              <w:t>Tratamiento escalonado</w:t>
            </w:r>
            <w:r w:rsidRPr="00AA2A02">
              <w:rPr>
                <w:b/>
                <w:color w:val="000000"/>
                <w:lang w:val="es-US"/>
              </w:rPr>
              <w:t>:</w:t>
            </w:r>
            <w:r w:rsidRPr="00AA2A02">
              <w:rPr>
                <w:color w:val="000000"/>
                <w:lang w:val="es-US"/>
              </w:rPr>
              <w:t xml:space="preserve"> herramienta de utilización que exige que primero intente tratar su afección con otro medicamento antes de que cubramos el medicamento que le recetó el médico en primer lugar.</w:t>
            </w:r>
          </w:p>
        </w:tc>
      </w:tr>
    </w:tbl>
    <w:p w14:paraId="50453E9F" w14:textId="28106774" w:rsidR="00946F65" w:rsidRPr="00AA2A02" w:rsidRDefault="00946F65">
      <w:pPr>
        <w:rPr>
          <w:color w:val="000000"/>
          <w:lang w:val="es-US"/>
        </w:rPr>
        <w:sectPr w:rsidR="00946F65" w:rsidRPr="00AA2A02" w:rsidSect="00C525E6">
          <w:headerReference w:type="default" r:id="rId81"/>
          <w:headerReference w:type="first" r:id="rId82"/>
          <w:endnotePr>
            <w:numFmt w:val="decimal"/>
          </w:endnotePr>
          <w:pgSz w:w="12240" w:h="15840" w:code="1"/>
          <w:pgMar w:top="1440" w:right="1440" w:bottom="1152" w:left="1440" w:header="619" w:footer="720" w:gutter="0"/>
          <w:cols w:space="720"/>
          <w:titlePg/>
          <w:docGrid w:linePitch="360"/>
        </w:sectPr>
      </w:pPr>
    </w:p>
    <w:p w14:paraId="0B804763" w14:textId="77777777" w:rsidR="00F06E99" w:rsidRPr="00AA2A02" w:rsidRDefault="00F06E99" w:rsidP="00AB6D46">
      <w:pPr>
        <w:spacing w:before="240" w:beforeAutospacing="0" w:after="120" w:afterAutospacing="0"/>
        <w:rPr>
          <w:i/>
          <w:iCs/>
          <w:color w:val="0000FF"/>
          <w:lang w:val="es-US"/>
        </w:rPr>
      </w:pPr>
      <w:r w:rsidRPr="00AA2A02">
        <w:rPr>
          <w:i/>
          <w:iCs/>
          <w:color w:val="0000FF"/>
          <w:lang w:val="es-US"/>
        </w:rPr>
        <w:t>[This is the back cover for the EOC. Plans may add a logo and/or photographs, as long as these elements do not make it difficult for members to find and read the plan contact information.]</w:t>
      </w:r>
    </w:p>
    <w:p w14:paraId="533F4A79" w14:textId="754DB94A" w:rsidR="00F06E99" w:rsidRPr="00AA2A02" w:rsidRDefault="00F06E99" w:rsidP="00AB6D46">
      <w:pPr>
        <w:pStyle w:val="subheading"/>
        <w:spacing w:before="240" w:beforeAutospacing="0"/>
        <w:outlineLvl w:val="2"/>
        <w:rPr>
          <w:lang w:val="es-US"/>
        </w:rPr>
      </w:pPr>
      <w:r w:rsidRPr="00AA2A02">
        <w:rPr>
          <w:bCs/>
          <w:color w:val="000000"/>
          <w:lang w:val="es-US"/>
        </w:rPr>
        <w:t>Servicios para los miembros</w:t>
      </w:r>
      <w:r w:rsidRPr="00AA2A02">
        <w:rPr>
          <w:bCs/>
          <w:lang w:val="es-US"/>
        </w:rPr>
        <w:t xml:space="preserve"> de </w:t>
      </w:r>
      <w:r w:rsidRPr="00AA2A02">
        <w:rPr>
          <w:bCs/>
          <w:i/>
          <w:iCs/>
          <w:color w:val="0000FF"/>
          <w:lang w:val="es-US"/>
        </w:rPr>
        <w:t>[Insert 2024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06"/>
        <w:gridCol w:w="7108"/>
      </w:tblGrid>
      <w:tr w:rsidR="00F06E99" w:rsidRPr="00AA2A02"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AA2A02" w:rsidRDefault="00F06E99" w:rsidP="00D91DA8">
            <w:pPr>
              <w:pStyle w:val="MethodChartHeading"/>
              <w:rPr>
                <w:lang w:val="es-US"/>
              </w:rPr>
            </w:pPr>
            <w:r w:rsidRPr="00AA2A02">
              <w:rPr>
                <w:bCs/>
                <w:lang w:val="es-US"/>
              </w:rPr>
              <w:t>Método</w:t>
            </w:r>
          </w:p>
        </w:tc>
        <w:tc>
          <w:tcPr>
            <w:tcW w:w="6960" w:type="dxa"/>
            <w:shd w:val="clear" w:color="auto" w:fill="D9D9D9" w:themeFill="background1" w:themeFillShade="D9"/>
          </w:tcPr>
          <w:p w14:paraId="5E9F4323" w14:textId="77777777" w:rsidR="00F06E99" w:rsidRPr="00AA2A02" w:rsidRDefault="00F06E99" w:rsidP="00D91DA8">
            <w:pPr>
              <w:pStyle w:val="MethodChartHeading"/>
              <w:rPr>
                <w:lang w:val="es-US"/>
              </w:rPr>
            </w:pPr>
            <w:r w:rsidRPr="00AA2A02">
              <w:rPr>
                <w:bCs/>
                <w:lang w:val="es-US"/>
              </w:rPr>
              <w:t>Servicios para los miembros: información de contacto</w:t>
            </w:r>
          </w:p>
        </w:tc>
      </w:tr>
      <w:tr w:rsidR="00F06E99" w:rsidRPr="00AA2A02" w14:paraId="086A3E46" w14:textId="77777777" w:rsidTr="78DCAA1D">
        <w:trPr>
          <w:cantSplit/>
          <w:jc w:val="center"/>
        </w:trPr>
        <w:tc>
          <w:tcPr>
            <w:tcW w:w="2160" w:type="dxa"/>
          </w:tcPr>
          <w:p w14:paraId="7F11D1DF" w14:textId="77777777" w:rsidR="00F06E99" w:rsidRPr="00AA2A02" w:rsidRDefault="00F06E99" w:rsidP="00AB6D46">
            <w:pPr>
              <w:spacing w:before="80" w:beforeAutospacing="0" w:after="80" w:afterAutospacing="0"/>
              <w:rPr>
                <w:b/>
                <w:bCs/>
                <w:lang w:val="es-US"/>
              </w:rPr>
            </w:pPr>
            <w:r w:rsidRPr="00AA2A02">
              <w:rPr>
                <w:b/>
                <w:bCs/>
                <w:lang w:val="es-US"/>
              </w:rPr>
              <w:t>LLAME AL</w:t>
            </w:r>
          </w:p>
        </w:tc>
        <w:tc>
          <w:tcPr>
            <w:tcW w:w="6960" w:type="dxa"/>
          </w:tcPr>
          <w:p w14:paraId="69AD5B0F" w14:textId="77777777" w:rsidR="00F06E99" w:rsidRPr="00AA2A02" w:rsidRDefault="00F06E99" w:rsidP="00AB6D46">
            <w:pPr>
              <w:spacing w:before="80" w:beforeAutospacing="0" w:after="80" w:afterAutospacing="0"/>
              <w:rPr>
                <w:i/>
                <w:iCs/>
                <w:snapToGrid w:val="0"/>
                <w:color w:val="0000FF"/>
                <w:lang w:val="es-US"/>
              </w:rPr>
            </w:pPr>
            <w:r w:rsidRPr="00AA2A02">
              <w:rPr>
                <w:i/>
                <w:iCs/>
                <w:snapToGrid w:val="0"/>
                <w:color w:val="0000FF"/>
                <w:lang w:val="es-US"/>
              </w:rPr>
              <w:t>[Insert phone number(s)]</w:t>
            </w:r>
          </w:p>
          <w:p w14:paraId="3A8B42D0" w14:textId="77777777" w:rsidR="00F06E99" w:rsidRPr="00AA2A02" w:rsidRDefault="00F06E99" w:rsidP="00AB6D46">
            <w:pPr>
              <w:spacing w:before="80" w:beforeAutospacing="0" w:after="80" w:afterAutospacing="0"/>
              <w:rPr>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snapToGrid w:val="0"/>
                <w:lang w:val="es-US"/>
              </w:rPr>
              <w:t>gratuitas.</w:t>
            </w:r>
            <w:r w:rsidRPr="00AA2A02">
              <w:rPr>
                <w:snapToGrid w:val="0"/>
                <w:color w:val="0000FF"/>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 including information on the use of alternative technologies.]</w:t>
            </w:r>
          </w:p>
          <w:p w14:paraId="0B8F02C7" w14:textId="77777777" w:rsidR="00F06E99" w:rsidRPr="00AA2A02" w:rsidRDefault="00F06E99" w:rsidP="00AB6D46">
            <w:pPr>
              <w:spacing w:before="80" w:beforeAutospacing="0" w:after="80" w:afterAutospacing="0"/>
              <w:rPr>
                <w:rFonts w:ascii="Arial" w:hAnsi="Arial"/>
                <w:snapToGrid w:val="0"/>
                <w:color w:val="0000FF"/>
                <w:lang w:val="es-US"/>
              </w:rPr>
            </w:pPr>
            <w:r w:rsidRPr="00AA2A02">
              <w:rPr>
                <w:lang w:val="es-US"/>
              </w:rPr>
              <w:t>Servicios para los miembros también ofrece un servicio gratuito de interpretación para las personas que no hablan inglés.</w:t>
            </w:r>
          </w:p>
        </w:tc>
      </w:tr>
      <w:tr w:rsidR="00F06E99" w:rsidRPr="00AA2A02" w14:paraId="51BCDA25" w14:textId="77777777" w:rsidTr="78DCAA1D">
        <w:trPr>
          <w:cantSplit/>
          <w:jc w:val="center"/>
        </w:trPr>
        <w:tc>
          <w:tcPr>
            <w:tcW w:w="2160" w:type="dxa"/>
          </w:tcPr>
          <w:p w14:paraId="6EE3BCD2" w14:textId="77777777" w:rsidR="00F06E99" w:rsidRPr="00AA2A02" w:rsidRDefault="00F06E99" w:rsidP="00AB6D46">
            <w:pPr>
              <w:spacing w:before="80" w:beforeAutospacing="0" w:after="80" w:afterAutospacing="0"/>
              <w:rPr>
                <w:b/>
                <w:bCs/>
                <w:lang w:val="es-US"/>
              </w:rPr>
            </w:pPr>
            <w:r w:rsidRPr="00AA2A02">
              <w:rPr>
                <w:b/>
                <w:bCs/>
                <w:lang w:val="es-US"/>
              </w:rPr>
              <w:t>TTY</w:t>
            </w:r>
          </w:p>
        </w:tc>
        <w:tc>
          <w:tcPr>
            <w:tcW w:w="6960" w:type="dxa"/>
          </w:tcPr>
          <w:p w14:paraId="31CFC9BD" w14:textId="77777777" w:rsidR="00F06E99" w:rsidRPr="00AA2A02" w:rsidRDefault="00F06E99" w:rsidP="00AB6D46">
            <w:pPr>
              <w:spacing w:before="80" w:beforeAutospacing="0" w:after="80" w:afterAutospacing="0"/>
              <w:rPr>
                <w:i/>
                <w:iCs/>
                <w:snapToGrid w:val="0"/>
                <w:color w:val="0000FF"/>
                <w:lang w:val="es-US"/>
              </w:rPr>
            </w:pPr>
            <w:r w:rsidRPr="00AA2A02">
              <w:rPr>
                <w:i/>
                <w:iCs/>
                <w:snapToGrid w:val="0"/>
                <w:color w:val="0000FF"/>
                <w:lang w:val="es-US"/>
              </w:rPr>
              <w:t>[Insert number]</w:t>
            </w:r>
          </w:p>
          <w:p w14:paraId="0B7B1E79" w14:textId="77777777" w:rsidR="00F06E99" w:rsidRPr="00AA2A02" w:rsidRDefault="00F06E99" w:rsidP="00AB6D46">
            <w:pPr>
              <w:spacing w:before="80" w:beforeAutospacing="0" w:after="80" w:afterAutospacing="0"/>
              <w:rPr>
                <w:snapToGrid w:val="0"/>
                <w:lang w:val="es-US"/>
              </w:rPr>
            </w:pPr>
            <w:r w:rsidRPr="00AA2A02">
              <w:rPr>
                <w:snapToGrid w:val="0"/>
                <w:color w:val="0000FF"/>
                <w:lang w:val="es-US"/>
              </w:rPr>
              <w:t>[</w:t>
            </w:r>
            <w:r w:rsidRPr="00AA2A02">
              <w:rPr>
                <w:i/>
                <w:iCs/>
                <w:snapToGrid w:val="0"/>
                <w:color w:val="0000FF"/>
                <w:lang w:val="es-US"/>
              </w:rPr>
              <w:t>Insert if plan uses a direct TTY number:</w:t>
            </w:r>
            <w:r w:rsidRPr="00AA2A02">
              <w:rPr>
                <w:snapToGrid w:val="0"/>
                <w:color w:val="0000FF"/>
                <w:lang w:val="es-US"/>
              </w:rPr>
              <w:t xml:space="preserve"> Este número necesita un equipo telefónico especial y es solo para personas que tienen dificultades auditivas o del habla.]</w:t>
            </w:r>
          </w:p>
          <w:p w14:paraId="0D4CAE06" w14:textId="77777777" w:rsidR="00F06E99" w:rsidRPr="00AA2A02" w:rsidRDefault="00F06E99" w:rsidP="00AB6D46">
            <w:pPr>
              <w:spacing w:before="80" w:beforeAutospacing="0" w:after="80" w:afterAutospacing="0"/>
              <w:rPr>
                <w:snapToGrid w:val="0"/>
                <w:color w:val="0000FF"/>
                <w:lang w:val="es-US"/>
              </w:rPr>
            </w:pPr>
            <w:r w:rsidRPr="00AA2A02">
              <w:rPr>
                <w:snapToGrid w:val="0"/>
                <w:lang w:val="es-US"/>
              </w:rPr>
              <w:t>Las llamadas a este número son</w:t>
            </w:r>
            <w:r w:rsidRPr="00AA2A02">
              <w:rPr>
                <w:snapToGrid w:val="0"/>
                <w:color w:val="0000FF"/>
                <w:lang w:val="es-US"/>
              </w:rPr>
              <w:t xml:space="preserve"> </w:t>
            </w:r>
            <w:r w:rsidRPr="00AA2A02">
              <w:rPr>
                <w:snapToGrid w:val="0"/>
                <w:lang w:val="es-US"/>
              </w:rPr>
              <w:t>gratuitas.</w:t>
            </w:r>
            <w:r w:rsidRPr="00AA2A02">
              <w:rPr>
                <w:snapToGrid w:val="0"/>
                <w:color w:val="0000FF"/>
                <w:lang w:val="es-US"/>
              </w:rPr>
              <w:t xml:space="preserve"> </w:t>
            </w:r>
            <w:r w:rsidRPr="00AA2A02">
              <w:rPr>
                <w:i/>
                <w:iCs/>
                <w:snapToGrid w:val="0"/>
                <w:color w:val="0000FF"/>
                <w:lang w:val="es-US"/>
              </w:rPr>
              <w:t xml:space="preserve">[Insert </w:t>
            </w:r>
            <w:r w:rsidRPr="00AA2A02">
              <w:rPr>
                <w:i/>
                <w:iCs/>
                <w:color w:val="0000FF"/>
                <w:lang w:val="es-US"/>
              </w:rPr>
              <w:t xml:space="preserve">days and </w:t>
            </w:r>
            <w:r w:rsidRPr="00AA2A02">
              <w:rPr>
                <w:i/>
                <w:iCs/>
                <w:snapToGrid w:val="0"/>
                <w:color w:val="0000FF"/>
                <w:lang w:val="es-US"/>
              </w:rPr>
              <w:t>hours of operation.]</w:t>
            </w:r>
          </w:p>
        </w:tc>
      </w:tr>
      <w:tr w:rsidR="00F06E99" w:rsidRPr="00AA2A02" w14:paraId="464C6645" w14:textId="77777777" w:rsidTr="78DCAA1D">
        <w:trPr>
          <w:cantSplit/>
          <w:jc w:val="center"/>
        </w:trPr>
        <w:tc>
          <w:tcPr>
            <w:tcW w:w="2160" w:type="dxa"/>
          </w:tcPr>
          <w:p w14:paraId="55099F99" w14:textId="77777777" w:rsidR="00F06E99" w:rsidRPr="00AA2A02" w:rsidRDefault="00F06E99" w:rsidP="00AB6D46">
            <w:pPr>
              <w:spacing w:before="80" w:beforeAutospacing="0" w:after="80" w:afterAutospacing="0"/>
              <w:rPr>
                <w:b/>
                <w:bCs/>
                <w:lang w:val="es-US"/>
              </w:rPr>
            </w:pPr>
            <w:r w:rsidRPr="00AA2A02">
              <w:rPr>
                <w:b/>
                <w:bCs/>
                <w:lang w:val="es-US"/>
              </w:rPr>
              <w:t>FAX</w:t>
            </w:r>
          </w:p>
        </w:tc>
        <w:tc>
          <w:tcPr>
            <w:tcW w:w="6960" w:type="dxa"/>
          </w:tcPr>
          <w:p w14:paraId="6D3C8878" w14:textId="77777777" w:rsidR="00F06E99" w:rsidRPr="00AA2A02" w:rsidRDefault="00F06E99" w:rsidP="00AB6D46">
            <w:pPr>
              <w:spacing w:before="80" w:beforeAutospacing="0" w:after="80" w:afterAutospacing="0"/>
              <w:rPr>
                <w:snapToGrid w:val="0"/>
                <w:color w:val="0000FF"/>
                <w:lang w:val="es-US"/>
              </w:rPr>
            </w:pPr>
            <w:r w:rsidRPr="00AA2A02">
              <w:rPr>
                <w:i/>
                <w:iCs/>
                <w:snapToGrid w:val="0"/>
                <w:color w:val="0000FF"/>
                <w:lang w:val="es-US"/>
              </w:rPr>
              <w:t>[Optional:</w:t>
            </w:r>
            <w:r w:rsidRPr="00AA2A02">
              <w:rPr>
                <w:snapToGrid w:val="0"/>
                <w:color w:val="0000FF"/>
                <w:lang w:val="es-US"/>
              </w:rPr>
              <w:t xml:space="preserve"> </w:t>
            </w:r>
            <w:r w:rsidRPr="00AA2A02">
              <w:rPr>
                <w:i/>
                <w:iCs/>
                <w:snapToGrid w:val="0"/>
                <w:color w:val="0000FF"/>
                <w:lang w:val="es-US"/>
              </w:rPr>
              <w:t>insert fax number]</w:t>
            </w:r>
          </w:p>
        </w:tc>
      </w:tr>
      <w:tr w:rsidR="00F06E99" w:rsidRPr="00AA2A02" w14:paraId="1B1A5F2A" w14:textId="77777777" w:rsidTr="78DCAA1D">
        <w:trPr>
          <w:cantSplit/>
          <w:jc w:val="center"/>
        </w:trPr>
        <w:tc>
          <w:tcPr>
            <w:tcW w:w="2160" w:type="dxa"/>
          </w:tcPr>
          <w:p w14:paraId="7BFC3683" w14:textId="77777777" w:rsidR="00F06E99" w:rsidRPr="00AA2A02" w:rsidRDefault="00F06E99" w:rsidP="00AB6D46">
            <w:pPr>
              <w:spacing w:before="80" w:beforeAutospacing="0" w:after="80" w:afterAutospacing="0"/>
              <w:rPr>
                <w:b/>
                <w:bCs/>
                <w:lang w:val="es-US"/>
              </w:rPr>
            </w:pPr>
            <w:r w:rsidRPr="00AA2A02">
              <w:rPr>
                <w:b/>
                <w:bCs/>
                <w:lang w:val="es-US"/>
              </w:rPr>
              <w:t>ESCRIBA A</w:t>
            </w:r>
          </w:p>
        </w:tc>
        <w:tc>
          <w:tcPr>
            <w:tcW w:w="6960" w:type="dxa"/>
          </w:tcPr>
          <w:p w14:paraId="15C42A71" w14:textId="77777777" w:rsidR="00F06E99" w:rsidRPr="00AA2A02" w:rsidRDefault="00F06E99" w:rsidP="00AB6D46">
            <w:pPr>
              <w:spacing w:before="80" w:beforeAutospacing="0" w:after="80" w:afterAutospacing="0"/>
              <w:rPr>
                <w:i/>
                <w:iCs/>
                <w:snapToGrid w:val="0"/>
                <w:color w:val="0000FF"/>
                <w:lang w:val="es-US"/>
              </w:rPr>
            </w:pPr>
            <w:r w:rsidRPr="00AA2A02">
              <w:rPr>
                <w:i/>
                <w:iCs/>
                <w:snapToGrid w:val="0"/>
                <w:color w:val="0000FF"/>
                <w:lang w:val="es-US"/>
              </w:rPr>
              <w:t>[Insert address]</w:t>
            </w:r>
          </w:p>
          <w:p w14:paraId="219CE56E" w14:textId="77777777" w:rsidR="00F06E99" w:rsidRPr="00AA2A02" w:rsidRDefault="00F06E99" w:rsidP="00AB6D46">
            <w:pPr>
              <w:spacing w:before="80" w:beforeAutospacing="0" w:after="80" w:afterAutospacing="0"/>
              <w:rPr>
                <w:i/>
                <w:iCs/>
                <w:snapToGrid w:val="0"/>
                <w:color w:val="0000FF"/>
                <w:lang w:val="es-US"/>
              </w:rPr>
            </w:pPr>
            <w:r w:rsidRPr="00AA2A02">
              <w:rPr>
                <w:i/>
                <w:iCs/>
                <w:snapToGrid w:val="0"/>
                <w:color w:val="0000FF"/>
                <w:lang w:val="es-US"/>
              </w:rPr>
              <w:t>[</w:t>
            </w:r>
            <w:r w:rsidRPr="00AA2A02">
              <w:rPr>
                <w:b/>
                <w:bCs/>
                <w:i/>
                <w:iCs/>
                <w:snapToGrid w:val="0"/>
                <w:color w:val="0000FF"/>
                <w:lang w:val="es-US"/>
              </w:rPr>
              <w:t>Note</w:t>
            </w:r>
            <w:r w:rsidRPr="00AA2A02">
              <w:rPr>
                <w:i/>
                <w:iCs/>
                <w:snapToGrid w:val="0"/>
                <w:color w:val="0000FF"/>
                <w:lang w:val="es-US"/>
              </w:rPr>
              <w:t>: plans may add email addresses here.]</w:t>
            </w:r>
          </w:p>
        </w:tc>
      </w:tr>
      <w:tr w:rsidR="00F06E99" w:rsidRPr="00AA2A02" w14:paraId="7D474A56" w14:textId="77777777" w:rsidTr="78DCAA1D">
        <w:trPr>
          <w:cantSplit/>
          <w:jc w:val="center"/>
        </w:trPr>
        <w:tc>
          <w:tcPr>
            <w:tcW w:w="2160" w:type="dxa"/>
          </w:tcPr>
          <w:p w14:paraId="5DC19C8E" w14:textId="77777777" w:rsidR="00F06E99" w:rsidRPr="00AA2A02" w:rsidRDefault="00F06E99" w:rsidP="00AB6D46">
            <w:pPr>
              <w:spacing w:before="80" w:beforeAutospacing="0" w:after="80" w:afterAutospacing="0"/>
              <w:rPr>
                <w:b/>
                <w:bCs/>
                <w:lang w:val="es-US"/>
              </w:rPr>
            </w:pPr>
            <w:r w:rsidRPr="00AA2A02">
              <w:rPr>
                <w:b/>
                <w:bCs/>
                <w:lang w:val="es-US"/>
              </w:rPr>
              <w:t>SITIO WEB</w:t>
            </w:r>
          </w:p>
        </w:tc>
        <w:tc>
          <w:tcPr>
            <w:tcW w:w="6960" w:type="dxa"/>
          </w:tcPr>
          <w:p w14:paraId="679FECAB" w14:textId="77777777" w:rsidR="00F06E99" w:rsidRPr="00AA2A02" w:rsidRDefault="00F06E99" w:rsidP="00AB6D46">
            <w:pPr>
              <w:spacing w:before="80" w:beforeAutospacing="0" w:after="80" w:afterAutospacing="0"/>
              <w:rPr>
                <w:i/>
                <w:iCs/>
                <w:color w:val="0000FF"/>
                <w:lang w:val="es-US"/>
              </w:rPr>
            </w:pPr>
            <w:r w:rsidRPr="00AA2A02">
              <w:rPr>
                <w:i/>
                <w:iCs/>
                <w:snapToGrid w:val="0"/>
                <w:color w:val="0000FF"/>
                <w:lang w:val="es-US"/>
              </w:rPr>
              <w:t>[Insert URL]</w:t>
            </w:r>
          </w:p>
        </w:tc>
      </w:tr>
    </w:tbl>
    <w:p w14:paraId="32FBCCDD" w14:textId="77777777" w:rsidR="00F06E99" w:rsidRPr="00AA2A02" w:rsidRDefault="00F06E99" w:rsidP="00AB6D46">
      <w:pPr>
        <w:pStyle w:val="subheading"/>
        <w:spacing w:before="240" w:beforeAutospacing="0"/>
        <w:outlineLvl w:val="2"/>
        <w:rPr>
          <w:lang w:val="es-US"/>
        </w:rPr>
      </w:pPr>
      <w:r w:rsidRPr="00AA2A02">
        <w:rPr>
          <w:bCs/>
          <w:i/>
          <w:iCs/>
          <w:color w:val="0000FF"/>
          <w:lang w:val="es-US"/>
        </w:rPr>
        <w:t>[Insert state-specific SHIP name]</w:t>
      </w:r>
      <w:r w:rsidRPr="00AA2A02">
        <w:rPr>
          <w:bCs/>
          <w:color w:val="0000FF"/>
          <w:lang w:val="es-US"/>
        </w:rPr>
        <w:t xml:space="preserve"> </w:t>
      </w:r>
      <w:r w:rsidRPr="00AA2A02">
        <w:rPr>
          <w:b w:val="0"/>
          <w:color w:val="0000FF"/>
          <w:lang w:val="es-US"/>
        </w:rPr>
        <w:t>[</w:t>
      </w:r>
      <w:r w:rsidRPr="00AA2A02">
        <w:rPr>
          <w:b w:val="0"/>
          <w:i/>
          <w:iCs/>
          <w:color w:val="0000FF"/>
          <w:lang w:val="es-US"/>
        </w:rPr>
        <w:t>If the SHIP’s name does not include the name of the state, add:</w:t>
      </w:r>
      <w:r w:rsidRPr="00AA2A02">
        <w:rPr>
          <w:bCs/>
          <w:i/>
          <w:iCs/>
          <w:color w:val="0000FF"/>
          <w:lang w:val="es-US"/>
        </w:rPr>
        <w:t xml:space="preserve"> </w:t>
      </w:r>
      <w:r w:rsidRPr="00AA2A02">
        <w:rPr>
          <w:bCs/>
          <w:color w:val="0000FF"/>
          <w:lang w:val="es-US"/>
        </w:rPr>
        <w:t>(</w:t>
      </w:r>
      <w:r w:rsidRPr="00AA2A02">
        <w:rPr>
          <w:bCs/>
          <w:i/>
          <w:iCs/>
          <w:color w:val="0000FF"/>
          <w:lang w:val="es-US"/>
        </w:rPr>
        <w:t xml:space="preserve">[insert state name] </w:t>
      </w:r>
      <w:r w:rsidRPr="00AA2A02">
        <w:rPr>
          <w:bCs/>
          <w:color w:val="0000FF"/>
          <w:lang w:val="es-US"/>
        </w:rPr>
        <w:t>SHIP)</w:t>
      </w:r>
      <w:r w:rsidRPr="00AA2A02">
        <w:rPr>
          <w:b w:val="0"/>
          <w:color w:val="0000FF"/>
          <w:lang w:val="es-US"/>
        </w:rPr>
        <w:t>]</w:t>
      </w:r>
    </w:p>
    <w:p w14:paraId="00EF0B70" w14:textId="77777777" w:rsidR="00F06E99" w:rsidRPr="00AA2A02" w:rsidRDefault="00F06E99" w:rsidP="00AB6D46">
      <w:pPr>
        <w:spacing w:before="240" w:beforeAutospacing="0" w:after="120" w:afterAutospacing="0"/>
        <w:rPr>
          <w:lang w:val="es-US"/>
        </w:rPr>
      </w:pPr>
      <w:r w:rsidRPr="00AA2A02">
        <w:rPr>
          <w:i/>
          <w:iCs/>
          <w:color w:val="0000FF"/>
          <w:lang w:val="es-US"/>
        </w:rPr>
        <w:t>[Insert state-specific SHIP name]</w:t>
      </w:r>
      <w:r w:rsidRPr="00AA2A02">
        <w:rPr>
          <w:lang w:val="es-US"/>
        </w:rPr>
        <w:t xml:space="preserve"> es un programa estatal que recibe fondos del gobierno federal con el propósito de brindar asesoramiento sobre seguros médicos, a nivel local y de forma gratuita, a las personas que tienen Medicare.</w:t>
      </w:r>
    </w:p>
    <w:p w14:paraId="6D96704C" w14:textId="7BB3A113" w:rsidR="00F06E99" w:rsidRPr="00AA2A02" w:rsidRDefault="00F06E99" w:rsidP="00AB6D46">
      <w:pPr>
        <w:spacing w:before="240" w:beforeAutospacing="0" w:after="120" w:afterAutospacing="0"/>
        <w:rPr>
          <w:lang w:val="es-US"/>
        </w:rPr>
      </w:pPr>
      <w:r w:rsidRPr="00AA2A02">
        <w:rPr>
          <w:i/>
          <w:iCs/>
          <w:color w:val="0000FF"/>
          <w:lang w:val="es-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206"/>
        <w:gridCol w:w="7108"/>
      </w:tblGrid>
      <w:tr w:rsidR="00F06E99" w:rsidRPr="00AA2A02"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AA2A02" w:rsidRDefault="00F06E99" w:rsidP="00D91DA8">
            <w:pPr>
              <w:pStyle w:val="MethodChartHeading"/>
              <w:rPr>
                <w:lang w:val="es-US"/>
              </w:rPr>
            </w:pPr>
            <w:r w:rsidRPr="00AA2A02">
              <w:rPr>
                <w:bCs/>
                <w:lang w:val="es-US"/>
              </w:rPr>
              <w:t>Método</w:t>
            </w:r>
          </w:p>
        </w:tc>
        <w:tc>
          <w:tcPr>
            <w:tcW w:w="6960" w:type="dxa"/>
            <w:shd w:val="clear" w:color="auto" w:fill="D9D9D9" w:themeFill="background1" w:themeFillShade="D9"/>
          </w:tcPr>
          <w:p w14:paraId="3A5D5452" w14:textId="77777777" w:rsidR="00F06E99" w:rsidRPr="00AA2A02" w:rsidRDefault="00F06E99" w:rsidP="00D91DA8">
            <w:pPr>
              <w:pStyle w:val="MethodChartHeading"/>
              <w:rPr>
                <w:lang w:val="es-US"/>
              </w:rPr>
            </w:pPr>
            <w:r w:rsidRPr="00AA2A02">
              <w:rPr>
                <w:bCs/>
                <w:lang w:val="es-US"/>
              </w:rPr>
              <w:t>Información de contacto</w:t>
            </w:r>
          </w:p>
        </w:tc>
      </w:tr>
      <w:tr w:rsidR="00F06E99" w:rsidRPr="00AA2A02" w14:paraId="650ABF25" w14:textId="77777777" w:rsidTr="78DCAA1D">
        <w:trPr>
          <w:cantSplit/>
          <w:jc w:val="center"/>
        </w:trPr>
        <w:tc>
          <w:tcPr>
            <w:tcW w:w="2160" w:type="dxa"/>
          </w:tcPr>
          <w:p w14:paraId="1184E28A" w14:textId="77777777" w:rsidR="00F06E99" w:rsidRPr="00AA2A02" w:rsidRDefault="00F06E99" w:rsidP="00AB6D46">
            <w:pPr>
              <w:keepNext/>
              <w:spacing w:before="80" w:beforeAutospacing="0" w:after="80" w:afterAutospacing="0"/>
              <w:rPr>
                <w:b/>
                <w:bCs/>
                <w:lang w:val="es-US"/>
              </w:rPr>
            </w:pPr>
            <w:r w:rsidRPr="00AA2A02">
              <w:rPr>
                <w:b/>
                <w:bCs/>
                <w:lang w:val="es-US"/>
              </w:rPr>
              <w:t>LLAME AL</w:t>
            </w:r>
          </w:p>
        </w:tc>
        <w:tc>
          <w:tcPr>
            <w:tcW w:w="6960" w:type="dxa"/>
          </w:tcPr>
          <w:p w14:paraId="31F37CE2" w14:textId="77777777" w:rsidR="00F06E99" w:rsidRPr="00AA2A02" w:rsidRDefault="00F06E99" w:rsidP="00AB6D46">
            <w:pPr>
              <w:spacing w:before="80" w:beforeAutospacing="0" w:after="80" w:afterAutospacing="0"/>
              <w:rPr>
                <w:rFonts w:ascii="Arial" w:hAnsi="Arial"/>
                <w:i/>
                <w:iCs/>
                <w:snapToGrid w:val="0"/>
                <w:color w:val="0000FF"/>
                <w:lang w:val="es-US"/>
              </w:rPr>
            </w:pPr>
            <w:r w:rsidRPr="00AA2A02">
              <w:rPr>
                <w:i/>
                <w:iCs/>
                <w:snapToGrid w:val="0"/>
                <w:color w:val="0000FF"/>
                <w:lang w:val="es-US"/>
              </w:rPr>
              <w:t>[Insert phone number(s)]</w:t>
            </w:r>
          </w:p>
        </w:tc>
      </w:tr>
      <w:tr w:rsidR="00F06E99" w:rsidRPr="00AA2A02" w14:paraId="595E65D6" w14:textId="77777777" w:rsidTr="78DCAA1D">
        <w:trPr>
          <w:cantSplit/>
          <w:jc w:val="center"/>
        </w:trPr>
        <w:tc>
          <w:tcPr>
            <w:tcW w:w="2160" w:type="dxa"/>
          </w:tcPr>
          <w:p w14:paraId="6853CE7F" w14:textId="77777777" w:rsidR="00F06E99" w:rsidRPr="00AA2A02" w:rsidRDefault="00F06E99" w:rsidP="00AB6D46">
            <w:pPr>
              <w:keepNext/>
              <w:spacing w:before="80" w:beforeAutospacing="0" w:after="80" w:afterAutospacing="0"/>
              <w:rPr>
                <w:b/>
                <w:bCs/>
                <w:lang w:val="es-US"/>
              </w:rPr>
            </w:pPr>
            <w:r w:rsidRPr="00AA2A02">
              <w:rPr>
                <w:b/>
                <w:bCs/>
                <w:lang w:val="es-US"/>
              </w:rPr>
              <w:t>TTY</w:t>
            </w:r>
          </w:p>
        </w:tc>
        <w:tc>
          <w:tcPr>
            <w:tcW w:w="6960" w:type="dxa"/>
          </w:tcPr>
          <w:p w14:paraId="7225D917" w14:textId="77777777" w:rsidR="00F06E99" w:rsidRPr="00AA2A02" w:rsidRDefault="00F06E99" w:rsidP="00AB6D46">
            <w:pPr>
              <w:spacing w:before="80" w:beforeAutospacing="0" w:after="80" w:afterAutospacing="0"/>
              <w:rPr>
                <w:i/>
                <w:iCs/>
                <w:color w:val="0000FF"/>
                <w:lang w:val="es-US"/>
              </w:rPr>
            </w:pPr>
            <w:r w:rsidRPr="00AA2A02">
              <w:rPr>
                <w:i/>
                <w:iCs/>
                <w:color w:val="0000FF"/>
                <w:lang w:val="es-US"/>
              </w:rPr>
              <w:t>[Insert number, if available. Or delete this row.]</w:t>
            </w:r>
          </w:p>
          <w:p w14:paraId="31064A55" w14:textId="77777777" w:rsidR="00F06E99" w:rsidRPr="00AA2A02" w:rsidRDefault="00F06E99" w:rsidP="00AB6D46">
            <w:pPr>
              <w:spacing w:before="80" w:beforeAutospacing="0" w:after="80" w:afterAutospacing="0"/>
              <w:rPr>
                <w:snapToGrid w:val="0"/>
                <w:color w:val="0000FF"/>
                <w:lang w:val="es-US"/>
              </w:rPr>
            </w:pPr>
            <w:r w:rsidRPr="00AA2A02">
              <w:rPr>
                <w:snapToGrid w:val="0"/>
                <w:color w:val="0000FF"/>
                <w:lang w:val="es-US"/>
              </w:rPr>
              <w:t>[</w:t>
            </w:r>
            <w:r w:rsidRPr="00AA2A02">
              <w:rPr>
                <w:i/>
                <w:iCs/>
                <w:snapToGrid w:val="0"/>
                <w:color w:val="0000FF"/>
                <w:lang w:val="es-US"/>
              </w:rPr>
              <w:t>Insert if the SHIP uses a direct TTY number:</w:t>
            </w:r>
            <w:r w:rsidRPr="00AA2A02">
              <w:rPr>
                <w:snapToGrid w:val="0"/>
                <w:color w:val="0000FF"/>
                <w:lang w:val="es-US"/>
              </w:rPr>
              <w:t xml:space="preserve"> </w:t>
            </w:r>
            <w:r w:rsidRPr="00AA2A02">
              <w:rPr>
                <w:color w:val="0000FF"/>
                <w:lang w:val="es-US"/>
              </w:rPr>
              <w:t>Este número necesita un equipo telefónico especial y es solo para personas que tienen dificultades auditivas o del habla.]</w:t>
            </w:r>
          </w:p>
        </w:tc>
      </w:tr>
      <w:tr w:rsidR="00F06E99" w:rsidRPr="00AA2A02" w14:paraId="43DE6419" w14:textId="77777777" w:rsidTr="78DCAA1D">
        <w:trPr>
          <w:cantSplit/>
          <w:jc w:val="center"/>
        </w:trPr>
        <w:tc>
          <w:tcPr>
            <w:tcW w:w="2160" w:type="dxa"/>
          </w:tcPr>
          <w:p w14:paraId="15759D1C" w14:textId="77777777" w:rsidR="00F06E99" w:rsidRPr="00AA2A02" w:rsidRDefault="00F06E99" w:rsidP="00AB6D46">
            <w:pPr>
              <w:spacing w:before="80" w:beforeAutospacing="0" w:after="80" w:afterAutospacing="0"/>
              <w:rPr>
                <w:b/>
                <w:bCs/>
                <w:lang w:val="es-US"/>
              </w:rPr>
            </w:pPr>
            <w:r w:rsidRPr="00AA2A02">
              <w:rPr>
                <w:b/>
                <w:bCs/>
                <w:lang w:val="es-US"/>
              </w:rPr>
              <w:t>ESCRIBA A</w:t>
            </w:r>
          </w:p>
        </w:tc>
        <w:tc>
          <w:tcPr>
            <w:tcW w:w="6960" w:type="dxa"/>
          </w:tcPr>
          <w:p w14:paraId="5C18F0E5" w14:textId="77777777" w:rsidR="00F06E99" w:rsidRPr="00AA2A02" w:rsidRDefault="00F06E99" w:rsidP="00AB6D46">
            <w:pPr>
              <w:spacing w:before="80" w:beforeAutospacing="0" w:after="80" w:afterAutospacing="0"/>
              <w:rPr>
                <w:i/>
                <w:iCs/>
                <w:color w:val="0000FF"/>
                <w:lang w:val="es-US"/>
              </w:rPr>
            </w:pPr>
            <w:r w:rsidRPr="00AA2A02">
              <w:rPr>
                <w:i/>
                <w:iCs/>
                <w:color w:val="0000FF"/>
                <w:lang w:val="es-US"/>
              </w:rPr>
              <w:t>[Insert address]</w:t>
            </w:r>
          </w:p>
        </w:tc>
      </w:tr>
      <w:tr w:rsidR="00F06E99" w:rsidRPr="00AA2A02" w14:paraId="574D2B4A" w14:textId="77777777" w:rsidTr="78DCAA1D">
        <w:trPr>
          <w:cantSplit/>
          <w:jc w:val="center"/>
        </w:trPr>
        <w:tc>
          <w:tcPr>
            <w:tcW w:w="2160" w:type="dxa"/>
          </w:tcPr>
          <w:p w14:paraId="45B2E3EE" w14:textId="77777777" w:rsidR="00F06E99" w:rsidRPr="00AA2A02" w:rsidRDefault="00F06E99" w:rsidP="00AB6D46">
            <w:pPr>
              <w:spacing w:before="80" w:beforeAutospacing="0" w:after="80" w:afterAutospacing="0"/>
              <w:rPr>
                <w:b/>
                <w:bCs/>
                <w:lang w:val="es-US"/>
              </w:rPr>
            </w:pPr>
            <w:r w:rsidRPr="00AA2A02">
              <w:rPr>
                <w:b/>
                <w:bCs/>
                <w:lang w:val="es-US"/>
              </w:rPr>
              <w:t>SITIO WEB</w:t>
            </w:r>
          </w:p>
        </w:tc>
        <w:tc>
          <w:tcPr>
            <w:tcW w:w="6960" w:type="dxa"/>
          </w:tcPr>
          <w:p w14:paraId="7ADEFAEC" w14:textId="77777777" w:rsidR="00F06E99" w:rsidRPr="00AA2A02" w:rsidRDefault="00F06E99" w:rsidP="00AB6D46">
            <w:pPr>
              <w:spacing w:before="80" w:beforeAutospacing="0" w:after="80" w:afterAutospacing="0"/>
              <w:rPr>
                <w:i/>
                <w:iCs/>
                <w:color w:val="0000FF"/>
                <w:lang w:val="es-US"/>
              </w:rPr>
            </w:pPr>
            <w:r w:rsidRPr="00AA2A02">
              <w:rPr>
                <w:i/>
                <w:iCs/>
                <w:color w:val="0000FF"/>
                <w:lang w:val="es-US"/>
              </w:rPr>
              <w:t>[Insert URL]</w:t>
            </w:r>
          </w:p>
        </w:tc>
      </w:tr>
    </w:tbl>
    <w:p w14:paraId="4682A3F4" w14:textId="1B72B133" w:rsidR="00F06E99" w:rsidRPr="00AA2A02" w:rsidRDefault="00E37AC1" w:rsidP="00245EB0">
      <w:pPr>
        <w:rPr>
          <w:rFonts w:ascii="Arial" w:hAnsi="Arial" w:cs="Arial"/>
          <w:i/>
          <w:iCs/>
          <w:sz w:val="22"/>
          <w:szCs w:val="22"/>
          <w:lang w:val="es-US"/>
        </w:rPr>
      </w:pPr>
      <w:r w:rsidRPr="00AA2A02">
        <w:rPr>
          <w:rFonts w:ascii="Arial" w:hAnsi="Arial" w:cs="Arial"/>
          <w:b/>
          <w:bCs/>
          <w:i/>
          <w:iCs/>
          <w:sz w:val="22"/>
          <w:szCs w:val="22"/>
          <w:lang w:val="es-US"/>
        </w:rPr>
        <w:t>Declaración sobre divulgación de la Ley de Reducción de Papel (PRA)</w:t>
      </w:r>
      <w:r w:rsidRPr="00AA2A02">
        <w:rPr>
          <w:rFonts w:ascii="Arial" w:hAnsi="Arial" w:cs="Arial"/>
          <w:i/>
          <w:iCs/>
          <w:sz w:val="22"/>
          <w:szCs w:val="22"/>
          <w:lang w:val="es-U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p w14:paraId="2294ECD0" w14:textId="306B6E58" w:rsidR="00504BC2" w:rsidRPr="00AA2A02" w:rsidRDefault="00504BC2" w:rsidP="00245EB0">
      <w:pPr>
        <w:rPr>
          <w:rFonts w:ascii="Arial" w:hAnsi="Arial" w:cs="Arial"/>
          <w:sz w:val="22"/>
          <w:szCs w:val="22"/>
          <w:lang w:val="es-US"/>
        </w:rPr>
      </w:pPr>
    </w:p>
    <w:p w14:paraId="2474E30A" w14:textId="77777777" w:rsidR="00504BC2" w:rsidRPr="00AA2A02" w:rsidRDefault="00504BC2">
      <w:pPr>
        <w:spacing w:before="0" w:beforeAutospacing="0" w:after="0" w:afterAutospacing="0"/>
        <w:rPr>
          <w:rFonts w:ascii="Arial" w:hAnsi="Arial" w:cs="Arial"/>
          <w:sz w:val="22"/>
          <w:szCs w:val="22"/>
          <w:lang w:val="es-US"/>
        </w:rPr>
      </w:pPr>
      <w:r w:rsidRPr="00AA2A02">
        <w:rPr>
          <w:rFonts w:ascii="Arial" w:hAnsi="Arial" w:cs="Arial"/>
          <w:sz w:val="22"/>
          <w:szCs w:val="22"/>
          <w:lang w:val="es-US"/>
        </w:rPr>
        <w:br w:type="page"/>
      </w:r>
    </w:p>
    <w:p w14:paraId="2C0AABBE" w14:textId="77777777" w:rsidR="00504BC2" w:rsidRPr="00AA2A02" w:rsidRDefault="00504BC2" w:rsidP="00245EB0">
      <w:pPr>
        <w:rPr>
          <w:rFonts w:ascii="Arial" w:hAnsi="Arial" w:cs="Arial"/>
          <w:sz w:val="22"/>
          <w:szCs w:val="22"/>
          <w:lang w:val="es-US"/>
        </w:rPr>
      </w:pPr>
    </w:p>
    <w:sectPr w:rsidR="00504BC2" w:rsidRPr="00AA2A02" w:rsidSect="00AB6D46">
      <w:headerReference w:type="default" r:id="rId8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56DD6" w14:textId="77777777" w:rsidR="001006B4" w:rsidRDefault="001006B4">
      <w:r>
        <w:separator/>
      </w:r>
    </w:p>
    <w:p w14:paraId="4D638388" w14:textId="77777777" w:rsidR="001006B4" w:rsidRDefault="001006B4"/>
    <w:p w14:paraId="7DB9DB9C" w14:textId="77777777" w:rsidR="001006B4" w:rsidRDefault="001006B4"/>
    <w:p w14:paraId="5E2ADC64" w14:textId="77777777" w:rsidR="001006B4" w:rsidRDefault="001006B4"/>
  </w:endnote>
  <w:endnote w:type="continuationSeparator" w:id="0">
    <w:p w14:paraId="5142980C" w14:textId="77777777" w:rsidR="001006B4" w:rsidRDefault="001006B4">
      <w:r>
        <w:continuationSeparator/>
      </w:r>
    </w:p>
    <w:p w14:paraId="02CFE027" w14:textId="77777777" w:rsidR="001006B4" w:rsidRDefault="001006B4"/>
    <w:p w14:paraId="7BD6D8D5" w14:textId="77777777" w:rsidR="001006B4" w:rsidRDefault="001006B4"/>
    <w:p w14:paraId="7C496B13" w14:textId="77777777" w:rsidR="001006B4" w:rsidRDefault="001006B4"/>
  </w:endnote>
  <w:endnote w:type="continuationNotice" w:id="1">
    <w:p w14:paraId="6617934C" w14:textId="77777777" w:rsidR="001006B4" w:rsidRDefault="001006B4">
      <w:pPr>
        <w:spacing w:before="0" w:after="0"/>
      </w:pPr>
    </w:p>
    <w:p w14:paraId="317AC618" w14:textId="77777777" w:rsidR="001006B4" w:rsidRDefault="001006B4"/>
    <w:p w14:paraId="4E0E4762" w14:textId="77777777" w:rsidR="001006B4" w:rsidRDefault="001006B4"/>
    <w:p w14:paraId="14D54B14" w14:textId="77777777" w:rsidR="001006B4" w:rsidRDefault="001006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CF25" w14:textId="77777777" w:rsidR="00303788" w:rsidRDefault="0030378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303788" w:rsidRDefault="00303788"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C7177EC" w14:textId="77777777" w:rsidR="00303788" w:rsidRDefault="00303788" w:rsidP="00203CD3">
    <w:pPr>
      <w:pStyle w:val="Footer"/>
    </w:pPr>
  </w:p>
  <w:p w14:paraId="78124C5B" w14:textId="77777777" w:rsidR="00303788" w:rsidRDefault="00303788"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303788" w:rsidRDefault="00303788"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D63CE85" w14:textId="77777777" w:rsidR="00303788" w:rsidRDefault="00303788" w:rsidP="00203CD3">
    <w:pPr>
      <w:pStyle w:val="Footer"/>
    </w:pPr>
  </w:p>
  <w:p w14:paraId="48F66F7A" w14:textId="77777777" w:rsidR="00303788" w:rsidRDefault="00303788"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303788" w:rsidRPr="00034CF2" w:rsidRDefault="00303788" w:rsidP="00E93B48">
    <w:pPr>
      <w:pStyle w:val="Footer"/>
    </w:pPr>
    <w:r>
      <w:rPr>
        <w:lang w:val="es-US"/>
      </w:rPr>
      <w:tab/>
    </w:r>
  </w:p>
  <w:p w14:paraId="7F2A7433" w14:textId="77777777" w:rsidR="00303788" w:rsidRPr="0039195E" w:rsidRDefault="00303788" w:rsidP="007A4193">
    <w:pPr>
      <w:pStyle w:val="Footer"/>
    </w:pPr>
  </w:p>
  <w:p w14:paraId="1AB8BF84" w14:textId="77777777" w:rsidR="00303788" w:rsidRDefault="0030378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303788" w:rsidRDefault="00303788"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375CEE9C" w14:textId="77777777" w:rsidR="00303788" w:rsidRDefault="00303788" w:rsidP="00203CD3">
    <w:pPr>
      <w:pStyle w:val="Footer"/>
    </w:pPr>
  </w:p>
  <w:p w14:paraId="033AB622" w14:textId="77777777" w:rsidR="00303788" w:rsidRDefault="00303788" w:rsidP="00203CD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303788" w:rsidRPr="00AB114D" w:rsidRDefault="00303788" w:rsidP="00AB114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303788" w:rsidRDefault="00303788"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DF14E0D" w14:textId="77777777" w:rsidR="00303788" w:rsidRDefault="00303788" w:rsidP="00203CD3">
    <w:pPr>
      <w:pStyle w:val="Footer"/>
    </w:pPr>
  </w:p>
  <w:p w14:paraId="1D4C23C3" w14:textId="77777777" w:rsidR="00303788" w:rsidRDefault="00303788"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9AB2" w14:textId="77777777" w:rsidR="00303788" w:rsidRDefault="003037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7777777" w:rsidR="00303788" w:rsidRPr="00034CF2" w:rsidRDefault="00303788" w:rsidP="00E93B48">
    <w:pPr>
      <w:pStyle w:val="Footer"/>
    </w:pPr>
    <w:r>
      <w:rPr>
        <w:lang w:val="es-US"/>
      </w:rPr>
      <w:tab/>
      <w:t>OMB Approval 0938-1051 (Expires: February 29, 2024)</w:t>
    </w:r>
  </w:p>
  <w:p w14:paraId="64FD1656" w14:textId="77777777" w:rsidR="00303788" w:rsidRPr="0039195E" w:rsidRDefault="00303788" w:rsidP="007A4193">
    <w:pPr>
      <w:pStyle w:val="Footer"/>
    </w:pPr>
  </w:p>
  <w:p w14:paraId="58260FDA" w14:textId="77777777" w:rsidR="00303788" w:rsidRDefault="003037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303788" w:rsidRDefault="00303788"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E10F9EC" w14:textId="77777777" w:rsidR="00303788" w:rsidRDefault="00303788" w:rsidP="00203CD3">
    <w:pPr>
      <w:pStyle w:val="Footer"/>
    </w:pPr>
  </w:p>
  <w:p w14:paraId="3C5083D0" w14:textId="77777777" w:rsidR="00303788" w:rsidRDefault="00303788" w:rsidP="00203C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303788" w:rsidRPr="00034CF2" w:rsidRDefault="00303788" w:rsidP="00E93B48">
    <w:pPr>
      <w:pStyle w:val="Footer"/>
    </w:pPr>
    <w:r>
      <w:rPr>
        <w:lang w:val="es-US"/>
      </w:rPr>
      <w:tab/>
    </w:r>
  </w:p>
  <w:p w14:paraId="7FD7D795" w14:textId="77777777" w:rsidR="00303788" w:rsidRPr="0039195E" w:rsidRDefault="00303788" w:rsidP="007A4193">
    <w:pPr>
      <w:pStyle w:val="Footer"/>
    </w:pPr>
  </w:p>
  <w:p w14:paraId="16767867" w14:textId="77777777" w:rsidR="00303788" w:rsidRDefault="0030378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303788" w:rsidRDefault="00303788" w:rsidP="00E1634A">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BC6B22F" w14:textId="77777777" w:rsidR="00303788" w:rsidRDefault="00303788" w:rsidP="00E1634A">
    <w:pPr>
      <w:pStyle w:val="Footer"/>
    </w:pPr>
  </w:p>
  <w:p w14:paraId="00AE7F68" w14:textId="77777777" w:rsidR="00303788" w:rsidRDefault="00303788" w:rsidP="00E1634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303788" w:rsidRDefault="00303788" w:rsidP="00E1634A">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303788" w:rsidRDefault="00303788"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49AF746B" w14:textId="77777777" w:rsidR="00303788" w:rsidRDefault="00303788" w:rsidP="00203CD3">
    <w:pPr>
      <w:pStyle w:val="Footer"/>
    </w:pPr>
  </w:p>
  <w:p w14:paraId="6B120A61" w14:textId="77777777" w:rsidR="00303788" w:rsidRDefault="00303788"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303788" w:rsidRDefault="00303788" w:rsidP="00203CD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1F441475" w14:textId="77777777" w:rsidR="00303788" w:rsidRDefault="00303788" w:rsidP="00203CD3">
    <w:pPr>
      <w:pStyle w:val="Footer"/>
    </w:pPr>
  </w:p>
  <w:p w14:paraId="11D19809" w14:textId="77777777" w:rsidR="00303788" w:rsidRDefault="00303788"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59CA1" w14:textId="77777777" w:rsidR="001006B4" w:rsidRDefault="001006B4">
      <w:r>
        <w:separator/>
      </w:r>
    </w:p>
    <w:p w14:paraId="779694DE" w14:textId="77777777" w:rsidR="001006B4" w:rsidRDefault="001006B4"/>
    <w:p w14:paraId="66D9F451" w14:textId="77777777" w:rsidR="001006B4" w:rsidRDefault="001006B4"/>
    <w:p w14:paraId="527EC860" w14:textId="77777777" w:rsidR="001006B4" w:rsidRDefault="001006B4"/>
  </w:footnote>
  <w:footnote w:type="continuationSeparator" w:id="0">
    <w:p w14:paraId="19A04A31" w14:textId="77777777" w:rsidR="001006B4" w:rsidRDefault="001006B4">
      <w:r>
        <w:continuationSeparator/>
      </w:r>
    </w:p>
    <w:p w14:paraId="354B0BC6" w14:textId="77777777" w:rsidR="001006B4" w:rsidRDefault="001006B4"/>
    <w:p w14:paraId="1B0F79D5" w14:textId="77777777" w:rsidR="001006B4" w:rsidRDefault="001006B4"/>
    <w:p w14:paraId="3BC19E1F" w14:textId="77777777" w:rsidR="001006B4" w:rsidRDefault="001006B4"/>
  </w:footnote>
  <w:footnote w:type="continuationNotice" w:id="1">
    <w:p w14:paraId="460DFDD8" w14:textId="77777777" w:rsidR="001006B4" w:rsidRDefault="001006B4">
      <w:pPr>
        <w:spacing w:before="0" w:after="0"/>
      </w:pPr>
    </w:p>
    <w:p w14:paraId="21D022A9" w14:textId="77777777" w:rsidR="001006B4" w:rsidRDefault="001006B4"/>
    <w:p w14:paraId="48CE630B" w14:textId="77777777" w:rsidR="001006B4" w:rsidRDefault="001006B4"/>
    <w:p w14:paraId="30BA78EF" w14:textId="77777777" w:rsidR="001006B4" w:rsidRDefault="001006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FCDC2" w14:textId="77777777" w:rsidR="00303788" w:rsidRDefault="0030378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303788" w:rsidRDefault="0030378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22F93517"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i/>
        <w:iCs/>
        <w:color w:val="0000FF"/>
        <w:lang w:val="es-US"/>
      </w:rPr>
      <w:t>]</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111</w:t>
    </w:r>
    <w:r w:rsidRPr="00CE5303">
      <w:rPr>
        <w:noProof/>
        <w:lang w:val="es-US"/>
      </w:rPr>
      <w:fldChar w:fldCharType="end"/>
    </w:r>
  </w:p>
  <w:p w14:paraId="74D60363" w14:textId="6AD8AD27" w:rsidR="00303788" w:rsidRPr="001C41DA" w:rsidRDefault="00303788" w:rsidP="00000F46">
    <w:pPr>
      <w:pStyle w:val="HeaderChapterName"/>
      <w:ind w:left="1123" w:hanging="1123"/>
    </w:pPr>
    <w:r w:rsidRPr="00CE5303">
      <w:rPr>
        <w:bCs/>
        <w:lang w:val="es-US"/>
      </w:rPr>
      <w:t xml:space="preserve">Capítulo 4 Tabla de beneficios médicos (lo que está cubierto </w:t>
    </w:r>
    <w:r w:rsidRPr="001C41DA">
      <w:rPr>
        <w:bCs/>
        <w:i/>
        <w:iCs/>
        <w:color w:val="0000FF"/>
      </w:rPr>
      <w:t xml:space="preserve">[plans with cost sharing insert: </w:t>
    </w:r>
    <w:r w:rsidRPr="00CE5303">
      <w:rPr>
        <w:bCs/>
        <w:color w:val="0000FF"/>
        <w:lang w:val="es-US"/>
      </w:rPr>
      <w:t>y lo que le corresponde pagar</w:t>
    </w:r>
    <w:r w:rsidRPr="001C41DA">
      <w:rPr>
        <w:bCs/>
        <w:i/>
        <w:iCs/>
        <w:color w:val="0000FF"/>
      </w:rPr>
      <w:t>]</w:t>
    </w:r>
    <w:r w:rsidRPr="001C41DA">
      <w:rPr>
        <w:bCs/>
      </w:rPr>
      <w:t>)</w:t>
    </w:r>
    <w:r w:rsidRPr="00FD45A2">
      <w:rPr>
        <w:bCs/>
        <w:lang w:val="es-US"/>
      </w:rPr>
      <w:t xml:space="preserve"> </w:t>
    </w:r>
  </w:p>
  <w:p w14:paraId="514CF4F5" w14:textId="77777777" w:rsidR="00303788" w:rsidRPr="001C41DA" w:rsidRDefault="00303788" w:rsidP="00920A9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303788" w:rsidRDefault="0030378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28806EAF"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139</w:t>
    </w:r>
    <w:r w:rsidRPr="00CE5303">
      <w:rPr>
        <w:noProof/>
        <w:lang w:val="es-US"/>
      </w:rPr>
      <w:fldChar w:fldCharType="end"/>
    </w:r>
  </w:p>
  <w:p w14:paraId="3D39FD7C" w14:textId="77777777" w:rsidR="00303788" w:rsidRPr="001C41DA" w:rsidRDefault="00303788" w:rsidP="00000F46">
    <w:pPr>
      <w:pStyle w:val="HeaderChapterName"/>
      <w:ind w:left="1123" w:hanging="1123"/>
    </w:pPr>
    <w:r w:rsidRPr="00FD45A2">
      <w:rPr>
        <w:bCs/>
        <w:noProof/>
        <w:lang w:val="es-US"/>
      </w:rPr>
      <w:t>Capítulo 5 Cómo utilizar la cobertura del plan para obtener los medicamentos con receta de la Parte D</w:t>
    </w:r>
  </w:p>
  <w:p w14:paraId="74BE4E4B" w14:textId="77777777" w:rsidR="00303788" w:rsidRPr="001C41DA" w:rsidRDefault="00303788" w:rsidP="00920A95">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303788" w:rsidRDefault="0030378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2C941092"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158</w:t>
    </w:r>
    <w:r w:rsidRPr="00CE5303">
      <w:rPr>
        <w:noProof/>
        <w:lang w:val="es-US"/>
      </w:rPr>
      <w:fldChar w:fldCharType="end"/>
    </w:r>
  </w:p>
  <w:p w14:paraId="6EBF23D1" w14:textId="03D0492D" w:rsidR="00303788" w:rsidRPr="001C41DA" w:rsidRDefault="00303788" w:rsidP="00000F46">
    <w:pPr>
      <w:pStyle w:val="HeaderChapterName"/>
      <w:ind w:left="1125" w:hanging="1125"/>
    </w:pPr>
    <w:r w:rsidRPr="00FD45A2">
      <w:rPr>
        <w:bCs/>
        <w:noProof/>
        <w:lang w:val="es-US"/>
      </w:rPr>
      <w:t>Capítulo 6 Lo que le corresponde pagar por los medicamentos con receta de la Parte D</w:t>
    </w:r>
  </w:p>
  <w:p w14:paraId="35CDF0B4" w14:textId="77777777" w:rsidR="00303788" w:rsidRPr="001C41DA" w:rsidRDefault="00303788" w:rsidP="00920A95">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6F9C0076" w:rsidR="00303788" w:rsidRPr="00FD45A2" w:rsidRDefault="00303788" w:rsidP="78DCAA1D">
    <w:pPr>
      <w:pStyle w:val="Header"/>
      <w:rPr>
        <w:szCs w:val="20"/>
        <w:lang w:val="pt-BR"/>
      </w:rPr>
    </w:pPr>
    <w:r w:rsidRPr="00CE5303">
      <w:rPr>
        <w:lang w:val="es-US"/>
      </w:rPr>
      <w:t xml:space="preserve">Evidencia de cobertura de 2024 para </w:t>
    </w:r>
    <w:r w:rsidRPr="00CE5303">
      <w:rPr>
        <w:i/>
        <w:iCs/>
        <w:color w:val="0000FF"/>
        <w:lang w:val="pt-BR"/>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165</w:t>
    </w:r>
    <w:r w:rsidRPr="00CE5303">
      <w:rPr>
        <w:noProof/>
        <w:lang w:val="es-US"/>
      </w:rPr>
      <w:fldChar w:fldCharType="end"/>
    </w:r>
  </w:p>
  <w:p w14:paraId="18F2692C" w14:textId="01FFF441" w:rsidR="00303788" w:rsidRPr="000F7F69" w:rsidRDefault="00303788" w:rsidP="000F7F69">
    <w:pPr>
      <w:pStyle w:val="HeaderChapterName"/>
      <w:ind w:left="1143" w:hanging="1143"/>
      <w:rPr>
        <w:bCs/>
        <w:lang w:val="pt-BR"/>
      </w:rPr>
    </w:pPr>
    <w:r w:rsidRPr="00CE5303">
      <w:rPr>
        <w:bCs/>
        <w:noProof/>
        <w:lang w:val="es-US"/>
      </w:rPr>
      <w:t xml:space="preserve">Capítulo 7 Cómo solicitarnos que paguemos </w:t>
    </w:r>
    <w:r w:rsidRPr="00CE5303">
      <w:rPr>
        <w:bCs/>
        <w:i/>
        <w:iCs/>
        <w:noProof/>
        <w:color w:val="0000FF"/>
        <w:lang w:val="pt-BR"/>
      </w:rPr>
      <w:t>[plans with cost sharing insert</w:t>
    </w:r>
    <w:r w:rsidRPr="00CE5303">
      <w:rPr>
        <w:bCs/>
        <w:i/>
        <w:iCs/>
        <w:noProof/>
        <w:color w:val="0000FF"/>
        <w:lang w:val="es-US"/>
      </w:rPr>
      <w:t xml:space="preserve">: </w:t>
    </w:r>
    <w:r w:rsidRPr="00CE5303">
      <w:rPr>
        <w:bCs/>
        <w:noProof/>
        <w:lang w:val="es-US"/>
      </w:rPr>
      <w:t>la parte que nos corresponde de</w:t>
    </w:r>
    <w:r w:rsidRPr="00CE5303">
      <w:rPr>
        <w:bCs/>
        <w:i/>
        <w:iCs/>
        <w:noProof/>
        <w:color w:val="0000FF"/>
        <w:lang w:val="es-US"/>
      </w:rPr>
      <w:t>]</w:t>
    </w:r>
    <w:r w:rsidRPr="00CE5303">
      <w:rPr>
        <w:bCs/>
        <w:noProof/>
        <w:lang w:val="es-US"/>
      </w:rPr>
      <w:t xml:space="preserve"> una factura que usted recibió por concepto de servicios médicos o medicamentos cubiertos</w:t>
    </w:r>
  </w:p>
  <w:p w14:paraId="26B987D7" w14:textId="77777777" w:rsidR="00303788" w:rsidRPr="00FD45A2" w:rsidRDefault="00303788" w:rsidP="00A73E68">
    <w:pPr>
      <w:pStyle w:val="HeaderBar"/>
      <w:rPr>
        <w:lang w:val="pt-B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303788" w:rsidRDefault="0030378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03B2417B"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175</w:t>
    </w:r>
    <w:r w:rsidRPr="00CE5303">
      <w:rPr>
        <w:noProof/>
        <w:lang w:val="es-US"/>
      </w:rPr>
      <w:fldChar w:fldCharType="end"/>
    </w:r>
  </w:p>
  <w:p w14:paraId="073E9E8E" w14:textId="2A7553CD" w:rsidR="00303788" w:rsidRPr="00FD45A2" w:rsidRDefault="00303788" w:rsidP="00EE2C96">
    <w:pPr>
      <w:pStyle w:val="HeaderChapterName"/>
      <w:rPr>
        <w:noProof/>
      </w:rPr>
    </w:pPr>
    <w:r w:rsidRPr="00FD45A2">
      <w:rPr>
        <w:bCs/>
        <w:noProof/>
        <w:lang w:val="es-US"/>
      </w:rPr>
      <w:t>Capítulo 8 Sus derechos y responsabilidades</w:t>
    </w:r>
  </w:p>
  <w:p w14:paraId="721CB809" w14:textId="77777777" w:rsidR="00303788" w:rsidRPr="00FD45A2" w:rsidRDefault="00303788" w:rsidP="00A73E68">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303788" w:rsidRDefault="003037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1C41A" w14:textId="77777777" w:rsidR="00303788" w:rsidRDefault="0030378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5CEFDAF5"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212</w:t>
    </w:r>
    <w:r w:rsidRPr="00CE5303">
      <w:rPr>
        <w:noProof/>
        <w:lang w:val="es-US"/>
      </w:rPr>
      <w:fldChar w:fldCharType="end"/>
    </w:r>
  </w:p>
  <w:p w14:paraId="0E3F76E9" w14:textId="52CD25EF" w:rsidR="00303788" w:rsidRPr="001C41DA" w:rsidRDefault="00303788" w:rsidP="00653F91">
    <w:pPr>
      <w:pStyle w:val="HeaderChapterName"/>
      <w:rPr>
        <w:noProof/>
      </w:rPr>
    </w:pPr>
    <w:r w:rsidRPr="00FD45A2">
      <w:rPr>
        <w:bCs/>
        <w:noProof/>
        <w:lang w:val="es-US"/>
      </w:rPr>
      <w:t xml:space="preserve">Capítulo 9A Qué debe hacer si tiene un problema o una queja (decisiones de cobertura, apelaciones, quejas) </w:t>
    </w:r>
  </w:p>
  <w:p w14:paraId="2335149F" w14:textId="77777777" w:rsidR="00303788" w:rsidRPr="001C41DA" w:rsidRDefault="00303788"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303788" w:rsidRDefault="0030378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303788" w:rsidRDefault="0030378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5DFBE341"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268</w:t>
    </w:r>
    <w:r w:rsidRPr="00CE5303">
      <w:rPr>
        <w:noProof/>
        <w:lang w:val="es-US"/>
      </w:rPr>
      <w:fldChar w:fldCharType="end"/>
    </w:r>
  </w:p>
  <w:p w14:paraId="14D2ADC5" w14:textId="4664E696" w:rsidR="00303788" w:rsidRPr="001C41DA" w:rsidRDefault="00303788" w:rsidP="00653F91">
    <w:pPr>
      <w:pStyle w:val="HeaderChapterName"/>
    </w:pPr>
    <w:r w:rsidRPr="00FD45A2">
      <w:rPr>
        <w:bCs/>
        <w:noProof/>
        <w:lang w:val="es-US"/>
      </w:rPr>
      <w:t>Capítulo 9B Qué debe hacer si tiene un problema o una queja (decisiones de cobertura, apelaciones, quejas)</w:t>
    </w:r>
    <w:r w:rsidRPr="00FD45A2">
      <w:rPr>
        <w:bCs/>
        <w:lang w:val="es-US"/>
      </w:rPr>
      <w:t xml:space="preserve"> </w:t>
    </w:r>
  </w:p>
  <w:p w14:paraId="27EEE5A1" w14:textId="77777777" w:rsidR="00303788" w:rsidRPr="001C41DA" w:rsidRDefault="00303788" w:rsidP="00A73E68">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303788" w:rsidRDefault="0030378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656F8D57"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292</w:t>
    </w:r>
    <w:r w:rsidRPr="00CE5303">
      <w:rPr>
        <w:noProof/>
        <w:lang w:val="es-US"/>
      </w:rPr>
      <w:fldChar w:fldCharType="end"/>
    </w:r>
  </w:p>
  <w:p w14:paraId="1D4C1A50" w14:textId="073B9B1D" w:rsidR="00303788" w:rsidRPr="001C41DA" w:rsidRDefault="00303788" w:rsidP="00653F91">
    <w:pPr>
      <w:pStyle w:val="HeaderChapterName"/>
    </w:pPr>
    <w:r w:rsidRPr="00FD45A2">
      <w:rPr>
        <w:bCs/>
        <w:noProof/>
        <w:lang w:val="es-US"/>
      </w:rPr>
      <w:t>Capítulo 10 Cancelación de su membresía en el plan</w:t>
    </w:r>
  </w:p>
  <w:p w14:paraId="0B9A381F" w14:textId="77777777" w:rsidR="00303788" w:rsidRPr="001C41DA" w:rsidRDefault="00303788" w:rsidP="00A73E68">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303788" w:rsidRDefault="00303788">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12448675" w:rsidR="00303788" w:rsidRPr="00FD45A2" w:rsidRDefault="00303788" w:rsidP="78DCAA1D">
    <w:pPr>
      <w:pStyle w:val="Header"/>
      <w:rPr>
        <w:szCs w:val="20"/>
        <w:lang w:val="pt-BR"/>
      </w:rPr>
    </w:pPr>
    <w:r>
      <w:rPr>
        <w:lang w:val="es-US"/>
      </w:rPr>
      <w:t xml:space="preserve">Evidencia de cobertura de 2024 para </w:t>
    </w:r>
    <w:r>
      <w:rPr>
        <w:i/>
        <w:iCs/>
        <w:color w:val="0000FF"/>
        <w:lang w:val="es-US"/>
      </w:rPr>
      <w:t>[insert 2024 plan name]</w:t>
    </w:r>
    <w:r>
      <w:rPr>
        <w:i/>
        <w:iCs/>
        <w:lang w:val="es-US"/>
      </w:rPr>
      <w:t xml:space="preserve"> </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AA2A02" w:rsidRPr="00AA2A02">
      <w:rPr>
        <w:noProof/>
        <w:lang w:val="es-US"/>
      </w:rPr>
      <w:t>295</w:t>
    </w:r>
    <w:r>
      <w:rPr>
        <w:noProof/>
        <w:lang w:val="es-US"/>
      </w:rPr>
      <w:fldChar w:fldCharType="end"/>
    </w:r>
  </w:p>
  <w:p w14:paraId="2BD0F0E2" w14:textId="4C748C3D" w:rsidR="00303788" w:rsidRPr="00EE2C96" w:rsidRDefault="00303788" w:rsidP="00653F91">
    <w:pPr>
      <w:pStyle w:val="HeaderChapterName"/>
    </w:pPr>
    <w:r>
      <w:rPr>
        <w:bCs/>
        <w:noProof/>
        <w:lang w:val="es-US"/>
      </w:rPr>
      <w:t xml:space="preserve">Capítulo 11 Avisos legales </w:t>
    </w:r>
  </w:p>
  <w:p w14:paraId="44D78298" w14:textId="77777777" w:rsidR="00303788" w:rsidRDefault="00303788" w:rsidP="00A73E68">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303788" w:rsidRDefault="00303788">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1E4A97CA" w:rsidR="00303788" w:rsidRPr="00FD45A2" w:rsidRDefault="00303788" w:rsidP="78DCAA1D">
    <w:pPr>
      <w:pStyle w:val="Header"/>
      <w:rPr>
        <w:szCs w:val="20"/>
        <w:lang w:val="pt-BR"/>
      </w:rPr>
    </w:pPr>
    <w:r w:rsidRPr="00CE5303">
      <w:rPr>
        <w:lang w:val="es-US"/>
      </w:rPr>
      <w:t xml:space="preserve">Evidencia de cobertura de 2024 para </w:t>
    </w:r>
    <w:r w:rsidRPr="00CE5303">
      <w:rPr>
        <w:i/>
        <w:iCs/>
        <w:color w:val="0000FF"/>
        <w:lang w:val="pt-BR"/>
      </w:rPr>
      <w:t>[insert 2024 plan name]</w:t>
    </w:r>
    <w:r w:rsidRPr="00CE5303">
      <w:rPr>
        <w:lang w:val="es-US"/>
      </w:rPr>
      <w:t xml:space="preserve"> </w:t>
    </w:r>
    <w:r w:rsidRPr="00CE5303">
      <w:rPr>
        <w:lang w:val="es-US"/>
      </w:rPr>
      <w:tab/>
    </w:r>
    <w:r w:rsidRPr="00CE5303">
      <w:rPr>
        <w:noProof/>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308</w:t>
    </w:r>
    <w:r w:rsidRPr="00CE5303">
      <w:rPr>
        <w:noProof/>
        <w:lang w:val="es-US"/>
      </w:rPr>
      <w:fldChar w:fldCharType="end"/>
    </w:r>
  </w:p>
  <w:p w14:paraId="7F227CEA" w14:textId="62DD9794" w:rsidR="00303788" w:rsidRPr="00FD45A2" w:rsidRDefault="00303788" w:rsidP="00653F91">
    <w:pPr>
      <w:pStyle w:val="HeaderChapterName"/>
    </w:pPr>
    <w:r w:rsidRPr="00FD45A2">
      <w:rPr>
        <w:bCs/>
        <w:noProof/>
        <w:lang w:val="es-US"/>
      </w:rPr>
      <w:t xml:space="preserve">Capítulo 12 Definiciones de palabras importantes </w:t>
    </w:r>
  </w:p>
  <w:p w14:paraId="1AB9EDA5" w14:textId="77777777" w:rsidR="00303788" w:rsidRPr="00FD45A2" w:rsidRDefault="00303788" w:rsidP="00A73E6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0C5E5" w14:textId="77777777" w:rsidR="00303788" w:rsidRDefault="00303788">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303788" w:rsidRDefault="00303788">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303788" w:rsidRDefault="00303788" w:rsidP="00973FC7">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01656551" w:rsidR="00303788" w:rsidRPr="00FD45A2" w:rsidRDefault="00303788" w:rsidP="00D3531D">
    <w:pPr>
      <w:pStyle w:val="Header"/>
      <w:tabs>
        <w:tab w:val="right" w:pos="9180"/>
      </w:tabs>
      <w:rPr>
        <w:lang w:val="pt-BR"/>
      </w:rPr>
    </w:pPr>
    <w:r w:rsidRPr="00CE5303">
      <w:rPr>
        <w:lang w:val="es-US"/>
      </w:rPr>
      <w:t xml:space="preserve">Evidencia de cobertura de 2024 para </w:t>
    </w:r>
    <w:r w:rsidRPr="00CE5303">
      <w:rPr>
        <w:i/>
        <w:iCs/>
        <w:color w:val="0000FF"/>
        <w:lang w:val="pt-BR"/>
      </w:rPr>
      <w:t>[insert 2024 plan name]</w:t>
    </w:r>
    <w:r w:rsidRPr="00CE5303">
      <w:rPr>
        <w:lang w:val="es-US"/>
      </w:rPr>
      <w:tab/>
    </w:r>
    <w:r w:rsidRPr="00CE5303">
      <w:rPr>
        <w:lang w:val="es-US"/>
      </w:rPr>
      <w:fldChar w:fldCharType="begin"/>
    </w:r>
    <w:r w:rsidRPr="00CE5303">
      <w:rPr>
        <w:lang w:val="es-US"/>
      </w:rPr>
      <w:instrText xml:space="preserve"> PAGE   \* MERGEFORMAT </w:instrText>
    </w:r>
    <w:r w:rsidRPr="00CE5303">
      <w:rPr>
        <w:lang w:val="es-US"/>
      </w:rPr>
      <w:fldChar w:fldCharType="separate"/>
    </w:r>
    <w:r w:rsidR="00AA2A02">
      <w:rPr>
        <w:noProof/>
        <w:lang w:val="es-US"/>
      </w:rPr>
      <w:t>5</w:t>
    </w:r>
    <w:r w:rsidRPr="00CE5303">
      <w:rPr>
        <w:noProof/>
        <w:lang w:val="es-US"/>
      </w:rPr>
      <w:fldChar w:fldCharType="end"/>
    </w:r>
  </w:p>
  <w:p w14:paraId="00E1A49A" w14:textId="77777777" w:rsidR="00303788" w:rsidRPr="00FD45A2" w:rsidRDefault="00303788" w:rsidP="00D3531D">
    <w:pPr>
      <w:pStyle w:val="Header"/>
      <w:rPr>
        <w:b/>
        <w:bCs/>
      </w:rPr>
    </w:pPr>
    <w:r w:rsidRPr="00FD45A2">
      <w:rPr>
        <w:b/>
        <w:bCs/>
        <w:lang w:val="es-US"/>
      </w:rPr>
      <w:t>Índice</w:t>
    </w:r>
  </w:p>
  <w:p w14:paraId="43ECB2C6" w14:textId="74BB52B3" w:rsidR="00303788" w:rsidRPr="00FD45A2" w:rsidRDefault="00303788" w:rsidP="00A73E6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39589678" w:rsidR="00303788" w:rsidRPr="00FD45A2" w:rsidRDefault="00303788" w:rsidP="00D3531D">
    <w:pPr>
      <w:pStyle w:val="Header"/>
      <w:tabs>
        <w:tab w:val="right" w:pos="9180"/>
      </w:tabs>
      <w:rPr>
        <w:lang w:val="pt-BR"/>
      </w:rPr>
    </w:pPr>
    <w:r>
      <w:rPr>
        <w:lang w:val="es-US"/>
      </w:rPr>
      <w:t xml:space="preserve">Evidencia de cobertura de 2024 para </w:t>
    </w:r>
    <w:r>
      <w:rPr>
        <w:i/>
        <w:iCs/>
        <w:color w:val="0000FF"/>
        <w:lang w:val="es-US"/>
      </w:rPr>
      <w:t>[insert 2024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3</w:t>
    </w:r>
    <w:r>
      <w:rPr>
        <w:noProof/>
        <w:lang w:val="es-US"/>
      </w:rPr>
      <w:fldChar w:fldCharType="end"/>
    </w:r>
  </w:p>
  <w:p w14:paraId="4B6AF73F" w14:textId="77777777" w:rsidR="00303788" w:rsidRPr="00A73E68" w:rsidRDefault="00303788" w:rsidP="00D3531D">
    <w:pPr>
      <w:pStyle w:val="Header"/>
      <w:rPr>
        <w:b/>
        <w:bCs/>
      </w:rPr>
    </w:pPr>
    <w:r>
      <w:rPr>
        <w:b/>
        <w:bCs/>
        <w:lang w:val="es-US"/>
      </w:rPr>
      <w:t>Índice</w:t>
    </w:r>
  </w:p>
  <w:p w14:paraId="437AD2CE" w14:textId="12DACF1E" w:rsidR="00303788" w:rsidRPr="00D3531D" w:rsidRDefault="00303788"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6741" w14:textId="77777777" w:rsidR="00303788" w:rsidRPr="00FD45A2" w:rsidRDefault="00303788" w:rsidP="00D3531D">
    <w:pPr>
      <w:pStyle w:val="Header"/>
      <w:tabs>
        <w:tab w:val="right" w:pos="9180"/>
      </w:tabs>
      <w:rPr>
        <w:lang w:val="pt-BR"/>
      </w:rPr>
    </w:pPr>
    <w:r w:rsidRPr="00CE5303">
      <w:rPr>
        <w:lang w:val="es-US"/>
      </w:rPr>
      <w:t xml:space="preserve">Evidencia de cobertura de 2024 para </w:t>
    </w:r>
    <w:r w:rsidRPr="00CE5303">
      <w:rPr>
        <w:i/>
        <w:iCs/>
        <w:color w:val="0000FF"/>
        <w:lang w:val="pt-BR"/>
      </w:rPr>
      <w:t>[insert 2024 plan name]</w:t>
    </w:r>
    <w:r w:rsidRPr="00CE5303">
      <w:rPr>
        <w:lang w:val="es-US"/>
      </w:rPr>
      <w:tab/>
    </w:r>
    <w:r w:rsidRPr="00CE5303">
      <w:rPr>
        <w:lang w:val="es-US"/>
      </w:rPr>
      <w:fldChar w:fldCharType="begin"/>
    </w:r>
    <w:r w:rsidRPr="00CE5303">
      <w:rPr>
        <w:lang w:val="es-US"/>
      </w:rPr>
      <w:instrText xml:space="preserve"> PAGE   \* MERGEFORMAT </w:instrText>
    </w:r>
    <w:r w:rsidRPr="00CE5303">
      <w:rPr>
        <w:lang w:val="es-US"/>
      </w:rPr>
      <w:fldChar w:fldCharType="separate"/>
    </w:r>
    <w:r w:rsidR="00AA2A02">
      <w:rPr>
        <w:noProof/>
        <w:lang w:val="es-US"/>
      </w:rPr>
      <w:t>23</w:t>
    </w:r>
    <w:r w:rsidRPr="00CE5303">
      <w:rPr>
        <w:noProof/>
        <w:lang w:val="es-US"/>
      </w:rPr>
      <w:fldChar w:fldCharType="end"/>
    </w:r>
  </w:p>
  <w:p w14:paraId="4B20D7AB" w14:textId="77777777" w:rsidR="00303788" w:rsidRPr="00FD45A2" w:rsidRDefault="00303788" w:rsidP="00230B45">
    <w:pPr>
      <w:pStyle w:val="HeaderChapterName"/>
    </w:pPr>
    <w:r w:rsidRPr="00FD45A2">
      <w:rPr>
        <w:bCs/>
        <w:noProof/>
        <w:lang w:val="es-US"/>
      </w:rPr>
      <w:t>Capítulo 1 Primeros pasos como miembro</w:t>
    </w:r>
  </w:p>
  <w:p w14:paraId="45FE97A8" w14:textId="77777777" w:rsidR="00303788" w:rsidRPr="00FD45A2" w:rsidRDefault="00303788"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20416" w14:textId="77777777" w:rsidR="00303788" w:rsidRPr="00CE4798" w:rsidRDefault="00303788" w:rsidP="00CE47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10CFED7C" w:rsidR="00303788" w:rsidRPr="00FD45A2" w:rsidRDefault="00303788" w:rsidP="00D3531D">
    <w:pPr>
      <w:pStyle w:val="Header"/>
      <w:tabs>
        <w:tab w:val="right" w:pos="9180"/>
      </w:tabs>
      <w:rPr>
        <w:lang w:val="pt-BR"/>
      </w:rPr>
    </w:pPr>
    <w:r w:rsidRPr="00CE5303">
      <w:rPr>
        <w:lang w:val="es-US"/>
      </w:rPr>
      <w:t xml:space="preserve">Evidencia de cobertura de 2024 para </w:t>
    </w:r>
    <w:r w:rsidRPr="00CE5303">
      <w:rPr>
        <w:i/>
        <w:iCs/>
        <w:color w:val="0000FF"/>
        <w:lang w:val="pt-BR"/>
      </w:rPr>
      <w:t>[insert 2024 plan name</w:t>
    </w:r>
    <w:r w:rsidRPr="00CE5303">
      <w:rPr>
        <w:i/>
        <w:iCs/>
        <w:color w:val="0000FF"/>
        <w:lang w:val="es-US"/>
      </w:rPr>
      <w:t>]</w:t>
    </w:r>
    <w:r w:rsidRPr="00CE5303">
      <w:rPr>
        <w:lang w:val="es-US"/>
      </w:rPr>
      <w:tab/>
    </w:r>
    <w:r w:rsidRPr="00CE5303">
      <w:rPr>
        <w:lang w:val="es-US"/>
      </w:rPr>
      <w:fldChar w:fldCharType="begin"/>
    </w:r>
    <w:r w:rsidRPr="00CE5303">
      <w:rPr>
        <w:lang w:val="es-US"/>
      </w:rPr>
      <w:instrText xml:space="preserve"> PAGE   \* MERGEFORMAT </w:instrText>
    </w:r>
    <w:r w:rsidRPr="00CE5303">
      <w:rPr>
        <w:lang w:val="es-US"/>
      </w:rPr>
      <w:fldChar w:fldCharType="separate"/>
    </w:r>
    <w:r w:rsidR="00AA2A02">
      <w:rPr>
        <w:noProof/>
        <w:lang w:val="es-US"/>
      </w:rPr>
      <w:t>31</w:t>
    </w:r>
    <w:r w:rsidRPr="00CE5303">
      <w:rPr>
        <w:noProof/>
        <w:lang w:val="es-US"/>
      </w:rPr>
      <w:fldChar w:fldCharType="end"/>
    </w:r>
  </w:p>
  <w:p w14:paraId="00BEEE45" w14:textId="10D99242" w:rsidR="00303788" w:rsidRPr="00FD45A2" w:rsidRDefault="00303788" w:rsidP="00230B45">
    <w:pPr>
      <w:pStyle w:val="HeaderChapterName"/>
      <w:rPr>
        <w:lang w:val="pt-BR"/>
      </w:rPr>
    </w:pPr>
    <w:r w:rsidRPr="00FD45A2">
      <w:rPr>
        <w:bCs/>
        <w:noProof/>
        <w:lang w:val="es-US"/>
      </w:rPr>
      <w:t>Capítulo 2 Números de teléfono y recursos importantes</w:t>
    </w:r>
  </w:p>
  <w:p w14:paraId="37C78005" w14:textId="77777777" w:rsidR="00303788" w:rsidRPr="00FD45A2" w:rsidRDefault="00303788" w:rsidP="00A73E68">
    <w:pPr>
      <w:pStyle w:val="HeaderBa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49CA4985" w:rsidR="00303788" w:rsidRPr="001C41DA" w:rsidRDefault="00303788" w:rsidP="78DCAA1D">
    <w:pPr>
      <w:pStyle w:val="Header"/>
      <w:rPr>
        <w:szCs w:val="20"/>
      </w:rPr>
    </w:pPr>
    <w:r w:rsidRPr="00CE5303">
      <w:rPr>
        <w:lang w:val="es-US"/>
      </w:rPr>
      <w:t xml:space="preserve">Evidencia de cobertura de 2024 para </w:t>
    </w:r>
    <w:r w:rsidRPr="001C41DA">
      <w:rPr>
        <w:i/>
        <w:iCs/>
        <w:color w:val="0000FF"/>
      </w:rPr>
      <w:t>[insert 2024 plan name]</w:t>
    </w:r>
    <w:r w:rsidRPr="00CE5303">
      <w:rPr>
        <w:lang w:val="es-US"/>
      </w:rPr>
      <w:tab/>
    </w:r>
    <w:r w:rsidRPr="00CE5303">
      <w:rPr>
        <w:lang w:val="es-US"/>
      </w:rPr>
      <w:fldChar w:fldCharType="begin"/>
    </w:r>
    <w:r w:rsidRPr="00CE5303">
      <w:rPr>
        <w:szCs w:val="20"/>
        <w:lang w:val="es-US"/>
      </w:rPr>
      <w:instrText xml:space="preserve"> PAGE   \* MERGEFORMAT </w:instrText>
    </w:r>
    <w:r w:rsidRPr="00CE5303">
      <w:rPr>
        <w:szCs w:val="20"/>
        <w:lang w:val="es-US"/>
      </w:rPr>
      <w:fldChar w:fldCharType="separate"/>
    </w:r>
    <w:r w:rsidR="00AA2A02" w:rsidRPr="00AA2A02">
      <w:rPr>
        <w:noProof/>
        <w:lang w:val="es-US"/>
      </w:rPr>
      <w:t>56</w:t>
    </w:r>
    <w:r w:rsidRPr="00CE5303">
      <w:rPr>
        <w:lang w:val="es-US"/>
      </w:rPr>
      <w:fldChar w:fldCharType="end"/>
    </w:r>
  </w:p>
  <w:p w14:paraId="086CE37C" w14:textId="4C1CC3C1" w:rsidR="00303788" w:rsidRPr="007B25B2" w:rsidRDefault="00303788" w:rsidP="00000F46">
    <w:pPr>
      <w:pStyle w:val="HeaderChapterName"/>
      <w:ind w:left="1123" w:hanging="1123"/>
      <w:rPr>
        <w:bCs/>
        <w:noProof/>
      </w:rPr>
    </w:pPr>
    <w:r w:rsidRPr="00CE5303">
      <w:rPr>
        <w:bCs/>
        <w:noProof/>
        <w:lang w:val="es-US"/>
      </w:rPr>
      <w:t xml:space="preserve">Capítulo 3 Cómo utilizar el plan para obtener </w:t>
    </w:r>
    <w:r w:rsidRPr="00CE5303">
      <w:rPr>
        <w:bCs/>
        <w:i/>
        <w:iCs/>
        <w:color w:val="0000FF"/>
      </w:rPr>
      <w:t xml:space="preserve">[insert if applicable: </w:t>
    </w:r>
    <w:r w:rsidRPr="00CE5303">
      <w:rPr>
        <w:bCs/>
        <w:color w:val="0000FF"/>
      </w:rPr>
      <w:t>and other covered</w:t>
    </w:r>
    <w:r w:rsidRPr="00CE5303">
      <w:rPr>
        <w:bCs/>
        <w:i/>
        <w:iCs/>
        <w:color w:val="0000FF"/>
      </w:rPr>
      <w:t>]</w:t>
    </w:r>
    <w:r w:rsidRPr="00CE5303">
      <w:rPr>
        <w:bCs/>
        <w:i/>
        <w:iCs/>
        <w:lang w:val="es-US"/>
      </w:rPr>
      <w:t xml:space="preserve"> </w:t>
    </w:r>
    <w:r w:rsidRPr="00CE5303">
      <w:rPr>
        <w:bCs/>
        <w:noProof/>
        <w:lang w:val="es-US"/>
      </w:rPr>
      <w:t>servicios médicos</w:t>
    </w:r>
  </w:p>
  <w:p w14:paraId="068EAC51" w14:textId="77777777" w:rsidR="00303788" w:rsidRPr="007B25B2" w:rsidRDefault="00303788" w:rsidP="00A73E6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5"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275F1D90"/>
    <w:multiLevelType w:val="hybridMultilevel"/>
    <w:tmpl w:val="27B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6"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1"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8"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7"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9"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41"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4"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6"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7"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6"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9"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2"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6"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1"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67C13574"/>
    <w:multiLevelType w:val="hybridMultilevel"/>
    <w:tmpl w:val="E864F2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F9F064C"/>
    <w:multiLevelType w:val="hybridMultilevel"/>
    <w:tmpl w:val="1296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5"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16cid:durableId="2095320726">
    <w:abstractNumId w:val="181"/>
  </w:num>
  <w:num w:numId="2" w16cid:durableId="1904291038">
    <w:abstractNumId w:val="15"/>
  </w:num>
  <w:num w:numId="3" w16cid:durableId="1741713943">
    <w:abstractNumId w:val="183"/>
  </w:num>
  <w:num w:numId="4" w16cid:durableId="1701927472">
    <w:abstractNumId w:val="202"/>
  </w:num>
  <w:num w:numId="5" w16cid:durableId="951478046">
    <w:abstractNumId w:val="75"/>
  </w:num>
  <w:num w:numId="6" w16cid:durableId="1007557797">
    <w:abstractNumId w:val="100"/>
  </w:num>
  <w:num w:numId="7" w16cid:durableId="1495025228">
    <w:abstractNumId w:val="92"/>
  </w:num>
  <w:num w:numId="8" w16cid:durableId="1062370463">
    <w:abstractNumId w:val="18"/>
  </w:num>
  <w:num w:numId="9" w16cid:durableId="1662272294">
    <w:abstractNumId w:val="57"/>
  </w:num>
  <w:num w:numId="10" w16cid:durableId="1095783534">
    <w:abstractNumId w:val="182"/>
  </w:num>
  <w:num w:numId="11" w16cid:durableId="2034647267">
    <w:abstractNumId w:val="90"/>
  </w:num>
  <w:num w:numId="12" w16cid:durableId="1467973124">
    <w:abstractNumId w:val="194"/>
  </w:num>
  <w:num w:numId="13" w16cid:durableId="807090706">
    <w:abstractNumId w:val="113"/>
  </w:num>
  <w:num w:numId="14" w16cid:durableId="1762945374">
    <w:abstractNumId w:val="11"/>
  </w:num>
  <w:num w:numId="15" w16cid:durableId="635835681">
    <w:abstractNumId w:val="67"/>
  </w:num>
  <w:num w:numId="16" w16cid:durableId="570391349">
    <w:abstractNumId w:val="185"/>
  </w:num>
  <w:num w:numId="17" w16cid:durableId="1942687552">
    <w:abstractNumId w:val="70"/>
  </w:num>
  <w:num w:numId="18" w16cid:durableId="1944218519">
    <w:abstractNumId w:val="85"/>
  </w:num>
  <w:num w:numId="19" w16cid:durableId="1373531064">
    <w:abstractNumId w:val="136"/>
  </w:num>
  <w:num w:numId="20" w16cid:durableId="560558247">
    <w:abstractNumId w:val="31"/>
  </w:num>
  <w:num w:numId="21" w16cid:durableId="108354406">
    <w:abstractNumId w:val="41"/>
  </w:num>
  <w:num w:numId="22" w16cid:durableId="797143410">
    <w:abstractNumId w:val="180"/>
  </w:num>
  <w:num w:numId="23" w16cid:durableId="1389383127">
    <w:abstractNumId w:val="123"/>
  </w:num>
  <w:num w:numId="24" w16cid:durableId="1618176244">
    <w:abstractNumId w:val="169"/>
  </w:num>
  <w:num w:numId="25" w16cid:durableId="1812557164">
    <w:abstractNumId w:val="124"/>
  </w:num>
  <w:num w:numId="26" w16cid:durableId="562909829">
    <w:abstractNumId w:val="34"/>
  </w:num>
  <w:num w:numId="27" w16cid:durableId="1422795057">
    <w:abstractNumId w:val="133"/>
  </w:num>
  <w:num w:numId="28" w16cid:durableId="1515994184">
    <w:abstractNumId w:val="12"/>
  </w:num>
  <w:num w:numId="29" w16cid:durableId="1161434953">
    <w:abstractNumId w:val="72"/>
  </w:num>
  <w:num w:numId="30" w16cid:durableId="135996899">
    <w:abstractNumId w:val="160"/>
  </w:num>
  <w:num w:numId="31" w16cid:durableId="89085653">
    <w:abstractNumId w:val="198"/>
  </w:num>
  <w:num w:numId="32" w16cid:durableId="652298131">
    <w:abstractNumId w:val="22"/>
  </w:num>
  <w:num w:numId="33" w16cid:durableId="63601866">
    <w:abstractNumId w:val="187"/>
  </w:num>
  <w:num w:numId="34" w16cid:durableId="1139809594">
    <w:abstractNumId w:val="105"/>
  </w:num>
  <w:num w:numId="35" w16cid:durableId="1224029150">
    <w:abstractNumId w:val="84"/>
  </w:num>
  <w:num w:numId="36" w16cid:durableId="1342121120">
    <w:abstractNumId w:val="121"/>
  </w:num>
  <w:num w:numId="37" w16cid:durableId="2109696729">
    <w:abstractNumId w:val="33"/>
  </w:num>
  <w:num w:numId="38" w16cid:durableId="1136486217">
    <w:abstractNumId w:val="82"/>
  </w:num>
  <w:num w:numId="39" w16cid:durableId="1140928287">
    <w:abstractNumId w:val="87"/>
  </w:num>
  <w:num w:numId="40" w16cid:durableId="611595611">
    <w:abstractNumId w:val="98"/>
  </w:num>
  <w:num w:numId="41" w16cid:durableId="1134564474">
    <w:abstractNumId w:val="119"/>
  </w:num>
  <w:num w:numId="42" w16cid:durableId="486434272">
    <w:abstractNumId w:val="160"/>
  </w:num>
  <w:num w:numId="43" w16cid:durableId="1813205785">
    <w:abstractNumId w:val="178"/>
  </w:num>
  <w:num w:numId="44" w16cid:durableId="731193137">
    <w:abstractNumId w:val="53"/>
  </w:num>
  <w:num w:numId="45" w16cid:durableId="834540927">
    <w:abstractNumId w:val="48"/>
  </w:num>
  <w:num w:numId="46" w16cid:durableId="1295676597">
    <w:abstractNumId w:val="39"/>
  </w:num>
  <w:num w:numId="47" w16cid:durableId="672730367">
    <w:abstractNumId w:val="10"/>
  </w:num>
  <w:num w:numId="48" w16cid:durableId="1040545874">
    <w:abstractNumId w:val="35"/>
  </w:num>
  <w:num w:numId="49" w16cid:durableId="760184342">
    <w:abstractNumId w:val="163"/>
  </w:num>
  <w:num w:numId="50" w16cid:durableId="482359433">
    <w:abstractNumId w:val="188"/>
  </w:num>
  <w:num w:numId="51" w16cid:durableId="375279419">
    <w:abstractNumId w:val="19"/>
  </w:num>
  <w:num w:numId="52" w16cid:durableId="1266183322">
    <w:abstractNumId w:val="66"/>
  </w:num>
  <w:num w:numId="53" w16cid:durableId="811797865">
    <w:abstractNumId w:val="190"/>
  </w:num>
  <w:num w:numId="54" w16cid:durableId="623467871">
    <w:abstractNumId w:val="49"/>
  </w:num>
  <w:num w:numId="55" w16cid:durableId="1933784210">
    <w:abstractNumId w:val="130"/>
  </w:num>
  <w:num w:numId="56" w16cid:durableId="1690250983">
    <w:abstractNumId w:val="45"/>
  </w:num>
  <w:num w:numId="57" w16cid:durableId="1792935241">
    <w:abstractNumId w:val="81"/>
  </w:num>
  <w:num w:numId="58" w16cid:durableId="701521500">
    <w:abstractNumId w:val="71"/>
  </w:num>
  <w:num w:numId="59" w16cid:durableId="1615165240">
    <w:abstractNumId w:val="17"/>
  </w:num>
  <w:num w:numId="60" w16cid:durableId="1297830315">
    <w:abstractNumId w:val="20"/>
  </w:num>
  <w:num w:numId="61" w16cid:durableId="1945188000">
    <w:abstractNumId w:val="58"/>
  </w:num>
  <w:num w:numId="62" w16cid:durableId="1548953887">
    <w:abstractNumId w:val="131"/>
  </w:num>
  <w:num w:numId="63" w16cid:durableId="1549535229">
    <w:abstractNumId w:val="170"/>
  </w:num>
  <w:num w:numId="64" w16cid:durableId="666060948">
    <w:abstractNumId w:val="40"/>
  </w:num>
  <w:num w:numId="65" w16cid:durableId="2053724342">
    <w:abstractNumId w:val="38"/>
  </w:num>
  <w:num w:numId="66" w16cid:durableId="959916593">
    <w:abstractNumId w:val="103"/>
  </w:num>
  <w:num w:numId="67" w16cid:durableId="996105869">
    <w:abstractNumId w:val="0"/>
  </w:num>
  <w:num w:numId="68" w16cid:durableId="833111697">
    <w:abstractNumId w:val="86"/>
  </w:num>
  <w:num w:numId="69" w16cid:durableId="268202780">
    <w:abstractNumId w:val="56"/>
  </w:num>
  <w:num w:numId="70" w16cid:durableId="88475799">
    <w:abstractNumId w:val="205"/>
  </w:num>
  <w:num w:numId="71" w16cid:durableId="2051756948">
    <w:abstractNumId w:val="189"/>
  </w:num>
  <w:num w:numId="72" w16cid:durableId="752047611">
    <w:abstractNumId w:val="164"/>
  </w:num>
  <w:num w:numId="73" w16cid:durableId="1312557703">
    <w:abstractNumId w:val="32"/>
  </w:num>
  <w:num w:numId="74" w16cid:durableId="2065761814">
    <w:abstractNumId w:val="118"/>
  </w:num>
  <w:num w:numId="75" w16cid:durableId="1051878039">
    <w:abstractNumId w:val="197"/>
  </w:num>
  <w:num w:numId="76" w16cid:durableId="2120686029">
    <w:abstractNumId w:val="7"/>
  </w:num>
  <w:num w:numId="77" w16cid:durableId="2051297571">
    <w:abstractNumId w:val="52"/>
  </w:num>
  <w:num w:numId="78" w16cid:durableId="1309165551">
    <w:abstractNumId w:val="154"/>
  </w:num>
  <w:num w:numId="79" w16cid:durableId="1805810019">
    <w:abstractNumId w:val="42"/>
  </w:num>
  <w:num w:numId="80" w16cid:durableId="235818679">
    <w:abstractNumId w:val="142"/>
  </w:num>
  <w:num w:numId="81" w16cid:durableId="146558946">
    <w:abstractNumId w:val="179"/>
  </w:num>
  <w:num w:numId="82" w16cid:durableId="295525616">
    <w:abstractNumId w:val="96"/>
  </w:num>
  <w:num w:numId="83" w16cid:durableId="852303818">
    <w:abstractNumId w:val="23"/>
  </w:num>
  <w:num w:numId="84" w16cid:durableId="510536627">
    <w:abstractNumId w:val="115"/>
  </w:num>
  <w:num w:numId="85" w16cid:durableId="1084961625">
    <w:abstractNumId w:val="177"/>
  </w:num>
  <w:num w:numId="86" w16cid:durableId="130363892">
    <w:abstractNumId w:val="145"/>
  </w:num>
  <w:num w:numId="87" w16cid:durableId="1447001419">
    <w:abstractNumId w:val="43"/>
  </w:num>
  <w:num w:numId="88" w16cid:durableId="916135691">
    <w:abstractNumId w:val="27"/>
  </w:num>
  <w:num w:numId="89" w16cid:durableId="583732344">
    <w:abstractNumId w:val="59"/>
  </w:num>
  <w:num w:numId="90" w16cid:durableId="219218994">
    <w:abstractNumId w:val="168"/>
  </w:num>
  <w:num w:numId="91" w16cid:durableId="1122191148">
    <w:abstractNumId w:val="192"/>
  </w:num>
  <w:num w:numId="92" w16cid:durableId="1002010339">
    <w:abstractNumId w:val="5"/>
  </w:num>
  <w:num w:numId="93" w16cid:durableId="16391452">
    <w:abstractNumId w:val="30"/>
  </w:num>
  <w:num w:numId="94" w16cid:durableId="1623347408">
    <w:abstractNumId w:val="37"/>
  </w:num>
  <w:num w:numId="95" w16cid:durableId="1050348701">
    <w:abstractNumId w:val="173"/>
  </w:num>
  <w:num w:numId="96" w16cid:durableId="569317329">
    <w:abstractNumId w:val="157"/>
  </w:num>
  <w:num w:numId="97" w16cid:durableId="833450886">
    <w:abstractNumId w:val="3"/>
  </w:num>
  <w:num w:numId="98" w16cid:durableId="164128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884344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901715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93442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70979858">
    <w:abstractNumId w:val="108"/>
  </w:num>
  <w:num w:numId="103" w16cid:durableId="898635946">
    <w:abstractNumId w:val="73"/>
  </w:num>
  <w:num w:numId="104" w16cid:durableId="1682124629">
    <w:abstractNumId w:val="162"/>
  </w:num>
  <w:num w:numId="105" w16cid:durableId="436147192">
    <w:abstractNumId w:val="80"/>
  </w:num>
  <w:num w:numId="106" w16cid:durableId="166790161">
    <w:abstractNumId w:val="99"/>
  </w:num>
  <w:num w:numId="107" w16cid:durableId="120657008">
    <w:abstractNumId w:val="114"/>
  </w:num>
  <w:num w:numId="108" w16cid:durableId="1323386252">
    <w:abstractNumId w:val="62"/>
  </w:num>
  <w:num w:numId="109" w16cid:durableId="342364218">
    <w:abstractNumId w:val="22"/>
  </w:num>
  <w:num w:numId="110" w16cid:durableId="1185171042">
    <w:abstractNumId w:val="78"/>
  </w:num>
  <w:num w:numId="111" w16cid:durableId="1901283366">
    <w:abstractNumId w:val="127"/>
  </w:num>
  <w:num w:numId="112" w16cid:durableId="1309240614">
    <w:abstractNumId w:val="88"/>
  </w:num>
  <w:num w:numId="113" w16cid:durableId="1557008889">
    <w:abstractNumId w:val="193"/>
  </w:num>
  <w:num w:numId="114" w16cid:durableId="871573867">
    <w:abstractNumId w:val="112"/>
  </w:num>
  <w:num w:numId="115" w16cid:durableId="19301201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7950219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3480656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9131521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4669735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2351600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261913983">
    <w:abstractNumId w:val="14"/>
  </w:num>
  <w:num w:numId="122" w16cid:durableId="1558584577">
    <w:abstractNumId w:val="165"/>
  </w:num>
  <w:num w:numId="123" w16cid:durableId="976953004">
    <w:abstractNumId w:val="111"/>
  </w:num>
  <w:num w:numId="124" w16cid:durableId="965165092">
    <w:abstractNumId w:val="24"/>
  </w:num>
  <w:num w:numId="125" w16cid:durableId="1124885939">
    <w:abstractNumId w:val="29"/>
  </w:num>
  <w:num w:numId="126" w16cid:durableId="1728067919">
    <w:abstractNumId w:val="128"/>
  </w:num>
  <w:num w:numId="127" w16cid:durableId="944733000">
    <w:abstractNumId w:val="8"/>
  </w:num>
  <w:num w:numId="128" w16cid:durableId="2132506772">
    <w:abstractNumId w:val="97"/>
  </w:num>
  <w:num w:numId="129" w16cid:durableId="31880692">
    <w:abstractNumId w:val="153"/>
  </w:num>
  <w:num w:numId="130" w16cid:durableId="2044473017">
    <w:abstractNumId w:val="120"/>
  </w:num>
  <w:num w:numId="131" w16cid:durableId="274674558">
    <w:abstractNumId w:val="203"/>
  </w:num>
  <w:num w:numId="132" w16cid:durableId="716467515">
    <w:abstractNumId w:val="46"/>
  </w:num>
  <w:num w:numId="133" w16cid:durableId="2138646155">
    <w:abstractNumId w:val="94"/>
  </w:num>
  <w:num w:numId="134" w16cid:durableId="1154447781">
    <w:abstractNumId w:val="200"/>
  </w:num>
  <w:num w:numId="135" w16cid:durableId="502235070">
    <w:abstractNumId w:val="134"/>
  </w:num>
  <w:num w:numId="136" w16cid:durableId="880357948">
    <w:abstractNumId w:val="63"/>
  </w:num>
  <w:num w:numId="137" w16cid:durableId="504133642">
    <w:abstractNumId w:val="175"/>
  </w:num>
  <w:num w:numId="138" w16cid:durableId="664892079">
    <w:abstractNumId w:val="137"/>
  </w:num>
  <w:num w:numId="139" w16cid:durableId="20520740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187645807">
    <w:abstractNumId w:val="1"/>
  </w:num>
  <w:num w:numId="141" w16cid:durableId="1385062770">
    <w:abstractNumId w:val="159"/>
  </w:num>
  <w:num w:numId="142" w16cid:durableId="1210843304">
    <w:abstractNumId w:val="186"/>
  </w:num>
  <w:num w:numId="143" w16cid:durableId="259871080">
    <w:abstractNumId w:val="16"/>
  </w:num>
  <w:num w:numId="144" w16cid:durableId="244270605">
    <w:abstractNumId w:val="22"/>
  </w:num>
  <w:num w:numId="145" w16cid:durableId="11622830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594700771">
    <w:abstractNumId w:val="22"/>
  </w:num>
  <w:num w:numId="147" w16cid:durableId="203105789">
    <w:abstractNumId w:val="74"/>
  </w:num>
  <w:num w:numId="148" w16cid:durableId="1574705610">
    <w:abstractNumId w:val="156"/>
  </w:num>
  <w:num w:numId="149" w16cid:durableId="1462991693">
    <w:abstractNumId w:val="13"/>
  </w:num>
  <w:num w:numId="150" w16cid:durableId="479809522">
    <w:abstractNumId w:val="68"/>
  </w:num>
  <w:num w:numId="151" w16cid:durableId="1845320926">
    <w:abstractNumId w:val="64"/>
  </w:num>
  <w:num w:numId="152" w16cid:durableId="839278482">
    <w:abstractNumId w:val="171"/>
  </w:num>
  <w:num w:numId="153" w16cid:durableId="108745342">
    <w:abstractNumId w:val="140"/>
  </w:num>
  <w:num w:numId="154" w16cid:durableId="549346403">
    <w:abstractNumId w:val="36"/>
  </w:num>
  <w:num w:numId="155" w16cid:durableId="502621702">
    <w:abstractNumId w:val="161"/>
  </w:num>
  <w:num w:numId="156" w16cid:durableId="724912582">
    <w:abstractNumId w:val="61"/>
  </w:num>
  <w:num w:numId="157" w16cid:durableId="951471550">
    <w:abstractNumId w:val="101"/>
  </w:num>
  <w:num w:numId="158" w16cid:durableId="1701783509">
    <w:abstractNumId w:val="117"/>
  </w:num>
  <w:num w:numId="159" w16cid:durableId="1236740286">
    <w:abstractNumId w:val="50"/>
  </w:num>
  <w:num w:numId="160" w16cid:durableId="1642418947">
    <w:abstractNumId w:val="141"/>
  </w:num>
  <w:num w:numId="161" w16cid:durableId="1728413694">
    <w:abstractNumId w:val="151"/>
  </w:num>
  <w:num w:numId="162" w16cid:durableId="875890910">
    <w:abstractNumId w:val="47"/>
  </w:num>
  <w:num w:numId="163" w16cid:durableId="1728600708">
    <w:abstractNumId w:val="76"/>
  </w:num>
  <w:num w:numId="164" w16cid:durableId="87391877">
    <w:abstractNumId w:val="109"/>
  </w:num>
  <w:num w:numId="165" w16cid:durableId="465009848">
    <w:abstractNumId w:val="135"/>
  </w:num>
  <w:num w:numId="166" w16cid:durableId="939679781">
    <w:abstractNumId w:val="184"/>
  </w:num>
  <w:num w:numId="167" w16cid:durableId="1821653947">
    <w:abstractNumId w:val="149"/>
  </w:num>
  <w:num w:numId="168" w16cid:durableId="1705013274">
    <w:abstractNumId w:val="206"/>
  </w:num>
  <w:num w:numId="169" w16cid:durableId="1258753072">
    <w:abstractNumId w:val="28"/>
  </w:num>
  <w:num w:numId="170" w16cid:durableId="1006396577">
    <w:abstractNumId w:val="155"/>
  </w:num>
  <w:num w:numId="171" w16cid:durableId="94912355">
    <w:abstractNumId w:val="143"/>
  </w:num>
  <w:num w:numId="172" w16cid:durableId="18449744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3850583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045445086">
    <w:abstractNumId w:val="21"/>
  </w:num>
  <w:num w:numId="175" w16cid:durableId="908081511">
    <w:abstractNumId w:val="77"/>
  </w:num>
  <w:num w:numId="176" w16cid:durableId="429087456">
    <w:abstractNumId w:val="166"/>
  </w:num>
  <w:num w:numId="177" w16cid:durableId="1591113585">
    <w:abstractNumId w:val="204"/>
  </w:num>
  <w:num w:numId="178" w16cid:durableId="158546453">
    <w:abstractNumId w:val="196"/>
  </w:num>
  <w:num w:numId="179" w16cid:durableId="1344551848">
    <w:abstractNumId w:val="152"/>
  </w:num>
  <w:num w:numId="180" w16cid:durableId="1987929073">
    <w:abstractNumId w:val="147"/>
  </w:num>
  <w:num w:numId="181" w16cid:durableId="503859387">
    <w:abstractNumId w:val="158"/>
  </w:num>
  <w:num w:numId="182" w16cid:durableId="725571430">
    <w:abstractNumId w:val="2"/>
  </w:num>
  <w:num w:numId="183" w16cid:durableId="859050467">
    <w:abstractNumId w:val="4"/>
  </w:num>
  <w:num w:numId="184" w16cid:durableId="730226942">
    <w:abstractNumId w:val="60"/>
  </w:num>
  <w:num w:numId="185" w16cid:durableId="975600080">
    <w:abstractNumId w:val="9"/>
  </w:num>
  <w:num w:numId="186" w16cid:durableId="913010445">
    <w:abstractNumId w:val="167"/>
  </w:num>
  <w:num w:numId="187" w16cid:durableId="1291016308">
    <w:abstractNumId w:val="79"/>
  </w:num>
  <w:num w:numId="188" w16cid:durableId="1406949796">
    <w:abstractNumId w:val="146"/>
  </w:num>
  <w:num w:numId="189" w16cid:durableId="1439761235">
    <w:abstractNumId w:val="83"/>
  </w:num>
  <w:num w:numId="190" w16cid:durableId="2055885902">
    <w:abstractNumId w:val="89"/>
  </w:num>
  <w:num w:numId="191" w16cid:durableId="213779791">
    <w:abstractNumId w:val="44"/>
  </w:num>
  <w:num w:numId="192" w16cid:durableId="356930868">
    <w:abstractNumId w:val="172"/>
  </w:num>
  <w:num w:numId="193" w16cid:durableId="2001080758">
    <w:abstractNumId w:val="6"/>
  </w:num>
  <w:num w:numId="194" w16cid:durableId="601039142">
    <w:abstractNumId w:val="148"/>
  </w:num>
  <w:num w:numId="195" w16cid:durableId="69159027">
    <w:abstractNumId w:val="129"/>
  </w:num>
  <w:num w:numId="196" w16cid:durableId="615216468">
    <w:abstractNumId w:val="144"/>
  </w:num>
  <w:num w:numId="197" w16cid:durableId="1591547872">
    <w:abstractNumId w:val="104"/>
  </w:num>
  <w:num w:numId="198" w16cid:durableId="307395001">
    <w:abstractNumId w:val="26"/>
  </w:num>
  <w:num w:numId="199" w16cid:durableId="272056970">
    <w:abstractNumId w:val="110"/>
  </w:num>
  <w:num w:numId="200" w16cid:durableId="1663461302">
    <w:abstractNumId w:val="199"/>
  </w:num>
  <w:num w:numId="201" w16cid:durableId="1678263002">
    <w:abstractNumId w:val="106"/>
  </w:num>
  <w:num w:numId="202" w16cid:durableId="1653019514">
    <w:abstractNumId w:val="191"/>
  </w:num>
  <w:num w:numId="203" w16cid:durableId="1760590408">
    <w:abstractNumId w:val="91"/>
  </w:num>
  <w:num w:numId="204" w16cid:durableId="966349863">
    <w:abstractNumId w:val="139"/>
  </w:num>
  <w:num w:numId="205" w16cid:durableId="1572305974">
    <w:abstractNumId w:val="125"/>
  </w:num>
  <w:num w:numId="206" w16cid:durableId="791439725">
    <w:abstractNumId w:val="51"/>
  </w:num>
  <w:num w:numId="207" w16cid:durableId="1022590263">
    <w:abstractNumId w:val="174"/>
  </w:num>
  <w:num w:numId="208" w16cid:durableId="770973779">
    <w:abstractNumId w:val="138"/>
  </w:num>
  <w:num w:numId="209" w16cid:durableId="1656300373">
    <w:abstractNumId w:val="55"/>
  </w:num>
  <w:num w:numId="210" w16cid:durableId="2039503357">
    <w:abstractNumId w:val="102"/>
  </w:num>
  <w:num w:numId="211" w16cid:durableId="1682582994">
    <w:abstractNumId w:val="195"/>
  </w:num>
  <w:num w:numId="212" w16cid:durableId="1290473748">
    <w:abstractNumId w:val="65"/>
  </w:num>
  <w:num w:numId="213" w16cid:durableId="219093056">
    <w:abstractNumId w:val="25"/>
  </w:num>
  <w:num w:numId="214" w16cid:durableId="172301256">
    <w:abstractNumId w:val="69"/>
  </w:num>
  <w:num w:numId="215" w16cid:durableId="1320693644">
    <w:abstractNumId w:val="93"/>
  </w:num>
  <w:num w:numId="216" w16cid:durableId="797988430">
    <w:abstractNumId w:val="201"/>
  </w:num>
  <w:num w:numId="217" w16cid:durableId="322976704">
    <w:abstractNumId w:val="95"/>
  </w:num>
  <w:num w:numId="218" w16cid:durableId="2086880521">
    <w:abstractNumId w:val="176"/>
  </w:num>
  <w:num w:numId="219" w16cid:durableId="1073701798">
    <w:abstractNumId w:val="116"/>
  </w:num>
  <w:num w:numId="220" w16cid:durableId="1236352425">
    <w:abstractNumId w:val="54"/>
  </w:num>
  <w:num w:numId="221" w16cid:durableId="207300549">
    <w:abstractNumId w:val="122"/>
  </w:num>
  <w:num w:numId="222" w16cid:durableId="2020888258">
    <w:abstractNumId w:val="150"/>
  </w:num>
  <w:num w:numId="223" w16cid:durableId="393436554">
    <w:abstractNumId w:val="132"/>
  </w:num>
  <w:num w:numId="224" w16cid:durableId="2004353202">
    <w:abstractNumId w:val="107"/>
  </w:num>
  <w:num w:numId="225" w16cid:durableId="1606383653">
    <w:abstractNumId w:val="126"/>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B5"/>
    <w:rsid w:val="000007EE"/>
    <w:rsid w:val="00000990"/>
    <w:rsid w:val="00000AAF"/>
    <w:rsid w:val="00000D7E"/>
    <w:rsid w:val="00000D9B"/>
    <w:rsid w:val="00000F46"/>
    <w:rsid w:val="00001400"/>
    <w:rsid w:val="000014D9"/>
    <w:rsid w:val="00001516"/>
    <w:rsid w:val="00001954"/>
    <w:rsid w:val="00001BC4"/>
    <w:rsid w:val="00001CAC"/>
    <w:rsid w:val="00001CDC"/>
    <w:rsid w:val="00001E34"/>
    <w:rsid w:val="00001FB8"/>
    <w:rsid w:val="000023EB"/>
    <w:rsid w:val="000024C2"/>
    <w:rsid w:val="000027DF"/>
    <w:rsid w:val="00002872"/>
    <w:rsid w:val="0000287C"/>
    <w:rsid w:val="00003C32"/>
    <w:rsid w:val="000040B0"/>
    <w:rsid w:val="00004102"/>
    <w:rsid w:val="000042A7"/>
    <w:rsid w:val="0000441E"/>
    <w:rsid w:val="000044A8"/>
    <w:rsid w:val="000046F6"/>
    <w:rsid w:val="00004A65"/>
    <w:rsid w:val="00004D52"/>
    <w:rsid w:val="00005273"/>
    <w:rsid w:val="000052B5"/>
    <w:rsid w:val="000056A7"/>
    <w:rsid w:val="00005AA7"/>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95B"/>
    <w:rsid w:val="00010A5F"/>
    <w:rsid w:val="00010B29"/>
    <w:rsid w:val="00010B54"/>
    <w:rsid w:val="00010E72"/>
    <w:rsid w:val="000110CE"/>
    <w:rsid w:val="0001144D"/>
    <w:rsid w:val="00011671"/>
    <w:rsid w:val="000117EA"/>
    <w:rsid w:val="00011CA0"/>
    <w:rsid w:val="00011DA1"/>
    <w:rsid w:val="0001258A"/>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2BC"/>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2234"/>
    <w:rsid w:val="00022264"/>
    <w:rsid w:val="0002234D"/>
    <w:rsid w:val="00022398"/>
    <w:rsid w:val="00022C4D"/>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757"/>
    <w:rsid w:val="00025ED8"/>
    <w:rsid w:val="00026022"/>
    <w:rsid w:val="000262ED"/>
    <w:rsid w:val="000264B2"/>
    <w:rsid w:val="0002653B"/>
    <w:rsid w:val="0002660B"/>
    <w:rsid w:val="00026610"/>
    <w:rsid w:val="0002661A"/>
    <w:rsid w:val="0002671B"/>
    <w:rsid w:val="00026770"/>
    <w:rsid w:val="000267B2"/>
    <w:rsid w:val="0002680D"/>
    <w:rsid w:val="0002699A"/>
    <w:rsid w:val="00026D0D"/>
    <w:rsid w:val="00027138"/>
    <w:rsid w:val="00027378"/>
    <w:rsid w:val="0002749F"/>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CA2"/>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1EA3"/>
    <w:rsid w:val="00042061"/>
    <w:rsid w:val="0004208C"/>
    <w:rsid w:val="00042158"/>
    <w:rsid w:val="0004215F"/>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9B4"/>
    <w:rsid w:val="000449CA"/>
    <w:rsid w:val="00045413"/>
    <w:rsid w:val="00045787"/>
    <w:rsid w:val="00045868"/>
    <w:rsid w:val="00045889"/>
    <w:rsid w:val="000458BE"/>
    <w:rsid w:val="0004602C"/>
    <w:rsid w:val="000463C9"/>
    <w:rsid w:val="00046817"/>
    <w:rsid w:val="00046836"/>
    <w:rsid w:val="00046841"/>
    <w:rsid w:val="000468D8"/>
    <w:rsid w:val="00046E62"/>
    <w:rsid w:val="000470C1"/>
    <w:rsid w:val="00047213"/>
    <w:rsid w:val="00047256"/>
    <w:rsid w:val="000472C7"/>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E31"/>
    <w:rsid w:val="00067F3E"/>
    <w:rsid w:val="000702A7"/>
    <w:rsid w:val="00070B9F"/>
    <w:rsid w:val="00070FA1"/>
    <w:rsid w:val="000714D4"/>
    <w:rsid w:val="000718F4"/>
    <w:rsid w:val="0007207A"/>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51F"/>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0B4C"/>
    <w:rsid w:val="0008105A"/>
    <w:rsid w:val="00081266"/>
    <w:rsid w:val="00081FC4"/>
    <w:rsid w:val="000820AC"/>
    <w:rsid w:val="000826AB"/>
    <w:rsid w:val="000826BA"/>
    <w:rsid w:val="000828B5"/>
    <w:rsid w:val="00082BB6"/>
    <w:rsid w:val="00082FCD"/>
    <w:rsid w:val="0008328B"/>
    <w:rsid w:val="0008354E"/>
    <w:rsid w:val="00083722"/>
    <w:rsid w:val="00083A36"/>
    <w:rsid w:val="00083BD1"/>
    <w:rsid w:val="00083FB5"/>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956"/>
    <w:rsid w:val="00087BAF"/>
    <w:rsid w:val="00087E91"/>
    <w:rsid w:val="00090ABB"/>
    <w:rsid w:val="00090BE6"/>
    <w:rsid w:val="00090CC4"/>
    <w:rsid w:val="00090E37"/>
    <w:rsid w:val="00090FB1"/>
    <w:rsid w:val="00090FF8"/>
    <w:rsid w:val="00091D9C"/>
    <w:rsid w:val="00091F81"/>
    <w:rsid w:val="00092681"/>
    <w:rsid w:val="00092AB5"/>
    <w:rsid w:val="00092D02"/>
    <w:rsid w:val="000933E8"/>
    <w:rsid w:val="00093542"/>
    <w:rsid w:val="0009379A"/>
    <w:rsid w:val="000946F5"/>
    <w:rsid w:val="00094D6C"/>
    <w:rsid w:val="00094E70"/>
    <w:rsid w:val="0009513F"/>
    <w:rsid w:val="000951E0"/>
    <w:rsid w:val="00095680"/>
    <w:rsid w:val="000961B1"/>
    <w:rsid w:val="00096249"/>
    <w:rsid w:val="00096493"/>
    <w:rsid w:val="000967B2"/>
    <w:rsid w:val="0009692B"/>
    <w:rsid w:val="0009710E"/>
    <w:rsid w:val="00097BE7"/>
    <w:rsid w:val="00097DF3"/>
    <w:rsid w:val="00097F77"/>
    <w:rsid w:val="000A008B"/>
    <w:rsid w:val="000A0251"/>
    <w:rsid w:val="000A087C"/>
    <w:rsid w:val="000A09AF"/>
    <w:rsid w:val="000A0A15"/>
    <w:rsid w:val="000A0D06"/>
    <w:rsid w:val="000A0E80"/>
    <w:rsid w:val="000A0F30"/>
    <w:rsid w:val="000A1135"/>
    <w:rsid w:val="000A1146"/>
    <w:rsid w:val="000A194B"/>
    <w:rsid w:val="000A19F8"/>
    <w:rsid w:val="000A20AD"/>
    <w:rsid w:val="000A21D2"/>
    <w:rsid w:val="000A271E"/>
    <w:rsid w:val="000A28B9"/>
    <w:rsid w:val="000A2A1C"/>
    <w:rsid w:val="000A2AA4"/>
    <w:rsid w:val="000A2BCA"/>
    <w:rsid w:val="000A2C9E"/>
    <w:rsid w:val="000A31DF"/>
    <w:rsid w:val="000A3445"/>
    <w:rsid w:val="000A36B3"/>
    <w:rsid w:val="000A37EC"/>
    <w:rsid w:val="000A3AF4"/>
    <w:rsid w:val="000A3C54"/>
    <w:rsid w:val="000A4567"/>
    <w:rsid w:val="000A472A"/>
    <w:rsid w:val="000A4768"/>
    <w:rsid w:val="000A494F"/>
    <w:rsid w:val="000A53EA"/>
    <w:rsid w:val="000A5500"/>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5F2B"/>
    <w:rsid w:val="000C607A"/>
    <w:rsid w:val="000C6302"/>
    <w:rsid w:val="000C630D"/>
    <w:rsid w:val="000C63C0"/>
    <w:rsid w:val="000C67AC"/>
    <w:rsid w:val="000C68E5"/>
    <w:rsid w:val="000C6DF2"/>
    <w:rsid w:val="000C7041"/>
    <w:rsid w:val="000C71B7"/>
    <w:rsid w:val="000C7216"/>
    <w:rsid w:val="000C7C45"/>
    <w:rsid w:val="000D03B1"/>
    <w:rsid w:val="000D06A1"/>
    <w:rsid w:val="000D0721"/>
    <w:rsid w:val="000D09E6"/>
    <w:rsid w:val="000D0A74"/>
    <w:rsid w:val="000D0EEF"/>
    <w:rsid w:val="000D11C6"/>
    <w:rsid w:val="000D1708"/>
    <w:rsid w:val="000D17A3"/>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3AC"/>
    <w:rsid w:val="000D6410"/>
    <w:rsid w:val="000D6FA0"/>
    <w:rsid w:val="000D714E"/>
    <w:rsid w:val="000D72DC"/>
    <w:rsid w:val="000D7367"/>
    <w:rsid w:val="000D7B0D"/>
    <w:rsid w:val="000D7BA2"/>
    <w:rsid w:val="000E0359"/>
    <w:rsid w:val="000E05D6"/>
    <w:rsid w:val="000E0625"/>
    <w:rsid w:val="000E0972"/>
    <w:rsid w:val="000E0E13"/>
    <w:rsid w:val="000E0FA3"/>
    <w:rsid w:val="000E11AB"/>
    <w:rsid w:val="000E138E"/>
    <w:rsid w:val="000E1A27"/>
    <w:rsid w:val="000E1A9E"/>
    <w:rsid w:val="000E1D1B"/>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B5C"/>
    <w:rsid w:val="000F7E62"/>
    <w:rsid w:val="000F7F67"/>
    <w:rsid w:val="000F7F69"/>
    <w:rsid w:val="001001A8"/>
    <w:rsid w:val="0010037A"/>
    <w:rsid w:val="001006B4"/>
    <w:rsid w:val="00100879"/>
    <w:rsid w:val="001008DA"/>
    <w:rsid w:val="001009C9"/>
    <w:rsid w:val="00100A5B"/>
    <w:rsid w:val="00100A64"/>
    <w:rsid w:val="00100EA4"/>
    <w:rsid w:val="00101B8B"/>
    <w:rsid w:val="00101E11"/>
    <w:rsid w:val="001020A2"/>
    <w:rsid w:val="001020BB"/>
    <w:rsid w:val="00102286"/>
    <w:rsid w:val="001022AB"/>
    <w:rsid w:val="00102744"/>
    <w:rsid w:val="00102BBA"/>
    <w:rsid w:val="00102C26"/>
    <w:rsid w:val="001032C3"/>
    <w:rsid w:val="0010390D"/>
    <w:rsid w:val="00103B40"/>
    <w:rsid w:val="00103D20"/>
    <w:rsid w:val="00103F92"/>
    <w:rsid w:val="00103FF2"/>
    <w:rsid w:val="0010426E"/>
    <w:rsid w:val="00104341"/>
    <w:rsid w:val="00104A04"/>
    <w:rsid w:val="00104AFC"/>
    <w:rsid w:val="0010549A"/>
    <w:rsid w:val="0010577A"/>
    <w:rsid w:val="001058C5"/>
    <w:rsid w:val="00105A0D"/>
    <w:rsid w:val="00105AFF"/>
    <w:rsid w:val="00105B25"/>
    <w:rsid w:val="00105D35"/>
    <w:rsid w:val="00105DA9"/>
    <w:rsid w:val="001062B1"/>
    <w:rsid w:val="00106480"/>
    <w:rsid w:val="0010657E"/>
    <w:rsid w:val="00106DE7"/>
    <w:rsid w:val="00106E23"/>
    <w:rsid w:val="0010708A"/>
    <w:rsid w:val="001070D9"/>
    <w:rsid w:val="001073DB"/>
    <w:rsid w:val="00107A18"/>
    <w:rsid w:val="00107DBC"/>
    <w:rsid w:val="001102A6"/>
    <w:rsid w:val="00110324"/>
    <w:rsid w:val="001108CB"/>
    <w:rsid w:val="00110986"/>
    <w:rsid w:val="00111B29"/>
    <w:rsid w:val="00111BC9"/>
    <w:rsid w:val="00112348"/>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E14"/>
    <w:rsid w:val="00117F1F"/>
    <w:rsid w:val="00120048"/>
    <w:rsid w:val="00120505"/>
    <w:rsid w:val="001206AF"/>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DE7"/>
    <w:rsid w:val="00123F88"/>
    <w:rsid w:val="00124041"/>
    <w:rsid w:val="00124426"/>
    <w:rsid w:val="00124598"/>
    <w:rsid w:val="0012499F"/>
    <w:rsid w:val="00124AAC"/>
    <w:rsid w:val="00124EDC"/>
    <w:rsid w:val="00124FB5"/>
    <w:rsid w:val="001256F5"/>
    <w:rsid w:val="001258BC"/>
    <w:rsid w:val="00126832"/>
    <w:rsid w:val="00126983"/>
    <w:rsid w:val="00127761"/>
    <w:rsid w:val="00127D9B"/>
    <w:rsid w:val="00127F9C"/>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173"/>
    <w:rsid w:val="00132244"/>
    <w:rsid w:val="0013281D"/>
    <w:rsid w:val="00132846"/>
    <w:rsid w:val="00132AE8"/>
    <w:rsid w:val="00132B81"/>
    <w:rsid w:val="00132EEE"/>
    <w:rsid w:val="001333A8"/>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8EF"/>
    <w:rsid w:val="00151E34"/>
    <w:rsid w:val="00151FC4"/>
    <w:rsid w:val="0015210C"/>
    <w:rsid w:val="0015239E"/>
    <w:rsid w:val="001525C1"/>
    <w:rsid w:val="00152700"/>
    <w:rsid w:val="00152745"/>
    <w:rsid w:val="0015280F"/>
    <w:rsid w:val="00152924"/>
    <w:rsid w:val="001529C1"/>
    <w:rsid w:val="00152E03"/>
    <w:rsid w:val="00153086"/>
    <w:rsid w:val="00153935"/>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3E5"/>
    <w:rsid w:val="0015748F"/>
    <w:rsid w:val="00157987"/>
    <w:rsid w:val="00157D49"/>
    <w:rsid w:val="00157FD9"/>
    <w:rsid w:val="0016071D"/>
    <w:rsid w:val="00160D76"/>
    <w:rsid w:val="00160E5B"/>
    <w:rsid w:val="00161279"/>
    <w:rsid w:val="0016145B"/>
    <w:rsid w:val="0016160F"/>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54E"/>
    <w:rsid w:val="00184ACB"/>
    <w:rsid w:val="00184AEA"/>
    <w:rsid w:val="00184D5F"/>
    <w:rsid w:val="00184EDE"/>
    <w:rsid w:val="00185014"/>
    <w:rsid w:val="00185243"/>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1F5"/>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A62"/>
    <w:rsid w:val="00193A94"/>
    <w:rsid w:val="00193B76"/>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2D6"/>
    <w:rsid w:val="001A644D"/>
    <w:rsid w:val="001A6508"/>
    <w:rsid w:val="001A69FB"/>
    <w:rsid w:val="001A6BC3"/>
    <w:rsid w:val="001A75CE"/>
    <w:rsid w:val="001A76B0"/>
    <w:rsid w:val="001A7766"/>
    <w:rsid w:val="001A79D3"/>
    <w:rsid w:val="001B03A5"/>
    <w:rsid w:val="001B06B4"/>
    <w:rsid w:val="001B0887"/>
    <w:rsid w:val="001B0AAA"/>
    <w:rsid w:val="001B0D9C"/>
    <w:rsid w:val="001B0EC7"/>
    <w:rsid w:val="001B0F2A"/>
    <w:rsid w:val="001B1265"/>
    <w:rsid w:val="001B15C8"/>
    <w:rsid w:val="001B1865"/>
    <w:rsid w:val="001B1A91"/>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18D"/>
    <w:rsid w:val="001B671E"/>
    <w:rsid w:val="001B6D26"/>
    <w:rsid w:val="001B6F29"/>
    <w:rsid w:val="001B705D"/>
    <w:rsid w:val="001B77D9"/>
    <w:rsid w:val="001B788D"/>
    <w:rsid w:val="001B7E43"/>
    <w:rsid w:val="001C0804"/>
    <w:rsid w:val="001C085F"/>
    <w:rsid w:val="001C0A5E"/>
    <w:rsid w:val="001C0BC2"/>
    <w:rsid w:val="001C11FE"/>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1DA"/>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4D74"/>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4BF"/>
    <w:rsid w:val="001F0DB5"/>
    <w:rsid w:val="001F0E8C"/>
    <w:rsid w:val="001F0ED6"/>
    <w:rsid w:val="001F140A"/>
    <w:rsid w:val="001F1824"/>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0"/>
    <w:rsid w:val="002035B9"/>
    <w:rsid w:val="00203CD3"/>
    <w:rsid w:val="00203FA6"/>
    <w:rsid w:val="00204260"/>
    <w:rsid w:val="002043C3"/>
    <w:rsid w:val="0020447A"/>
    <w:rsid w:val="00204865"/>
    <w:rsid w:val="00204AF0"/>
    <w:rsid w:val="00204BA5"/>
    <w:rsid w:val="0020515D"/>
    <w:rsid w:val="00205A0E"/>
    <w:rsid w:val="00205ADC"/>
    <w:rsid w:val="00205CAC"/>
    <w:rsid w:val="00206595"/>
    <w:rsid w:val="0020669C"/>
    <w:rsid w:val="002069EB"/>
    <w:rsid w:val="00206BE8"/>
    <w:rsid w:val="00206D2E"/>
    <w:rsid w:val="00206F50"/>
    <w:rsid w:val="00207054"/>
    <w:rsid w:val="0020751A"/>
    <w:rsid w:val="002077E5"/>
    <w:rsid w:val="00207B55"/>
    <w:rsid w:val="00207B58"/>
    <w:rsid w:val="00207E60"/>
    <w:rsid w:val="0021010F"/>
    <w:rsid w:val="00210111"/>
    <w:rsid w:val="0021030F"/>
    <w:rsid w:val="00210354"/>
    <w:rsid w:val="00210522"/>
    <w:rsid w:val="00210712"/>
    <w:rsid w:val="0021085C"/>
    <w:rsid w:val="002108D9"/>
    <w:rsid w:val="00210994"/>
    <w:rsid w:val="00210C39"/>
    <w:rsid w:val="00210D4D"/>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B10"/>
    <w:rsid w:val="00215C7C"/>
    <w:rsid w:val="00215CAE"/>
    <w:rsid w:val="00215D1E"/>
    <w:rsid w:val="002163C6"/>
    <w:rsid w:val="00217009"/>
    <w:rsid w:val="002173D0"/>
    <w:rsid w:val="00217531"/>
    <w:rsid w:val="00217603"/>
    <w:rsid w:val="00217803"/>
    <w:rsid w:val="00217983"/>
    <w:rsid w:val="00217E59"/>
    <w:rsid w:val="00217E95"/>
    <w:rsid w:val="00220188"/>
    <w:rsid w:val="00220298"/>
    <w:rsid w:val="002209DE"/>
    <w:rsid w:val="00220DF5"/>
    <w:rsid w:val="00221379"/>
    <w:rsid w:val="002213AD"/>
    <w:rsid w:val="002213BB"/>
    <w:rsid w:val="0022140F"/>
    <w:rsid w:val="00221581"/>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997"/>
    <w:rsid w:val="00225B3C"/>
    <w:rsid w:val="00225BD3"/>
    <w:rsid w:val="00225C9F"/>
    <w:rsid w:val="00226049"/>
    <w:rsid w:val="0022696D"/>
    <w:rsid w:val="00226A05"/>
    <w:rsid w:val="00226BA3"/>
    <w:rsid w:val="00226D23"/>
    <w:rsid w:val="00226E4B"/>
    <w:rsid w:val="00227148"/>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2D58"/>
    <w:rsid w:val="0023305F"/>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EE4"/>
    <w:rsid w:val="00236054"/>
    <w:rsid w:val="0023622A"/>
    <w:rsid w:val="0023642D"/>
    <w:rsid w:val="002368B1"/>
    <w:rsid w:val="00236D67"/>
    <w:rsid w:val="0023725D"/>
    <w:rsid w:val="00237583"/>
    <w:rsid w:val="002377FF"/>
    <w:rsid w:val="00240105"/>
    <w:rsid w:val="00240616"/>
    <w:rsid w:val="00240775"/>
    <w:rsid w:val="0024083B"/>
    <w:rsid w:val="0024088A"/>
    <w:rsid w:val="002409D4"/>
    <w:rsid w:val="00240EAF"/>
    <w:rsid w:val="0024132D"/>
    <w:rsid w:val="00241375"/>
    <w:rsid w:val="002413E4"/>
    <w:rsid w:val="00241707"/>
    <w:rsid w:val="002418BB"/>
    <w:rsid w:val="002419C4"/>
    <w:rsid w:val="00241C6F"/>
    <w:rsid w:val="00241D07"/>
    <w:rsid w:val="002425ED"/>
    <w:rsid w:val="00242814"/>
    <w:rsid w:val="00242DCB"/>
    <w:rsid w:val="00243065"/>
    <w:rsid w:val="00243271"/>
    <w:rsid w:val="002433CD"/>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AB6"/>
    <w:rsid w:val="00246FE8"/>
    <w:rsid w:val="00247994"/>
    <w:rsid w:val="00247D18"/>
    <w:rsid w:val="00247F6C"/>
    <w:rsid w:val="00247FC2"/>
    <w:rsid w:val="002501D2"/>
    <w:rsid w:val="002505C2"/>
    <w:rsid w:val="00251259"/>
    <w:rsid w:val="0025167C"/>
    <w:rsid w:val="0025176F"/>
    <w:rsid w:val="00251AAF"/>
    <w:rsid w:val="00251C52"/>
    <w:rsid w:val="00251DCA"/>
    <w:rsid w:val="00251E61"/>
    <w:rsid w:val="0025238C"/>
    <w:rsid w:val="002523C1"/>
    <w:rsid w:val="0025251E"/>
    <w:rsid w:val="002525D3"/>
    <w:rsid w:val="00252726"/>
    <w:rsid w:val="0025322D"/>
    <w:rsid w:val="00253318"/>
    <w:rsid w:val="00253675"/>
    <w:rsid w:val="002536B5"/>
    <w:rsid w:val="00253998"/>
    <w:rsid w:val="00253D26"/>
    <w:rsid w:val="00253D4C"/>
    <w:rsid w:val="00253F70"/>
    <w:rsid w:val="0025404F"/>
    <w:rsid w:val="002548BD"/>
    <w:rsid w:val="00254B3D"/>
    <w:rsid w:val="00254BBB"/>
    <w:rsid w:val="00254BF5"/>
    <w:rsid w:val="00254D11"/>
    <w:rsid w:val="00254FE0"/>
    <w:rsid w:val="00254FF8"/>
    <w:rsid w:val="00255380"/>
    <w:rsid w:val="002554D6"/>
    <w:rsid w:val="002555C1"/>
    <w:rsid w:val="002557D7"/>
    <w:rsid w:val="00255B3F"/>
    <w:rsid w:val="00255D60"/>
    <w:rsid w:val="002560D1"/>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42"/>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8F"/>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7F4"/>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5"/>
    <w:rsid w:val="002923E9"/>
    <w:rsid w:val="00292974"/>
    <w:rsid w:val="00292AE1"/>
    <w:rsid w:val="00293044"/>
    <w:rsid w:val="00293426"/>
    <w:rsid w:val="00293453"/>
    <w:rsid w:val="002937AB"/>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746"/>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37E"/>
    <w:rsid w:val="002A34E5"/>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74"/>
    <w:rsid w:val="002A7E85"/>
    <w:rsid w:val="002A7EAF"/>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2D21"/>
    <w:rsid w:val="002B345C"/>
    <w:rsid w:val="002B3534"/>
    <w:rsid w:val="002B35E4"/>
    <w:rsid w:val="002B4063"/>
    <w:rsid w:val="002B4613"/>
    <w:rsid w:val="002B4775"/>
    <w:rsid w:val="002B486B"/>
    <w:rsid w:val="002B4A77"/>
    <w:rsid w:val="002B4B39"/>
    <w:rsid w:val="002B4F40"/>
    <w:rsid w:val="002B5091"/>
    <w:rsid w:val="002B54A9"/>
    <w:rsid w:val="002B55E4"/>
    <w:rsid w:val="002B5724"/>
    <w:rsid w:val="002B57D9"/>
    <w:rsid w:val="002B5842"/>
    <w:rsid w:val="002B5DC9"/>
    <w:rsid w:val="002B5DF9"/>
    <w:rsid w:val="002B61CF"/>
    <w:rsid w:val="002B622F"/>
    <w:rsid w:val="002B6246"/>
    <w:rsid w:val="002B665F"/>
    <w:rsid w:val="002B66B1"/>
    <w:rsid w:val="002B6A19"/>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718"/>
    <w:rsid w:val="002C1C0C"/>
    <w:rsid w:val="002C1FBB"/>
    <w:rsid w:val="002C23A5"/>
    <w:rsid w:val="002C2443"/>
    <w:rsid w:val="002C27B8"/>
    <w:rsid w:val="002C2A7D"/>
    <w:rsid w:val="002C2A8E"/>
    <w:rsid w:val="002C306D"/>
    <w:rsid w:val="002C339F"/>
    <w:rsid w:val="002C3C1D"/>
    <w:rsid w:val="002C44B1"/>
    <w:rsid w:val="002C454F"/>
    <w:rsid w:val="002C48DC"/>
    <w:rsid w:val="002C495D"/>
    <w:rsid w:val="002C4AFD"/>
    <w:rsid w:val="002C4B20"/>
    <w:rsid w:val="002C4E48"/>
    <w:rsid w:val="002C4FE3"/>
    <w:rsid w:val="002C501D"/>
    <w:rsid w:val="002C5020"/>
    <w:rsid w:val="002C50FA"/>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9CF"/>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82"/>
    <w:rsid w:val="002E6B0A"/>
    <w:rsid w:val="002E7765"/>
    <w:rsid w:val="002E797E"/>
    <w:rsid w:val="002E7CEE"/>
    <w:rsid w:val="002E7D20"/>
    <w:rsid w:val="002E7E4E"/>
    <w:rsid w:val="002E7FBD"/>
    <w:rsid w:val="002F00AD"/>
    <w:rsid w:val="002F033C"/>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D2"/>
    <w:rsid w:val="002F7036"/>
    <w:rsid w:val="002F7167"/>
    <w:rsid w:val="002F7314"/>
    <w:rsid w:val="002F7B69"/>
    <w:rsid w:val="002F7BA3"/>
    <w:rsid w:val="003000C7"/>
    <w:rsid w:val="003003C5"/>
    <w:rsid w:val="00300A03"/>
    <w:rsid w:val="00300A2C"/>
    <w:rsid w:val="00300B04"/>
    <w:rsid w:val="00300E44"/>
    <w:rsid w:val="00300F07"/>
    <w:rsid w:val="00301559"/>
    <w:rsid w:val="0030182E"/>
    <w:rsid w:val="00301A73"/>
    <w:rsid w:val="00301F3F"/>
    <w:rsid w:val="0030210A"/>
    <w:rsid w:val="003021C5"/>
    <w:rsid w:val="00302424"/>
    <w:rsid w:val="003029A7"/>
    <w:rsid w:val="003032AB"/>
    <w:rsid w:val="003036CF"/>
    <w:rsid w:val="00303788"/>
    <w:rsid w:val="00303816"/>
    <w:rsid w:val="00303C17"/>
    <w:rsid w:val="00303D77"/>
    <w:rsid w:val="00303E1D"/>
    <w:rsid w:val="003041DA"/>
    <w:rsid w:val="00304DAF"/>
    <w:rsid w:val="00304E7B"/>
    <w:rsid w:val="0030578B"/>
    <w:rsid w:val="00305BD5"/>
    <w:rsid w:val="00306205"/>
    <w:rsid w:val="0030658D"/>
    <w:rsid w:val="00306666"/>
    <w:rsid w:val="003069CA"/>
    <w:rsid w:val="00306C4E"/>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53"/>
    <w:rsid w:val="003120BF"/>
    <w:rsid w:val="00312326"/>
    <w:rsid w:val="0031234B"/>
    <w:rsid w:val="0031277A"/>
    <w:rsid w:val="00312823"/>
    <w:rsid w:val="00312AEE"/>
    <w:rsid w:val="00312D22"/>
    <w:rsid w:val="00312F58"/>
    <w:rsid w:val="0031310D"/>
    <w:rsid w:val="003131AB"/>
    <w:rsid w:val="003131E7"/>
    <w:rsid w:val="003133D0"/>
    <w:rsid w:val="00313485"/>
    <w:rsid w:val="003137D0"/>
    <w:rsid w:val="00313B94"/>
    <w:rsid w:val="00314175"/>
    <w:rsid w:val="00314899"/>
    <w:rsid w:val="00314BF9"/>
    <w:rsid w:val="00314C2F"/>
    <w:rsid w:val="00314EC9"/>
    <w:rsid w:val="0031514D"/>
    <w:rsid w:val="0031614E"/>
    <w:rsid w:val="0031646A"/>
    <w:rsid w:val="00316476"/>
    <w:rsid w:val="003164CF"/>
    <w:rsid w:val="003165CF"/>
    <w:rsid w:val="0031670A"/>
    <w:rsid w:val="0031678A"/>
    <w:rsid w:val="003169C0"/>
    <w:rsid w:val="00317180"/>
    <w:rsid w:val="00317303"/>
    <w:rsid w:val="0031747D"/>
    <w:rsid w:val="003176CA"/>
    <w:rsid w:val="003176F6"/>
    <w:rsid w:val="0031796F"/>
    <w:rsid w:val="00317AE2"/>
    <w:rsid w:val="003207B7"/>
    <w:rsid w:val="003207C4"/>
    <w:rsid w:val="00320AAB"/>
    <w:rsid w:val="00320FF9"/>
    <w:rsid w:val="003212A7"/>
    <w:rsid w:val="00321369"/>
    <w:rsid w:val="00321431"/>
    <w:rsid w:val="0032178F"/>
    <w:rsid w:val="0032185F"/>
    <w:rsid w:val="0032198E"/>
    <w:rsid w:val="00321C8B"/>
    <w:rsid w:val="00321DA5"/>
    <w:rsid w:val="00321EDD"/>
    <w:rsid w:val="00321FF6"/>
    <w:rsid w:val="0032230F"/>
    <w:rsid w:val="003224E7"/>
    <w:rsid w:val="003228D5"/>
    <w:rsid w:val="00322D54"/>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7FB"/>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6E8E"/>
    <w:rsid w:val="003472AE"/>
    <w:rsid w:val="003472CF"/>
    <w:rsid w:val="003473C4"/>
    <w:rsid w:val="0034764C"/>
    <w:rsid w:val="003477A9"/>
    <w:rsid w:val="00347BC6"/>
    <w:rsid w:val="00347DC8"/>
    <w:rsid w:val="00350056"/>
    <w:rsid w:val="00350454"/>
    <w:rsid w:val="0035088E"/>
    <w:rsid w:val="00350A15"/>
    <w:rsid w:val="00350AB5"/>
    <w:rsid w:val="00350E42"/>
    <w:rsid w:val="00350EE8"/>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7E3"/>
    <w:rsid w:val="0036281E"/>
    <w:rsid w:val="003628CB"/>
    <w:rsid w:val="00362A3E"/>
    <w:rsid w:val="00362F23"/>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382"/>
    <w:rsid w:val="003815D2"/>
    <w:rsid w:val="0038193E"/>
    <w:rsid w:val="00381AB6"/>
    <w:rsid w:val="00381BDC"/>
    <w:rsid w:val="00381EB1"/>
    <w:rsid w:val="003821C0"/>
    <w:rsid w:val="00382536"/>
    <w:rsid w:val="0038261D"/>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6F8"/>
    <w:rsid w:val="003859CC"/>
    <w:rsid w:val="00385FBD"/>
    <w:rsid w:val="003865B5"/>
    <w:rsid w:val="00386740"/>
    <w:rsid w:val="003868A4"/>
    <w:rsid w:val="00386A64"/>
    <w:rsid w:val="00386BBC"/>
    <w:rsid w:val="00387208"/>
    <w:rsid w:val="003872C8"/>
    <w:rsid w:val="0038733A"/>
    <w:rsid w:val="0038795D"/>
    <w:rsid w:val="00387C15"/>
    <w:rsid w:val="00387DC7"/>
    <w:rsid w:val="00387EB8"/>
    <w:rsid w:val="00390066"/>
    <w:rsid w:val="003906D5"/>
    <w:rsid w:val="003909F2"/>
    <w:rsid w:val="00390FC4"/>
    <w:rsid w:val="0039123D"/>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78C"/>
    <w:rsid w:val="003A5CE3"/>
    <w:rsid w:val="003A6711"/>
    <w:rsid w:val="003A68D2"/>
    <w:rsid w:val="003A6B0C"/>
    <w:rsid w:val="003A6DFD"/>
    <w:rsid w:val="003A6F83"/>
    <w:rsid w:val="003A7140"/>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4E0F"/>
    <w:rsid w:val="003B5432"/>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428"/>
    <w:rsid w:val="003C29F0"/>
    <w:rsid w:val="003C2A31"/>
    <w:rsid w:val="003C2AA1"/>
    <w:rsid w:val="003C2D2D"/>
    <w:rsid w:val="003C3273"/>
    <w:rsid w:val="003C3558"/>
    <w:rsid w:val="003C361C"/>
    <w:rsid w:val="003C3983"/>
    <w:rsid w:val="003C3D41"/>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5D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4DBC"/>
    <w:rsid w:val="003D50CB"/>
    <w:rsid w:val="003D5114"/>
    <w:rsid w:val="003D5AAD"/>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A32"/>
    <w:rsid w:val="003E2BBD"/>
    <w:rsid w:val="003E2DBA"/>
    <w:rsid w:val="003E2DDA"/>
    <w:rsid w:val="003E2E5F"/>
    <w:rsid w:val="003E326D"/>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EB5"/>
    <w:rsid w:val="003F11B9"/>
    <w:rsid w:val="003F1266"/>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7CC"/>
    <w:rsid w:val="003F6AD1"/>
    <w:rsid w:val="003F6B5F"/>
    <w:rsid w:val="003F6DC7"/>
    <w:rsid w:val="003F7084"/>
    <w:rsid w:val="003F70B9"/>
    <w:rsid w:val="003F7141"/>
    <w:rsid w:val="003F779E"/>
    <w:rsid w:val="003F7D29"/>
    <w:rsid w:val="003F7E37"/>
    <w:rsid w:val="004001C8"/>
    <w:rsid w:val="0040055A"/>
    <w:rsid w:val="00400764"/>
    <w:rsid w:val="00400D90"/>
    <w:rsid w:val="00401060"/>
    <w:rsid w:val="00401346"/>
    <w:rsid w:val="004014CA"/>
    <w:rsid w:val="00401E34"/>
    <w:rsid w:val="00402401"/>
    <w:rsid w:val="00403221"/>
    <w:rsid w:val="0040335E"/>
    <w:rsid w:val="0040336B"/>
    <w:rsid w:val="00403559"/>
    <w:rsid w:val="004036FB"/>
    <w:rsid w:val="004037AA"/>
    <w:rsid w:val="004038B1"/>
    <w:rsid w:val="004039CE"/>
    <w:rsid w:val="004039E4"/>
    <w:rsid w:val="00403A46"/>
    <w:rsid w:val="00403AD3"/>
    <w:rsid w:val="00404005"/>
    <w:rsid w:val="00404157"/>
    <w:rsid w:val="0040423B"/>
    <w:rsid w:val="004043F1"/>
    <w:rsid w:val="004049B4"/>
    <w:rsid w:val="00404B4C"/>
    <w:rsid w:val="00404F92"/>
    <w:rsid w:val="0040558E"/>
    <w:rsid w:val="0040603D"/>
    <w:rsid w:val="00406511"/>
    <w:rsid w:val="00406641"/>
    <w:rsid w:val="004066FA"/>
    <w:rsid w:val="004068D7"/>
    <w:rsid w:val="00406C3A"/>
    <w:rsid w:val="00406ECA"/>
    <w:rsid w:val="004070D3"/>
    <w:rsid w:val="004071B2"/>
    <w:rsid w:val="0040747D"/>
    <w:rsid w:val="00407838"/>
    <w:rsid w:val="00407BBB"/>
    <w:rsid w:val="00407ED4"/>
    <w:rsid w:val="00407F66"/>
    <w:rsid w:val="00410599"/>
    <w:rsid w:val="004105CC"/>
    <w:rsid w:val="0041088C"/>
    <w:rsid w:val="004108BA"/>
    <w:rsid w:val="00410AA2"/>
    <w:rsid w:val="00410AB0"/>
    <w:rsid w:val="00410B95"/>
    <w:rsid w:val="00410B9A"/>
    <w:rsid w:val="00410BB5"/>
    <w:rsid w:val="004118C9"/>
    <w:rsid w:val="00411B24"/>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566"/>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B7E"/>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E2"/>
    <w:rsid w:val="004277FC"/>
    <w:rsid w:val="00427BF4"/>
    <w:rsid w:val="00427C70"/>
    <w:rsid w:val="00430025"/>
    <w:rsid w:val="0043034A"/>
    <w:rsid w:val="0043036B"/>
    <w:rsid w:val="00430477"/>
    <w:rsid w:val="004305AF"/>
    <w:rsid w:val="00430CF5"/>
    <w:rsid w:val="00430F10"/>
    <w:rsid w:val="00431117"/>
    <w:rsid w:val="00431194"/>
    <w:rsid w:val="00431308"/>
    <w:rsid w:val="0043169C"/>
    <w:rsid w:val="0043185A"/>
    <w:rsid w:val="00431E6B"/>
    <w:rsid w:val="00432125"/>
    <w:rsid w:val="00432239"/>
    <w:rsid w:val="00432427"/>
    <w:rsid w:val="00432478"/>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532"/>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B92"/>
    <w:rsid w:val="00443C6D"/>
    <w:rsid w:val="00443D1E"/>
    <w:rsid w:val="00444029"/>
    <w:rsid w:val="0044402F"/>
    <w:rsid w:val="004440B3"/>
    <w:rsid w:val="00444211"/>
    <w:rsid w:val="00444331"/>
    <w:rsid w:val="00444595"/>
    <w:rsid w:val="004448B0"/>
    <w:rsid w:val="00444CF8"/>
    <w:rsid w:val="004456CD"/>
    <w:rsid w:val="00445739"/>
    <w:rsid w:val="004457D8"/>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0C9"/>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BCC"/>
    <w:rsid w:val="00457CED"/>
    <w:rsid w:val="004601FD"/>
    <w:rsid w:val="004603B7"/>
    <w:rsid w:val="00460541"/>
    <w:rsid w:val="00460DB6"/>
    <w:rsid w:val="00461C09"/>
    <w:rsid w:val="00461FD7"/>
    <w:rsid w:val="00461FEB"/>
    <w:rsid w:val="004623B4"/>
    <w:rsid w:val="00462968"/>
    <w:rsid w:val="00462BF9"/>
    <w:rsid w:val="00462C0B"/>
    <w:rsid w:val="00463299"/>
    <w:rsid w:val="00463474"/>
    <w:rsid w:val="00463974"/>
    <w:rsid w:val="00463C8B"/>
    <w:rsid w:val="00463E8B"/>
    <w:rsid w:val="00463EC8"/>
    <w:rsid w:val="0046421F"/>
    <w:rsid w:val="00464466"/>
    <w:rsid w:val="00464685"/>
    <w:rsid w:val="00464981"/>
    <w:rsid w:val="004649FF"/>
    <w:rsid w:val="00464A7C"/>
    <w:rsid w:val="00464B72"/>
    <w:rsid w:val="00464CBB"/>
    <w:rsid w:val="00464DA1"/>
    <w:rsid w:val="0046517E"/>
    <w:rsid w:val="0046534C"/>
    <w:rsid w:val="004657E0"/>
    <w:rsid w:val="004659E4"/>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7890"/>
    <w:rsid w:val="004779B5"/>
    <w:rsid w:val="00477FC4"/>
    <w:rsid w:val="00480080"/>
    <w:rsid w:val="0048012D"/>
    <w:rsid w:val="004803D4"/>
    <w:rsid w:val="004807EA"/>
    <w:rsid w:val="004808E0"/>
    <w:rsid w:val="00480A58"/>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5093"/>
    <w:rsid w:val="00485617"/>
    <w:rsid w:val="0048572F"/>
    <w:rsid w:val="00485DA4"/>
    <w:rsid w:val="00485EFF"/>
    <w:rsid w:val="00486290"/>
    <w:rsid w:val="00486408"/>
    <w:rsid w:val="0048673E"/>
    <w:rsid w:val="00486750"/>
    <w:rsid w:val="00486798"/>
    <w:rsid w:val="00486B2A"/>
    <w:rsid w:val="00486C2B"/>
    <w:rsid w:val="00486DBA"/>
    <w:rsid w:val="00487077"/>
    <w:rsid w:val="00487232"/>
    <w:rsid w:val="0048747A"/>
    <w:rsid w:val="00487484"/>
    <w:rsid w:val="00487580"/>
    <w:rsid w:val="00487DBE"/>
    <w:rsid w:val="00487E5E"/>
    <w:rsid w:val="0049000A"/>
    <w:rsid w:val="004902F6"/>
    <w:rsid w:val="004903AF"/>
    <w:rsid w:val="004903FE"/>
    <w:rsid w:val="00490779"/>
    <w:rsid w:val="00490A1A"/>
    <w:rsid w:val="00490BF1"/>
    <w:rsid w:val="00490CE4"/>
    <w:rsid w:val="0049102A"/>
    <w:rsid w:val="00491799"/>
    <w:rsid w:val="004918A1"/>
    <w:rsid w:val="00491BEB"/>
    <w:rsid w:val="00491FFF"/>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6B"/>
    <w:rsid w:val="004A10EC"/>
    <w:rsid w:val="004A12E9"/>
    <w:rsid w:val="004A130D"/>
    <w:rsid w:val="004A186F"/>
    <w:rsid w:val="004A2083"/>
    <w:rsid w:val="004A2273"/>
    <w:rsid w:val="004A227D"/>
    <w:rsid w:val="004A2377"/>
    <w:rsid w:val="004A252D"/>
    <w:rsid w:val="004A2601"/>
    <w:rsid w:val="004A286B"/>
    <w:rsid w:val="004A2ACA"/>
    <w:rsid w:val="004A2D9B"/>
    <w:rsid w:val="004A2E27"/>
    <w:rsid w:val="004A3597"/>
    <w:rsid w:val="004A3A9E"/>
    <w:rsid w:val="004A3BCE"/>
    <w:rsid w:val="004A4026"/>
    <w:rsid w:val="004A47DD"/>
    <w:rsid w:val="004A49B9"/>
    <w:rsid w:val="004A4A71"/>
    <w:rsid w:val="004A4D21"/>
    <w:rsid w:val="004A4F37"/>
    <w:rsid w:val="004A52C8"/>
    <w:rsid w:val="004A53ED"/>
    <w:rsid w:val="004A563C"/>
    <w:rsid w:val="004A5786"/>
    <w:rsid w:val="004A5898"/>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68F"/>
    <w:rsid w:val="004A7955"/>
    <w:rsid w:val="004A7D18"/>
    <w:rsid w:val="004A7E28"/>
    <w:rsid w:val="004A7F14"/>
    <w:rsid w:val="004B0141"/>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A46"/>
    <w:rsid w:val="004B3EA0"/>
    <w:rsid w:val="004B4649"/>
    <w:rsid w:val="004B4DC5"/>
    <w:rsid w:val="004B5B05"/>
    <w:rsid w:val="004B5BA9"/>
    <w:rsid w:val="004B62F1"/>
    <w:rsid w:val="004B6537"/>
    <w:rsid w:val="004B6814"/>
    <w:rsid w:val="004B6A2F"/>
    <w:rsid w:val="004B6ACB"/>
    <w:rsid w:val="004B6C6A"/>
    <w:rsid w:val="004B6E51"/>
    <w:rsid w:val="004B77DB"/>
    <w:rsid w:val="004B7883"/>
    <w:rsid w:val="004B7D67"/>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662"/>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A0D"/>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1"/>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0BAE"/>
    <w:rsid w:val="004E17C3"/>
    <w:rsid w:val="004E1E13"/>
    <w:rsid w:val="004E217D"/>
    <w:rsid w:val="004E28E7"/>
    <w:rsid w:val="004E29F0"/>
    <w:rsid w:val="004E2B20"/>
    <w:rsid w:val="004E3250"/>
    <w:rsid w:val="004E3303"/>
    <w:rsid w:val="004E34ED"/>
    <w:rsid w:val="004E3586"/>
    <w:rsid w:val="004E3A60"/>
    <w:rsid w:val="004E3DD7"/>
    <w:rsid w:val="004E413F"/>
    <w:rsid w:val="004E4569"/>
    <w:rsid w:val="004E4792"/>
    <w:rsid w:val="004E4E2B"/>
    <w:rsid w:val="004E4F39"/>
    <w:rsid w:val="004E4F67"/>
    <w:rsid w:val="004E5324"/>
    <w:rsid w:val="004E5858"/>
    <w:rsid w:val="004E5F05"/>
    <w:rsid w:val="004E6511"/>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5ED7"/>
    <w:rsid w:val="004F60E0"/>
    <w:rsid w:val="004F61AF"/>
    <w:rsid w:val="004F61D5"/>
    <w:rsid w:val="004F63D5"/>
    <w:rsid w:val="004F6CCB"/>
    <w:rsid w:val="004F6DB4"/>
    <w:rsid w:val="004F6FF6"/>
    <w:rsid w:val="004F71B6"/>
    <w:rsid w:val="004F7304"/>
    <w:rsid w:val="004F73F9"/>
    <w:rsid w:val="004F7402"/>
    <w:rsid w:val="004F7529"/>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6E1"/>
    <w:rsid w:val="00502711"/>
    <w:rsid w:val="00502C66"/>
    <w:rsid w:val="00502CAB"/>
    <w:rsid w:val="00502F98"/>
    <w:rsid w:val="00503281"/>
    <w:rsid w:val="00503363"/>
    <w:rsid w:val="00503450"/>
    <w:rsid w:val="00503A83"/>
    <w:rsid w:val="00504566"/>
    <w:rsid w:val="005046C9"/>
    <w:rsid w:val="00504BC2"/>
    <w:rsid w:val="00504CBD"/>
    <w:rsid w:val="005051E7"/>
    <w:rsid w:val="00505285"/>
    <w:rsid w:val="0050538A"/>
    <w:rsid w:val="00505617"/>
    <w:rsid w:val="00505618"/>
    <w:rsid w:val="00505845"/>
    <w:rsid w:val="005059C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3E4"/>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34F"/>
    <w:rsid w:val="00522892"/>
    <w:rsid w:val="00522AD8"/>
    <w:rsid w:val="00522C56"/>
    <w:rsid w:val="00522DD8"/>
    <w:rsid w:val="00522F2B"/>
    <w:rsid w:val="00523111"/>
    <w:rsid w:val="00523D62"/>
    <w:rsid w:val="0052421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AF7"/>
    <w:rsid w:val="00547BC1"/>
    <w:rsid w:val="00550496"/>
    <w:rsid w:val="005505C4"/>
    <w:rsid w:val="00550761"/>
    <w:rsid w:val="00550BE5"/>
    <w:rsid w:val="00550CD0"/>
    <w:rsid w:val="005513A1"/>
    <w:rsid w:val="00551497"/>
    <w:rsid w:val="0055213B"/>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2FE"/>
    <w:rsid w:val="0055534C"/>
    <w:rsid w:val="005554C3"/>
    <w:rsid w:val="0055566C"/>
    <w:rsid w:val="005559F7"/>
    <w:rsid w:val="005561B7"/>
    <w:rsid w:val="005564E6"/>
    <w:rsid w:val="00556FC1"/>
    <w:rsid w:val="005570EA"/>
    <w:rsid w:val="005571E6"/>
    <w:rsid w:val="00557298"/>
    <w:rsid w:val="0055749F"/>
    <w:rsid w:val="00557839"/>
    <w:rsid w:val="00557913"/>
    <w:rsid w:val="005579A9"/>
    <w:rsid w:val="00557A97"/>
    <w:rsid w:val="00557BB2"/>
    <w:rsid w:val="00557EB2"/>
    <w:rsid w:val="00557FF7"/>
    <w:rsid w:val="0056005C"/>
    <w:rsid w:val="00560077"/>
    <w:rsid w:val="00560186"/>
    <w:rsid w:val="005602DA"/>
    <w:rsid w:val="005602EC"/>
    <w:rsid w:val="00560404"/>
    <w:rsid w:val="00560769"/>
    <w:rsid w:val="00560A03"/>
    <w:rsid w:val="00560AF7"/>
    <w:rsid w:val="00560B16"/>
    <w:rsid w:val="00560E2E"/>
    <w:rsid w:val="00561459"/>
    <w:rsid w:val="00561553"/>
    <w:rsid w:val="005617CE"/>
    <w:rsid w:val="005621BB"/>
    <w:rsid w:val="0056280C"/>
    <w:rsid w:val="00562D1F"/>
    <w:rsid w:val="00563112"/>
    <w:rsid w:val="0056312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EE"/>
    <w:rsid w:val="0057485A"/>
    <w:rsid w:val="00574D55"/>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E47"/>
    <w:rsid w:val="00592748"/>
    <w:rsid w:val="00592EFA"/>
    <w:rsid w:val="0059317C"/>
    <w:rsid w:val="0059335F"/>
    <w:rsid w:val="005935E8"/>
    <w:rsid w:val="005939E5"/>
    <w:rsid w:val="00593E97"/>
    <w:rsid w:val="00593F71"/>
    <w:rsid w:val="005940E5"/>
    <w:rsid w:val="0059411F"/>
    <w:rsid w:val="005944C8"/>
    <w:rsid w:val="0059451D"/>
    <w:rsid w:val="0059463E"/>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C12"/>
    <w:rsid w:val="005A605D"/>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18C"/>
    <w:rsid w:val="005B3292"/>
    <w:rsid w:val="005B3550"/>
    <w:rsid w:val="005B37FB"/>
    <w:rsid w:val="005B3CA4"/>
    <w:rsid w:val="005B3E52"/>
    <w:rsid w:val="005B41DC"/>
    <w:rsid w:val="005B4275"/>
    <w:rsid w:val="005B46B9"/>
    <w:rsid w:val="005B4842"/>
    <w:rsid w:val="005B500B"/>
    <w:rsid w:val="005B5341"/>
    <w:rsid w:val="005B5482"/>
    <w:rsid w:val="005B5601"/>
    <w:rsid w:val="005B5714"/>
    <w:rsid w:val="005B5749"/>
    <w:rsid w:val="005B6585"/>
    <w:rsid w:val="005B65C0"/>
    <w:rsid w:val="005B6933"/>
    <w:rsid w:val="005B6BBF"/>
    <w:rsid w:val="005B7112"/>
    <w:rsid w:val="005B7404"/>
    <w:rsid w:val="005B742E"/>
    <w:rsid w:val="005B7664"/>
    <w:rsid w:val="005B79F1"/>
    <w:rsid w:val="005B7DCB"/>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224"/>
    <w:rsid w:val="005C24D3"/>
    <w:rsid w:val="005C25B5"/>
    <w:rsid w:val="005C26EA"/>
    <w:rsid w:val="005C2B75"/>
    <w:rsid w:val="005C2CF1"/>
    <w:rsid w:val="005C34F8"/>
    <w:rsid w:val="005C3AED"/>
    <w:rsid w:val="005C3F4F"/>
    <w:rsid w:val="005C45C7"/>
    <w:rsid w:val="005C46AF"/>
    <w:rsid w:val="005C47F6"/>
    <w:rsid w:val="005C4EEE"/>
    <w:rsid w:val="005C536D"/>
    <w:rsid w:val="005C557D"/>
    <w:rsid w:val="005C5945"/>
    <w:rsid w:val="005C5A78"/>
    <w:rsid w:val="005C5A95"/>
    <w:rsid w:val="005C5ECF"/>
    <w:rsid w:val="005C5F78"/>
    <w:rsid w:val="005C634D"/>
    <w:rsid w:val="005C6460"/>
    <w:rsid w:val="005C6AF8"/>
    <w:rsid w:val="005C6CB9"/>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1680"/>
    <w:rsid w:val="005F2037"/>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9"/>
    <w:rsid w:val="005F6AAD"/>
    <w:rsid w:val="005F6BD9"/>
    <w:rsid w:val="005F6F6C"/>
    <w:rsid w:val="005F7721"/>
    <w:rsid w:val="005F773A"/>
    <w:rsid w:val="005F79CB"/>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765"/>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650"/>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0B4"/>
    <w:rsid w:val="0062127B"/>
    <w:rsid w:val="006216BB"/>
    <w:rsid w:val="0062181E"/>
    <w:rsid w:val="006219A9"/>
    <w:rsid w:val="00621D9D"/>
    <w:rsid w:val="0062324D"/>
    <w:rsid w:val="00623319"/>
    <w:rsid w:val="006238BE"/>
    <w:rsid w:val="00623D8F"/>
    <w:rsid w:val="00624786"/>
    <w:rsid w:val="0062486A"/>
    <w:rsid w:val="00624F6A"/>
    <w:rsid w:val="006253E8"/>
    <w:rsid w:val="00625436"/>
    <w:rsid w:val="00625977"/>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F25"/>
    <w:rsid w:val="00641263"/>
    <w:rsid w:val="0064184E"/>
    <w:rsid w:val="0064198D"/>
    <w:rsid w:val="00641A5B"/>
    <w:rsid w:val="00641AB8"/>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6B5B"/>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AFB"/>
    <w:rsid w:val="00655B27"/>
    <w:rsid w:val="00655D08"/>
    <w:rsid w:val="00655D93"/>
    <w:rsid w:val="00655DF0"/>
    <w:rsid w:val="00655FA6"/>
    <w:rsid w:val="00656819"/>
    <w:rsid w:val="006569BB"/>
    <w:rsid w:val="00656D0C"/>
    <w:rsid w:val="0065726B"/>
    <w:rsid w:val="00657946"/>
    <w:rsid w:val="00657CCB"/>
    <w:rsid w:val="00657D22"/>
    <w:rsid w:val="00657F5C"/>
    <w:rsid w:val="006606D5"/>
    <w:rsid w:val="006607F3"/>
    <w:rsid w:val="00660A38"/>
    <w:rsid w:val="00660A8C"/>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3FF"/>
    <w:rsid w:val="006664C6"/>
    <w:rsid w:val="0066670C"/>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6E"/>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936"/>
    <w:rsid w:val="00685A40"/>
    <w:rsid w:val="00685A52"/>
    <w:rsid w:val="00685AB1"/>
    <w:rsid w:val="00685BDD"/>
    <w:rsid w:val="006865E7"/>
    <w:rsid w:val="0068695B"/>
    <w:rsid w:val="00686B70"/>
    <w:rsid w:val="00686D51"/>
    <w:rsid w:val="00686ED9"/>
    <w:rsid w:val="00686F93"/>
    <w:rsid w:val="0068714D"/>
    <w:rsid w:val="00687428"/>
    <w:rsid w:val="0068763B"/>
    <w:rsid w:val="0068775A"/>
    <w:rsid w:val="006877F3"/>
    <w:rsid w:val="00687920"/>
    <w:rsid w:val="00687A0A"/>
    <w:rsid w:val="00687AFA"/>
    <w:rsid w:val="0069011C"/>
    <w:rsid w:val="0069022D"/>
    <w:rsid w:val="00690384"/>
    <w:rsid w:val="00690923"/>
    <w:rsid w:val="00690BA5"/>
    <w:rsid w:val="00690F68"/>
    <w:rsid w:val="006914EF"/>
    <w:rsid w:val="0069155F"/>
    <w:rsid w:val="006919E3"/>
    <w:rsid w:val="00691CD9"/>
    <w:rsid w:val="00691D45"/>
    <w:rsid w:val="00691EF3"/>
    <w:rsid w:val="00692107"/>
    <w:rsid w:val="006923AD"/>
    <w:rsid w:val="006928D2"/>
    <w:rsid w:val="00692BFC"/>
    <w:rsid w:val="00692DFA"/>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8C0"/>
    <w:rsid w:val="00696B6D"/>
    <w:rsid w:val="0069732A"/>
    <w:rsid w:val="0069732C"/>
    <w:rsid w:val="00697457"/>
    <w:rsid w:val="00697581"/>
    <w:rsid w:val="006A018A"/>
    <w:rsid w:val="006A023D"/>
    <w:rsid w:val="006A029C"/>
    <w:rsid w:val="006A087B"/>
    <w:rsid w:val="006A092E"/>
    <w:rsid w:val="006A0992"/>
    <w:rsid w:val="006A0A1E"/>
    <w:rsid w:val="006A0B3D"/>
    <w:rsid w:val="006A0B7E"/>
    <w:rsid w:val="006A0D6E"/>
    <w:rsid w:val="006A1996"/>
    <w:rsid w:val="006A1BAC"/>
    <w:rsid w:val="006A2350"/>
    <w:rsid w:val="006A2358"/>
    <w:rsid w:val="006A238F"/>
    <w:rsid w:val="006A25AA"/>
    <w:rsid w:val="006A270E"/>
    <w:rsid w:val="006A2AC7"/>
    <w:rsid w:val="006A2D05"/>
    <w:rsid w:val="006A2EA1"/>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7BE"/>
    <w:rsid w:val="006B0C32"/>
    <w:rsid w:val="006B0D9C"/>
    <w:rsid w:val="006B1086"/>
    <w:rsid w:val="006B12BB"/>
    <w:rsid w:val="006B12CB"/>
    <w:rsid w:val="006B1425"/>
    <w:rsid w:val="006B1630"/>
    <w:rsid w:val="006B16C7"/>
    <w:rsid w:val="006B213A"/>
    <w:rsid w:val="006B21DA"/>
    <w:rsid w:val="006B269F"/>
    <w:rsid w:val="006B2A11"/>
    <w:rsid w:val="006B2AD5"/>
    <w:rsid w:val="006B2D48"/>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59E"/>
    <w:rsid w:val="006C16B2"/>
    <w:rsid w:val="006C19F2"/>
    <w:rsid w:val="006C1AD4"/>
    <w:rsid w:val="006C1F4E"/>
    <w:rsid w:val="006C1F7A"/>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A37"/>
    <w:rsid w:val="006E1C7A"/>
    <w:rsid w:val="006E1D72"/>
    <w:rsid w:val="006E1F18"/>
    <w:rsid w:val="006E28DF"/>
    <w:rsid w:val="006E2AA1"/>
    <w:rsid w:val="006E2BA9"/>
    <w:rsid w:val="006E315E"/>
    <w:rsid w:val="006E317D"/>
    <w:rsid w:val="006E4083"/>
    <w:rsid w:val="006E4CAE"/>
    <w:rsid w:val="006E4F62"/>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6C4"/>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E4A"/>
    <w:rsid w:val="006F4FA9"/>
    <w:rsid w:val="006F51A1"/>
    <w:rsid w:val="006F53B1"/>
    <w:rsid w:val="006F541D"/>
    <w:rsid w:val="006F5841"/>
    <w:rsid w:val="006F5E49"/>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5B7F"/>
    <w:rsid w:val="007060AB"/>
    <w:rsid w:val="007062A3"/>
    <w:rsid w:val="0070658D"/>
    <w:rsid w:val="00706641"/>
    <w:rsid w:val="00706EF4"/>
    <w:rsid w:val="007073A5"/>
    <w:rsid w:val="007078F1"/>
    <w:rsid w:val="00707ACB"/>
    <w:rsid w:val="00710173"/>
    <w:rsid w:val="00710280"/>
    <w:rsid w:val="00710591"/>
    <w:rsid w:val="007108A1"/>
    <w:rsid w:val="007108EC"/>
    <w:rsid w:val="0071129F"/>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8FD"/>
    <w:rsid w:val="00713E28"/>
    <w:rsid w:val="00713E2A"/>
    <w:rsid w:val="00713F9B"/>
    <w:rsid w:val="00714B68"/>
    <w:rsid w:val="00714DDC"/>
    <w:rsid w:val="00714F49"/>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03"/>
    <w:rsid w:val="00721352"/>
    <w:rsid w:val="00721376"/>
    <w:rsid w:val="0072140F"/>
    <w:rsid w:val="007216CC"/>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DD5"/>
    <w:rsid w:val="00743E62"/>
    <w:rsid w:val="00744141"/>
    <w:rsid w:val="00744497"/>
    <w:rsid w:val="007446CC"/>
    <w:rsid w:val="00744726"/>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90"/>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C64"/>
    <w:rsid w:val="00757CED"/>
    <w:rsid w:val="00757CEF"/>
    <w:rsid w:val="00757D61"/>
    <w:rsid w:val="00757E98"/>
    <w:rsid w:val="00760091"/>
    <w:rsid w:val="007600E4"/>
    <w:rsid w:val="007604E8"/>
    <w:rsid w:val="007606E8"/>
    <w:rsid w:val="00760959"/>
    <w:rsid w:val="00760A6C"/>
    <w:rsid w:val="00761A7F"/>
    <w:rsid w:val="00761AAA"/>
    <w:rsid w:val="00761B2E"/>
    <w:rsid w:val="00761C60"/>
    <w:rsid w:val="0076231E"/>
    <w:rsid w:val="007624BB"/>
    <w:rsid w:val="00762989"/>
    <w:rsid w:val="00762CCC"/>
    <w:rsid w:val="00762DB9"/>
    <w:rsid w:val="00763088"/>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58"/>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80638"/>
    <w:rsid w:val="007809EB"/>
    <w:rsid w:val="00780B94"/>
    <w:rsid w:val="00780E5B"/>
    <w:rsid w:val="007810DE"/>
    <w:rsid w:val="00781633"/>
    <w:rsid w:val="007816BD"/>
    <w:rsid w:val="00781892"/>
    <w:rsid w:val="00781982"/>
    <w:rsid w:val="00781BF9"/>
    <w:rsid w:val="00782056"/>
    <w:rsid w:val="0078276B"/>
    <w:rsid w:val="007827EE"/>
    <w:rsid w:val="00782BB4"/>
    <w:rsid w:val="00782CF5"/>
    <w:rsid w:val="00782D88"/>
    <w:rsid w:val="007832E3"/>
    <w:rsid w:val="00783391"/>
    <w:rsid w:val="007835D8"/>
    <w:rsid w:val="007836F1"/>
    <w:rsid w:val="0078375B"/>
    <w:rsid w:val="00783C83"/>
    <w:rsid w:val="00784491"/>
    <w:rsid w:val="00784893"/>
    <w:rsid w:val="007848C4"/>
    <w:rsid w:val="00784DE1"/>
    <w:rsid w:val="007850F3"/>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5703"/>
    <w:rsid w:val="007A5BD8"/>
    <w:rsid w:val="007A5E50"/>
    <w:rsid w:val="007A671D"/>
    <w:rsid w:val="007A67D4"/>
    <w:rsid w:val="007A6A96"/>
    <w:rsid w:val="007A7D60"/>
    <w:rsid w:val="007A7F71"/>
    <w:rsid w:val="007B02D0"/>
    <w:rsid w:val="007B0526"/>
    <w:rsid w:val="007B057C"/>
    <w:rsid w:val="007B05E0"/>
    <w:rsid w:val="007B0F58"/>
    <w:rsid w:val="007B16FE"/>
    <w:rsid w:val="007B17AD"/>
    <w:rsid w:val="007B21E5"/>
    <w:rsid w:val="007B22A7"/>
    <w:rsid w:val="007B2337"/>
    <w:rsid w:val="007B25B2"/>
    <w:rsid w:val="007B2706"/>
    <w:rsid w:val="007B294C"/>
    <w:rsid w:val="007B2F07"/>
    <w:rsid w:val="007B327B"/>
    <w:rsid w:val="007B3291"/>
    <w:rsid w:val="007B3304"/>
    <w:rsid w:val="007B35CF"/>
    <w:rsid w:val="007B3715"/>
    <w:rsid w:val="007B3726"/>
    <w:rsid w:val="007B37CE"/>
    <w:rsid w:val="007B3844"/>
    <w:rsid w:val="007B3B86"/>
    <w:rsid w:val="007B3C66"/>
    <w:rsid w:val="007B3CF9"/>
    <w:rsid w:val="007B400A"/>
    <w:rsid w:val="007B411B"/>
    <w:rsid w:val="007B4838"/>
    <w:rsid w:val="007B48D9"/>
    <w:rsid w:val="007B48EE"/>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4F9"/>
    <w:rsid w:val="007D7642"/>
    <w:rsid w:val="007D77D8"/>
    <w:rsid w:val="007D7890"/>
    <w:rsid w:val="007D7893"/>
    <w:rsid w:val="007D7BE7"/>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D07"/>
    <w:rsid w:val="007E4511"/>
    <w:rsid w:val="007E45A5"/>
    <w:rsid w:val="007E45D5"/>
    <w:rsid w:val="007E45FB"/>
    <w:rsid w:val="007E52E4"/>
    <w:rsid w:val="007E531D"/>
    <w:rsid w:val="007E5394"/>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80C"/>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AF"/>
    <w:rsid w:val="00804D4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C98"/>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68A"/>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0F"/>
    <w:rsid w:val="00836B25"/>
    <w:rsid w:val="00836D9D"/>
    <w:rsid w:val="00836FAE"/>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095"/>
    <w:rsid w:val="008442A3"/>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6E7"/>
    <w:rsid w:val="00846A6B"/>
    <w:rsid w:val="00846F87"/>
    <w:rsid w:val="008471E5"/>
    <w:rsid w:val="0084732B"/>
    <w:rsid w:val="008474D7"/>
    <w:rsid w:val="00847935"/>
    <w:rsid w:val="00847954"/>
    <w:rsid w:val="00847AEB"/>
    <w:rsid w:val="00847C53"/>
    <w:rsid w:val="00847F4E"/>
    <w:rsid w:val="0085019C"/>
    <w:rsid w:val="008502C9"/>
    <w:rsid w:val="0085051E"/>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2E9"/>
    <w:rsid w:val="008633E7"/>
    <w:rsid w:val="00863550"/>
    <w:rsid w:val="0086355D"/>
    <w:rsid w:val="008638FE"/>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94C"/>
    <w:rsid w:val="008669DC"/>
    <w:rsid w:val="00866DDC"/>
    <w:rsid w:val="0086701D"/>
    <w:rsid w:val="008676EC"/>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E0D"/>
    <w:rsid w:val="00872F98"/>
    <w:rsid w:val="0087359D"/>
    <w:rsid w:val="00873994"/>
    <w:rsid w:val="00873B20"/>
    <w:rsid w:val="00873C79"/>
    <w:rsid w:val="0087403D"/>
    <w:rsid w:val="0087432A"/>
    <w:rsid w:val="0087446C"/>
    <w:rsid w:val="00874B76"/>
    <w:rsid w:val="00874C9F"/>
    <w:rsid w:val="00874FFD"/>
    <w:rsid w:val="00875049"/>
    <w:rsid w:val="008751A2"/>
    <w:rsid w:val="0087546D"/>
    <w:rsid w:val="00875553"/>
    <w:rsid w:val="00875CCC"/>
    <w:rsid w:val="00875DD0"/>
    <w:rsid w:val="00875E33"/>
    <w:rsid w:val="008760B2"/>
    <w:rsid w:val="0087630E"/>
    <w:rsid w:val="0087647E"/>
    <w:rsid w:val="008768C4"/>
    <w:rsid w:val="00876CEF"/>
    <w:rsid w:val="00876D98"/>
    <w:rsid w:val="00876EED"/>
    <w:rsid w:val="00876EF9"/>
    <w:rsid w:val="00877787"/>
    <w:rsid w:val="0087790D"/>
    <w:rsid w:val="00877DCA"/>
    <w:rsid w:val="00877FBD"/>
    <w:rsid w:val="00880369"/>
    <w:rsid w:val="008804CA"/>
    <w:rsid w:val="00880729"/>
    <w:rsid w:val="0088098B"/>
    <w:rsid w:val="00880FBF"/>
    <w:rsid w:val="008812C4"/>
    <w:rsid w:val="0088142C"/>
    <w:rsid w:val="008814E7"/>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F69"/>
    <w:rsid w:val="00885187"/>
    <w:rsid w:val="00885627"/>
    <w:rsid w:val="00885BFD"/>
    <w:rsid w:val="00886BB6"/>
    <w:rsid w:val="00886F75"/>
    <w:rsid w:val="00887417"/>
    <w:rsid w:val="00887728"/>
    <w:rsid w:val="0088773A"/>
    <w:rsid w:val="0088779F"/>
    <w:rsid w:val="008877A7"/>
    <w:rsid w:val="008877E1"/>
    <w:rsid w:val="008879C1"/>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2F2"/>
    <w:rsid w:val="00893648"/>
    <w:rsid w:val="00893C2B"/>
    <w:rsid w:val="00893E8E"/>
    <w:rsid w:val="00893EA0"/>
    <w:rsid w:val="008942B8"/>
    <w:rsid w:val="00894307"/>
    <w:rsid w:val="00894384"/>
    <w:rsid w:val="00894430"/>
    <w:rsid w:val="008944D2"/>
    <w:rsid w:val="0089454D"/>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97772"/>
    <w:rsid w:val="008A05A9"/>
    <w:rsid w:val="008A0D9C"/>
    <w:rsid w:val="008A1310"/>
    <w:rsid w:val="008A1402"/>
    <w:rsid w:val="008A163B"/>
    <w:rsid w:val="008A16A0"/>
    <w:rsid w:val="008A1C68"/>
    <w:rsid w:val="008A1DB6"/>
    <w:rsid w:val="008A211E"/>
    <w:rsid w:val="008A218E"/>
    <w:rsid w:val="008A26D6"/>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B0866"/>
    <w:rsid w:val="008B0EF6"/>
    <w:rsid w:val="008B0F64"/>
    <w:rsid w:val="008B1650"/>
    <w:rsid w:val="008B1DBF"/>
    <w:rsid w:val="008B1E94"/>
    <w:rsid w:val="008B2699"/>
    <w:rsid w:val="008B2753"/>
    <w:rsid w:val="008B2848"/>
    <w:rsid w:val="008B28F8"/>
    <w:rsid w:val="008B297D"/>
    <w:rsid w:val="008B29DE"/>
    <w:rsid w:val="008B2CFD"/>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B8C"/>
    <w:rsid w:val="008B6E5F"/>
    <w:rsid w:val="008B6FDE"/>
    <w:rsid w:val="008B7063"/>
    <w:rsid w:val="008B70AA"/>
    <w:rsid w:val="008B7121"/>
    <w:rsid w:val="008B74CB"/>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6C"/>
    <w:rsid w:val="008C6BAF"/>
    <w:rsid w:val="008C6D1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D7"/>
    <w:rsid w:val="008E18EA"/>
    <w:rsid w:val="008E1B57"/>
    <w:rsid w:val="008E1DA0"/>
    <w:rsid w:val="008E20F6"/>
    <w:rsid w:val="008E2C4F"/>
    <w:rsid w:val="008E2E38"/>
    <w:rsid w:val="008E3222"/>
    <w:rsid w:val="008E3337"/>
    <w:rsid w:val="008E3797"/>
    <w:rsid w:val="008E38C5"/>
    <w:rsid w:val="008E39E7"/>
    <w:rsid w:val="008E3DC8"/>
    <w:rsid w:val="008E3E5D"/>
    <w:rsid w:val="008E4C1A"/>
    <w:rsid w:val="008E4D76"/>
    <w:rsid w:val="008E4E3E"/>
    <w:rsid w:val="008E4E94"/>
    <w:rsid w:val="008E4E96"/>
    <w:rsid w:val="008E4F7D"/>
    <w:rsid w:val="008E4FAC"/>
    <w:rsid w:val="008E5005"/>
    <w:rsid w:val="008E553E"/>
    <w:rsid w:val="008E56DA"/>
    <w:rsid w:val="008E5890"/>
    <w:rsid w:val="008E58D4"/>
    <w:rsid w:val="008E64BE"/>
    <w:rsid w:val="008E6753"/>
    <w:rsid w:val="008E7246"/>
    <w:rsid w:val="008E7701"/>
    <w:rsid w:val="008E7757"/>
    <w:rsid w:val="008E7960"/>
    <w:rsid w:val="008E7AA2"/>
    <w:rsid w:val="008E7E09"/>
    <w:rsid w:val="008F101E"/>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2C58"/>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5"/>
    <w:rsid w:val="00907217"/>
    <w:rsid w:val="00907238"/>
    <w:rsid w:val="00907574"/>
    <w:rsid w:val="00907724"/>
    <w:rsid w:val="00907751"/>
    <w:rsid w:val="009077C4"/>
    <w:rsid w:val="00907935"/>
    <w:rsid w:val="009079AA"/>
    <w:rsid w:val="00907D16"/>
    <w:rsid w:val="00907DD1"/>
    <w:rsid w:val="00907F1D"/>
    <w:rsid w:val="00910250"/>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0C6"/>
    <w:rsid w:val="00914231"/>
    <w:rsid w:val="00914799"/>
    <w:rsid w:val="00914C48"/>
    <w:rsid w:val="009150AA"/>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0F4C"/>
    <w:rsid w:val="009217FD"/>
    <w:rsid w:val="00921AFA"/>
    <w:rsid w:val="00922055"/>
    <w:rsid w:val="00922745"/>
    <w:rsid w:val="009228B0"/>
    <w:rsid w:val="00922C09"/>
    <w:rsid w:val="00922C7F"/>
    <w:rsid w:val="00922D61"/>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8D4"/>
    <w:rsid w:val="009259C4"/>
    <w:rsid w:val="009259EA"/>
    <w:rsid w:val="00925C31"/>
    <w:rsid w:val="00925D23"/>
    <w:rsid w:val="00925D5D"/>
    <w:rsid w:val="00925FE3"/>
    <w:rsid w:val="0092666B"/>
    <w:rsid w:val="009268D1"/>
    <w:rsid w:val="00926B11"/>
    <w:rsid w:val="00927125"/>
    <w:rsid w:val="009271C3"/>
    <w:rsid w:val="009274C0"/>
    <w:rsid w:val="00927696"/>
    <w:rsid w:val="009276C6"/>
    <w:rsid w:val="00927855"/>
    <w:rsid w:val="00927B7F"/>
    <w:rsid w:val="00927DF0"/>
    <w:rsid w:val="00927F57"/>
    <w:rsid w:val="00930116"/>
    <w:rsid w:val="00930688"/>
    <w:rsid w:val="009309AE"/>
    <w:rsid w:val="00930A4A"/>
    <w:rsid w:val="00930BC2"/>
    <w:rsid w:val="00930BC7"/>
    <w:rsid w:val="00930BF6"/>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6FB"/>
    <w:rsid w:val="0093592A"/>
    <w:rsid w:val="00935E29"/>
    <w:rsid w:val="00935F79"/>
    <w:rsid w:val="009363F7"/>
    <w:rsid w:val="009364D1"/>
    <w:rsid w:val="009365C6"/>
    <w:rsid w:val="00936BEE"/>
    <w:rsid w:val="00936CA5"/>
    <w:rsid w:val="00936F43"/>
    <w:rsid w:val="009371F5"/>
    <w:rsid w:val="009372F3"/>
    <w:rsid w:val="00937438"/>
    <w:rsid w:val="0093786E"/>
    <w:rsid w:val="00937A23"/>
    <w:rsid w:val="00937BE0"/>
    <w:rsid w:val="00937CB5"/>
    <w:rsid w:val="00937DE3"/>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9F1"/>
    <w:rsid w:val="00947B25"/>
    <w:rsid w:val="00947BE8"/>
    <w:rsid w:val="00947DDF"/>
    <w:rsid w:val="009504F8"/>
    <w:rsid w:val="0095072E"/>
    <w:rsid w:val="009508BB"/>
    <w:rsid w:val="00950AFF"/>
    <w:rsid w:val="00950B63"/>
    <w:rsid w:val="00950DBE"/>
    <w:rsid w:val="009510F7"/>
    <w:rsid w:val="00951F41"/>
    <w:rsid w:val="009525CC"/>
    <w:rsid w:val="009535DE"/>
    <w:rsid w:val="009536CF"/>
    <w:rsid w:val="009538C4"/>
    <w:rsid w:val="00953E16"/>
    <w:rsid w:val="00954AF6"/>
    <w:rsid w:val="00954B55"/>
    <w:rsid w:val="00954FBD"/>
    <w:rsid w:val="0095502D"/>
    <w:rsid w:val="009550C4"/>
    <w:rsid w:val="00955276"/>
    <w:rsid w:val="009555C9"/>
    <w:rsid w:val="00955602"/>
    <w:rsid w:val="00955696"/>
    <w:rsid w:val="00955BED"/>
    <w:rsid w:val="009560A0"/>
    <w:rsid w:val="0095624F"/>
    <w:rsid w:val="009563BB"/>
    <w:rsid w:val="009563CB"/>
    <w:rsid w:val="009564A9"/>
    <w:rsid w:val="0095713E"/>
    <w:rsid w:val="0095714D"/>
    <w:rsid w:val="00957390"/>
    <w:rsid w:val="00957548"/>
    <w:rsid w:val="009575E3"/>
    <w:rsid w:val="0095790C"/>
    <w:rsid w:val="00957C4F"/>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4E1"/>
    <w:rsid w:val="0097055E"/>
    <w:rsid w:val="009706F6"/>
    <w:rsid w:val="00970776"/>
    <w:rsid w:val="009717AC"/>
    <w:rsid w:val="009717B6"/>
    <w:rsid w:val="00971A19"/>
    <w:rsid w:val="00971E60"/>
    <w:rsid w:val="0097220C"/>
    <w:rsid w:val="0097263C"/>
    <w:rsid w:val="009726AC"/>
    <w:rsid w:val="00972950"/>
    <w:rsid w:val="009729BE"/>
    <w:rsid w:val="00972E5A"/>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0CEF"/>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475"/>
    <w:rsid w:val="009904BC"/>
    <w:rsid w:val="00990BBD"/>
    <w:rsid w:val="00990C06"/>
    <w:rsid w:val="00990D84"/>
    <w:rsid w:val="00990DED"/>
    <w:rsid w:val="00991270"/>
    <w:rsid w:val="00991EEA"/>
    <w:rsid w:val="00991FA3"/>
    <w:rsid w:val="00992249"/>
    <w:rsid w:val="009924B3"/>
    <w:rsid w:val="0099272F"/>
    <w:rsid w:val="00992757"/>
    <w:rsid w:val="0099353B"/>
    <w:rsid w:val="00993737"/>
    <w:rsid w:val="00993DED"/>
    <w:rsid w:val="0099403A"/>
    <w:rsid w:val="00994444"/>
    <w:rsid w:val="009944A7"/>
    <w:rsid w:val="009948B9"/>
    <w:rsid w:val="009949E4"/>
    <w:rsid w:val="00994AA4"/>
    <w:rsid w:val="00994F6C"/>
    <w:rsid w:val="00995303"/>
    <w:rsid w:val="0099540E"/>
    <w:rsid w:val="00995A86"/>
    <w:rsid w:val="00995D15"/>
    <w:rsid w:val="00995E93"/>
    <w:rsid w:val="00996157"/>
    <w:rsid w:val="009968FF"/>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86"/>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AB6"/>
    <w:rsid w:val="009B0B30"/>
    <w:rsid w:val="009B0C60"/>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C08"/>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3D"/>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78F"/>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D7F60"/>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B8A"/>
    <w:rsid w:val="009E4FE7"/>
    <w:rsid w:val="009E50FF"/>
    <w:rsid w:val="009E5261"/>
    <w:rsid w:val="009E5678"/>
    <w:rsid w:val="009E5BA1"/>
    <w:rsid w:val="009E5BCC"/>
    <w:rsid w:val="009E62BC"/>
    <w:rsid w:val="009E63C9"/>
    <w:rsid w:val="009E6680"/>
    <w:rsid w:val="009E6756"/>
    <w:rsid w:val="009E6A18"/>
    <w:rsid w:val="009E6A28"/>
    <w:rsid w:val="009E6BA2"/>
    <w:rsid w:val="009E6BE0"/>
    <w:rsid w:val="009E6D45"/>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41AB"/>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350"/>
    <w:rsid w:val="00A15542"/>
    <w:rsid w:val="00A15590"/>
    <w:rsid w:val="00A15848"/>
    <w:rsid w:val="00A15908"/>
    <w:rsid w:val="00A162B1"/>
    <w:rsid w:val="00A16420"/>
    <w:rsid w:val="00A164DA"/>
    <w:rsid w:val="00A16AD5"/>
    <w:rsid w:val="00A170C1"/>
    <w:rsid w:val="00A178A5"/>
    <w:rsid w:val="00A178B7"/>
    <w:rsid w:val="00A17980"/>
    <w:rsid w:val="00A17B93"/>
    <w:rsid w:val="00A20642"/>
    <w:rsid w:val="00A20AC1"/>
    <w:rsid w:val="00A20EF5"/>
    <w:rsid w:val="00A20EFE"/>
    <w:rsid w:val="00A2128B"/>
    <w:rsid w:val="00A21350"/>
    <w:rsid w:val="00A214B7"/>
    <w:rsid w:val="00A217C7"/>
    <w:rsid w:val="00A21F5A"/>
    <w:rsid w:val="00A220D7"/>
    <w:rsid w:val="00A2231A"/>
    <w:rsid w:val="00A227CC"/>
    <w:rsid w:val="00A2281C"/>
    <w:rsid w:val="00A22B33"/>
    <w:rsid w:val="00A22D78"/>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49C"/>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E92"/>
    <w:rsid w:val="00A31F99"/>
    <w:rsid w:val="00A31FE6"/>
    <w:rsid w:val="00A324DE"/>
    <w:rsid w:val="00A3261D"/>
    <w:rsid w:val="00A326C0"/>
    <w:rsid w:val="00A328F4"/>
    <w:rsid w:val="00A32EE9"/>
    <w:rsid w:val="00A33565"/>
    <w:rsid w:val="00A33673"/>
    <w:rsid w:val="00A33812"/>
    <w:rsid w:val="00A342C3"/>
    <w:rsid w:val="00A3439C"/>
    <w:rsid w:val="00A3443F"/>
    <w:rsid w:val="00A34624"/>
    <w:rsid w:val="00A3468E"/>
    <w:rsid w:val="00A34B24"/>
    <w:rsid w:val="00A3538C"/>
    <w:rsid w:val="00A3575A"/>
    <w:rsid w:val="00A35C53"/>
    <w:rsid w:val="00A363DC"/>
    <w:rsid w:val="00A3652D"/>
    <w:rsid w:val="00A36EE6"/>
    <w:rsid w:val="00A372A1"/>
    <w:rsid w:val="00A37888"/>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A29"/>
    <w:rsid w:val="00A44A32"/>
    <w:rsid w:val="00A44B6B"/>
    <w:rsid w:val="00A44D45"/>
    <w:rsid w:val="00A44EC1"/>
    <w:rsid w:val="00A44EC9"/>
    <w:rsid w:val="00A44FDC"/>
    <w:rsid w:val="00A4558F"/>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C1D"/>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763"/>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029"/>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83"/>
    <w:rsid w:val="00A750FF"/>
    <w:rsid w:val="00A7533F"/>
    <w:rsid w:val="00A757C4"/>
    <w:rsid w:val="00A75934"/>
    <w:rsid w:val="00A7595F"/>
    <w:rsid w:val="00A75A4C"/>
    <w:rsid w:val="00A75CF0"/>
    <w:rsid w:val="00A75E4B"/>
    <w:rsid w:val="00A75F77"/>
    <w:rsid w:val="00A763A4"/>
    <w:rsid w:val="00A765A3"/>
    <w:rsid w:val="00A768E7"/>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D44"/>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71"/>
    <w:rsid w:val="00A90FDD"/>
    <w:rsid w:val="00A9101B"/>
    <w:rsid w:val="00A912B0"/>
    <w:rsid w:val="00A9136C"/>
    <w:rsid w:val="00A91733"/>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A02"/>
    <w:rsid w:val="00AA2D9A"/>
    <w:rsid w:val="00AA2EFE"/>
    <w:rsid w:val="00AA30F1"/>
    <w:rsid w:val="00AA32FC"/>
    <w:rsid w:val="00AA3707"/>
    <w:rsid w:val="00AA39C8"/>
    <w:rsid w:val="00AA3A0A"/>
    <w:rsid w:val="00AA3EFF"/>
    <w:rsid w:val="00AA407A"/>
    <w:rsid w:val="00AA51B8"/>
    <w:rsid w:val="00AA573F"/>
    <w:rsid w:val="00AA57AC"/>
    <w:rsid w:val="00AA5D38"/>
    <w:rsid w:val="00AA60C6"/>
    <w:rsid w:val="00AA6C4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6D46"/>
    <w:rsid w:val="00AB7B34"/>
    <w:rsid w:val="00AB7F61"/>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D0313"/>
    <w:rsid w:val="00AD0362"/>
    <w:rsid w:val="00AD0405"/>
    <w:rsid w:val="00AD060C"/>
    <w:rsid w:val="00AD06F6"/>
    <w:rsid w:val="00AD0811"/>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3"/>
    <w:rsid w:val="00AE2157"/>
    <w:rsid w:val="00AE2AF1"/>
    <w:rsid w:val="00AE2E00"/>
    <w:rsid w:val="00AE2EC9"/>
    <w:rsid w:val="00AE2F8A"/>
    <w:rsid w:val="00AE3002"/>
    <w:rsid w:val="00AE3144"/>
    <w:rsid w:val="00AE3156"/>
    <w:rsid w:val="00AE3723"/>
    <w:rsid w:val="00AE42E7"/>
    <w:rsid w:val="00AE4872"/>
    <w:rsid w:val="00AE4B1E"/>
    <w:rsid w:val="00AE4F25"/>
    <w:rsid w:val="00AE530A"/>
    <w:rsid w:val="00AE53DD"/>
    <w:rsid w:val="00AE5AEB"/>
    <w:rsid w:val="00AE5DC8"/>
    <w:rsid w:val="00AE5F90"/>
    <w:rsid w:val="00AE60AF"/>
    <w:rsid w:val="00AE7308"/>
    <w:rsid w:val="00AE730A"/>
    <w:rsid w:val="00AE7322"/>
    <w:rsid w:val="00AE780D"/>
    <w:rsid w:val="00AE7DF7"/>
    <w:rsid w:val="00AF0422"/>
    <w:rsid w:val="00AF0506"/>
    <w:rsid w:val="00AF06D6"/>
    <w:rsid w:val="00AF0A73"/>
    <w:rsid w:val="00AF0A8D"/>
    <w:rsid w:val="00AF0CA0"/>
    <w:rsid w:val="00AF0D55"/>
    <w:rsid w:val="00AF1390"/>
    <w:rsid w:val="00AF1664"/>
    <w:rsid w:val="00AF17CA"/>
    <w:rsid w:val="00AF18DA"/>
    <w:rsid w:val="00AF1BBF"/>
    <w:rsid w:val="00AF1BEC"/>
    <w:rsid w:val="00AF1F40"/>
    <w:rsid w:val="00AF1F80"/>
    <w:rsid w:val="00AF205E"/>
    <w:rsid w:val="00AF2330"/>
    <w:rsid w:val="00AF241B"/>
    <w:rsid w:val="00AF2CD8"/>
    <w:rsid w:val="00AF30AB"/>
    <w:rsid w:val="00AF3117"/>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041"/>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CA4"/>
    <w:rsid w:val="00B00D03"/>
    <w:rsid w:val="00B00FAB"/>
    <w:rsid w:val="00B0105C"/>
    <w:rsid w:val="00B0131B"/>
    <w:rsid w:val="00B013B8"/>
    <w:rsid w:val="00B01429"/>
    <w:rsid w:val="00B01509"/>
    <w:rsid w:val="00B01515"/>
    <w:rsid w:val="00B01544"/>
    <w:rsid w:val="00B015D1"/>
    <w:rsid w:val="00B0166A"/>
    <w:rsid w:val="00B01A72"/>
    <w:rsid w:val="00B01AA1"/>
    <w:rsid w:val="00B01C52"/>
    <w:rsid w:val="00B01D4F"/>
    <w:rsid w:val="00B0210B"/>
    <w:rsid w:val="00B024B6"/>
    <w:rsid w:val="00B026BB"/>
    <w:rsid w:val="00B02791"/>
    <w:rsid w:val="00B031EA"/>
    <w:rsid w:val="00B0324A"/>
    <w:rsid w:val="00B03859"/>
    <w:rsid w:val="00B03B10"/>
    <w:rsid w:val="00B03C78"/>
    <w:rsid w:val="00B04088"/>
    <w:rsid w:val="00B0463C"/>
    <w:rsid w:val="00B0463D"/>
    <w:rsid w:val="00B046BF"/>
    <w:rsid w:val="00B049AA"/>
    <w:rsid w:val="00B04C47"/>
    <w:rsid w:val="00B04EF8"/>
    <w:rsid w:val="00B05291"/>
    <w:rsid w:val="00B05BC7"/>
    <w:rsid w:val="00B05BEE"/>
    <w:rsid w:val="00B05D45"/>
    <w:rsid w:val="00B06013"/>
    <w:rsid w:val="00B0613A"/>
    <w:rsid w:val="00B06B17"/>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6AE0"/>
    <w:rsid w:val="00B17196"/>
    <w:rsid w:val="00B171E6"/>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6901"/>
    <w:rsid w:val="00B270E8"/>
    <w:rsid w:val="00B279FB"/>
    <w:rsid w:val="00B27BC3"/>
    <w:rsid w:val="00B27DE9"/>
    <w:rsid w:val="00B3002B"/>
    <w:rsid w:val="00B3046A"/>
    <w:rsid w:val="00B30D67"/>
    <w:rsid w:val="00B3155D"/>
    <w:rsid w:val="00B315B9"/>
    <w:rsid w:val="00B318E5"/>
    <w:rsid w:val="00B31B50"/>
    <w:rsid w:val="00B31CA4"/>
    <w:rsid w:val="00B31CB0"/>
    <w:rsid w:val="00B32007"/>
    <w:rsid w:val="00B32376"/>
    <w:rsid w:val="00B324AD"/>
    <w:rsid w:val="00B32505"/>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EB3"/>
    <w:rsid w:val="00B37FFE"/>
    <w:rsid w:val="00B4049D"/>
    <w:rsid w:val="00B40637"/>
    <w:rsid w:val="00B40691"/>
    <w:rsid w:val="00B40A6F"/>
    <w:rsid w:val="00B40C46"/>
    <w:rsid w:val="00B40C76"/>
    <w:rsid w:val="00B40D58"/>
    <w:rsid w:val="00B416C5"/>
    <w:rsid w:val="00B41753"/>
    <w:rsid w:val="00B4188C"/>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B42"/>
    <w:rsid w:val="00B47981"/>
    <w:rsid w:val="00B47E74"/>
    <w:rsid w:val="00B47E7E"/>
    <w:rsid w:val="00B507A0"/>
    <w:rsid w:val="00B5105B"/>
    <w:rsid w:val="00B5150A"/>
    <w:rsid w:val="00B515AB"/>
    <w:rsid w:val="00B516CE"/>
    <w:rsid w:val="00B51B23"/>
    <w:rsid w:val="00B51CA4"/>
    <w:rsid w:val="00B51D2C"/>
    <w:rsid w:val="00B51D6F"/>
    <w:rsid w:val="00B51E43"/>
    <w:rsid w:val="00B52078"/>
    <w:rsid w:val="00B522E4"/>
    <w:rsid w:val="00B52480"/>
    <w:rsid w:val="00B5268B"/>
    <w:rsid w:val="00B52878"/>
    <w:rsid w:val="00B5299D"/>
    <w:rsid w:val="00B52B84"/>
    <w:rsid w:val="00B52FF1"/>
    <w:rsid w:val="00B52FF7"/>
    <w:rsid w:val="00B531E6"/>
    <w:rsid w:val="00B53349"/>
    <w:rsid w:val="00B533AB"/>
    <w:rsid w:val="00B53DD9"/>
    <w:rsid w:val="00B541B7"/>
    <w:rsid w:val="00B542D8"/>
    <w:rsid w:val="00B544CF"/>
    <w:rsid w:val="00B5467D"/>
    <w:rsid w:val="00B54E54"/>
    <w:rsid w:val="00B54F3A"/>
    <w:rsid w:val="00B55822"/>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2C6"/>
    <w:rsid w:val="00B60E38"/>
    <w:rsid w:val="00B60FC7"/>
    <w:rsid w:val="00B619A5"/>
    <w:rsid w:val="00B61D46"/>
    <w:rsid w:val="00B6236A"/>
    <w:rsid w:val="00B62665"/>
    <w:rsid w:val="00B62896"/>
    <w:rsid w:val="00B62933"/>
    <w:rsid w:val="00B62F3E"/>
    <w:rsid w:val="00B62F45"/>
    <w:rsid w:val="00B636F1"/>
    <w:rsid w:val="00B63735"/>
    <w:rsid w:val="00B638AD"/>
    <w:rsid w:val="00B63EA3"/>
    <w:rsid w:val="00B64C8C"/>
    <w:rsid w:val="00B64CF8"/>
    <w:rsid w:val="00B651E9"/>
    <w:rsid w:val="00B65339"/>
    <w:rsid w:val="00B6570D"/>
    <w:rsid w:val="00B65D2C"/>
    <w:rsid w:val="00B65FEE"/>
    <w:rsid w:val="00B66027"/>
    <w:rsid w:val="00B663BE"/>
    <w:rsid w:val="00B666CC"/>
    <w:rsid w:val="00B66AAC"/>
    <w:rsid w:val="00B67935"/>
    <w:rsid w:val="00B67BC3"/>
    <w:rsid w:val="00B70004"/>
    <w:rsid w:val="00B7032D"/>
    <w:rsid w:val="00B7034D"/>
    <w:rsid w:val="00B703C5"/>
    <w:rsid w:val="00B7040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BE"/>
    <w:rsid w:val="00B76D14"/>
    <w:rsid w:val="00B77276"/>
    <w:rsid w:val="00B7745E"/>
    <w:rsid w:val="00B7767E"/>
    <w:rsid w:val="00B776A4"/>
    <w:rsid w:val="00B7782A"/>
    <w:rsid w:val="00B77F14"/>
    <w:rsid w:val="00B77F2F"/>
    <w:rsid w:val="00B8043A"/>
    <w:rsid w:val="00B805C6"/>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28"/>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0B"/>
    <w:rsid w:val="00BA0F8A"/>
    <w:rsid w:val="00BA1170"/>
    <w:rsid w:val="00BA1183"/>
    <w:rsid w:val="00BA144D"/>
    <w:rsid w:val="00BA1D2E"/>
    <w:rsid w:val="00BA2C16"/>
    <w:rsid w:val="00BA308B"/>
    <w:rsid w:val="00BA330E"/>
    <w:rsid w:val="00BA3954"/>
    <w:rsid w:val="00BA3A58"/>
    <w:rsid w:val="00BA3D95"/>
    <w:rsid w:val="00BA4396"/>
    <w:rsid w:val="00BA48AA"/>
    <w:rsid w:val="00BA4B89"/>
    <w:rsid w:val="00BA515D"/>
    <w:rsid w:val="00BA5763"/>
    <w:rsid w:val="00BA5955"/>
    <w:rsid w:val="00BA59BB"/>
    <w:rsid w:val="00BA5A4A"/>
    <w:rsid w:val="00BA6252"/>
    <w:rsid w:val="00BA63E2"/>
    <w:rsid w:val="00BA6449"/>
    <w:rsid w:val="00BA6556"/>
    <w:rsid w:val="00BA65B2"/>
    <w:rsid w:val="00BA6775"/>
    <w:rsid w:val="00BA69BC"/>
    <w:rsid w:val="00BB0682"/>
    <w:rsid w:val="00BB0AE3"/>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D91"/>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0D09"/>
    <w:rsid w:val="00BD1022"/>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444"/>
    <w:rsid w:val="00BD6633"/>
    <w:rsid w:val="00BD684B"/>
    <w:rsid w:val="00BD69A2"/>
    <w:rsid w:val="00BD7309"/>
    <w:rsid w:val="00BD7A27"/>
    <w:rsid w:val="00BD7C55"/>
    <w:rsid w:val="00BD7E6B"/>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4549"/>
    <w:rsid w:val="00BE5369"/>
    <w:rsid w:val="00BE59F1"/>
    <w:rsid w:val="00BE5AE2"/>
    <w:rsid w:val="00BE5BBC"/>
    <w:rsid w:val="00BE5D78"/>
    <w:rsid w:val="00BE5DDA"/>
    <w:rsid w:val="00BE5F63"/>
    <w:rsid w:val="00BE616F"/>
    <w:rsid w:val="00BE626D"/>
    <w:rsid w:val="00BE64D6"/>
    <w:rsid w:val="00BE6725"/>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6153"/>
    <w:rsid w:val="00BF6197"/>
    <w:rsid w:val="00BF63F2"/>
    <w:rsid w:val="00BF644D"/>
    <w:rsid w:val="00BF69D0"/>
    <w:rsid w:val="00BF6A76"/>
    <w:rsid w:val="00BF6C86"/>
    <w:rsid w:val="00BF6F51"/>
    <w:rsid w:val="00BF7017"/>
    <w:rsid w:val="00BF73E7"/>
    <w:rsid w:val="00BF7457"/>
    <w:rsid w:val="00BF766C"/>
    <w:rsid w:val="00BF76D7"/>
    <w:rsid w:val="00BF7930"/>
    <w:rsid w:val="00BF79F2"/>
    <w:rsid w:val="00BF7C73"/>
    <w:rsid w:val="00BF7E7E"/>
    <w:rsid w:val="00C00118"/>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6CB"/>
    <w:rsid w:val="00C10700"/>
    <w:rsid w:val="00C1087F"/>
    <w:rsid w:val="00C108C7"/>
    <w:rsid w:val="00C10981"/>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6BD"/>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1326"/>
    <w:rsid w:val="00C216BF"/>
    <w:rsid w:val="00C2178C"/>
    <w:rsid w:val="00C21809"/>
    <w:rsid w:val="00C218DA"/>
    <w:rsid w:val="00C21A08"/>
    <w:rsid w:val="00C2200F"/>
    <w:rsid w:val="00C220EE"/>
    <w:rsid w:val="00C22711"/>
    <w:rsid w:val="00C2272C"/>
    <w:rsid w:val="00C22A98"/>
    <w:rsid w:val="00C23611"/>
    <w:rsid w:val="00C2386E"/>
    <w:rsid w:val="00C2395A"/>
    <w:rsid w:val="00C23B4C"/>
    <w:rsid w:val="00C23C63"/>
    <w:rsid w:val="00C23D3B"/>
    <w:rsid w:val="00C24494"/>
    <w:rsid w:val="00C24840"/>
    <w:rsid w:val="00C24A04"/>
    <w:rsid w:val="00C25159"/>
    <w:rsid w:val="00C254B5"/>
    <w:rsid w:val="00C262DE"/>
    <w:rsid w:val="00C26485"/>
    <w:rsid w:val="00C266AF"/>
    <w:rsid w:val="00C269CB"/>
    <w:rsid w:val="00C26BD9"/>
    <w:rsid w:val="00C26CA2"/>
    <w:rsid w:val="00C26DE8"/>
    <w:rsid w:val="00C26FA9"/>
    <w:rsid w:val="00C27406"/>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76"/>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6E8"/>
    <w:rsid w:val="00C4184D"/>
    <w:rsid w:val="00C4193E"/>
    <w:rsid w:val="00C41EA7"/>
    <w:rsid w:val="00C41EE0"/>
    <w:rsid w:val="00C42361"/>
    <w:rsid w:val="00C42561"/>
    <w:rsid w:val="00C42937"/>
    <w:rsid w:val="00C42AB0"/>
    <w:rsid w:val="00C42B67"/>
    <w:rsid w:val="00C42B8E"/>
    <w:rsid w:val="00C432B0"/>
    <w:rsid w:val="00C4397B"/>
    <w:rsid w:val="00C43AD4"/>
    <w:rsid w:val="00C43B3D"/>
    <w:rsid w:val="00C43E33"/>
    <w:rsid w:val="00C441E2"/>
    <w:rsid w:val="00C45057"/>
    <w:rsid w:val="00C4519D"/>
    <w:rsid w:val="00C451D2"/>
    <w:rsid w:val="00C453C0"/>
    <w:rsid w:val="00C455C7"/>
    <w:rsid w:val="00C45B68"/>
    <w:rsid w:val="00C45FC6"/>
    <w:rsid w:val="00C463A0"/>
    <w:rsid w:val="00C466DE"/>
    <w:rsid w:val="00C46848"/>
    <w:rsid w:val="00C46B2C"/>
    <w:rsid w:val="00C47058"/>
    <w:rsid w:val="00C47069"/>
    <w:rsid w:val="00C4734B"/>
    <w:rsid w:val="00C47650"/>
    <w:rsid w:val="00C47B7F"/>
    <w:rsid w:val="00C47B8B"/>
    <w:rsid w:val="00C47E1C"/>
    <w:rsid w:val="00C50125"/>
    <w:rsid w:val="00C501E7"/>
    <w:rsid w:val="00C501EB"/>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309"/>
    <w:rsid w:val="00C74435"/>
    <w:rsid w:val="00C744F5"/>
    <w:rsid w:val="00C74B62"/>
    <w:rsid w:val="00C751E1"/>
    <w:rsid w:val="00C75ACA"/>
    <w:rsid w:val="00C75D29"/>
    <w:rsid w:val="00C76216"/>
    <w:rsid w:val="00C7663F"/>
    <w:rsid w:val="00C7696E"/>
    <w:rsid w:val="00C76B8F"/>
    <w:rsid w:val="00C76C5B"/>
    <w:rsid w:val="00C7715A"/>
    <w:rsid w:val="00C777EA"/>
    <w:rsid w:val="00C77963"/>
    <w:rsid w:val="00C7799A"/>
    <w:rsid w:val="00C7799D"/>
    <w:rsid w:val="00C77ACC"/>
    <w:rsid w:val="00C77C96"/>
    <w:rsid w:val="00C77CB1"/>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6B4"/>
    <w:rsid w:val="00C85824"/>
    <w:rsid w:val="00C85D20"/>
    <w:rsid w:val="00C8609C"/>
    <w:rsid w:val="00C860AC"/>
    <w:rsid w:val="00C862E5"/>
    <w:rsid w:val="00C86328"/>
    <w:rsid w:val="00C863B6"/>
    <w:rsid w:val="00C86662"/>
    <w:rsid w:val="00C86771"/>
    <w:rsid w:val="00C86804"/>
    <w:rsid w:val="00C86FC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4C6"/>
    <w:rsid w:val="00CA756E"/>
    <w:rsid w:val="00CA7618"/>
    <w:rsid w:val="00CA76C3"/>
    <w:rsid w:val="00CA797A"/>
    <w:rsid w:val="00CB0329"/>
    <w:rsid w:val="00CB03E0"/>
    <w:rsid w:val="00CB0567"/>
    <w:rsid w:val="00CB05D1"/>
    <w:rsid w:val="00CB095D"/>
    <w:rsid w:val="00CB10C5"/>
    <w:rsid w:val="00CB128C"/>
    <w:rsid w:val="00CB13E3"/>
    <w:rsid w:val="00CB16DD"/>
    <w:rsid w:val="00CB1944"/>
    <w:rsid w:val="00CB1BA9"/>
    <w:rsid w:val="00CB1C30"/>
    <w:rsid w:val="00CB1C44"/>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869"/>
    <w:rsid w:val="00CB7B77"/>
    <w:rsid w:val="00CB7E2D"/>
    <w:rsid w:val="00CC0268"/>
    <w:rsid w:val="00CC05EB"/>
    <w:rsid w:val="00CC07A3"/>
    <w:rsid w:val="00CC07FF"/>
    <w:rsid w:val="00CC1183"/>
    <w:rsid w:val="00CC19B7"/>
    <w:rsid w:val="00CC2117"/>
    <w:rsid w:val="00CC263E"/>
    <w:rsid w:val="00CC2A47"/>
    <w:rsid w:val="00CC2B8B"/>
    <w:rsid w:val="00CC2DFA"/>
    <w:rsid w:val="00CC2FE7"/>
    <w:rsid w:val="00CC3320"/>
    <w:rsid w:val="00CC3518"/>
    <w:rsid w:val="00CC3548"/>
    <w:rsid w:val="00CC38A4"/>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3"/>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8CF"/>
    <w:rsid w:val="00CD793F"/>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ABB"/>
    <w:rsid w:val="00CE3B6B"/>
    <w:rsid w:val="00CE3D7D"/>
    <w:rsid w:val="00CE407B"/>
    <w:rsid w:val="00CE4735"/>
    <w:rsid w:val="00CE4757"/>
    <w:rsid w:val="00CE4798"/>
    <w:rsid w:val="00CE4CB4"/>
    <w:rsid w:val="00CE4D17"/>
    <w:rsid w:val="00CE4E39"/>
    <w:rsid w:val="00CE5303"/>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31"/>
    <w:rsid w:val="00CF6541"/>
    <w:rsid w:val="00CF6BFA"/>
    <w:rsid w:val="00CF6F89"/>
    <w:rsid w:val="00CF7006"/>
    <w:rsid w:val="00CF7235"/>
    <w:rsid w:val="00D0010C"/>
    <w:rsid w:val="00D003C8"/>
    <w:rsid w:val="00D009BA"/>
    <w:rsid w:val="00D00B3A"/>
    <w:rsid w:val="00D01117"/>
    <w:rsid w:val="00D01242"/>
    <w:rsid w:val="00D0130E"/>
    <w:rsid w:val="00D01370"/>
    <w:rsid w:val="00D020B1"/>
    <w:rsid w:val="00D02805"/>
    <w:rsid w:val="00D0284B"/>
    <w:rsid w:val="00D02863"/>
    <w:rsid w:val="00D02A9B"/>
    <w:rsid w:val="00D02C93"/>
    <w:rsid w:val="00D02EBA"/>
    <w:rsid w:val="00D02F63"/>
    <w:rsid w:val="00D02F66"/>
    <w:rsid w:val="00D02FE3"/>
    <w:rsid w:val="00D030CD"/>
    <w:rsid w:val="00D0390F"/>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D2A"/>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0CD"/>
    <w:rsid w:val="00D272A3"/>
    <w:rsid w:val="00D27961"/>
    <w:rsid w:val="00D27C02"/>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F81"/>
    <w:rsid w:val="00D400A1"/>
    <w:rsid w:val="00D4045C"/>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AC8"/>
    <w:rsid w:val="00D44C6F"/>
    <w:rsid w:val="00D45832"/>
    <w:rsid w:val="00D45AC5"/>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5BB"/>
    <w:rsid w:val="00D53781"/>
    <w:rsid w:val="00D53AD1"/>
    <w:rsid w:val="00D54400"/>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BA"/>
    <w:rsid w:val="00D60FEB"/>
    <w:rsid w:val="00D6112F"/>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5D"/>
    <w:rsid w:val="00D64F90"/>
    <w:rsid w:val="00D64F94"/>
    <w:rsid w:val="00D651C6"/>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4F"/>
    <w:rsid w:val="00D70F6D"/>
    <w:rsid w:val="00D71249"/>
    <w:rsid w:val="00D7136F"/>
    <w:rsid w:val="00D7196F"/>
    <w:rsid w:val="00D71980"/>
    <w:rsid w:val="00D71E71"/>
    <w:rsid w:val="00D72B8B"/>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50A8"/>
    <w:rsid w:val="00D75420"/>
    <w:rsid w:val="00D755ED"/>
    <w:rsid w:val="00D75651"/>
    <w:rsid w:val="00D7594A"/>
    <w:rsid w:val="00D75A2D"/>
    <w:rsid w:val="00D760BA"/>
    <w:rsid w:val="00D76478"/>
    <w:rsid w:val="00D76C61"/>
    <w:rsid w:val="00D76D79"/>
    <w:rsid w:val="00D77139"/>
    <w:rsid w:val="00D77285"/>
    <w:rsid w:val="00D77289"/>
    <w:rsid w:val="00D77742"/>
    <w:rsid w:val="00D77C9F"/>
    <w:rsid w:val="00D80182"/>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069"/>
    <w:rsid w:val="00D875E0"/>
    <w:rsid w:val="00D87935"/>
    <w:rsid w:val="00D8796F"/>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00B"/>
    <w:rsid w:val="00D9549E"/>
    <w:rsid w:val="00D95549"/>
    <w:rsid w:val="00D95599"/>
    <w:rsid w:val="00D95611"/>
    <w:rsid w:val="00D95727"/>
    <w:rsid w:val="00D95EB6"/>
    <w:rsid w:val="00D96299"/>
    <w:rsid w:val="00D96778"/>
    <w:rsid w:val="00D9705B"/>
    <w:rsid w:val="00D9744D"/>
    <w:rsid w:val="00D979CC"/>
    <w:rsid w:val="00DA0651"/>
    <w:rsid w:val="00DA0733"/>
    <w:rsid w:val="00DA0E7C"/>
    <w:rsid w:val="00DA0F8A"/>
    <w:rsid w:val="00DA11E9"/>
    <w:rsid w:val="00DA1374"/>
    <w:rsid w:val="00DA157E"/>
    <w:rsid w:val="00DA15DC"/>
    <w:rsid w:val="00DA16E5"/>
    <w:rsid w:val="00DA1C4D"/>
    <w:rsid w:val="00DA1D7D"/>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859"/>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54C2"/>
    <w:rsid w:val="00DB5594"/>
    <w:rsid w:val="00DB5629"/>
    <w:rsid w:val="00DB58E6"/>
    <w:rsid w:val="00DB5970"/>
    <w:rsid w:val="00DB59D7"/>
    <w:rsid w:val="00DB5C1E"/>
    <w:rsid w:val="00DB5F55"/>
    <w:rsid w:val="00DB5FD3"/>
    <w:rsid w:val="00DB611E"/>
    <w:rsid w:val="00DB620E"/>
    <w:rsid w:val="00DB62D4"/>
    <w:rsid w:val="00DB6537"/>
    <w:rsid w:val="00DB67DE"/>
    <w:rsid w:val="00DB6BCA"/>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FA2"/>
    <w:rsid w:val="00DD430D"/>
    <w:rsid w:val="00DD44DD"/>
    <w:rsid w:val="00DD47B6"/>
    <w:rsid w:val="00DD4EE1"/>
    <w:rsid w:val="00DD50A5"/>
    <w:rsid w:val="00DD50CD"/>
    <w:rsid w:val="00DD56B9"/>
    <w:rsid w:val="00DD5A59"/>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58A3"/>
    <w:rsid w:val="00DE615A"/>
    <w:rsid w:val="00DE66F5"/>
    <w:rsid w:val="00DE7A5F"/>
    <w:rsid w:val="00DE7B00"/>
    <w:rsid w:val="00DE7E81"/>
    <w:rsid w:val="00DF032D"/>
    <w:rsid w:val="00DF0AF2"/>
    <w:rsid w:val="00DF0BA8"/>
    <w:rsid w:val="00DF0C6A"/>
    <w:rsid w:val="00DF0D2D"/>
    <w:rsid w:val="00DF13C0"/>
    <w:rsid w:val="00DF170A"/>
    <w:rsid w:val="00DF1774"/>
    <w:rsid w:val="00DF186F"/>
    <w:rsid w:val="00DF1A5C"/>
    <w:rsid w:val="00DF2049"/>
    <w:rsid w:val="00DF204A"/>
    <w:rsid w:val="00DF21A9"/>
    <w:rsid w:val="00DF222D"/>
    <w:rsid w:val="00DF2511"/>
    <w:rsid w:val="00DF2539"/>
    <w:rsid w:val="00DF28BA"/>
    <w:rsid w:val="00DF2ECF"/>
    <w:rsid w:val="00DF3064"/>
    <w:rsid w:val="00DF30A7"/>
    <w:rsid w:val="00DF314A"/>
    <w:rsid w:val="00DF3364"/>
    <w:rsid w:val="00DF348A"/>
    <w:rsid w:val="00DF3831"/>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A99"/>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3AE"/>
    <w:rsid w:val="00E11482"/>
    <w:rsid w:val="00E11653"/>
    <w:rsid w:val="00E11AE1"/>
    <w:rsid w:val="00E12131"/>
    <w:rsid w:val="00E12170"/>
    <w:rsid w:val="00E12373"/>
    <w:rsid w:val="00E12592"/>
    <w:rsid w:val="00E1277F"/>
    <w:rsid w:val="00E127C9"/>
    <w:rsid w:val="00E12990"/>
    <w:rsid w:val="00E129D9"/>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060"/>
    <w:rsid w:val="00E175D8"/>
    <w:rsid w:val="00E1762F"/>
    <w:rsid w:val="00E17761"/>
    <w:rsid w:val="00E1798C"/>
    <w:rsid w:val="00E17D01"/>
    <w:rsid w:val="00E17E32"/>
    <w:rsid w:val="00E17E93"/>
    <w:rsid w:val="00E17EC4"/>
    <w:rsid w:val="00E17EE9"/>
    <w:rsid w:val="00E17F0A"/>
    <w:rsid w:val="00E20048"/>
    <w:rsid w:val="00E2004C"/>
    <w:rsid w:val="00E20380"/>
    <w:rsid w:val="00E204A8"/>
    <w:rsid w:val="00E206A3"/>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5B2"/>
    <w:rsid w:val="00E24B7F"/>
    <w:rsid w:val="00E24DBC"/>
    <w:rsid w:val="00E24F6B"/>
    <w:rsid w:val="00E25636"/>
    <w:rsid w:val="00E2566B"/>
    <w:rsid w:val="00E2571F"/>
    <w:rsid w:val="00E25FA0"/>
    <w:rsid w:val="00E25FCC"/>
    <w:rsid w:val="00E2617A"/>
    <w:rsid w:val="00E26319"/>
    <w:rsid w:val="00E269B5"/>
    <w:rsid w:val="00E26F29"/>
    <w:rsid w:val="00E27334"/>
    <w:rsid w:val="00E27375"/>
    <w:rsid w:val="00E273E6"/>
    <w:rsid w:val="00E277F7"/>
    <w:rsid w:val="00E27830"/>
    <w:rsid w:val="00E3003B"/>
    <w:rsid w:val="00E3031F"/>
    <w:rsid w:val="00E3045F"/>
    <w:rsid w:val="00E30472"/>
    <w:rsid w:val="00E30819"/>
    <w:rsid w:val="00E30CC1"/>
    <w:rsid w:val="00E31543"/>
    <w:rsid w:val="00E31656"/>
    <w:rsid w:val="00E318C1"/>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1B97"/>
    <w:rsid w:val="00E4269E"/>
    <w:rsid w:val="00E42837"/>
    <w:rsid w:val="00E42CFB"/>
    <w:rsid w:val="00E42D3E"/>
    <w:rsid w:val="00E42F2C"/>
    <w:rsid w:val="00E4338C"/>
    <w:rsid w:val="00E43393"/>
    <w:rsid w:val="00E4363B"/>
    <w:rsid w:val="00E43773"/>
    <w:rsid w:val="00E437D8"/>
    <w:rsid w:val="00E43D5C"/>
    <w:rsid w:val="00E442C4"/>
    <w:rsid w:val="00E44988"/>
    <w:rsid w:val="00E44BA2"/>
    <w:rsid w:val="00E44F60"/>
    <w:rsid w:val="00E45011"/>
    <w:rsid w:val="00E45DD3"/>
    <w:rsid w:val="00E4646E"/>
    <w:rsid w:val="00E465DB"/>
    <w:rsid w:val="00E46817"/>
    <w:rsid w:val="00E46B2E"/>
    <w:rsid w:val="00E46C89"/>
    <w:rsid w:val="00E475B8"/>
    <w:rsid w:val="00E478F5"/>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7EA"/>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6E9C"/>
    <w:rsid w:val="00E67309"/>
    <w:rsid w:val="00E67516"/>
    <w:rsid w:val="00E676B5"/>
    <w:rsid w:val="00E678FF"/>
    <w:rsid w:val="00E67AB4"/>
    <w:rsid w:val="00E700D7"/>
    <w:rsid w:val="00E70532"/>
    <w:rsid w:val="00E707AD"/>
    <w:rsid w:val="00E70851"/>
    <w:rsid w:val="00E70A8B"/>
    <w:rsid w:val="00E70BB2"/>
    <w:rsid w:val="00E71090"/>
    <w:rsid w:val="00E711A9"/>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761"/>
    <w:rsid w:val="00E74BAB"/>
    <w:rsid w:val="00E7520B"/>
    <w:rsid w:val="00E754D3"/>
    <w:rsid w:val="00E759B7"/>
    <w:rsid w:val="00E75B24"/>
    <w:rsid w:val="00E75C53"/>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6ED"/>
    <w:rsid w:val="00E8074A"/>
    <w:rsid w:val="00E80B41"/>
    <w:rsid w:val="00E80F20"/>
    <w:rsid w:val="00E81302"/>
    <w:rsid w:val="00E8143C"/>
    <w:rsid w:val="00E8171D"/>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9AB"/>
    <w:rsid w:val="00E85B47"/>
    <w:rsid w:val="00E860DB"/>
    <w:rsid w:val="00E86400"/>
    <w:rsid w:val="00E866A5"/>
    <w:rsid w:val="00E86904"/>
    <w:rsid w:val="00E86C4B"/>
    <w:rsid w:val="00E86D88"/>
    <w:rsid w:val="00E8741E"/>
    <w:rsid w:val="00E874BE"/>
    <w:rsid w:val="00E8769A"/>
    <w:rsid w:val="00E87934"/>
    <w:rsid w:val="00E87C5D"/>
    <w:rsid w:val="00E87CCB"/>
    <w:rsid w:val="00E87F0A"/>
    <w:rsid w:val="00E901B2"/>
    <w:rsid w:val="00E90273"/>
    <w:rsid w:val="00E9034D"/>
    <w:rsid w:val="00E90367"/>
    <w:rsid w:val="00E9056B"/>
    <w:rsid w:val="00E9104B"/>
    <w:rsid w:val="00E9146C"/>
    <w:rsid w:val="00E915B2"/>
    <w:rsid w:val="00E91818"/>
    <w:rsid w:val="00E91C2B"/>
    <w:rsid w:val="00E91E88"/>
    <w:rsid w:val="00E92269"/>
    <w:rsid w:val="00E9235B"/>
    <w:rsid w:val="00E926BB"/>
    <w:rsid w:val="00E92710"/>
    <w:rsid w:val="00E92BD7"/>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5F8C"/>
    <w:rsid w:val="00E9601A"/>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3FB"/>
    <w:rsid w:val="00EA0448"/>
    <w:rsid w:val="00EA07A8"/>
    <w:rsid w:val="00EA0B3A"/>
    <w:rsid w:val="00EA0F5D"/>
    <w:rsid w:val="00EA0FAF"/>
    <w:rsid w:val="00EA146F"/>
    <w:rsid w:val="00EA16C3"/>
    <w:rsid w:val="00EA174E"/>
    <w:rsid w:val="00EA1F78"/>
    <w:rsid w:val="00EA23EC"/>
    <w:rsid w:val="00EA243E"/>
    <w:rsid w:val="00EA2A98"/>
    <w:rsid w:val="00EA2BA6"/>
    <w:rsid w:val="00EA2C28"/>
    <w:rsid w:val="00EA2E53"/>
    <w:rsid w:val="00EA2EA8"/>
    <w:rsid w:val="00EA2FFB"/>
    <w:rsid w:val="00EA3039"/>
    <w:rsid w:val="00EA3207"/>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60"/>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E61"/>
    <w:rsid w:val="00EB3F24"/>
    <w:rsid w:val="00EB3F2D"/>
    <w:rsid w:val="00EB4133"/>
    <w:rsid w:val="00EB4BA2"/>
    <w:rsid w:val="00EB4E1A"/>
    <w:rsid w:val="00EB4F87"/>
    <w:rsid w:val="00EB5066"/>
    <w:rsid w:val="00EB56CA"/>
    <w:rsid w:val="00EB59F3"/>
    <w:rsid w:val="00EB5AB9"/>
    <w:rsid w:val="00EB5ECE"/>
    <w:rsid w:val="00EB6181"/>
    <w:rsid w:val="00EB6867"/>
    <w:rsid w:val="00EB68E9"/>
    <w:rsid w:val="00EB6974"/>
    <w:rsid w:val="00EB6ECE"/>
    <w:rsid w:val="00EB7281"/>
    <w:rsid w:val="00EB7433"/>
    <w:rsid w:val="00EB78B3"/>
    <w:rsid w:val="00EB7D44"/>
    <w:rsid w:val="00EB7D71"/>
    <w:rsid w:val="00EB7EE8"/>
    <w:rsid w:val="00EB7EF8"/>
    <w:rsid w:val="00EC03D4"/>
    <w:rsid w:val="00EC03FF"/>
    <w:rsid w:val="00EC0ACB"/>
    <w:rsid w:val="00EC0ACF"/>
    <w:rsid w:val="00EC0B75"/>
    <w:rsid w:val="00EC1134"/>
    <w:rsid w:val="00EC1303"/>
    <w:rsid w:val="00EC136A"/>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57"/>
    <w:rsid w:val="00EC679A"/>
    <w:rsid w:val="00EC6891"/>
    <w:rsid w:val="00EC689D"/>
    <w:rsid w:val="00EC6E35"/>
    <w:rsid w:val="00EC6E8B"/>
    <w:rsid w:val="00EC6F9B"/>
    <w:rsid w:val="00EC7122"/>
    <w:rsid w:val="00EC74A2"/>
    <w:rsid w:val="00EC764B"/>
    <w:rsid w:val="00EC79CB"/>
    <w:rsid w:val="00EC7EC6"/>
    <w:rsid w:val="00ED029E"/>
    <w:rsid w:val="00ED0970"/>
    <w:rsid w:val="00ED0A06"/>
    <w:rsid w:val="00ED1A39"/>
    <w:rsid w:val="00ED1C91"/>
    <w:rsid w:val="00ED1D56"/>
    <w:rsid w:val="00ED1FAE"/>
    <w:rsid w:val="00ED2A18"/>
    <w:rsid w:val="00ED2B21"/>
    <w:rsid w:val="00ED3009"/>
    <w:rsid w:val="00ED346C"/>
    <w:rsid w:val="00ED383F"/>
    <w:rsid w:val="00ED39E9"/>
    <w:rsid w:val="00ED3B81"/>
    <w:rsid w:val="00ED3C29"/>
    <w:rsid w:val="00ED40B2"/>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A38"/>
    <w:rsid w:val="00EE1ED8"/>
    <w:rsid w:val="00EE278B"/>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CCB"/>
    <w:rsid w:val="00EF1742"/>
    <w:rsid w:val="00EF228E"/>
    <w:rsid w:val="00EF242E"/>
    <w:rsid w:val="00EF2520"/>
    <w:rsid w:val="00EF2C7A"/>
    <w:rsid w:val="00EF2F18"/>
    <w:rsid w:val="00EF2F5B"/>
    <w:rsid w:val="00EF33DB"/>
    <w:rsid w:val="00EF35AC"/>
    <w:rsid w:val="00EF36A3"/>
    <w:rsid w:val="00EF3730"/>
    <w:rsid w:val="00EF3942"/>
    <w:rsid w:val="00EF3C11"/>
    <w:rsid w:val="00EF42B6"/>
    <w:rsid w:val="00EF4A3E"/>
    <w:rsid w:val="00EF5008"/>
    <w:rsid w:val="00EF5076"/>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E74"/>
    <w:rsid w:val="00F11089"/>
    <w:rsid w:val="00F11336"/>
    <w:rsid w:val="00F1268E"/>
    <w:rsid w:val="00F12900"/>
    <w:rsid w:val="00F1387F"/>
    <w:rsid w:val="00F13C5A"/>
    <w:rsid w:val="00F13CDF"/>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FE"/>
    <w:rsid w:val="00F16EE4"/>
    <w:rsid w:val="00F171DD"/>
    <w:rsid w:val="00F17410"/>
    <w:rsid w:val="00F1760B"/>
    <w:rsid w:val="00F17674"/>
    <w:rsid w:val="00F176F7"/>
    <w:rsid w:val="00F17F20"/>
    <w:rsid w:val="00F20082"/>
    <w:rsid w:val="00F201EF"/>
    <w:rsid w:val="00F2042B"/>
    <w:rsid w:val="00F20A7E"/>
    <w:rsid w:val="00F20DEC"/>
    <w:rsid w:val="00F2117C"/>
    <w:rsid w:val="00F2169E"/>
    <w:rsid w:val="00F21CE2"/>
    <w:rsid w:val="00F21D70"/>
    <w:rsid w:val="00F227BB"/>
    <w:rsid w:val="00F22C8A"/>
    <w:rsid w:val="00F22E0E"/>
    <w:rsid w:val="00F23398"/>
    <w:rsid w:val="00F234EA"/>
    <w:rsid w:val="00F23E67"/>
    <w:rsid w:val="00F23FA5"/>
    <w:rsid w:val="00F2405C"/>
    <w:rsid w:val="00F241A8"/>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02"/>
    <w:rsid w:val="00F33642"/>
    <w:rsid w:val="00F33D4B"/>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214B"/>
    <w:rsid w:val="00F4224C"/>
    <w:rsid w:val="00F423B0"/>
    <w:rsid w:val="00F42531"/>
    <w:rsid w:val="00F4268B"/>
    <w:rsid w:val="00F43334"/>
    <w:rsid w:val="00F43422"/>
    <w:rsid w:val="00F434A0"/>
    <w:rsid w:val="00F434A1"/>
    <w:rsid w:val="00F436A6"/>
    <w:rsid w:val="00F43AFD"/>
    <w:rsid w:val="00F43B83"/>
    <w:rsid w:val="00F44508"/>
    <w:rsid w:val="00F4485B"/>
    <w:rsid w:val="00F44D58"/>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3D1"/>
    <w:rsid w:val="00F525F0"/>
    <w:rsid w:val="00F52903"/>
    <w:rsid w:val="00F52951"/>
    <w:rsid w:val="00F5299B"/>
    <w:rsid w:val="00F52A1B"/>
    <w:rsid w:val="00F52E5F"/>
    <w:rsid w:val="00F53265"/>
    <w:rsid w:val="00F534CA"/>
    <w:rsid w:val="00F53547"/>
    <w:rsid w:val="00F535A3"/>
    <w:rsid w:val="00F53718"/>
    <w:rsid w:val="00F53BE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57C8A"/>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406A"/>
    <w:rsid w:val="00F64438"/>
    <w:rsid w:val="00F647B4"/>
    <w:rsid w:val="00F647CA"/>
    <w:rsid w:val="00F64B29"/>
    <w:rsid w:val="00F64CF8"/>
    <w:rsid w:val="00F64D7A"/>
    <w:rsid w:val="00F65356"/>
    <w:rsid w:val="00F661C9"/>
    <w:rsid w:val="00F66200"/>
    <w:rsid w:val="00F663E2"/>
    <w:rsid w:val="00F665F7"/>
    <w:rsid w:val="00F6682B"/>
    <w:rsid w:val="00F66D29"/>
    <w:rsid w:val="00F66ED9"/>
    <w:rsid w:val="00F6737C"/>
    <w:rsid w:val="00F6739A"/>
    <w:rsid w:val="00F67521"/>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A69"/>
    <w:rsid w:val="00F74E37"/>
    <w:rsid w:val="00F74F00"/>
    <w:rsid w:val="00F74F54"/>
    <w:rsid w:val="00F7582B"/>
    <w:rsid w:val="00F7586D"/>
    <w:rsid w:val="00F75ACB"/>
    <w:rsid w:val="00F75AD9"/>
    <w:rsid w:val="00F75D82"/>
    <w:rsid w:val="00F76557"/>
    <w:rsid w:val="00F765DC"/>
    <w:rsid w:val="00F767A0"/>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07A"/>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2C2C"/>
    <w:rsid w:val="00FC2C80"/>
    <w:rsid w:val="00FC324C"/>
    <w:rsid w:val="00FC3A77"/>
    <w:rsid w:val="00FC3AF1"/>
    <w:rsid w:val="00FC3C0C"/>
    <w:rsid w:val="00FC3D6C"/>
    <w:rsid w:val="00FC3DCE"/>
    <w:rsid w:val="00FC406C"/>
    <w:rsid w:val="00FC460F"/>
    <w:rsid w:val="00FC485F"/>
    <w:rsid w:val="00FC4A7D"/>
    <w:rsid w:val="00FC4CB9"/>
    <w:rsid w:val="00FC4DE6"/>
    <w:rsid w:val="00FC50E1"/>
    <w:rsid w:val="00FC51C5"/>
    <w:rsid w:val="00FC533E"/>
    <w:rsid w:val="00FC55BF"/>
    <w:rsid w:val="00FC579D"/>
    <w:rsid w:val="00FC57B7"/>
    <w:rsid w:val="00FC5926"/>
    <w:rsid w:val="00FC5C8F"/>
    <w:rsid w:val="00FC5D15"/>
    <w:rsid w:val="00FC5E9F"/>
    <w:rsid w:val="00FC604C"/>
    <w:rsid w:val="00FC6116"/>
    <w:rsid w:val="00FC643A"/>
    <w:rsid w:val="00FC6484"/>
    <w:rsid w:val="00FC648F"/>
    <w:rsid w:val="00FC6657"/>
    <w:rsid w:val="00FC682C"/>
    <w:rsid w:val="00FC6981"/>
    <w:rsid w:val="00FC6B87"/>
    <w:rsid w:val="00FC6BA2"/>
    <w:rsid w:val="00FC6E11"/>
    <w:rsid w:val="00FC6E56"/>
    <w:rsid w:val="00FC6F92"/>
    <w:rsid w:val="00FC6FD7"/>
    <w:rsid w:val="00FC7111"/>
    <w:rsid w:val="00FC7256"/>
    <w:rsid w:val="00FC74EB"/>
    <w:rsid w:val="00FC76D9"/>
    <w:rsid w:val="00FC78A8"/>
    <w:rsid w:val="00FC7B22"/>
    <w:rsid w:val="00FC7BE9"/>
    <w:rsid w:val="00FC7EAC"/>
    <w:rsid w:val="00FD01C5"/>
    <w:rsid w:val="00FD01F6"/>
    <w:rsid w:val="00FD03EB"/>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394D"/>
    <w:rsid w:val="00FD3B74"/>
    <w:rsid w:val="00FD3BA0"/>
    <w:rsid w:val="00FD3C65"/>
    <w:rsid w:val="00FD3D18"/>
    <w:rsid w:val="00FD4421"/>
    <w:rsid w:val="00FD45A2"/>
    <w:rsid w:val="00FD47BC"/>
    <w:rsid w:val="00FD4932"/>
    <w:rsid w:val="00FD4A0C"/>
    <w:rsid w:val="00FD4F04"/>
    <w:rsid w:val="00FD4FEF"/>
    <w:rsid w:val="00FD506F"/>
    <w:rsid w:val="00FD51AD"/>
    <w:rsid w:val="00FD541F"/>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D84"/>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492"/>
    <w:rsid w:val="00FE4531"/>
    <w:rsid w:val="00FE4BB6"/>
    <w:rsid w:val="00FE4CAE"/>
    <w:rsid w:val="00FE53AF"/>
    <w:rsid w:val="00FE546E"/>
    <w:rsid w:val="00FE5525"/>
    <w:rsid w:val="00FE597D"/>
    <w:rsid w:val="00FE5AF7"/>
    <w:rsid w:val="00FE5D3E"/>
    <w:rsid w:val="00FE5F2B"/>
    <w:rsid w:val="00FE62DC"/>
    <w:rsid w:val="00FE66A4"/>
    <w:rsid w:val="00FE6801"/>
    <w:rsid w:val="00FE6A7A"/>
    <w:rsid w:val="00FE6C64"/>
    <w:rsid w:val="00FE7C02"/>
    <w:rsid w:val="00FF0277"/>
    <w:rsid w:val="00FF04D1"/>
    <w:rsid w:val="00FF0B87"/>
    <w:rsid w:val="00FF0C8E"/>
    <w:rsid w:val="00FF10E0"/>
    <w:rsid w:val="00FF14E2"/>
    <w:rsid w:val="00FF1AAD"/>
    <w:rsid w:val="00FF1E22"/>
    <w:rsid w:val="00FF2387"/>
    <w:rsid w:val="00FF2476"/>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B8"/>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42BC68E4-6D0E-4B06-BC84-54279B64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lang w:val="es-ES"/>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F5076"/>
    <w:pPr>
      <w:keepNext/>
      <w:tabs>
        <w:tab w:val="right" w:leader="dot" w:pos="9360"/>
      </w:tabs>
      <w:spacing w:after="120" w:afterAutospacing="0"/>
      <w:ind w:left="1620" w:right="720" w:hanging="162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0"/>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customStyle="1" w:styleId="UnresolvedMention1">
    <w:name w:val="Unresolved Mention1"/>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customStyle="1" w:styleId="Mention1">
    <w:name w:val="Mention1"/>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www.medicare.gov/drug-coverage-part-d/costs-for-medicare-drug-coverage/costs-in-the-coverage-gap/5-ways-to-get-help-with-prescription-costs" TargetMode="External"/><Relationship Id="rId21" Type="http://schemas.openxmlformats.org/officeDocument/2006/relationships/hyperlink" Target="http://www.medicare.gov/MedicareComplaintForm/home.aspx" TargetMode="External"/><Relationship Id="rId42" Type="http://schemas.openxmlformats.org/officeDocument/2006/relationships/header" Target="header12.xml"/><Relationship Id="rId47" Type="http://schemas.openxmlformats.org/officeDocument/2006/relationships/header" Target="header15.xml"/><Relationship Id="rId63" Type="http://schemas.openxmlformats.org/officeDocument/2006/relationships/footer" Target="footer12.xml"/><Relationship Id="rId68" Type="http://schemas.openxmlformats.org/officeDocument/2006/relationships/hyperlink" Target="http://www.cms.gov/Medicare/Medicare-General-Information/BNI/HospitalDischargeAppealNotices.html" TargetMode="External"/><Relationship Id="rId84" Type="http://schemas.openxmlformats.org/officeDocument/2006/relationships/fontTable" Target="fontTable.xml"/><Relationship Id="rId16" Type="http://schemas.openxmlformats.org/officeDocument/2006/relationships/hyperlink" Target="http://www.irs.gov/Affordable-Care-Act/Individuals-and-Families" TargetMode="External"/><Relationship Id="rId11" Type="http://schemas.openxmlformats.org/officeDocument/2006/relationships/header" Target="header3.xml"/><Relationship Id="rId32" Type="http://schemas.openxmlformats.org/officeDocument/2006/relationships/footer" Target="footer6.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53" Type="http://schemas.openxmlformats.org/officeDocument/2006/relationships/header" Target="header19.xml"/><Relationship Id="rId58" Type="http://schemas.openxmlformats.org/officeDocument/2006/relationships/hyperlink" Target="http://www.cms.gov/Medicare/Medicare-General-Information/BNI/HospitalDischargeAppealNotices.html" TargetMode="External"/><Relationship Id="rId74" Type="http://schemas.openxmlformats.org/officeDocument/2006/relationships/footer" Target="footer14.xml"/><Relationship Id="rId79" Type="http://schemas.openxmlformats.org/officeDocument/2006/relationships/footer" Target="footer15.xml"/><Relationship Id="rId5" Type="http://schemas.openxmlformats.org/officeDocument/2006/relationships/footnotes" Target="footnotes.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hyperlink" Target="http://www.Medicare.gov" TargetMode="External"/><Relationship Id="rId27" Type="http://schemas.openxmlformats.org/officeDocument/2006/relationships/hyperlink" Target="https://rrb.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image" Target="media/image2.png"/><Relationship Id="rId48" Type="http://schemas.openxmlformats.org/officeDocument/2006/relationships/header" Target="header16.xml"/><Relationship Id="rId56" Type="http://schemas.openxmlformats.org/officeDocument/2006/relationships/hyperlink" Target="http://www.cms.gov/Medicare/CMS-Forms/CMS-Forms/downloads/cms1696.pdf" TargetMode="External"/><Relationship Id="rId64" Type="http://schemas.openxmlformats.org/officeDocument/2006/relationships/hyperlink" Target="http://www.medicare.gov" TargetMode="External"/><Relationship Id="rId69" Type="http://schemas.openxmlformats.org/officeDocument/2006/relationships/hyperlink" Target="http://www.medicare.gov/MedicareComplaintForm/home.aspx" TargetMode="External"/><Relationship Id="rId77" Type="http://schemas.openxmlformats.org/officeDocument/2006/relationships/header" Target="header26.xml"/><Relationship Id="rId8" Type="http://schemas.openxmlformats.org/officeDocument/2006/relationships/header" Target="header2.xml"/><Relationship Id="rId51" Type="http://schemas.openxmlformats.org/officeDocument/2006/relationships/header" Target="header18.xml"/><Relationship Id="rId72" Type="http://schemas.openxmlformats.org/officeDocument/2006/relationships/footer" Target="footer13.xml"/><Relationship Id="rId80" Type="http://schemas.openxmlformats.org/officeDocument/2006/relationships/header" Target="header28.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footer" Target="footer7.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14.xml"/><Relationship Id="rId59" Type="http://schemas.openxmlformats.org/officeDocument/2006/relationships/hyperlink" Target="http://www.medicare.gov/MedicareComplaintForm/home.aspx" TargetMode="External"/><Relationship Id="rId67" Type="http://schemas.openxmlformats.org/officeDocument/2006/relationships/hyperlink" Target="http://www.cms.gov/Medicare/Medicare-General-Information/BNI/HospitalDischargeappealNotices.html" TargetMode="External"/><Relationship Id="rId20" Type="http://schemas.openxmlformats.org/officeDocument/2006/relationships/header" Target="header7.xml"/><Relationship Id="rId41" Type="http://schemas.openxmlformats.org/officeDocument/2006/relationships/footer" Target="footer8.xml"/><Relationship Id="rId54" Type="http://schemas.openxmlformats.org/officeDocument/2006/relationships/hyperlink" Target="http://www.medicare.gov" TargetMode="External"/><Relationship Id="rId62" Type="http://schemas.openxmlformats.org/officeDocument/2006/relationships/header" Target="header21.xml"/><Relationship Id="rId70" Type="http://schemas.openxmlformats.org/officeDocument/2006/relationships/header" Target="header22.xml"/><Relationship Id="rId75" Type="http://schemas.openxmlformats.org/officeDocument/2006/relationships/hyperlink" Target="http://www.medicare.gov" TargetMode="External"/><Relationship Id="rId83" Type="http://schemas.openxmlformats.org/officeDocument/2006/relationships/header" Target="header3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yperlink" Target="http://www.medicare.gov/MedicareComplaintForm/home.aspx" TargetMode="External"/><Relationship Id="rId28" Type="http://schemas.openxmlformats.org/officeDocument/2006/relationships/header" Target="header8.xml"/><Relationship Id="rId36" Type="http://schemas.openxmlformats.org/officeDocument/2006/relationships/image" Target="media/image1.png"/><Relationship Id="rId49" Type="http://schemas.openxmlformats.org/officeDocument/2006/relationships/header" Target="header17.xml"/><Relationship Id="rId57" Type="http://schemas.openxmlformats.org/officeDocument/2006/relationships/hyperlink" Target="https://www.cms.gov/Medicare/Medicare-General-Information/BNI/HospitalDischargeAppealNotices" TargetMode="External"/><Relationship Id="rId10" Type="http://schemas.openxmlformats.org/officeDocument/2006/relationships/footer" Target="footer2.xml"/><Relationship Id="rId31" Type="http://schemas.openxmlformats.org/officeDocument/2006/relationships/header" Target="header9.xml"/><Relationship Id="rId44" Type="http://schemas.openxmlformats.org/officeDocument/2006/relationships/header" Target="header13.xml"/><Relationship Id="rId52" Type="http://schemas.openxmlformats.org/officeDocument/2006/relationships/footer" Target="footer10.xml"/><Relationship Id="rId60" Type="http://schemas.openxmlformats.org/officeDocument/2006/relationships/header" Target="header20.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4.xml"/><Relationship Id="rId78" Type="http://schemas.openxmlformats.org/officeDocument/2006/relationships/header" Target="header27.xml"/><Relationship Id="rId81" Type="http://schemas.openxmlformats.org/officeDocument/2006/relationships/header" Target="header29.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https://www.medicare.gov/drug-coverage-part-d/costs-for-medicare-drug-coverage/monthly-premium-for-drug-plans"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header" Target="header10.xml"/><Relationship Id="rId50" Type="http://schemas.openxmlformats.org/officeDocument/2006/relationships/hyperlink" Target="http://www.medicare.gov/Pubs/pdf/11534-Medicare-Rights-and-Protections.pdf" TargetMode="External"/><Relationship Id="rId55" Type="http://schemas.openxmlformats.org/officeDocument/2006/relationships/hyperlink" Target="http://www.cms.gov/Medicare/CMS-Forms/CMS-Forms/downloads/cms1696.pdf" TargetMode="External"/><Relationship Id="rId76" Type="http://schemas.openxmlformats.org/officeDocument/2006/relationships/header" Target="header25.xml"/><Relationship Id="rId7" Type="http://schemas.openxmlformats.org/officeDocument/2006/relationships/header" Target="header1.xml"/><Relationship Id="rId71" Type="http://schemas.openxmlformats.org/officeDocument/2006/relationships/header" Target="header23.xml"/><Relationship Id="rId2" Type="http://schemas.openxmlformats.org/officeDocument/2006/relationships/styles" Target="styles.xml"/><Relationship Id="rId29" Type="http://schemas.openxmlformats.org/officeDocument/2006/relationships/footer" Target="footer5.xml"/><Relationship Id="rId24" Type="http://schemas.openxmlformats.org/officeDocument/2006/relationships/hyperlink" Target="https://www.shiphelp.org" TargetMode="External"/><Relationship Id="rId40" Type="http://schemas.openxmlformats.org/officeDocument/2006/relationships/header" Target="header11.xml"/><Relationship Id="rId45" Type="http://schemas.openxmlformats.org/officeDocument/2006/relationships/footer" Target="footer9.xml"/><Relationship Id="rId66" Type="http://schemas.openxmlformats.org/officeDocument/2006/relationships/hyperlink" Target="http://www.cms.hhs.gov/cmsforms/downloads/cms1696.pdf" TargetMode="External"/><Relationship Id="rId61" Type="http://schemas.openxmlformats.org/officeDocument/2006/relationships/footer" Target="footer11.xml"/><Relationship Id="rId82" Type="http://schemas.openxmlformats.org/officeDocument/2006/relationships/header" Target="head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101583</Words>
  <Characters>579027</Characters>
  <Application>Microsoft Office Word</Application>
  <DocSecurity>0</DocSecurity>
  <Lines>4825</Lines>
  <Paragraphs>1358</Paragraphs>
  <ScaleCrop>false</ScaleCrop>
  <HeadingPairs>
    <vt:vector size="2" baseType="variant">
      <vt:variant>
        <vt:lpstr>Title</vt:lpstr>
      </vt:variant>
      <vt:variant>
        <vt:i4>1</vt:i4>
      </vt:variant>
    </vt:vector>
  </HeadingPairs>
  <TitlesOfParts>
    <vt:vector size="1" baseType="lpstr">
      <vt:lpstr>CY2024_3_DE_SNP_EOC_053023_spa-US_ (1)</vt:lpstr>
    </vt:vector>
  </TitlesOfParts>
  <Company>Centers for Medicare &amp; Medicaid Services</Company>
  <LinksUpToDate>false</LinksUpToDate>
  <CharactersWithSpaces>679252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CY2024_3_DE_SNP_EOC_053023_SP_ (1)</dc:title>
  <dc:subject>CY2024_3_DE_SNP_EOC_053023_SP_ (1)</dc:subject>
  <dc:creator>Centers for Medicare &amp; Medicaid Services</dc:creator>
  <cp:keywords>508 Compliance</cp:keywords>
  <dc:description>MS Word 508 Compliance</dc:description>
  <cp:lastModifiedBy>eDigi</cp:lastModifiedBy>
  <cp:revision>2</cp:revision>
  <cp:lastPrinted>2023-07-31T13:22:00Z</cp:lastPrinted>
  <dcterms:created xsi:type="dcterms:W3CDTF">2023-08-04T07:24:00Z</dcterms:created>
  <dcterms:modified xsi:type="dcterms:W3CDTF">2023-08-04T07:24:00Z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